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xml" ContentType="application/vnd.openxmlformats-officedocument.themeOverrid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2.xml" ContentType="application/vnd.openxmlformats-officedocument.themeOverrid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3.xml" ContentType="application/vnd.openxmlformats-officedocument.themeOverrid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4.xml" ContentType="application/vnd.openxmlformats-officedocument.themeOverride+xml"/>
  <Override PartName="/word/charts/chart10.xml" ContentType="application/vnd.openxmlformats-officedocument.drawingml.chart+xml"/>
  <Override PartName="/word/charts/chart11.xml" ContentType="application/vnd.openxmlformats-officedocument.drawingml.chart+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23175158"/>
    <w:bookmarkStart w:id="1" w:name="_Toc55499849"/>
    <w:p w14:paraId="452CDB25" w14:textId="49896DCC" w:rsidR="00BF3066" w:rsidRDefault="00AC361F" w:rsidP="008D07D4">
      <w:pPr>
        <w:spacing w:after="160" w:line="264" w:lineRule="auto"/>
        <w:rPr>
          <w:rFonts w:ascii="Times New Roman" w:hAnsi="Times New Roman" w:cs="Times New Roman"/>
          <w:b/>
          <w:bCs/>
          <w:caps/>
          <w:color w:val="000000" w:themeColor="text1"/>
          <w:spacing w:val="-4"/>
          <w:sz w:val="24"/>
          <w:szCs w:val="24"/>
        </w:rPr>
      </w:pPr>
      <w:r>
        <w:rPr>
          <w:bCs/>
          <w:caps/>
          <w:noProof/>
          <w:color w:val="000000" w:themeColor="text1"/>
          <w:spacing w:val="-4"/>
          <w:sz w:val="24"/>
          <w:szCs w:val="24"/>
        </w:rPr>
        <mc:AlternateContent>
          <mc:Choice Requires="wps">
            <w:drawing>
              <wp:anchor distT="0" distB="0" distL="114300" distR="114300" simplePos="0" relativeHeight="251661824" behindDoc="0" locked="0" layoutInCell="1" allowOverlap="1" wp14:anchorId="09287570" wp14:editId="1CC6C67F">
                <wp:simplePos x="0" y="0"/>
                <wp:positionH relativeFrom="column">
                  <wp:posOffset>2538095</wp:posOffset>
                </wp:positionH>
                <wp:positionV relativeFrom="paragraph">
                  <wp:posOffset>327660</wp:posOffset>
                </wp:positionV>
                <wp:extent cx="100965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10096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6F2D9002" id="Straight Connector 12"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99.85pt,25.8pt" to="279.3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" strokecolor="black [3213]" strokeweight="1pt">
                <v:stroke joinstyle="miter"/>
              </v:line>
            </w:pict>
          </mc:Fallback>
        </mc:AlternateContent>
      </w:r>
      <w:r>
        <w:rPr>
          <w:bCs/>
          <w:caps/>
          <w:noProof/>
          <w:color w:val="000000" w:themeColor="text1"/>
          <w:spacing w:val="-4"/>
          <w:sz w:val="24"/>
          <w:szCs w:val="24"/>
        </w:rPr>
        <mc:AlternateContent>
          <mc:Choice Requires="wps">
            <w:drawing>
              <wp:anchor distT="0" distB="0" distL="114300" distR="114300" simplePos="0" relativeHeight="251660800" behindDoc="0" locked="0" layoutInCell="1" allowOverlap="1" wp14:anchorId="45EE4AFB" wp14:editId="38461030">
                <wp:simplePos x="0" y="0"/>
                <wp:positionH relativeFrom="column">
                  <wp:posOffset>166370</wp:posOffset>
                </wp:positionH>
                <wp:positionV relativeFrom="paragraph">
                  <wp:posOffset>-196215</wp:posOffset>
                </wp:positionV>
                <wp:extent cx="5743575" cy="9429750"/>
                <wp:effectExtent l="0" t="0" r="28575" b="19050"/>
                <wp:wrapNone/>
                <wp:docPr id="11" name="Text Box 11"/>
                <wp:cNvGraphicFramePr/>
                <a:graphic xmlns:a="http://schemas.openxmlformats.org/drawingml/2006/main">
                  <a:graphicData uri="http://schemas.microsoft.com/office/word/2010/wordprocessingShape">
                    <wps:wsp>
                      <wps:cNvSpPr txBox="1"/>
                      <wps:spPr>
                        <a:xfrm>
                          <a:off x="0" y="0"/>
                          <a:ext cx="5743575" cy="9429750"/>
                        </a:xfrm>
                        <a:prstGeom prst="rect">
                          <a:avLst/>
                        </a:prstGeom>
                        <a:solidFill>
                          <a:schemeClr val="lt1"/>
                        </a:solidFill>
                        <a:ln w="15875" cmpd="sng">
                          <a:solidFill>
                            <a:prstClr val="black"/>
                          </a:solidFill>
                        </a:ln>
                      </wps:spPr>
                      <wps:txbx>
                        <w:txbxContent>
                          <w:p w14:paraId="5D935230" w14:textId="77777777" w:rsidR="00255812" w:rsidRPr="00AC361F" w:rsidRDefault="00255812" w:rsidP="00D00C03">
                            <w:pPr>
                              <w:jc w:val="center"/>
                              <w:rPr>
                                <w:rFonts w:ascii="Times New Roman" w:hAnsi="Times New Roman" w:cs="Times New Roman"/>
                              </w:rPr>
                            </w:pPr>
                            <w:r w:rsidRPr="00AC361F">
                              <w:rPr>
                                <w:rFonts w:ascii="Times New Roman" w:hAnsi="Times New Roman" w:cs="Times New Roman"/>
                              </w:rPr>
                              <w:t>BỘ GIÁO DỤC VÀ ĐÀO TẠO</w:t>
                            </w:r>
                          </w:p>
                          <w:p w14:paraId="77C4EE26" w14:textId="77777777" w:rsidR="00255812" w:rsidRPr="00D00C03" w:rsidRDefault="00255812" w:rsidP="00D00C03">
                            <w:pPr>
                              <w:jc w:val="center"/>
                              <w:rPr>
                                <w:rFonts w:ascii="Times New Roman" w:hAnsi="Times New Roman" w:cs="Times New Roman"/>
                                <w:b/>
                                <w:bCs/>
                              </w:rPr>
                            </w:pPr>
                            <w:r w:rsidRPr="00D00C03">
                              <w:rPr>
                                <w:rFonts w:ascii="Times New Roman" w:hAnsi="Times New Roman" w:cs="Times New Roman"/>
                                <w:b/>
                                <w:bCs/>
                              </w:rPr>
                              <w:t>TRƯỜNG ĐẠI HỌC MỎ - ĐỊA CHẤT</w:t>
                            </w:r>
                          </w:p>
                          <w:p w14:paraId="58F12B87" w14:textId="77777777" w:rsidR="00255812" w:rsidRPr="00D00C03" w:rsidRDefault="00255812" w:rsidP="00D00C03">
                            <w:pPr>
                              <w:rPr>
                                <w:rFonts w:ascii="Times New Roman" w:hAnsi="Times New Roman" w:cs="Times New Roman"/>
                              </w:rPr>
                            </w:pPr>
                          </w:p>
                          <w:p w14:paraId="371FC079" w14:textId="77777777" w:rsidR="00255812" w:rsidRPr="00D00C03" w:rsidRDefault="00255812" w:rsidP="00D00C03">
                            <w:pPr>
                              <w:rPr>
                                <w:rFonts w:ascii="Times New Roman" w:hAnsi="Times New Roman" w:cs="Times New Roman"/>
                              </w:rPr>
                            </w:pPr>
                          </w:p>
                          <w:p w14:paraId="5827A10C" w14:textId="77777777" w:rsidR="00255812" w:rsidRPr="00D00C03" w:rsidRDefault="00255812" w:rsidP="00D00C03">
                            <w:pPr>
                              <w:rPr>
                                <w:rFonts w:ascii="Times New Roman" w:hAnsi="Times New Roman" w:cs="Times New Roman"/>
                              </w:rPr>
                            </w:pPr>
                            <w:r w:rsidRPr="00D00C03">
                              <w:rPr>
                                <w:rFonts w:ascii="Times New Roman" w:hAnsi="Times New Roman" w:cs="Times New Roman"/>
                              </w:rPr>
                              <w:t xml:space="preserve"> </w:t>
                            </w:r>
                          </w:p>
                          <w:p w14:paraId="035A20F4" w14:textId="77777777" w:rsidR="00255812" w:rsidRPr="00D00C03" w:rsidRDefault="00255812" w:rsidP="00D00C03">
                            <w:pPr>
                              <w:rPr>
                                <w:rFonts w:ascii="Times New Roman" w:hAnsi="Times New Roman" w:cs="Times New Roman"/>
                              </w:rPr>
                            </w:pPr>
                          </w:p>
                          <w:p w14:paraId="33AEF114" w14:textId="12291109" w:rsidR="00255812" w:rsidRPr="00D00C03" w:rsidRDefault="00255812" w:rsidP="00AC361F">
                            <w:pPr>
                              <w:jc w:val="center"/>
                              <w:rPr>
                                <w:rFonts w:ascii="Times New Roman" w:hAnsi="Times New Roman" w:cs="Times New Roman"/>
                              </w:rPr>
                            </w:pPr>
                            <w:r>
                              <w:rPr>
                                <w:noProof/>
                              </w:rPr>
                              <w:drawing>
                                <wp:inline distT="0" distB="0" distL="0" distR="0" wp14:anchorId="4C7F3CBE" wp14:editId="6EA5A90C">
                                  <wp:extent cx="1485900" cy="1485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86588" cy="1486588"/>
                                          </a:xfrm>
                                          <a:prstGeom prst="rect">
                                            <a:avLst/>
                                          </a:prstGeom>
                                        </pic:spPr>
                                      </pic:pic>
                                    </a:graphicData>
                                  </a:graphic>
                                </wp:inline>
                              </w:drawing>
                            </w:r>
                          </w:p>
                          <w:p w14:paraId="59636E32" w14:textId="77777777" w:rsidR="00255812" w:rsidRPr="00D00C03" w:rsidRDefault="00255812" w:rsidP="00D00C03">
                            <w:pPr>
                              <w:rPr>
                                <w:rFonts w:ascii="Times New Roman" w:hAnsi="Times New Roman" w:cs="Times New Roman"/>
                              </w:rPr>
                            </w:pPr>
                          </w:p>
                          <w:p w14:paraId="56875D83" w14:textId="77777777" w:rsidR="00255812" w:rsidRPr="00D00C03" w:rsidRDefault="00255812" w:rsidP="00D00C03">
                            <w:pPr>
                              <w:rPr>
                                <w:rFonts w:ascii="Times New Roman" w:hAnsi="Times New Roman" w:cs="Times New Roman"/>
                              </w:rPr>
                            </w:pPr>
                          </w:p>
                          <w:p w14:paraId="221B5344" w14:textId="77777777" w:rsidR="00255812" w:rsidRPr="00D00C03" w:rsidRDefault="00255812" w:rsidP="00D00C03">
                            <w:pPr>
                              <w:rPr>
                                <w:rFonts w:ascii="Times New Roman" w:hAnsi="Times New Roman" w:cs="Times New Roman"/>
                              </w:rPr>
                            </w:pPr>
                          </w:p>
                          <w:p w14:paraId="0D562808" w14:textId="77777777" w:rsidR="00255812" w:rsidRPr="00D00C03" w:rsidRDefault="00255812" w:rsidP="00D00C03">
                            <w:pPr>
                              <w:rPr>
                                <w:rFonts w:ascii="Times New Roman" w:hAnsi="Times New Roman" w:cs="Times New Roman"/>
                              </w:rPr>
                            </w:pPr>
                          </w:p>
                          <w:p w14:paraId="3D4A6398" w14:textId="77777777" w:rsidR="00255812" w:rsidRPr="00D00C03" w:rsidRDefault="00255812" w:rsidP="00D00C03">
                            <w:pPr>
                              <w:rPr>
                                <w:rFonts w:ascii="Times New Roman" w:hAnsi="Times New Roman" w:cs="Times New Roman"/>
                              </w:rPr>
                            </w:pPr>
                          </w:p>
                          <w:p w14:paraId="69DB89E5" w14:textId="77777777" w:rsidR="00255812" w:rsidRPr="00D00C03" w:rsidRDefault="00255812" w:rsidP="00D00C03">
                            <w:pPr>
                              <w:rPr>
                                <w:rFonts w:ascii="Times New Roman" w:hAnsi="Times New Roman" w:cs="Times New Roman"/>
                              </w:rPr>
                            </w:pPr>
                          </w:p>
                          <w:p w14:paraId="26460191" w14:textId="77777777" w:rsidR="00255812" w:rsidRPr="00D00C03" w:rsidRDefault="00255812" w:rsidP="00D00C03">
                            <w:pPr>
                              <w:jc w:val="center"/>
                              <w:rPr>
                                <w:rFonts w:ascii="Times New Roman" w:hAnsi="Times New Roman" w:cs="Times New Roman"/>
                                <w:b/>
                                <w:bCs/>
                                <w:sz w:val="40"/>
                                <w:szCs w:val="40"/>
                              </w:rPr>
                            </w:pPr>
                            <w:r w:rsidRPr="00D00C03">
                              <w:rPr>
                                <w:rFonts w:ascii="Times New Roman" w:hAnsi="Times New Roman" w:cs="Times New Roman"/>
                                <w:b/>
                                <w:bCs/>
                                <w:sz w:val="40"/>
                                <w:szCs w:val="40"/>
                              </w:rPr>
                              <w:t>BÁO CÁO</w:t>
                            </w:r>
                          </w:p>
                          <w:p w14:paraId="66B6D650" w14:textId="77777777" w:rsidR="00255812" w:rsidRPr="00D00C03" w:rsidRDefault="00255812" w:rsidP="00D00C03">
                            <w:pPr>
                              <w:jc w:val="center"/>
                              <w:rPr>
                                <w:rFonts w:ascii="Times New Roman" w:hAnsi="Times New Roman" w:cs="Times New Roman"/>
                                <w:b/>
                                <w:bCs/>
                                <w:sz w:val="34"/>
                                <w:szCs w:val="34"/>
                              </w:rPr>
                            </w:pPr>
                            <w:r w:rsidRPr="00D00C03">
                              <w:rPr>
                                <w:rFonts w:ascii="Times New Roman" w:hAnsi="Times New Roman" w:cs="Times New Roman"/>
                                <w:b/>
                                <w:bCs/>
                                <w:sz w:val="34"/>
                                <w:szCs w:val="34"/>
                              </w:rPr>
                              <w:t>TẠI HỘI NGHỊ ĐẠI BIỂU CÁN BỘ, VIÊN CHỨC</w:t>
                            </w:r>
                          </w:p>
                          <w:p w14:paraId="0F48B593" w14:textId="77777777" w:rsidR="00255812" w:rsidRPr="00D00C03" w:rsidRDefault="00255812" w:rsidP="00D00C03">
                            <w:pPr>
                              <w:jc w:val="center"/>
                              <w:rPr>
                                <w:rFonts w:ascii="Times New Roman" w:hAnsi="Times New Roman" w:cs="Times New Roman"/>
                                <w:b/>
                                <w:bCs/>
                                <w:sz w:val="34"/>
                                <w:szCs w:val="34"/>
                              </w:rPr>
                            </w:pPr>
                            <w:r w:rsidRPr="00D00C03">
                              <w:rPr>
                                <w:rFonts w:ascii="Times New Roman" w:hAnsi="Times New Roman" w:cs="Times New Roman"/>
                                <w:b/>
                                <w:bCs/>
                                <w:sz w:val="34"/>
                                <w:szCs w:val="34"/>
                              </w:rPr>
                              <w:t>LẦN THỨ 47</w:t>
                            </w:r>
                          </w:p>
                          <w:p w14:paraId="57055993" w14:textId="77777777" w:rsidR="00255812" w:rsidRDefault="00255812" w:rsidP="00D00C03"/>
                          <w:p w14:paraId="034A3499" w14:textId="77777777" w:rsidR="00255812" w:rsidRDefault="00255812" w:rsidP="00D00C03"/>
                          <w:p w14:paraId="50D07D0A" w14:textId="77777777" w:rsidR="00255812" w:rsidRDefault="00255812" w:rsidP="00D00C03"/>
                          <w:p w14:paraId="6959CFF6" w14:textId="77777777" w:rsidR="00255812" w:rsidRDefault="00255812" w:rsidP="00D00C03"/>
                          <w:p w14:paraId="358BED5B" w14:textId="77777777" w:rsidR="00255812" w:rsidRDefault="00255812" w:rsidP="00D00C03"/>
                          <w:p w14:paraId="541D7F7E" w14:textId="77777777" w:rsidR="00255812" w:rsidRDefault="00255812" w:rsidP="00D00C03"/>
                          <w:p w14:paraId="0AB0F0E6" w14:textId="77777777" w:rsidR="00255812" w:rsidRDefault="00255812" w:rsidP="00D00C03"/>
                          <w:p w14:paraId="41165F27" w14:textId="77777777" w:rsidR="00255812" w:rsidRDefault="00255812" w:rsidP="00D00C03"/>
                          <w:p w14:paraId="124D2C78" w14:textId="77777777" w:rsidR="00255812" w:rsidRDefault="00255812" w:rsidP="00D00C03"/>
                          <w:p w14:paraId="35AFAE24" w14:textId="77777777" w:rsidR="00255812" w:rsidRDefault="00255812" w:rsidP="00D00C03"/>
                          <w:p w14:paraId="2FB87DE9" w14:textId="77777777" w:rsidR="00255812" w:rsidRDefault="00255812" w:rsidP="00D00C03"/>
                          <w:p w14:paraId="53C31D86" w14:textId="77777777" w:rsidR="00255812" w:rsidRDefault="00255812" w:rsidP="00D00C03"/>
                          <w:p w14:paraId="7F507B43" w14:textId="77777777" w:rsidR="00255812" w:rsidRDefault="00255812" w:rsidP="00D00C03"/>
                          <w:p w14:paraId="4D95B485" w14:textId="77777777" w:rsidR="00255812" w:rsidRDefault="00255812" w:rsidP="00D00C03"/>
                          <w:p w14:paraId="033B43D6" w14:textId="77777777" w:rsidR="00255812" w:rsidRDefault="00255812" w:rsidP="00D00C03"/>
                          <w:p w14:paraId="13A62357" w14:textId="77777777" w:rsidR="00255812" w:rsidRDefault="00255812" w:rsidP="00D00C03"/>
                          <w:p w14:paraId="67A675BB" w14:textId="77777777" w:rsidR="00255812" w:rsidRDefault="00255812" w:rsidP="00D00C03"/>
                          <w:p w14:paraId="77FF6F75" w14:textId="77777777" w:rsidR="00255812" w:rsidRDefault="00255812" w:rsidP="00D00C03"/>
                          <w:p w14:paraId="1D63C442" w14:textId="24E4BD34" w:rsidR="00255812" w:rsidRDefault="00255812" w:rsidP="00D00C03"/>
                          <w:p w14:paraId="176CC90F" w14:textId="77777777" w:rsidR="00255812" w:rsidRDefault="00255812" w:rsidP="00D00C03"/>
                          <w:p w14:paraId="0563CAC0" w14:textId="0F3E74E5" w:rsidR="00255812" w:rsidRPr="00D00C03" w:rsidRDefault="00255812" w:rsidP="00D00C03">
                            <w:pPr>
                              <w:jc w:val="center"/>
                              <w:rPr>
                                <w:rFonts w:ascii="Times New Roman" w:hAnsi="Times New Roman" w:cs="Times New Roman"/>
                                <w:b/>
                                <w:bCs/>
                              </w:rPr>
                            </w:pPr>
                            <w:r>
                              <w:rPr>
                                <w:rFonts w:ascii="Times New Roman" w:hAnsi="Times New Roman" w:cs="Times New Roman"/>
                                <w:b/>
                                <w:bCs/>
                              </w:rPr>
                              <w:t>Hà Nội</w:t>
                            </w:r>
                            <w:r w:rsidRPr="00D00C03">
                              <w:rPr>
                                <w:rFonts w:ascii="Times New Roman" w:hAnsi="Times New Roman" w:cs="Times New Roman"/>
                                <w:b/>
                                <w:bCs/>
                              </w:rPr>
                              <w:t xml:space="preserve">, </w:t>
                            </w:r>
                            <w:r>
                              <w:rPr>
                                <w:rFonts w:ascii="Times New Roman" w:hAnsi="Times New Roman" w:cs="Times New Roman"/>
                                <w:b/>
                                <w:bCs/>
                              </w:rPr>
                              <w:t>17</w:t>
                            </w:r>
                            <w:r w:rsidRPr="00D00C03">
                              <w:rPr>
                                <w:rFonts w:ascii="Times New Roman" w:hAnsi="Times New Roman" w:cs="Times New Roman"/>
                                <w:b/>
                                <w:bCs/>
                              </w:rPr>
                              <w:t>/11/2020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45EE4AFB" id="_x0000_t202" coordsize="21600,21600" o:spt="202" path="m,l,21600r21600,l21600,xe">
                <v:stroke joinstyle="miter"/>
                <v:path gradientshapeok="t" o:connecttype="rect"/>
              </v:shapetype>
              <v:shape id="Text Box 11" o:spid="_x0000_s1026" type="#_x0000_t202" style="position:absolute;margin-left:13.1pt;margin-top:-15.45pt;width:452.25pt;height:74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" fillcolor="white [3201]" strokeweight="1.25pt">
                <v:textbox>
                  <w:txbxContent>
                    <w:p w14:paraId="5D935230" w14:textId="77777777" w:rsidR="00255812" w:rsidRPr="00AC361F" w:rsidRDefault="00255812" w:rsidP="00D00C03">
                      <w:pPr>
                        <w:jc w:val="center"/>
                        <w:rPr>
                          <w:rFonts w:ascii="Times New Roman" w:hAnsi="Times New Roman" w:cs="Times New Roman"/>
                        </w:rPr>
                      </w:pPr>
                      <w:r w:rsidRPr="00AC361F">
                        <w:rPr>
                          <w:rFonts w:ascii="Times New Roman" w:hAnsi="Times New Roman" w:cs="Times New Roman"/>
                        </w:rPr>
                        <w:t>BỘ GIÁO DỤC VÀ ĐÀO TẠO</w:t>
                      </w:r>
                    </w:p>
                    <w:p w14:paraId="77C4EE26" w14:textId="77777777" w:rsidR="00255812" w:rsidRPr="00D00C03" w:rsidRDefault="00255812" w:rsidP="00D00C03">
                      <w:pPr>
                        <w:jc w:val="center"/>
                        <w:rPr>
                          <w:rFonts w:ascii="Times New Roman" w:hAnsi="Times New Roman" w:cs="Times New Roman"/>
                          <w:b/>
                          <w:bCs/>
                        </w:rPr>
                      </w:pPr>
                      <w:r w:rsidRPr="00D00C03">
                        <w:rPr>
                          <w:rFonts w:ascii="Times New Roman" w:hAnsi="Times New Roman" w:cs="Times New Roman"/>
                          <w:b/>
                          <w:bCs/>
                        </w:rPr>
                        <w:t>TRƯỜNG ĐẠI HỌC MỎ - ĐỊA CHẤT</w:t>
                      </w:r>
                    </w:p>
                    <w:p w14:paraId="58F12B87" w14:textId="77777777" w:rsidR="00255812" w:rsidRPr="00D00C03" w:rsidRDefault="00255812" w:rsidP="00D00C03">
                      <w:pPr>
                        <w:rPr>
                          <w:rFonts w:ascii="Times New Roman" w:hAnsi="Times New Roman" w:cs="Times New Roman"/>
                        </w:rPr>
                      </w:pPr>
                    </w:p>
                    <w:p w14:paraId="371FC079" w14:textId="77777777" w:rsidR="00255812" w:rsidRPr="00D00C03" w:rsidRDefault="00255812" w:rsidP="00D00C03">
                      <w:pPr>
                        <w:rPr>
                          <w:rFonts w:ascii="Times New Roman" w:hAnsi="Times New Roman" w:cs="Times New Roman"/>
                        </w:rPr>
                      </w:pPr>
                    </w:p>
                    <w:p w14:paraId="5827A10C" w14:textId="77777777" w:rsidR="00255812" w:rsidRPr="00D00C03" w:rsidRDefault="00255812" w:rsidP="00D00C03">
                      <w:pPr>
                        <w:rPr>
                          <w:rFonts w:ascii="Times New Roman" w:hAnsi="Times New Roman" w:cs="Times New Roman"/>
                        </w:rPr>
                      </w:pPr>
                      <w:r w:rsidRPr="00D00C03">
                        <w:rPr>
                          <w:rFonts w:ascii="Times New Roman" w:hAnsi="Times New Roman" w:cs="Times New Roman"/>
                        </w:rPr>
                        <w:t xml:space="preserve"> </w:t>
                      </w:r>
                    </w:p>
                    <w:p w14:paraId="035A20F4" w14:textId="77777777" w:rsidR="00255812" w:rsidRPr="00D00C03" w:rsidRDefault="00255812" w:rsidP="00D00C03">
                      <w:pPr>
                        <w:rPr>
                          <w:rFonts w:ascii="Times New Roman" w:hAnsi="Times New Roman" w:cs="Times New Roman"/>
                        </w:rPr>
                      </w:pPr>
                    </w:p>
                    <w:p w14:paraId="33AEF114" w14:textId="12291109" w:rsidR="00255812" w:rsidRPr="00D00C03" w:rsidRDefault="00255812" w:rsidP="00AC361F">
                      <w:pPr>
                        <w:jc w:val="center"/>
                        <w:rPr>
                          <w:rFonts w:ascii="Times New Roman" w:hAnsi="Times New Roman" w:cs="Times New Roman"/>
                        </w:rPr>
                      </w:pPr>
                      <w:r>
                        <w:rPr>
                          <w:noProof/>
                        </w:rPr>
                        <w:drawing>
                          <wp:inline distT="0" distB="0" distL="0" distR="0" wp14:anchorId="4C7F3CBE" wp14:editId="6EA5A90C">
                            <wp:extent cx="1485900" cy="1485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86588" cy="1486588"/>
                                    </a:xfrm>
                                    <a:prstGeom prst="rect">
                                      <a:avLst/>
                                    </a:prstGeom>
                                  </pic:spPr>
                                </pic:pic>
                              </a:graphicData>
                            </a:graphic>
                          </wp:inline>
                        </w:drawing>
                      </w:r>
                    </w:p>
                    <w:p w14:paraId="59636E32" w14:textId="77777777" w:rsidR="00255812" w:rsidRPr="00D00C03" w:rsidRDefault="00255812" w:rsidP="00D00C03">
                      <w:pPr>
                        <w:rPr>
                          <w:rFonts w:ascii="Times New Roman" w:hAnsi="Times New Roman" w:cs="Times New Roman"/>
                        </w:rPr>
                      </w:pPr>
                    </w:p>
                    <w:p w14:paraId="56875D83" w14:textId="77777777" w:rsidR="00255812" w:rsidRPr="00D00C03" w:rsidRDefault="00255812" w:rsidP="00D00C03">
                      <w:pPr>
                        <w:rPr>
                          <w:rFonts w:ascii="Times New Roman" w:hAnsi="Times New Roman" w:cs="Times New Roman"/>
                        </w:rPr>
                      </w:pPr>
                    </w:p>
                    <w:p w14:paraId="221B5344" w14:textId="77777777" w:rsidR="00255812" w:rsidRPr="00D00C03" w:rsidRDefault="00255812" w:rsidP="00D00C03">
                      <w:pPr>
                        <w:rPr>
                          <w:rFonts w:ascii="Times New Roman" w:hAnsi="Times New Roman" w:cs="Times New Roman"/>
                        </w:rPr>
                      </w:pPr>
                    </w:p>
                    <w:p w14:paraId="0D562808" w14:textId="77777777" w:rsidR="00255812" w:rsidRPr="00D00C03" w:rsidRDefault="00255812" w:rsidP="00D00C03">
                      <w:pPr>
                        <w:rPr>
                          <w:rFonts w:ascii="Times New Roman" w:hAnsi="Times New Roman" w:cs="Times New Roman"/>
                        </w:rPr>
                      </w:pPr>
                      <w:bookmarkStart w:id="3" w:name="_GoBack"/>
                      <w:bookmarkEnd w:id="3"/>
                    </w:p>
                    <w:p w14:paraId="3D4A6398" w14:textId="77777777" w:rsidR="00255812" w:rsidRPr="00D00C03" w:rsidRDefault="00255812" w:rsidP="00D00C03">
                      <w:pPr>
                        <w:rPr>
                          <w:rFonts w:ascii="Times New Roman" w:hAnsi="Times New Roman" w:cs="Times New Roman"/>
                        </w:rPr>
                      </w:pPr>
                    </w:p>
                    <w:p w14:paraId="69DB89E5" w14:textId="77777777" w:rsidR="00255812" w:rsidRPr="00D00C03" w:rsidRDefault="00255812" w:rsidP="00D00C03">
                      <w:pPr>
                        <w:rPr>
                          <w:rFonts w:ascii="Times New Roman" w:hAnsi="Times New Roman" w:cs="Times New Roman"/>
                        </w:rPr>
                      </w:pPr>
                    </w:p>
                    <w:p w14:paraId="26460191" w14:textId="77777777" w:rsidR="00255812" w:rsidRPr="00D00C03" w:rsidRDefault="00255812" w:rsidP="00D00C03">
                      <w:pPr>
                        <w:jc w:val="center"/>
                        <w:rPr>
                          <w:rFonts w:ascii="Times New Roman" w:hAnsi="Times New Roman" w:cs="Times New Roman"/>
                          <w:b/>
                          <w:bCs/>
                          <w:sz w:val="40"/>
                          <w:szCs w:val="40"/>
                        </w:rPr>
                      </w:pPr>
                      <w:r w:rsidRPr="00D00C03">
                        <w:rPr>
                          <w:rFonts w:ascii="Times New Roman" w:hAnsi="Times New Roman" w:cs="Times New Roman"/>
                          <w:b/>
                          <w:bCs/>
                          <w:sz w:val="40"/>
                          <w:szCs w:val="40"/>
                        </w:rPr>
                        <w:t>BÁO CÁO</w:t>
                      </w:r>
                    </w:p>
                    <w:p w14:paraId="66B6D650" w14:textId="77777777" w:rsidR="00255812" w:rsidRPr="00D00C03" w:rsidRDefault="00255812" w:rsidP="00D00C03">
                      <w:pPr>
                        <w:jc w:val="center"/>
                        <w:rPr>
                          <w:rFonts w:ascii="Times New Roman" w:hAnsi="Times New Roman" w:cs="Times New Roman"/>
                          <w:b/>
                          <w:bCs/>
                          <w:sz w:val="34"/>
                          <w:szCs w:val="34"/>
                        </w:rPr>
                      </w:pPr>
                      <w:r w:rsidRPr="00D00C03">
                        <w:rPr>
                          <w:rFonts w:ascii="Times New Roman" w:hAnsi="Times New Roman" w:cs="Times New Roman"/>
                          <w:b/>
                          <w:bCs/>
                          <w:sz w:val="34"/>
                          <w:szCs w:val="34"/>
                        </w:rPr>
                        <w:t>TẠI HỘI NGHỊ ĐẠI BIỂU CÁN BỘ, VIÊN CHỨC</w:t>
                      </w:r>
                    </w:p>
                    <w:p w14:paraId="0F48B593" w14:textId="77777777" w:rsidR="00255812" w:rsidRPr="00D00C03" w:rsidRDefault="00255812" w:rsidP="00D00C03">
                      <w:pPr>
                        <w:jc w:val="center"/>
                        <w:rPr>
                          <w:rFonts w:ascii="Times New Roman" w:hAnsi="Times New Roman" w:cs="Times New Roman"/>
                          <w:b/>
                          <w:bCs/>
                          <w:sz w:val="34"/>
                          <w:szCs w:val="34"/>
                        </w:rPr>
                      </w:pPr>
                      <w:r w:rsidRPr="00D00C03">
                        <w:rPr>
                          <w:rFonts w:ascii="Times New Roman" w:hAnsi="Times New Roman" w:cs="Times New Roman"/>
                          <w:b/>
                          <w:bCs/>
                          <w:sz w:val="34"/>
                          <w:szCs w:val="34"/>
                        </w:rPr>
                        <w:t>LẦN THỨ 47</w:t>
                      </w:r>
                    </w:p>
                    <w:p w14:paraId="57055993" w14:textId="77777777" w:rsidR="00255812" w:rsidRDefault="00255812" w:rsidP="00D00C03"/>
                    <w:p w14:paraId="034A3499" w14:textId="77777777" w:rsidR="00255812" w:rsidRDefault="00255812" w:rsidP="00D00C03"/>
                    <w:p w14:paraId="50D07D0A" w14:textId="77777777" w:rsidR="00255812" w:rsidRDefault="00255812" w:rsidP="00D00C03"/>
                    <w:p w14:paraId="6959CFF6" w14:textId="77777777" w:rsidR="00255812" w:rsidRDefault="00255812" w:rsidP="00D00C03"/>
                    <w:p w14:paraId="358BED5B" w14:textId="77777777" w:rsidR="00255812" w:rsidRDefault="00255812" w:rsidP="00D00C03"/>
                    <w:p w14:paraId="541D7F7E" w14:textId="77777777" w:rsidR="00255812" w:rsidRDefault="00255812" w:rsidP="00D00C03"/>
                    <w:p w14:paraId="0AB0F0E6" w14:textId="77777777" w:rsidR="00255812" w:rsidRDefault="00255812" w:rsidP="00D00C03"/>
                    <w:p w14:paraId="41165F27" w14:textId="77777777" w:rsidR="00255812" w:rsidRDefault="00255812" w:rsidP="00D00C03"/>
                    <w:p w14:paraId="124D2C78" w14:textId="77777777" w:rsidR="00255812" w:rsidRDefault="00255812" w:rsidP="00D00C03"/>
                    <w:p w14:paraId="35AFAE24" w14:textId="77777777" w:rsidR="00255812" w:rsidRDefault="00255812" w:rsidP="00D00C03"/>
                    <w:p w14:paraId="2FB87DE9" w14:textId="77777777" w:rsidR="00255812" w:rsidRDefault="00255812" w:rsidP="00D00C03"/>
                    <w:p w14:paraId="53C31D86" w14:textId="77777777" w:rsidR="00255812" w:rsidRDefault="00255812" w:rsidP="00D00C03"/>
                    <w:p w14:paraId="7F507B43" w14:textId="77777777" w:rsidR="00255812" w:rsidRDefault="00255812" w:rsidP="00D00C03"/>
                    <w:p w14:paraId="4D95B485" w14:textId="77777777" w:rsidR="00255812" w:rsidRDefault="00255812" w:rsidP="00D00C03"/>
                    <w:p w14:paraId="033B43D6" w14:textId="77777777" w:rsidR="00255812" w:rsidRDefault="00255812" w:rsidP="00D00C03"/>
                    <w:p w14:paraId="13A62357" w14:textId="77777777" w:rsidR="00255812" w:rsidRDefault="00255812" w:rsidP="00D00C03"/>
                    <w:p w14:paraId="67A675BB" w14:textId="77777777" w:rsidR="00255812" w:rsidRDefault="00255812" w:rsidP="00D00C03"/>
                    <w:p w14:paraId="77FF6F75" w14:textId="77777777" w:rsidR="00255812" w:rsidRDefault="00255812" w:rsidP="00D00C03"/>
                    <w:p w14:paraId="1D63C442" w14:textId="24E4BD34" w:rsidR="00255812" w:rsidRDefault="00255812" w:rsidP="00D00C03"/>
                    <w:p w14:paraId="176CC90F" w14:textId="77777777" w:rsidR="00255812" w:rsidRDefault="00255812" w:rsidP="00D00C03"/>
                    <w:p w14:paraId="0563CAC0" w14:textId="0F3E74E5" w:rsidR="00255812" w:rsidRPr="00D00C03" w:rsidRDefault="00255812" w:rsidP="00D00C03">
                      <w:pPr>
                        <w:jc w:val="center"/>
                        <w:rPr>
                          <w:rFonts w:ascii="Times New Roman" w:hAnsi="Times New Roman" w:cs="Times New Roman"/>
                          <w:b/>
                          <w:bCs/>
                        </w:rPr>
                      </w:pPr>
                      <w:r>
                        <w:rPr>
                          <w:rFonts w:ascii="Times New Roman" w:hAnsi="Times New Roman" w:cs="Times New Roman"/>
                          <w:b/>
                          <w:bCs/>
                        </w:rPr>
                        <w:t>Hà Nội</w:t>
                      </w:r>
                      <w:r w:rsidRPr="00D00C03">
                        <w:rPr>
                          <w:rFonts w:ascii="Times New Roman" w:hAnsi="Times New Roman" w:cs="Times New Roman"/>
                          <w:b/>
                          <w:bCs/>
                        </w:rPr>
                        <w:t xml:space="preserve">, </w:t>
                      </w:r>
                      <w:r>
                        <w:rPr>
                          <w:rFonts w:ascii="Times New Roman" w:hAnsi="Times New Roman" w:cs="Times New Roman"/>
                          <w:b/>
                          <w:bCs/>
                        </w:rPr>
                        <w:t>17</w:t>
                      </w:r>
                      <w:r w:rsidRPr="00D00C03">
                        <w:rPr>
                          <w:rFonts w:ascii="Times New Roman" w:hAnsi="Times New Roman" w:cs="Times New Roman"/>
                          <w:b/>
                          <w:bCs/>
                        </w:rPr>
                        <w:t>/11/2020</w:t>
                      </w:r>
                    </w:p>
                  </w:txbxContent>
                </v:textbox>
              </v:shape>
            </w:pict>
          </mc:Fallback>
        </mc:AlternateContent>
      </w:r>
      <w:r w:rsidR="00BF3066">
        <w:rPr>
          <w:bCs/>
          <w:caps/>
          <w:color w:val="000000" w:themeColor="text1"/>
          <w:spacing w:val="-4"/>
          <w:sz w:val="24"/>
          <w:szCs w:val="24"/>
        </w:rPr>
        <w:br w:type="page"/>
      </w:r>
    </w:p>
    <w:p w14:paraId="661B6BD4" w14:textId="77777777" w:rsidR="00CC2E7C" w:rsidRDefault="00CC2E7C" w:rsidP="008D07D4">
      <w:pPr>
        <w:pStyle w:val="Heading1"/>
        <w:tabs>
          <w:tab w:val="left" w:pos="720"/>
          <w:tab w:val="left" w:pos="1440"/>
          <w:tab w:val="left" w:pos="2160"/>
          <w:tab w:val="left" w:pos="2880"/>
          <w:tab w:val="left" w:pos="3600"/>
          <w:tab w:val="left" w:pos="4320"/>
          <w:tab w:val="center" w:pos="4678"/>
          <w:tab w:val="left" w:pos="5040"/>
          <w:tab w:val="left" w:pos="5505"/>
        </w:tabs>
        <w:spacing w:before="0" w:line="264" w:lineRule="auto"/>
        <w:jc w:val="center"/>
        <w:rPr>
          <w:bCs/>
          <w:caps/>
          <w:color w:val="000000" w:themeColor="text1"/>
          <w:spacing w:val="-4"/>
          <w:sz w:val="24"/>
          <w:szCs w:val="24"/>
        </w:rPr>
        <w:sectPr w:rsidR="00CC2E7C" w:rsidSect="0051758B">
          <w:footerReference w:type="default" r:id="rId10"/>
          <w:pgSz w:w="11909" w:h="16834"/>
          <w:pgMar w:top="1134" w:right="1134" w:bottom="1134" w:left="1418" w:header="289" w:footer="289" w:gutter="0"/>
          <w:pgNumType w:start="1"/>
          <w:cols w:space="720"/>
        </w:sectPr>
      </w:pPr>
    </w:p>
    <w:sdt>
      <w:sdtPr>
        <w:rPr>
          <w:rFonts w:ascii=".VnTime" w:eastAsia="Times New Roman" w:hAnsi=".VnTime" w:cs=".VnTime"/>
          <w:color w:val="auto"/>
          <w:sz w:val="28"/>
          <w:szCs w:val="28"/>
        </w:rPr>
        <w:id w:val="-560942253"/>
        <w:docPartObj>
          <w:docPartGallery w:val="Table of Contents"/>
          <w:docPartUnique/>
        </w:docPartObj>
      </w:sdtPr>
      <w:sdtEndPr>
        <w:rPr>
          <w:bCs/>
          <w:noProof/>
        </w:rPr>
      </w:sdtEndPr>
      <w:sdtContent>
        <w:p w14:paraId="79F0C618" w14:textId="7E704DC1" w:rsidR="00755B9F" w:rsidRPr="006E10B6" w:rsidRDefault="006E10B6" w:rsidP="006E10B6">
          <w:pPr>
            <w:pStyle w:val="TOCHeading"/>
            <w:jc w:val="center"/>
            <w:rPr>
              <w:rFonts w:ascii="Times New Roman" w:hAnsi="Times New Roman" w:cs="Times New Roman"/>
              <w:b/>
              <w:color w:val="000000" w:themeColor="text1"/>
              <w:sz w:val="28"/>
              <w:szCs w:val="28"/>
            </w:rPr>
          </w:pPr>
          <w:r w:rsidRPr="006E10B6">
            <w:rPr>
              <w:rFonts w:ascii="Times New Roman" w:hAnsi="Times New Roman" w:cs="Times New Roman"/>
              <w:b/>
              <w:color w:val="000000" w:themeColor="text1"/>
              <w:sz w:val="28"/>
              <w:szCs w:val="28"/>
            </w:rPr>
            <w:t>MỤC LỤC</w:t>
          </w:r>
        </w:p>
        <w:p w14:paraId="3835B1A3" w14:textId="5B86D474" w:rsidR="006E10B6" w:rsidRPr="006E10B6" w:rsidRDefault="00755B9F">
          <w:pPr>
            <w:pStyle w:val="TOC1"/>
            <w:tabs>
              <w:tab w:val="right" w:leader="dot" w:pos="9347"/>
            </w:tabs>
            <w:rPr>
              <w:rFonts w:asciiTheme="minorHAnsi" w:eastAsiaTheme="minorEastAsia" w:hAnsiTheme="minorHAnsi" w:cstheme="minorBidi"/>
              <w:b w:val="0"/>
              <w:noProof/>
              <w:sz w:val="22"/>
              <w:szCs w:val="22"/>
            </w:rPr>
          </w:pPr>
          <w:r w:rsidRPr="006E10B6">
            <w:rPr>
              <w:b w:val="0"/>
            </w:rPr>
            <w:fldChar w:fldCharType="begin"/>
          </w:r>
          <w:r w:rsidRPr="006E10B6">
            <w:rPr>
              <w:b w:val="0"/>
            </w:rPr>
            <w:instrText xml:space="preserve"> TOC \o "1-3" \h \z \u </w:instrText>
          </w:r>
          <w:r w:rsidRPr="006E10B6">
            <w:rPr>
              <w:b w:val="0"/>
            </w:rPr>
            <w:fldChar w:fldCharType="separate"/>
          </w:r>
          <w:hyperlink w:anchor="_Toc56438289" w:history="1">
            <w:r w:rsidR="006E10B6" w:rsidRPr="006E10B6">
              <w:rPr>
                <w:rStyle w:val="Hyperlink"/>
                <w:bCs/>
                <w:caps/>
                <w:noProof/>
                <w:spacing w:val="-4"/>
              </w:rPr>
              <w:t>Phần i</w:t>
            </w:r>
          </w:hyperlink>
          <w:r w:rsidR="006E10B6" w:rsidRPr="006E10B6">
            <w:rPr>
              <w:rFonts w:asciiTheme="minorHAnsi" w:eastAsiaTheme="minorEastAsia" w:hAnsiTheme="minorHAnsi" w:cstheme="minorBidi"/>
              <w:b w:val="0"/>
              <w:noProof/>
              <w:sz w:val="22"/>
              <w:szCs w:val="22"/>
            </w:rPr>
            <w:t xml:space="preserve"> </w:t>
          </w:r>
          <w:hyperlink w:anchor="_Toc56438290" w:history="1">
            <w:r w:rsidR="006E10B6" w:rsidRPr="006E10B6">
              <w:rPr>
                <w:rStyle w:val="Hyperlink"/>
                <w:bCs/>
                <w:noProof/>
                <w:spacing w:val="-4"/>
              </w:rPr>
              <w:t>BÁO CÁO TỔNG KẾT CÁC HOẠT ĐỘNG CỦA NHÀ TRƯỜNG</w:t>
            </w:r>
          </w:hyperlink>
          <w:r w:rsidR="006E10B6" w:rsidRPr="006E10B6">
            <w:rPr>
              <w:rFonts w:asciiTheme="minorHAnsi" w:eastAsiaTheme="minorEastAsia" w:hAnsiTheme="minorHAnsi" w:cstheme="minorBidi"/>
              <w:b w:val="0"/>
              <w:noProof/>
              <w:sz w:val="22"/>
              <w:szCs w:val="22"/>
            </w:rPr>
            <w:t xml:space="preserve"> </w:t>
          </w:r>
          <w:hyperlink w:anchor="_Toc56438291" w:history="1">
            <w:r w:rsidR="006E10B6" w:rsidRPr="006E10B6">
              <w:rPr>
                <w:rStyle w:val="Hyperlink"/>
                <w:bCs/>
                <w:noProof/>
                <w:spacing w:val="-4"/>
              </w:rPr>
              <w:t>NĂM HỌC 2019 - 2020</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_Toc56438291 \h </w:instrText>
            </w:r>
            <w:r w:rsidR="006E10B6" w:rsidRPr="006E10B6">
              <w:rPr>
                <w:b w:val="0"/>
                <w:noProof/>
                <w:webHidden/>
              </w:rPr>
            </w:r>
            <w:r w:rsidR="006E10B6" w:rsidRPr="006E10B6">
              <w:rPr>
                <w:b w:val="0"/>
                <w:noProof/>
                <w:webHidden/>
              </w:rPr>
              <w:fldChar w:fldCharType="separate"/>
            </w:r>
            <w:r w:rsidR="00334E0C">
              <w:rPr>
                <w:b w:val="0"/>
                <w:noProof/>
                <w:webHidden/>
              </w:rPr>
              <w:t>1</w:t>
            </w:r>
            <w:r w:rsidR="006E10B6" w:rsidRPr="006E10B6">
              <w:rPr>
                <w:b w:val="0"/>
                <w:noProof/>
                <w:webHidden/>
              </w:rPr>
              <w:fldChar w:fldCharType="end"/>
            </w:r>
          </w:hyperlink>
        </w:p>
        <w:p w14:paraId="7EEC95D9" w14:textId="50424F3E"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292" w:history="1">
            <w:r w:rsidR="006E10B6" w:rsidRPr="006E10B6">
              <w:rPr>
                <w:rStyle w:val="Hyperlink"/>
                <w:b w:val="0"/>
                <w:bCs/>
                <w:noProof/>
              </w:rPr>
              <w:t>1. Khái quát chung về Trường Đại học Mỏ - Đia chất, những tác động tới hoạt động của Nhà trường trong năm học 2019 - 2020</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_Toc56438292 \h </w:instrText>
            </w:r>
            <w:r w:rsidR="006E10B6" w:rsidRPr="006E10B6">
              <w:rPr>
                <w:b w:val="0"/>
                <w:noProof/>
                <w:webHidden/>
              </w:rPr>
            </w:r>
            <w:r w:rsidR="006E10B6" w:rsidRPr="006E10B6">
              <w:rPr>
                <w:b w:val="0"/>
                <w:noProof/>
                <w:webHidden/>
              </w:rPr>
              <w:fldChar w:fldCharType="separate"/>
            </w:r>
            <w:r w:rsidR="00334E0C">
              <w:rPr>
                <w:b w:val="0"/>
                <w:noProof/>
                <w:webHidden/>
              </w:rPr>
              <w:t>1</w:t>
            </w:r>
            <w:r w:rsidR="006E10B6" w:rsidRPr="006E10B6">
              <w:rPr>
                <w:b w:val="0"/>
                <w:noProof/>
                <w:webHidden/>
              </w:rPr>
              <w:fldChar w:fldCharType="end"/>
            </w:r>
          </w:hyperlink>
        </w:p>
        <w:p w14:paraId="553DABA7" w14:textId="26DAC5B3"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293" w:history="1">
            <w:r w:rsidR="006E10B6" w:rsidRPr="006E10B6">
              <w:rPr>
                <w:rStyle w:val="Hyperlink"/>
                <w:b w:val="0"/>
                <w:noProof/>
              </w:rPr>
              <w:t>1.1. Khái quát chung về Trường Đại học Mỏ - Địa chất</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_Toc56438293 \h </w:instrText>
            </w:r>
            <w:r w:rsidR="006E10B6" w:rsidRPr="006E10B6">
              <w:rPr>
                <w:b w:val="0"/>
                <w:noProof/>
                <w:webHidden/>
              </w:rPr>
            </w:r>
            <w:r w:rsidR="006E10B6" w:rsidRPr="006E10B6">
              <w:rPr>
                <w:b w:val="0"/>
                <w:noProof/>
                <w:webHidden/>
              </w:rPr>
              <w:fldChar w:fldCharType="separate"/>
            </w:r>
            <w:r w:rsidR="00334E0C">
              <w:rPr>
                <w:b w:val="0"/>
                <w:noProof/>
                <w:webHidden/>
              </w:rPr>
              <w:t>1</w:t>
            </w:r>
            <w:r w:rsidR="006E10B6" w:rsidRPr="006E10B6">
              <w:rPr>
                <w:b w:val="0"/>
                <w:noProof/>
                <w:webHidden/>
              </w:rPr>
              <w:fldChar w:fldCharType="end"/>
            </w:r>
          </w:hyperlink>
        </w:p>
        <w:p w14:paraId="232E547C" w14:textId="570E3C1A"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295" w:history="1">
            <w:r w:rsidR="006E10B6" w:rsidRPr="006E10B6">
              <w:rPr>
                <w:rStyle w:val="Hyperlink"/>
                <w:b w:val="0"/>
                <w:noProof/>
                <w:lang w:val="sv-SE"/>
              </w:rPr>
              <w:t>1.2. Tóm tắt bối cảnh và thách thức đối với Nhà trường trong giai đoạn tới</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_Toc56438295 \h </w:instrText>
            </w:r>
            <w:r w:rsidR="006E10B6" w:rsidRPr="006E10B6">
              <w:rPr>
                <w:b w:val="0"/>
                <w:noProof/>
                <w:webHidden/>
              </w:rPr>
            </w:r>
            <w:r w:rsidR="006E10B6" w:rsidRPr="006E10B6">
              <w:rPr>
                <w:b w:val="0"/>
                <w:noProof/>
                <w:webHidden/>
              </w:rPr>
              <w:fldChar w:fldCharType="separate"/>
            </w:r>
            <w:r w:rsidR="00334E0C">
              <w:rPr>
                <w:b w:val="0"/>
                <w:noProof/>
                <w:webHidden/>
              </w:rPr>
              <w:t>2</w:t>
            </w:r>
            <w:r w:rsidR="006E10B6" w:rsidRPr="006E10B6">
              <w:rPr>
                <w:b w:val="0"/>
                <w:noProof/>
                <w:webHidden/>
              </w:rPr>
              <w:fldChar w:fldCharType="end"/>
            </w:r>
          </w:hyperlink>
        </w:p>
        <w:p w14:paraId="436BD4C4" w14:textId="0FBDA1A4" w:rsidR="006E10B6" w:rsidRDefault="00C71912">
          <w:pPr>
            <w:pStyle w:val="TOC1"/>
            <w:tabs>
              <w:tab w:val="right" w:leader="dot" w:pos="9347"/>
            </w:tabs>
            <w:rPr>
              <w:rStyle w:val="Hyperlink"/>
              <w:b w:val="0"/>
              <w:noProof/>
            </w:rPr>
          </w:pPr>
          <w:hyperlink w:anchor="_Toc56438296" w:history="1">
            <w:r w:rsidR="006E10B6" w:rsidRPr="006E10B6">
              <w:rPr>
                <w:rStyle w:val="Hyperlink"/>
                <w:b w:val="0"/>
                <w:bCs/>
                <w:noProof/>
                <w:lang w:val="af-ZA"/>
              </w:rPr>
              <w:t>2. Công tác chính trị tư tưởng</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_Toc56438296 \h </w:instrText>
            </w:r>
            <w:r w:rsidR="006E10B6" w:rsidRPr="006E10B6">
              <w:rPr>
                <w:b w:val="0"/>
                <w:noProof/>
                <w:webHidden/>
              </w:rPr>
            </w:r>
            <w:r w:rsidR="006E10B6" w:rsidRPr="006E10B6">
              <w:rPr>
                <w:b w:val="0"/>
                <w:noProof/>
                <w:webHidden/>
              </w:rPr>
              <w:fldChar w:fldCharType="separate"/>
            </w:r>
            <w:r w:rsidR="00334E0C">
              <w:rPr>
                <w:b w:val="0"/>
                <w:noProof/>
                <w:webHidden/>
              </w:rPr>
              <w:t>4</w:t>
            </w:r>
            <w:r w:rsidR="006E10B6" w:rsidRPr="006E10B6">
              <w:rPr>
                <w:b w:val="0"/>
                <w:noProof/>
                <w:webHidden/>
              </w:rPr>
              <w:fldChar w:fldCharType="end"/>
            </w:r>
          </w:hyperlink>
        </w:p>
        <w:p w14:paraId="055FE95B" w14:textId="33A36524" w:rsidR="003B1887" w:rsidRPr="003B1887" w:rsidRDefault="003B1887" w:rsidP="003B1887">
          <w:pPr>
            <w:rPr>
              <w:rFonts w:ascii="Times New Roman" w:eastAsiaTheme="minorEastAsia" w:hAnsi="Times New Roman" w:cs="Times New Roman"/>
              <w:sz w:val="24"/>
              <w:szCs w:val="24"/>
            </w:rPr>
          </w:pPr>
          <w:r w:rsidRPr="003B1887">
            <w:rPr>
              <w:rFonts w:eastAsiaTheme="minorEastAsia"/>
              <w:sz w:val="24"/>
              <w:szCs w:val="24"/>
            </w:rPr>
            <w:t xml:space="preserve">3. </w:t>
          </w:r>
          <w:r w:rsidRPr="003B1887">
            <w:rPr>
              <w:rFonts w:ascii="Times New Roman" w:eastAsiaTheme="minorEastAsia" w:hAnsi="Times New Roman" w:cs="Times New Roman"/>
              <w:sz w:val="24"/>
              <w:szCs w:val="24"/>
            </w:rPr>
            <w:t>Công tác đào tạo…………………………………………………………………</w:t>
          </w:r>
          <w:r>
            <w:rPr>
              <w:rFonts w:ascii="Times New Roman" w:eastAsiaTheme="minorEastAsia" w:hAnsi="Times New Roman" w:cs="Times New Roman"/>
              <w:sz w:val="24"/>
              <w:szCs w:val="24"/>
            </w:rPr>
            <w:t>……………..</w:t>
          </w:r>
          <w:r w:rsidRPr="003B1887">
            <w:rPr>
              <w:rFonts w:ascii="Times New Roman" w:eastAsiaTheme="minorEastAsia" w:hAnsi="Times New Roman" w:cs="Times New Roman"/>
              <w:sz w:val="24"/>
              <w:szCs w:val="24"/>
            </w:rPr>
            <w:t>5</w:t>
          </w:r>
        </w:p>
        <w:p w14:paraId="1ACE3421" w14:textId="799C6D7F"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297" w:history="1">
            <w:r w:rsidR="006E10B6" w:rsidRPr="006E10B6">
              <w:rPr>
                <w:rStyle w:val="Hyperlink"/>
                <w:b w:val="0"/>
                <w:bCs/>
                <w:iCs/>
                <w:noProof/>
                <w:lang w:val="af-ZA"/>
              </w:rPr>
              <w:t>3.1. Công tác tuyển sinh năm học 2019 - 2020</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_Toc56438297 \h </w:instrText>
            </w:r>
            <w:r w:rsidR="006E10B6" w:rsidRPr="006E10B6">
              <w:rPr>
                <w:b w:val="0"/>
                <w:noProof/>
                <w:webHidden/>
              </w:rPr>
            </w:r>
            <w:r w:rsidR="006E10B6" w:rsidRPr="006E10B6">
              <w:rPr>
                <w:b w:val="0"/>
                <w:noProof/>
                <w:webHidden/>
              </w:rPr>
              <w:fldChar w:fldCharType="separate"/>
            </w:r>
            <w:r w:rsidR="00334E0C">
              <w:rPr>
                <w:b w:val="0"/>
                <w:noProof/>
                <w:webHidden/>
              </w:rPr>
              <w:t>5</w:t>
            </w:r>
            <w:r w:rsidR="006E10B6" w:rsidRPr="006E10B6">
              <w:rPr>
                <w:b w:val="0"/>
                <w:noProof/>
                <w:webHidden/>
              </w:rPr>
              <w:fldChar w:fldCharType="end"/>
            </w:r>
          </w:hyperlink>
        </w:p>
        <w:p w14:paraId="477CBCD6" w14:textId="039048D6"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00" w:history="1">
            <w:r w:rsidR="006E10B6" w:rsidRPr="006E10B6">
              <w:rPr>
                <w:rStyle w:val="Hyperlink"/>
                <w:b w:val="0"/>
                <w:bCs/>
                <w:iCs/>
                <w:noProof/>
                <w:lang w:val="af-ZA"/>
              </w:rPr>
              <w:t>3.2. Quy mô đào tạo</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_Toc56438300 \h </w:instrText>
            </w:r>
            <w:r w:rsidR="006E10B6" w:rsidRPr="006E10B6">
              <w:rPr>
                <w:b w:val="0"/>
                <w:noProof/>
                <w:webHidden/>
              </w:rPr>
            </w:r>
            <w:r w:rsidR="006E10B6" w:rsidRPr="006E10B6">
              <w:rPr>
                <w:b w:val="0"/>
                <w:noProof/>
                <w:webHidden/>
              </w:rPr>
              <w:fldChar w:fldCharType="separate"/>
            </w:r>
            <w:r w:rsidR="00334E0C">
              <w:rPr>
                <w:b w:val="0"/>
                <w:noProof/>
                <w:webHidden/>
              </w:rPr>
              <w:t>9</w:t>
            </w:r>
            <w:r w:rsidR="006E10B6" w:rsidRPr="006E10B6">
              <w:rPr>
                <w:b w:val="0"/>
                <w:noProof/>
                <w:webHidden/>
              </w:rPr>
              <w:fldChar w:fldCharType="end"/>
            </w:r>
          </w:hyperlink>
        </w:p>
        <w:p w14:paraId="18B12437" w14:textId="2AA26805"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05" w:history="1">
            <w:r w:rsidR="006E10B6" w:rsidRPr="006E10B6">
              <w:rPr>
                <w:rStyle w:val="Hyperlink"/>
                <w:b w:val="0"/>
                <w:bCs/>
                <w:iCs/>
                <w:noProof/>
                <w:spacing w:val="-4"/>
                <w:lang w:val="af-ZA"/>
              </w:rPr>
              <w:t>3.3. Công tác giảng dạy và hướng dẫn đồ án, luận văn, luận án tốt nghiệp</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_Toc56438305 \h </w:instrText>
            </w:r>
            <w:r w:rsidR="006E10B6" w:rsidRPr="006E10B6">
              <w:rPr>
                <w:b w:val="0"/>
                <w:noProof/>
                <w:webHidden/>
              </w:rPr>
            </w:r>
            <w:r w:rsidR="006E10B6" w:rsidRPr="006E10B6">
              <w:rPr>
                <w:b w:val="0"/>
                <w:noProof/>
                <w:webHidden/>
              </w:rPr>
              <w:fldChar w:fldCharType="separate"/>
            </w:r>
            <w:r w:rsidR="00334E0C">
              <w:rPr>
                <w:b w:val="0"/>
                <w:noProof/>
                <w:webHidden/>
              </w:rPr>
              <w:t>11</w:t>
            </w:r>
            <w:r w:rsidR="006E10B6" w:rsidRPr="006E10B6">
              <w:rPr>
                <w:b w:val="0"/>
                <w:noProof/>
                <w:webHidden/>
              </w:rPr>
              <w:fldChar w:fldCharType="end"/>
            </w:r>
          </w:hyperlink>
        </w:p>
        <w:p w14:paraId="20978350" w14:textId="6B01683F"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13" w:history="1">
            <w:r w:rsidR="006E10B6" w:rsidRPr="006E10B6">
              <w:rPr>
                <w:rStyle w:val="Hyperlink"/>
                <w:b w:val="0"/>
                <w:noProof/>
                <w:lang w:val="vi-VN"/>
              </w:rPr>
              <w:t>3.4. Kết quả xử lý học tập năm học 2019-2020</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_Toc56438313 \h </w:instrText>
            </w:r>
            <w:r w:rsidR="006E10B6" w:rsidRPr="006E10B6">
              <w:rPr>
                <w:b w:val="0"/>
                <w:noProof/>
                <w:webHidden/>
              </w:rPr>
            </w:r>
            <w:r w:rsidR="006E10B6" w:rsidRPr="006E10B6">
              <w:rPr>
                <w:b w:val="0"/>
                <w:noProof/>
                <w:webHidden/>
              </w:rPr>
              <w:fldChar w:fldCharType="separate"/>
            </w:r>
            <w:r w:rsidR="00334E0C">
              <w:rPr>
                <w:b w:val="0"/>
                <w:noProof/>
                <w:webHidden/>
              </w:rPr>
              <w:t>15</w:t>
            </w:r>
            <w:r w:rsidR="006E10B6" w:rsidRPr="006E10B6">
              <w:rPr>
                <w:b w:val="0"/>
                <w:noProof/>
                <w:webHidden/>
              </w:rPr>
              <w:fldChar w:fldCharType="end"/>
            </w:r>
          </w:hyperlink>
        </w:p>
        <w:p w14:paraId="4E089DBE" w14:textId="69790036"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15" w:history="1">
            <w:r w:rsidR="006E10B6" w:rsidRPr="006E10B6">
              <w:rPr>
                <w:rStyle w:val="Hyperlink"/>
                <w:b w:val="0"/>
                <w:noProof/>
                <w:lang w:val="af-ZA"/>
              </w:rPr>
              <w:t>3.5. Công tác tổ chức, quản lý đào tạo</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_Toc56438315 \h </w:instrText>
            </w:r>
            <w:r w:rsidR="006E10B6" w:rsidRPr="006E10B6">
              <w:rPr>
                <w:b w:val="0"/>
                <w:noProof/>
                <w:webHidden/>
              </w:rPr>
            </w:r>
            <w:r w:rsidR="006E10B6" w:rsidRPr="006E10B6">
              <w:rPr>
                <w:b w:val="0"/>
                <w:noProof/>
                <w:webHidden/>
              </w:rPr>
              <w:fldChar w:fldCharType="separate"/>
            </w:r>
            <w:r w:rsidR="00334E0C">
              <w:rPr>
                <w:b w:val="0"/>
                <w:noProof/>
                <w:webHidden/>
              </w:rPr>
              <w:t>16</w:t>
            </w:r>
            <w:r w:rsidR="006E10B6" w:rsidRPr="006E10B6">
              <w:rPr>
                <w:b w:val="0"/>
                <w:noProof/>
                <w:webHidden/>
              </w:rPr>
              <w:fldChar w:fldCharType="end"/>
            </w:r>
          </w:hyperlink>
        </w:p>
        <w:p w14:paraId="1409CBB2" w14:textId="3597639D"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20" w:history="1">
            <w:r w:rsidR="006E10B6" w:rsidRPr="006E10B6">
              <w:rPr>
                <w:rStyle w:val="Hyperlink"/>
                <w:b w:val="0"/>
                <w:noProof/>
                <w:lang w:val="sv-SE"/>
              </w:rPr>
              <w:t>3.6. Xuất bản giáo trình, bài giảng</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_Toc56438320 \h </w:instrText>
            </w:r>
            <w:r w:rsidR="006E10B6" w:rsidRPr="006E10B6">
              <w:rPr>
                <w:b w:val="0"/>
                <w:noProof/>
                <w:webHidden/>
              </w:rPr>
            </w:r>
            <w:r w:rsidR="006E10B6" w:rsidRPr="006E10B6">
              <w:rPr>
                <w:b w:val="0"/>
                <w:noProof/>
                <w:webHidden/>
              </w:rPr>
              <w:fldChar w:fldCharType="separate"/>
            </w:r>
            <w:r w:rsidR="00334E0C">
              <w:rPr>
                <w:b w:val="0"/>
                <w:noProof/>
                <w:webHidden/>
              </w:rPr>
              <w:t>18</w:t>
            </w:r>
            <w:r w:rsidR="006E10B6" w:rsidRPr="006E10B6">
              <w:rPr>
                <w:b w:val="0"/>
                <w:noProof/>
                <w:webHidden/>
              </w:rPr>
              <w:fldChar w:fldCharType="end"/>
            </w:r>
          </w:hyperlink>
        </w:p>
        <w:p w14:paraId="3BFE9BF3" w14:textId="0F6B82A6"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22" w:history="1">
            <w:r w:rsidR="006E10B6" w:rsidRPr="006E10B6">
              <w:rPr>
                <w:rStyle w:val="Hyperlink"/>
                <w:b w:val="0"/>
                <w:noProof/>
                <w:lang w:val="af-ZA"/>
              </w:rPr>
              <w:t>3.7. Công tác tư vấn tuyển sinh, công tác truyền thông và quan hệ công chúng</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_Toc56438322 \h </w:instrText>
            </w:r>
            <w:r w:rsidR="006E10B6" w:rsidRPr="006E10B6">
              <w:rPr>
                <w:b w:val="0"/>
                <w:noProof/>
                <w:webHidden/>
              </w:rPr>
            </w:r>
            <w:r w:rsidR="006E10B6" w:rsidRPr="006E10B6">
              <w:rPr>
                <w:b w:val="0"/>
                <w:noProof/>
                <w:webHidden/>
              </w:rPr>
              <w:fldChar w:fldCharType="separate"/>
            </w:r>
            <w:r w:rsidR="00334E0C">
              <w:rPr>
                <w:b w:val="0"/>
                <w:noProof/>
                <w:webHidden/>
              </w:rPr>
              <w:t>19</w:t>
            </w:r>
            <w:r w:rsidR="006E10B6" w:rsidRPr="006E10B6">
              <w:rPr>
                <w:b w:val="0"/>
                <w:noProof/>
                <w:webHidden/>
              </w:rPr>
              <w:fldChar w:fldCharType="end"/>
            </w:r>
          </w:hyperlink>
        </w:p>
        <w:p w14:paraId="0354A3DC" w14:textId="06424999"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24" w:history="1">
            <w:r w:rsidR="006E10B6" w:rsidRPr="006E10B6">
              <w:rPr>
                <w:rStyle w:val="Hyperlink"/>
                <w:b w:val="0"/>
                <w:noProof/>
                <w:spacing w:val="-2"/>
                <w:lang w:val="af-ZA"/>
              </w:rPr>
              <w:t>4</w:t>
            </w:r>
            <w:r w:rsidR="006E10B6" w:rsidRPr="006E10B6">
              <w:rPr>
                <w:rStyle w:val="Hyperlink"/>
                <w:b w:val="0"/>
                <w:noProof/>
                <w:spacing w:val="-2"/>
                <w:lang w:val="vi-VN"/>
              </w:rPr>
              <w:t>. Công tác đảm bảo chất lượng giáo dục</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_Toc56438324 \h </w:instrText>
            </w:r>
            <w:r w:rsidR="006E10B6" w:rsidRPr="006E10B6">
              <w:rPr>
                <w:b w:val="0"/>
                <w:noProof/>
                <w:webHidden/>
              </w:rPr>
            </w:r>
            <w:r w:rsidR="006E10B6" w:rsidRPr="006E10B6">
              <w:rPr>
                <w:b w:val="0"/>
                <w:noProof/>
                <w:webHidden/>
              </w:rPr>
              <w:fldChar w:fldCharType="separate"/>
            </w:r>
            <w:r w:rsidR="00334E0C">
              <w:rPr>
                <w:b w:val="0"/>
                <w:noProof/>
                <w:webHidden/>
              </w:rPr>
              <w:t>21</w:t>
            </w:r>
            <w:r w:rsidR="006E10B6" w:rsidRPr="006E10B6">
              <w:rPr>
                <w:b w:val="0"/>
                <w:noProof/>
                <w:webHidden/>
              </w:rPr>
              <w:fldChar w:fldCharType="end"/>
            </w:r>
          </w:hyperlink>
        </w:p>
        <w:p w14:paraId="611EE9D0" w14:textId="0F9AD8DC"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25" w:history="1">
            <w:r w:rsidR="006E10B6" w:rsidRPr="006E10B6">
              <w:rPr>
                <w:rStyle w:val="Hyperlink"/>
                <w:b w:val="0"/>
                <w:bCs/>
                <w:iCs/>
                <w:noProof/>
                <w:lang w:val="vi-VN"/>
              </w:rPr>
              <w:t>4.1. Công tác khảo thí</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_Toc56438325 \h </w:instrText>
            </w:r>
            <w:r w:rsidR="006E10B6" w:rsidRPr="006E10B6">
              <w:rPr>
                <w:b w:val="0"/>
                <w:noProof/>
                <w:webHidden/>
              </w:rPr>
            </w:r>
            <w:r w:rsidR="006E10B6" w:rsidRPr="006E10B6">
              <w:rPr>
                <w:b w:val="0"/>
                <w:noProof/>
                <w:webHidden/>
              </w:rPr>
              <w:fldChar w:fldCharType="separate"/>
            </w:r>
            <w:r w:rsidR="00334E0C">
              <w:rPr>
                <w:b w:val="0"/>
                <w:noProof/>
                <w:webHidden/>
              </w:rPr>
              <w:t>21</w:t>
            </w:r>
            <w:r w:rsidR="006E10B6" w:rsidRPr="006E10B6">
              <w:rPr>
                <w:b w:val="0"/>
                <w:noProof/>
                <w:webHidden/>
              </w:rPr>
              <w:fldChar w:fldCharType="end"/>
            </w:r>
          </w:hyperlink>
        </w:p>
        <w:p w14:paraId="79FCC7EC" w14:textId="7E3A598A"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26" w:history="1">
            <w:r w:rsidR="006E10B6" w:rsidRPr="006E10B6">
              <w:rPr>
                <w:rStyle w:val="Hyperlink"/>
                <w:b w:val="0"/>
                <w:noProof/>
                <w:spacing w:val="-6"/>
                <w:lang w:val="af-ZA"/>
              </w:rPr>
              <w:t>4.2. Công tác kiểm tra trình độ đầu vào và chuẩn đầu ra ngoại ngữ, tin học</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_Toc56438326 \h </w:instrText>
            </w:r>
            <w:r w:rsidR="006E10B6" w:rsidRPr="006E10B6">
              <w:rPr>
                <w:b w:val="0"/>
                <w:noProof/>
                <w:webHidden/>
              </w:rPr>
            </w:r>
            <w:r w:rsidR="006E10B6" w:rsidRPr="006E10B6">
              <w:rPr>
                <w:b w:val="0"/>
                <w:noProof/>
                <w:webHidden/>
              </w:rPr>
              <w:fldChar w:fldCharType="separate"/>
            </w:r>
            <w:r w:rsidR="00334E0C">
              <w:rPr>
                <w:b w:val="0"/>
                <w:noProof/>
                <w:webHidden/>
              </w:rPr>
              <w:t>22</w:t>
            </w:r>
            <w:r w:rsidR="006E10B6" w:rsidRPr="006E10B6">
              <w:rPr>
                <w:b w:val="0"/>
                <w:noProof/>
                <w:webHidden/>
              </w:rPr>
              <w:fldChar w:fldCharType="end"/>
            </w:r>
          </w:hyperlink>
        </w:p>
        <w:p w14:paraId="244353E0" w14:textId="0C1C3283"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31" w:history="1">
            <w:r w:rsidR="006E10B6" w:rsidRPr="006E10B6">
              <w:rPr>
                <w:rStyle w:val="Hyperlink"/>
                <w:b w:val="0"/>
                <w:bCs/>
                <w:iCs/>
                <w:noProof/>
                <w:lang w:val="sv-SE"/>
              </w:rPr>
              <w:t>4.3. Công tác đảm bảo chất lượng</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_Toc56438331 \h </w:instrText>
            </w:r>
            <w:r w:rsidR="006E10B6" w:rsidRPr="006E10B6">
              <w:rPr>
                <w:b w:val="0"/>
                <w:noProof/>
                <w:webHidden/>
              </w:rPr>
            </w:r>
            <w:r w:rsidR="006E10B6" w:rsidRPr="006E10B6">
              <w:rPr>
                <w:b w:val="0"/>
                <w:noProof/>
                <w:webHidden/>
              </w:rPr>
              <w:fldChar w:fldCharType="separate"/>
            </w:r>
            <w:r w:rsidR="00334E0C">
              <w:rPr>
                <w:b w:val="0"/>
                <w:noProof/>
                <w:webHidden/>
              </w:rPr>
              <w:t>25</w:t>
            </w:r>
            <w:r w:rsidR="006E10B6" w:rsidRPr="006E10B6">
              <w:rPr>
                <w:b w:val="0"/>
                <w:noProof/>
                <w:webHidden/>
              </w:rPr>
              <w:fldChar w:fldCharType="end"/>
            </w:r>
          </w:hyperlink>
        </w:p>
        <w:p w14:paraId="75C99E40" w14:textId="662881F0"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33" w:history="1">
            <w:r w:rsidR="006E10B6" w:rsidRPr="006E10B6">
              <w:rPr>
                <w:rStyle w:val="Hyperlink"/>
                <w:b w:val="0"/>
                <w:noProof/>
                <w:spacing w:val="-2"/>
                <w:lang w:val="sv-SE"/>
              </w:rPr>
              <w:t>5. Công tác sinh viên và hỗ trợ sinh viên</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_Toc56438333 \h </w:instrText>
            </w:r>
            <w:r w:rsidR="006E10B6" w:rsidRPr="006E10B6">
              <w:rPr>
                <w:b w:val="0"/>
                <w:noProof/>
                <w:webHidden/>
              </w:rPr>
            </w:r>
            <w:r w:rsidR="006E10B6" w:rsidRPr="006E10B6">
              <w:rPr>
                <w:b w:val="0"/>
                <w:noProof/>
                <w:webHidden/>
              </w:rPr>
              <w:fldChar w:fldCharType="separate"/>
            </w:r>
            <w:r w:rsidR="00334E0C">
              <w:rPr>
                <w:b w:val="0"/>
                <w:noProof/>
                <w:webHidden/>
              </w:rPr>
              <w:t>26</w:t>
            </w:r>
            <w:r w:rsidR="006E10B6" w:rsidRPr="006E10B6">
              <w:rPr>
                <w:b w:val="0"/>
                <w:noProof/>
                <w:webHidden/>
              </w:rPr>
              <w:fldChar w:fldCharType="end"/>
            </w:r>
          </w:hyperlink>
        </w:p>
        <w:p w14:paraId="52C8E600" w14:textId="18A8DF65"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34" w:history="1">
            <w:r w:rsidR="006E10B6" w:rsidRPr="006E10B6">
              <w:rPr>
                <w:rStyle w:val="Hyperlink"/>
                <w:b w:val="0"/>
                <w:bCs/>
                <w:noProof/>
                <w:lang w:val="af-ZA"/>
              </w:rPr>
              <w:t>5.1. Công tác sinh viên</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_Toc56438334 \h </w:instrText>
            </w:r>
            <w:r w:rsidR="006E10B6" w:rsidRPr="006E10B6">
              <w:rPr>
                <w:b w:val="0"/>
                <w:noProof/>
                <w:webHidden/>
              </w:rPr>
            </w:r>
            <w:r w:rsidR="006E10B6" w:rsidRPr="006E10B6">
              <w:rPr>
                <w:b w:val="0"/>
                <w:noProof/>
                <w:webHidden/>
              </w:rPr>
              <w:fldChar w:fldCharType="separate"/>
            </w:r>
            <w:r w:rsidR="00334E0C">
              <w:rPr>
                <w:b w:val="0"/>
                <w:noProof/>
                <w:webHidden/>
              </w:rPr>
              <w:t>26</w:t>
            </w:r>
            <w:r w:rsidR="006E10B6" w:rsidRPr="006E10B6">
              <w:rPr>
                <w:b w:val="0"/>
                <w:noProof/>
                <w:webHidden/>
              </w:rPr>
              <w:fldChar w:fldCharType="end"/>
            </w:r>
          </w:hyperlink>
        </w:p>
        <w:p w14:paraId="002C6572" w14:textId="042A8A63"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35" w:history="1">
            <w:r w:rsidR="006E10B6" w:rsidRPr="006E10B6">
              <w:rPr>
                <w:rStyle w:val="Hyperlink"/>
                <w:b w:val="0"/>
                <w:noProof/>
                <w:lang w:val="af-ZA"/>
              </w:rPr>
              <w:t>5.2. Công tác QHDN và hỗ trợ việc làm sinh viên</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_Toc56438335 \h </w:instrText>
            </w:r>
            <w:r w:rsidR="006E10B6" w:rsidRPr="006E10B6">
              <w:rPr>
                <w:b w:val="0"/>
                <w:noProof/>
                <w:webHidden/>
              </w:rPr>
            </w:r>
            <w:r w:rsidR="006E10B6" w:rsidRPr="006E10B6">
              <w:rPr>
                <w:b w:val="0"/>
                <w:noProof/>
                <w:webHidden/>
              </w:rPr>
              <w:fldChar w:fldCharType="separate"/>
            </w:r>
            <w:r w:rsidR="00334E0C">
              <w:rPr>
                <w:b w:val="0"/>
                <w:noProof/>
                <w:webHidden/>
              </w:rPr>
              <w:t>27</w:t>
            </w:r>
            <w:r w:rsidR="006E10B6" w:rsidRPr="006E10B6">
              <w:rPr>
                <w:b w:val="0"/>
                <w:noProof/>
                <w:webHidden/>
              </w:rPr>
              <w:fldChar w:fldCharType="end"/>
            </w:r>
          </w:hyperlink>
        </w:p>
        <w:p w14:paraId="75E3090C" w14:textId="2CE5496C"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40" w:history="1">
            <w:r w:rsidR="006E10B6" w:rsidRPr="006E10B6">
              <w:rPr>
                <w:rStyle w:val="Hyperlink"/>
                <w:b w:val="0"/>
                <w:noProof/>
                <w:spacing w:val="-6"/>
                <w:lang w:val="af-ZA"/>
              </w:rPr>
              <w:t>6</w:t>
            </w:r>
            <w:r w:rsidR="006E10B6" w:rsidRPr="006E10B6">
              <w:rPr>
                <w:rStyle w:val="Hyperlink"/>
                <w:b w:val="0"/>
                <w:noProof/>
                <w:spacing w:val="-6"/>
                <w:lang w:val="vi-VN"/>
              </w:rPr>
              <w:t xml:space="preserve">. </w:t>
            </w:r>
            <w:r w:rsidR="006E10B6" w:rsidRPr="006E10B6">
              <w:rPr>
                <w:rStyle w:val="Hyperlink"/>
                <w:b w:val="0"/>
                <w:noProof/>
                <w:spacing w:val="-6"/>
                <w:lang w:val="af-ZA"/>
              </w:rPr>
              <w:t>Công tác</w:t>
            </w:r>
            <w:r w:rsidR="006E10B6" w:rsidRPr="006E10B6">
              <w:rPr>
                <w:rStyle w:val="Hyperlink"/>
                <w:b w:val="0"/>
                <w:noProof/>
                <w:spacing w:val="-6"/>
                <w:lang w:val="vi-VN"/>
              </w:rPr>
              <w:t xml:space="preserve"> </w:t>
            </w:r>
            <w:r w:rsidR="006E10B6" w:rsidRPr="006E10B6">
              <w:rPr>
                <w:rStyle w:val="Hyperlink"/>
                <w:b w:val="0"/>
                <w:noProof/>
                <w:spacing w:val="-6"/>
                <w:lang w:val="af-ZA"/>
              </w:rPr>
              <w:t>k</w:t>
            </w:r>
            <w:r w:rsidR="006E10B6" w:rsidRPr="006E10B6">
              <w:rPr>
                <w:rStyle w:val="Hyperlink"/>
                <w:b w:val="0"/>
                <w:noProof/>
                <w:spacing w:val="-6"/>
                <w:lang w:val="vi-VN"/>
              </w:rPr>
              <w:t xml:space="preserve">hoa học - </w:t>
            </w:r>
            <w:r w:rsidR="006E10B6" w:rsidRPr="006E10B6">
              <w:rPr>
                <w:rStyle w:val="Hyperlink"/>
                <w:b w:val="0"/>
                <w:noProof/>
                <w:spacing w:val="-6"/>
                <w:lang w:val="af-ZA"/>
              </w:rPr>
              <w:t>c</w:t>
            </w:r>
            <w:r w:rsidR="006E10B6" w:rsidRPr="006E10B6">
              <w:rPr>
                <w:rStyle w:val="Hyperlink"/>
                <w:b w:val="0"/>
                <w:noProof/>
                <w:spacing w:val="-6"/>
                <w:lang w:val="vi-VN"/>
              </w:rPr>
              <w:t xml:space="preserve">ông nghệ và </w:t>
            </w:r>
            <w:r w:rsidR="006E10B6" w:rsidRPr="006E10B6">
              <w:rPr>
                <w:rStyle w:val="Hyperlink"/>
                <w:b w:val="0"/>
                <w:noProof/>
                <w:spacing w:val="-6"/>
                <w:lang w:val="af-ZA"/>
              </w:rPr>
              <w:t>h</w:t>
            </w:r>
            <w:r w:rsidR="006E10B6" w:rsidRPr="006E10B6">
              <w:rPr>
                <w:rStyle w:val="Hyperlink"/>
                <w:b w:val="0"/>
                <w:noProof/>
                <w:spacing w:val="-6"/>
                <w:lang w:val="vi-VN"/>
              </w:rPr>
              <w:t>ợp tác quốc tế</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_Toc56438340 \h </w:instrText>
            </w:r>
            <w:r w:rsidR="006E10B6" w:rsidRPr="006E10B6">
              <w:rPr>
                <w:b w:val="0"/>
                <w:noProof/>
                <w:webHidden/>
              </w:rPr>
            </w:r>
            <w:r w:rsidR="006E10B6" w:rsidRPr="006E10B6">
              <w:rPr>
                <w:b w:val="0"/>
                <w:noProof/>
                <w:webHidden/>
              </w:rPr>
              <w:fldChar w:fldCharType="separate"/>
            </w:r>
            <w:r w:rsidR="00334E0C">
              <w:rPr>
                <w:b w:val="0"/>
                <w:noProof/>
                <w:webHidden/>
              </w:rPr>
              <w:t>32</w:t>
            </w:r>
            <w:r w:rsidR="006E10B6" w:rsidRPr="006E10B6">
              <w:rPr>
                <w:b w:val="0"/>
                <w:noProof/>
                <w:webHidden/>
              </w:rPr>
              <w:fldChar w:fldCharType="end"/>
            </w:r>
          </w:hyperlink>
        </w:p>
        <w:p w14:paraId="21DEFE3B" w14:textId="42223D78"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41" w:history="1">
            <w:r w:rsidR="006E10B6" w:rsidRPr="006E10B6">
              <w:rPr>
                <w:rStyle w:val="Hyperlink"/>
                <w:b w:val="0"/>
                <w:noProof/>
                <w:lang w:val="vi-VN"/>
              </w:rPr>
              <w:t>6.1. Hoạt động nghiên cứu khoa học</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_Toc56438341 \h </w:instrText>
            </w:r>
            <w:r w:rsidR="006E10B6" w:rsidRPr="006E10B6">
              <w:rPr>
                <w:b w:val="0"/>
                <w:noProof/>
                <w:webHidden/>
              </w:rPr>
            </w:r>
            <w:r w:rsidR="006E10B6" w:rsidRPr="006E10B6">
              <w:rPr>
                <w:b w:val="0"/>
                <w:noProof/>
                <w:webHidden/>
              </w:rPr>
              <w:fldChar w:fldCharType="separate"/>
            </w:r>
            <w:r w:rsidR="00334E0C">
              <w:rPr>
                <w:b w:val="0"/>
                <w:noProof/>
                <w:webHidden/>
              </w:rPr>
              <w:t>32</w:t>
            </w:r>
            <w:r w:rsidR="006E10B6" w:rsidRPr="006E10B6">
              <w:rPr>
                <w:b w:val="0"/>
                <w:noProof/>
                <w:webHidden/>
              </w:rPr>
              <w:fldChar w:fldCharType="end"/>
            </w:r>
          </w:hyperlink>
        </w:p>
        <w:p w14:paraId="656CCF04" w14:textId="423B1E94"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43" w:history="1">
            <w:r w:rsidR="006E10B6" w:rsidRPr="006E10B6">
              <w:rPr>
                <w:rStyle w:val="Hyperlink"/>
                <w:b w:val="0"/>
                <w:bCs/>
                <w:iCs/>
                <w:noProof/>
              </w:rPr>
              <w:t>6</w:t>
            </w:r>
            <w:r w:rsidR="006E10B6" w:rsidRPr="006E10B6">
              <w:rPr>
                <w:rStyle w:val="Hyperlink"/>
                <w:b w:val="0"/>
                <w:bCs/>
                <w:iCs/>
                <w:noProof/>
                <w:lang w:val="vi-VN"/>
              </w:rPr>
              <w:t xml:space="preserve">.2. Hoạt động </w:t>
            </w:r>
            <w:r w:rsidR="006E10B6" w:rsidRPr="006E10B6">
              <w:rPr>
                <w:rStyle w:val="Hyperlink"/>
                <w:b w:val="0"/>
                <w:bCs/>
                <w:iCs/>
                <w:noProof/>
              </w:rPr>
              <w:t>NCKH - chuyển giao công nghệ</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_Toc56438343 \h </w:instrText>
            </w:r>
            <w:r w:rsidR="006E10B6" w:rsidRPr="006E10B6">
              <w:rPr>
                <w:b w:val="0"/>
                <w:noProof/>
                <w:webHidden/>
              </w:rPr>
            </w:r>
            <w:r w:rsidR="006E10B6" w:rsidRPr="006E10B6">
              <w:rPr>
                <w:b w:val="0"/>
                <w:noProof/>
                <w:webHidden/>
              </w:rPr>
              <w:fldChar w:fldCharType="separate"/>
            </w:r>
            <w:r w:rsidR="00334E0C">
              <w:rPr>
                <w:b w:val="0"/>
                <w:noProof/>
                <w:webHidden/>
              </w:rPr>
              <w:t>38</w:t>
            </w:r>
            <w:r w:rsidR="006E10B6" w:rsidRPr="006E10B6">
              <w:rPr>
                <w:b w:val="0"/>
                <w:noProof/>
                <w:webHidden/>
              </w:rPr>
              <w:fldChar w:fldCharType="end"/>
            </w:r>
          </w:hyperlink>
        </w:p>
        <w:p w14:paraId="1A4EA8FF" w14:textId="32B456C1"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44" w:history="1">
            <w:r w:rsidR="006E10B6" w:rsidRPr="006E10B6">
              <w:rPr>
                <w:rStyle w:val="Hyperlink"/>
                <w:b w:val="0"/>
                <w:bCs/>
                <w:noProof/>
                <w:lang w:val="vi-VN"/>
              </w:rPr>
              <w:t>6.3. Công tác hợp tác quốc tế</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_Toc56438344 \h </w:instrText>
            </w:r>
            <w:r w:rsidR="006E10B6" w:rsidRPr="006E10B6">
              <w:rPr>
                <w:b w:val="0"/>
                <w:noProof/>
                <w:webHidden/>
              </w:rPr>
            </w:r>
            <w:r w:rsidR="006E10B6" w:rsidRPr="006E10B6">
              <w:rPr>
                <w:b w:val="0"/>
                <w:noProof/>
                <w:webHidden/>
              </w:rPr>
              <w:fldChar w:fldCharType="separate"/>
            </w:r>
            <w:r w:rsidR="00334E0C">
              <w:rPr>
                <w:b w:val="0"/>
                <w:noProof/>
                <w:webHidden/>
              </w:rPr>
              <w:t>39</w:t>
            </w:r>
            <w:r w:rsidR="006E10B6" w:rsidRPr="006E10B6">
              <w:rPr>
                <w:b w:val="0"/>
                <w:noProof/>
                <w:webHidden/>
              </w:rPr>
              <w:fldChar w:fldCharType="end"/>
            </w:r>
          </w:hyperlink>
        </w:p>
        <w:p w14:paraId="56B5EF44" w14:textId="4AAE6DEE"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45" w:history="1">
            <w:r w:rsidR="006E10B6" w:rsidRPr="006E10B6">
              <w:rPr>
                <w:rStyle w:val="Hyperlink"/>
                <w:b w:val="0"/>
                <w:bCs/>
                <w:noProof/>
                <w:lang w:val="vi-VN"/>
              </w:rPr>
              <w:t>7. Công tác tổ chức, xây dựng và phát triển đội ngũ cán bộ</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_Toc56438345 \h </w:instrText>
            </w:r>
            <w:r w:rsidR="006E10B6" w:rsidRPr="006E10B6">
              <w:rPr>
                <w:b w:val="0"/>
                <w:noProof/>
                <w:webHidden/>
              </w:rPr>
            </w:r>
            <w:r w:rsidR="006E10B6" w:rsidRPr="006E10B6">
              <w:rPr>
                <w:b w:val="0"/>
                <w:noProof/>
                <w:webHidden/>
              </w:rPr>
              <w:fldChar w:fldCharType="separate"/>
            </w:r>
            <w:r w:rsidR="00334E0C">
              <w:rPr>
                <w:b w:val="0"/>
                <w:noProof/>
                <w:webHidden/>
              </w:rPr>
              <w:t>41</w:t>
            </w:r>
            <w:r w:rsidR="006E10B6" w:rsidRPr="006E10B6">
              <w:rPr>
                <w:b w:val="0"/>
                <w:noProof/>
                <w:webHidden/>
              </w:rPr>
              <w:fldChar w:fldCharType="end"/>
            </w:r>
          </w:hyperlink>
        </w:p>
        <w:p w14:paraId="1CA8D920" w14:textId="6ED08135"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46" w:history="1">
            <w:r w:rsidR="006E10B6" w:rsidRPr="006E10B6">
              <w:rPr>
                <w:rStyle w:val="Hyperlink"/>
                <w:b w:val="0"/>
                <w:bCs/>
                <w:iCs/>
                <w:noProof/>
                <w:spacing w:val="-2"/>
                <w:lang w:val="vi-VN"/>
              </w:rPr>
              <w:t>7.1. Công tác tổ chức bộ máy, quy hoạch và bổ nhiệm cán bộ lãnh đạo</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_Toc56438346 \h </w:instrText>
            </w:r>
            <w:r w:rsidR="006E10B6" w:rsidRPr="006E10B6">
              <w:rPr>
                <w:b w:val="0"/>
                <w:noProof/>
                <w:webHidden/>
              </w:rPr>
            </w:r>
            <w:r w:rsidR="006E10B6" w:rsidRPr="006E10B6">
              <w:rPr>
                <w:b w:val="0"/>
                <w:noProof/>
                <w:webHidden/>
              </w:rPr>
              <w:fldChar w:fldCharType="separate"/>
            </w:r>
            <w:r w:rsidR="00334E0C">
              <w:rPr>
                <w:b w:val="0"/>
                <w:noProof/>
                <w:webHidden/>
              </w:rPr>
              <w:t>41</w:t>
            </w:r>
            <w:r w:rsidR="006E10B6" w:rsidRPr="006E10B6">
              <w:rPr>
                <w:b w:val="0"/>
                <w:noProof/>
                <w:webHidden/>
              </w:rPr>
              <w:fldChar w:fldCharType="end"/>
            </w:r>
          </w:hyperlink>
        </w:p>
        <w:p w14:paraId="149E56CD" w14:textId="484972FB"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47" w:history="1"/>
        </w:p>
        <w:p w14:paraId="6F227768" w14:textId="3AE2CDBD"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50" w:history="1">
            <w:r w:rsidR="006E10B6" w:rsidRPr="006E10B6">
              <w:rPr>
                <w:rStyle w:val="Hyperlink"/>
                <w:b w:val="0"/>
                <w:bCs/>
                <w:iCs/>
                <w:noProof/>
                <w:lang w:val="vi-VN"/>
              </w:rPr>
              <w:t>7.2. Xây dựng và phát triển đội ngũ cán bộ, viên chức</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_Toc56438350 \h </w:instrText>
            </w:r>
            <w:r w:rsidR="006E10B6" w:rsidRPr="006E10B6">
              <w:rPr>
                <w:b w:val="0"/>
                <w:noProof/>
                <w:webHidden/>
              </w:rPr>
            </w:r>
            <w:r w:rsidR="006E10B6" w:rsidRPr="006E10B6">
              <w:rPr>
                <w:b w:val="0"/>
                <w:noProof/>
                <w:webHidden/>
              </w:rPr>
              <w:fldChar w:fldCharType="separate"/>
            </w:r>
            <w:r w:rsidR="00334E0C">
              <w:rPr>
                <w:b w:val="0"/>
                <w:noProof/>
                <w:webHidden/>
              </w:rPr>
              <w:t>43</w:t>
            </w:r>
            <w:r w:rsidR="006E10B6" w:rsidRPr="006E10B6">
              <w:rPr>
                <w:b w:val="0"/>
                <w:noProof/>
                <w:webHidden/>
              </w:rPr>
              <w:fldChar w:fldCharType="end"/>
            </w:r>
          </w:hyperlink>
        </w:p>
        <w:p w14:paraId="6C773EA0" w14:textId="3417A78C"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57" w:history="1">
            <w:r w:rsidR="006E10B6" w:rsidRPr="006E10B6">
              <w:rPr>
                <w:rStyle w:val="Hyperlink"/>
                <w:b w:val="0"/>
                <w:bCs/>
                <w:noProof/>
                <w:lang w:val="vi-VN"/>
              </w:rPr>
              <w:t xml:space="preserve">8. Công tác xây dựng cơ sở vật chất, </w:t>
            </w:r>
            <w:r w:rsidR="006E10B6" w:rsidRPr="006E10B6">
              <w:rPr>
                <w:rStyle w:val="Hyperlink"/>
                <w:b w:val="0"/>
                <w:bCs/>
                <w:noProof/>
                <w:u w:color="FF0000"/>
                <w:lang w:val="vi-VN"/>
              </w:rPr>
              <w:t>trang thiết</w:t>
            </w:r>
            <w:r w:rsidR="006E10B6" w:rsidRPr="006E10B6">
              <w:rPr>
                <w:rStyle w:val="Hyperlink"/>
                <w:b w:val="0"/>
                <w:bCs/>
                <w:noProof/>
                <w:lang w:val="vi-VN"/>
              </w:rPr>
              <w:t xml:space="preserve"> bị phục vụ đào tạo</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_Toc56438357 \h </w:instrText>
            </w:r>
            <w:r w:rsidR="006E10B6" w:rsidRPr="006E10B6">
              <w:rPr>
                <w:b w:val="0"/>
                <w:noProof/>
                <w:webHidden/>
              </w:rPr>
            </w:r>
            <w:r w:rsidR="006E10B6" w:rsidRPr="006E10B6">
              <w:rPr>
                <w:b w:val="0"/>
                <w:noProof/>
                <w:webHidden/>
              </w:rPr>
              <w:fldChar w:fldCharType="separate"/>
            </w:r>
            <w:r w:rsidR="00334E0C">
              <w:rPr>
                <w:b w:val="0"/>
                <w:noProof/>
                <w:webHidden/>
              </w:rPr>
              <w:t>48</w:t>
            </w:r>
            <w:r w:rsidR="006E10B6" w:rsidRPr="006E10B6">
              <w:rPr>
                <w:b w:val="0"/>
                <w:noProof/>
                <w:webHidden/>
              </w:rPr>
              <w:fldChar w:fldCharType="end"/>
            </w:r>
          </w:hyperlink>
        </w:p>
        <w:p w14:paraId="35AA78B0" w14:textId="6F514405"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58" w:history="1">
            <w:r w:rsidR="006E10B6" w:rsidRPr="006E10B6">
              <w:rPr>
                <w:rStyle w:val="Hyperlink"/>
                <w:b w:val="0"/>
                <w:bCs/>
                <w:iCs/>
                <w:noProof/>
                <w:lang w:val="vi-VN"/>
              </w:rPr>
              <w:t>8.1. Công tác xây dựng cơ sở vật chất</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_Toc56438358 \h </w:instrText>
            </w:r>
            <w:r w:rsidR="006E10B6" w:rsidRPr="006E10B6">
              <w:rPr>
                <w:b w:val="0"/>
                <w:noProof/>
                <w:webHidden/>
              </w:rPr>
            </w:r>
            <w:r w:rsidR="006E10B6" w:rsidRPr="006E10B6">
              <w:rPr>
                <w:b w:val="0"/>
                <w:noProof/>
                <w:webHidden/>
              </w:rPr>
              <w:fldChar w:fldCharType="separate"/>
            </w:r>
            <w:r w:rsidR="00334E0C">
              <w:rPr>
                <w:b w:val="0"/>
                <w:noProof/>
                <w:webHidden/>
              </w:rPr>
              <w:t>48</w:t>
            </w:r>
            <w:r w:rsidR="006E10B6" w:rsidRPr="006E10B6">
              <w:rPr>
                <w:b w:val="0"/>
                <w:noProof/>
                <w:webHidden/>
              </w:rPr>
              <w:fldChar w:fldCharType="end"/>
            </w:r>
          </w:hyperlink>
        </w:p>
        <w:p w14:paraId="69DDD272" w14:textId="18C2F5D8"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61" w:history="1">
            <w:r w:rsidR="006E10B6" w:rsidRPr="006E10B6">
              <w:rPr>
                <w:rStyle w:val="Hyperlink"/>
                <w:b w:val="0"/>
                <w:bCs/>
                <w:iCs/>
                <w:noProof/>
                <w:lang w:val="vi-VN"/>
              </w:rPr>
              <w:t xml:space="preserve">8.2. </w:t>
            </w:r>
            <w:r w:rsidR="006E10B6" w:rsidRPr="006E10B6">
              <w:rPr>
                <w:rStyle w:val="Hyperlink"/>
                <w:b w:val="0"/>
                <w:bCs/>
                <w:iCs/>
                <w:noProof/>
                <w:u w:color="FF0000"/>
                <w:lang w:val="vi-VN"/>
              </w:rPr>
              <w:t>Trang thiết</w:t>
            </w:r>
            <w:r w:rsidR="006E10B6" w:rsidRPr="006E10B6">
              <w:rPr>
                <w:rStyle w:val="Hyperlink"/>
                <w:b w:val="0"/>
                <w:bCs/>
                <w:iCs/>
                <w:noProof/>
                <w:lang w:val="vi-VN"/>
              </w:rPr>
              <w:t xml:space="preserve"> bị phục vụ đào tạo</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_Toc56438361 \h </w:instrText>
            </w:r>
            <w:r w:rsidR="006E10B6" w:rsidRPr="006E10B6">
              <w:rPr>
                <w:b w:val="0"/>
                <w:noProof/>
                <w:webHidden/>
              </w:rPr>
            </w:r>
            <w:r w:rsidR="006E10B6" w:rsidRPr="006E10B6">
              <w:rPr>
                <w:b w:val="0"/>
                <w:noProof/>
                <w:webHidden/>
              </w:rPr>
              <w:fldChar w:fldCharType="separate"/>
            </w:r>
            <w:r w:rsidR="00334E0C">
              <w:rPr>
                <w:b w:val="0"/>
                <w:noProof/>
                <w:webHidden/>
              </w:rPr>
              <w:t>49</w:t>
            </w:r>
            <w:r w:rsidR="006E10B6" w:rsidRPr="006E10B6">
              <w:rPr>
                <w:b w:val="0"/>
                <w:noProof/>
                <w:webHidden/>
              </w:rPr>
              <w:fldChar w:fldCharType="end"/>
            </w:r>
          </w:hyperlink>
        </w:p>
        <w:p w14:paraId="7DDF5FD6" w14:textId="569C38FD"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62" w:history="1">
            <w:r w:rsidR="006E10B6" w:rsidRPr="006E10B6">
              <w:rPr>
                <w:rStyle w:val="Hyperlink"/>
                <w:b w:val="0"/>
                <w:noProof/>
                <w:lang w:val="vi-VN"/>
              </w:rPr>
              <w:t>8.3. Tình hình hoạt động các phòng thí nghiệm</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_Toc56438362 \h </w:instrText>
            </w:r>
            <w:r w:rsidR="006E10B6" w:rsidRPr="006E10B6">
              <w:rPr>
                <w:b w:val="0"/>
                <w:noProof/>
                <w:webHidden/>
              </w:rPr>
            </w:r>
            <w:r w:rsidR="006E10B6" w:rsidRPr="006E10B6">
              <w:rPr>
                <w:b w:val="0"/>
                <w:noProof/>
                <w:webHidden/>
              </w:rPr>
              <w:fldChar w:fldCharType="separate"/>
            </w:r>
            <w:r w:rsidR="00334E0C">
              <w:rPr>
                <w:b w:val="0"/>
                <w:noProof/>
                <w:webHidden/>
              </w:rPr>
              <w:t>50</w:t>
            </w:r>
            <w:r w:rsidR="006E10B6" w:rsidRPr="006E10B6">
              <w:rPr>
                <w:b w:val="0"/>
                <w:noProof/>
                <w:webHidden/>
              </w:rPr>
              <w:fldChar w:fldCharType="end"/>
            </w:r>
          </w:hyperlink>
        </w:p>
        <w:p w14:paraId="7D6CA1AE" w14:textId="267AA4AB"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63" w:history="1">
            <w:r w:rsidR="006E10B6" w:rsidRPr="006E10B6">
              <w:rPr>
                <w:rStyle w:val="Hyperlink"/>
                <w:b w:val="0"/>
                <w:noProof/>
                <w:spacing w:val="-2"/>
              </w:rPr>
              <w:t>9</w:t>
            </w:r>
            <w:r w:rsidR="006E10B6" w:rsidRPr="006E10B6">
              <w:rPr>
                <w:rStyle w:val="Hyperlink"/>
                <w:b w:val="0"/>
                <w:noProof/>
                <w:spacing w:val="-2"/>
                <w:lang w:val="vi-VN"/>
              </w:rPr>
              <w:t xml:space="preserve">. </w:t>
            </w:r>
            <w:r w:rsidR="006E10B6" w:rsidRPr="006E10B6">
              <w:rPr>
                <w:rStyle w:val="Hyperlink"/>
                <w:b w:val="0"/>
                <w:noProof/>
                <w:spacing w:val="-2"/>
              </w:rPr>
              <w:t>C</w:t>
            </w:r>
            <w:r w:rsidR="006E10B6" w:rsidRPr="006E10B6">
              <w:rPr>
                <w:rStyle w:val="Hyperlink"/>
                <w:b w:val="0"/>
                <w:noProof/>
                <w:spacing w:val="-2"/>
                <w:lang w:val="vi-VN"/>
              </w:rPr>
              <w:t>ông tác thông tin, thư viện</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_Toc56438363 \h </w:instrText>
            </w:r>
            <w:r w:rsidR="006E10B6" w:rsidRPr="006E10B6">
              <w:rPr>
                <w:b w:val="0"/>
                <w:noProof/>
                <w:webHidden/>
              </w:rPr>
            </w:r>
            <w:r w:rsidR="006E10B6" w:rsidRPr="006E10B6">
              <w:rPr>
                <w:b w:val="0"/>
                <w:noProof/>
                <w:webHidden/>
              </w:rPr>
              <w:fldChar w:fldCharType="separate"/>
            </w:r>
            <w:r w:rsidR="00334E0C">
              <w:rPr>
                <w:b w:val="0"/>
                <w:noProof/>
                <w:webHidden/>
              </w:rPr>
              <w:t>50</w:t>
            </w:r>
            <w:r w:rsidR="006E10B6" w:rsidRPr="006E10B6">
              <w:rPr>
                <w:b w:val="0"/>
                <w:noProof/>
                <w:webHidden/>
              </w:rPr>
              <w:fldChar w:fldCharType="end"/>
            </w:r>
          </w:hyperlink>
        </w:p>
        <w:p w14:paraId="4B8383AD" w14:textId="4B388B46"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64" w:history="1">
            <w:r w:rsidR="006E10B6" w:rsidRPr="006E10B6">
              <w:rPr>
                <w:rStyle w:val="Hyperlink"/>
                <w:b w:val="0"/>
                <w:noProof/>
                <w:spacing w:val="-2"/>
                <w:lang w:val="vi-VN"/>
              </w:rPr>
              <w:t>9.1. Công tác thư viện</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_Toc56438364 \h </w:instrText>
            </w:r>
            <w:r w:rsidR="006E10B6" w:rsidRPr="006E10B6">
              <w:rPr>
                <w:b w:val="0"/>
                <w:noProof/>
                <w:webHidden/>
              </w:rPr>
            </w:r>
            <w:r w:rsidR="006E10B6" w:rsidRPr="006E10B6">
              <w:rPr>
                <w:b w:val="0"/>
                <w:noProof/>
                <w:webHidden/>
              </w:rPr>
              <w:fldChar w:fldCharType="separate"/>
            </w:r>
            <w:r w:rsidR="00334E0C">
              <w:rPr>
                <w:b w:val="0"/>
                <w:noProof/>
                <w:webHidden/>
              </w:rPr>
              <w:t>50</w:t>
            </w:r>
            <w:r w:rsidR="006E10B6" w:rsidRPr="006E10B6">
              <w:rPr>
                <w:b w:val="0"/>
                <w:noProof/>
                <w:webHidden/>
              </w:rPr>
              <w:fldChar w:fldCharType="end"/>
            </w:r>
          </w:hyperlink>
        </w:p>
        <w:p w14:paraId="0F5F5A3E" w14:textId="6A9FDC55"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65" w:history="1">
            <w:r w:rsidR="006E10B6" w:rsidRPr="006E10B6">
              <w:rPr>
                <w:rStyle w:val="Hyperlink"/>
                <w:b w:val="0"/>
                <w:iCs/>
                <w:noProof/>
              </w:rPr>
              <w:t>9.2. Công tác công nghệ thông tin</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_Toc56438365 \h </w:instrText>
            </w:r>
            <w:r w:rsidR="006E10B6" w:rsidRPr="006E10B6">
              <w:rPr>
                <w:b w:val="0"/>
                <w:noProof/>
                <w:webHidden/>
              </w:rPr>
            </w:r>
            <w:r w:rsidR="006E10B6" w:rsidRPr="006E10B6">
              <w:rPr>
                <w:b w:val="0"/>
                <w:noProof/>
                <w:webHidden/>
              </w:rPr>
              <w:fldChar w:fldCharType="separate"/>
            </w:r>
            <w:r w:rsidR="00334E0C">
              <w:rPr>
                <w:b w:val="0"/>
                <w:noProof/>
                <w:webHidden/>
              </w:rPr>
              <w:t>52</w:t>
            </w:r>
            <w:r w:rsidR="006E10B6" w:rsidRPr="006E10B6">
              <w:rPr>
                <w:b w:val="0"/>
                <w:noProof/>
                <w:webHidden/>
              </w:rPr>
              <w:fldChar w:fldCharType="end"/>
            </w:r>
          </w:hyperlink>
        </w:p>
        <w:p w14:paraId="5815C08F" w14:textId="25FD0116"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66" w:history="1">
            <w:r w:rsidR="006E10B6" w:rsidRPr="006E10B6">
              <w:rPr>
                <w:rStyle w:val="Hyperlink"/>
                <w:b w:val="0"/>
                <w:noProof/>
                <w:lang w:val="af-ZA"/>
              </w:rPr>
              <w:t>10. Công tác tài chính</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_Toc56438366 \h </w:instrText>
            </w:r>
            <w:r w:rsidR="006E10B6" w:rsidRPr="006E10B6">
              <w:rPr>
                <w:b w:val="0"/>
                <w:noProof/>
                <w:webHidden/>
              </w:rPr>
            </w:r>
            <w:r w:rsidR="006E10B6" w:rsidRPr="006E10B6">
              <w:rPr>
                <w:b w:val="0"/>
                <w:noProof/>
                <w:webHidden/>
              </w:rPr>
              <w:fldChar w:fldCharType="separate"/>
            </w:r>
            <w:r w:rsidR="00334E0C">
              <w:rPr>
                <w:b w:val="0"/>
                <w:noProof/>
                <w:webHidden/>
              </w:rPr>
              <w:t>53</w:t>
            </w:r>
            <w:r w:rsidR="006E10B6" w:rsidRPr="006E10B6">
              <w:rPr>
                <w:b w:val="0"/>
                <w:noProof/>
                <w:webHidden/>
              </w:rPr>
              <w:fldChar w:fldCharType="end"/>
            </w:r>
          </w:hyperlink>
        </w:p>
        <w:p w14:paraId="55890517" w14:textId="31B45982"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67" w:history="1">
            <w:r w:rsidR="006E10B6" w:rsidRPr="006E10B6">
              <w:rPr>
                <w:rStyle w:val="Hyperlink"/>
                <w:b w:val="0"/>
                <w:bCs/>
                <w:iCs/>
                <w:noProof/>
                <w:lang w:val="af-ZA"/>
              </w:rPr>
              <w:t>11. Công tác y tế</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_Toc56438367 \h </w:instrText>
            </w:r>
            <w:r w:rsidR="006E10B6" w:rsidRPr="006E10B6">
              <w:rPr>
                <w:b w:val="0"/>
                <w:noProof/>
                <w:webHidden/>
              </w:rPr>
            </w:r>
            <w:r w:rsidR="006E10B6" w:rsidRPr="006E10B6">
              <w:rPr>
                <w:b w:val="0"/>
                <w:noProof/>
                <w:webHidden/>
              </w:rPr>
              <w:fldChar w:fldCharType="separate"/>
            </w:r>
            <w:r w:rsidR="00334E0C">
              <w:rPr>
                <w:b w:val="0"/>
                <w:noProof/>
                <w:webHidden/>
              </w:rPr>
              <w:t>54</w:t>
            </w:r>
            <w:r w:rsidR="006E10B6" w:rsidRPr="006E10B6">
              <w:rPr>
                <w:b w:val="0"/>
                <w:noProof/>
                <w:webHidden/>
              </w:rPr>
              <w:fldChar w:fldCharType="end"/>
            </w:r>
          </w:hyperlink>
        </w:p>
        <w:p w14:paraId="049526B7" w14:textId="55E91DC7"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68" w:history="1">
            <w:r w:rsidR="006E10B6" w:rsidRPr="006E10B6">
              <w:rPr>
                <w:rStyle w:val="Hyperlink"/>
                <w:b w:val="0"/>
                <w:noProof/>
                <w:lang w:val="af-ZA"/>
              </w:rPr>
              <w:t>12. Các hoạt động khác</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_Toc56438368 \h </w:instrText>
            </w:r>
            <w:r w:rsidR="006E10B6" w:rsidRPr="006E10B6">
              <w:rPr>
                <w:b w:val="0"/>
                <w:noProof/>
                <w:webHidden/>
              </w:rPr>
            </w:r>
            <w:r w:rsidR="006E10B6" w:rsidRPr="006E10B6">
              <w:rPr>
                <w:b w:val="0"/>
                <w:noProof/>
                <w:webHidden/>
              </w:rPr>
              <w:fldChar w:fldCharType="separate"/>
            </w:r>
            <w:r w:rsidR="00334E0C">
              <w:rPr>
                <w:b w:val="0"/>
                <w:noProof/>
                <w:webHidden/>
              </w:rPr>
              <w:t>54</w:t>
            </w:r>
            <w:r w:rsidR="006E10B6" w:rsidRPr="006E10B6">
              <w:rPr>
                <w:b w:val="0"/>
                <w:noProof/>
                <w:webHidden/>
              </w:rPr>
              <w:fldChar w:fldCharType="end"/>
            </w:r>
          </w:hyperlink>
        </w:p>
        <w:p w14:paraId="68FAE869" w14:textId="021D98EC"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69" w:history="1">
            <w:r w:rsidR="006E10B6" w:rsidRPr="006E10B6">
              <w:rPr>
                <w:rStyle w:val="Hyperlink"/>
                <w:rFonts w:cs="Times New Roman"/>
                <w:b w:val="0"/>
                <w:bCs/>
                <w:iCs/>
                <w:noProof/>
                <w:lang w:val="af-ZA"/>
              </w:rPr>
              <w:t>12.1. Thực hiện quy chế dân chủ</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_Toc56438369 \h </w:instrText>
            </w:r>
            <w:r w:rsidR="006E10B6" w:rsidRPr="006E10B6">
              <w:rPr>
                <w:b w:val="0"/>
                <w:noProof/>
                <w:webHidden/>
              </w:rPr>
            </w:r>
            <w:r w:rsidR="006E10B6" w:rsidRPr="006E10B6">
              <w:rPr>
                <w:b w:val="0"/>
                <w:noProof/>
                <w:webHidden/>
              </w:rPr>
              <w:fldChar w:fldCharType="separate"/>
            </w:r>
            <w:r w:rsidR="00334E0C">
              <w:rPr>
                <w:b w:val="0"/>
                <w:noProof/>
                <w:webHidden/>
              </w:rPr>
              <w:t>54</w:t>
            </w:r>
            <w:r w:rsidR="006E10B6" w:rsidRPr="006E10B6">
              <w:rPr>
                <w:b w:val="0"/>
                <w:noProof/>
                <w:webHidden/>
              </w:rPr>
              <w:fldChar w:fldCharType="end"/>
            </w:r>
          </w:hyperlink>
        </w:p>
        <w:p w14:paraId="7CB2EB3E" w14:textId="08407166"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70" w:history="1">
            <w:r w:rsidR="006E10B6" w:rsidRPr="006E10B6">
              <w:rPr>
                <w:rStyle w:val="Hyperlink"/>
                <w:b w:val="0"/>
                <w:bCs/>
                <w:iCs/>
                <w:noProof/>
                <w:spacing w:val="-2"/>
                <w:lang w:val="af-ZA"/>
              </w:rPr>
              <w:t>12.2. C</w:t>
            </w:r>
            <w:r w:rsidR="006E10B6" w:rsidRPr="006E10B6">
              <w:rPr>
                <w:rStyle w:val="Hyperlink"/>
                <w:b w:val="0"/>
                <w:bCs/>
                <w:iCs/>
                <w:noProof/>
                <w:lang w:val="af-ZA"/>
              </w:rPr>
              <w:t>ông tác giáo dục quốc phòng - quân sự địa phương</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_Toc56438370 \h </w:instrText>
            </w:r>
            <w:r w:rsidR="006E10B6" w:rsidRPr="006E10B6">
              <w:rPr>
                <w:b w:val="0"/>
                <w:noProof/>
                <w:webHidden/>
              </w:rPr>
            </w:r>
            <w:r w:rsidR="006E10B6" w:rsidRPr="006E10B6">
              <w:rPr>
                <w:b w:val="0"/>
                <w:noProof/>
                <w:webHidden/>
              </w:rPr>
              <w:fldChar w:fldCharType="separate"/>
            </w:r>
            <w:r w:rsidR="00334E0C">
              <w:rPr>
                <w:b w:val="0"/>
                <w:noProof/>
                <w:webHidden/>
              </w:rPr>
              <w:t>55</w:t>
            </w:r>
            <w:r w:rsidR="006E10B6" w:rsidRPr="006E10B6">
              <w:rPr>
                <w:b w:val="0"/>
                <w:noProof/>
                <w:webHidden/>
              </w:rPr>
              <w:fldChar w:fldCharType="end"/>
            </w:r>
          </w:hyperlink>
        </w:p>
        <w:p w14:paraId="76F7A753" w14:textId="79ADCD15"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71" w:history="1">
            <w:r w:rsidR="006E10B6" w:rsidRPr="006E10B6">
              <w:rPr>
                <w:rStyle w:val="Hyperlink"/>
                <w:b w:val="0"/>
                <w:bCs/>
                <w:iCs/>
                <w:noProof/>
                <w:lang w:val="af-ZA"/>
              </w:rPr>
              <w:t>12.3.</w:t>
            </w:r>
            <w:r w:rsidR="006E10B6" w:rsidRPr="006E10B6">
              <w:rPr>
                <w:rStyle w:val="Hyperlink"/>
                <w:b w:val="0"/>
                <w:noProof/>
                <w:lang w:val="af-ZA"/>
              </w:rPr>
              <w:t xml:space="preserve"> C</w:t>
            </w:r>
            <w:r w:rsidR="006E10B6" w:rsidRPr="006E10B6">
              <w:rPr>
                <w:rStyle w:val="Hyperlink"/>
                <w:b w:val="0"/>
                <w:bCs/>
                <w:iCs/>
                <w:noProof/>
                <w:lang w:val="af-ZA"/>
              </w:rPr>
              <w:t>ông tác đánh giá phân loại viên chức, thi đua khen thưởng</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_Toc56438371 \h </w:instrText>
            </w:r>
            <w:r w:rsidR="006E10B6" w:rsidRPr="006E10B6">
              <w:rPr>
                <w:b w:val="0"/>
                <w:noProof/>
                <w:webHidden/>
              </w:rPr>
            </w:r>
            <w:r w:rsidR="006E10B6" w:rsidRPr="006E10B6">
              <w:rPr>
                <w:b w:val="0"/>
                <w:noProof/>
                <w:webHidden/>
              </w:rPr>
              <w:fldChar w:fldCharType="separate"/>
            </w:r>
            <w:r w:rsidR="00334E0C">
              <w:rPr>
                <w:b w:val="0"/>
                <w:noProof/>
                <w:webHidden/>
              </w:rPr>
              <w:t>56</w:t>
            </w:r>
            <w:r w:rsidR="006E10B6" w:rsidRPr="006E10B6">
              <w:rPr>
                <w:b w:val="0"/>
                <w:noProof/>
                <w:webHidden/>
              </w:rPr>
              <w:fldChar w:fldCharType="end"/>
            </w:r>
          </w:hyperlink>
        </w:p>
        <w:p w14:paraId="15DB1A75" w14:textId="21854CA5"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72" w:history="1">
            <w:r w:rsidR="006E10B6" w:rsidRPr="006E10B6">
              <w:rPr>
                <w:rStyle w:val="Hyperlink"/>
                <w:b w:val="0"/>
                <w:noProof/>
                <w:lang w:val="af-ZA"/>
              </w:rPr>
              <w:t>12.4. Công tác thanh tra, kiểm tra</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_Toc56438372 \h </w:instrText>
            </w:r>
            <w:r w:rsidR="006E10B6" w:rsidRPr="006E10B6">
              <w:rPr>
                <w:b w:val="0"/>
                <w:noProof/>
                <w:webHidden/>
              </w:rPr>
            </w:r>
            <w:r w:rsidR="006E10B6" w:rsidRPr="006E10B6">
              <w:rPr>
                <w:b w:val="0"/>
                <w:noProof/>
                <w:webHidden/>
              </w:rPr>
              <w:fldChar w:fldCharType="separate"/>
            </w:r>
            <w:r w:rsidR="00334E0C">
              <w:rPr>
                <w:b w:val="0"/>
                <w:noProof/>
                <w:webHidden/>
              </w:rPr>
              <w:t>56</w:t>
            </w:r>
            <w:r w:rsidR="006E10B6" w:rsidRPr="006E10B6">
              <w:rPr>
                <w:b w:val="0"/>
                <w:noProof/>
                <w:webHidden/>
              </w:rPr>
              <w:fldChar w:fldCharType="end"/>
            </w:r>
          </w:hyperlink>
        </w:p>
        <w:p w14:paraId="1192C55C" w14:textId="75C4B2BD"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73" w:history="1">
            <w:r w:rsidR="006E10B6" w:rsidRPr="006E10B6">
              <w:rPr>
                <w:rStyle w:val="Hyperlink"/>
                <w:b w:val="0"/>
                <w:bCs/>
                <w:iCs/>
                <w:noProof/>
                <w:lang w:val="af-ZA"/>
              </w:rPr>
              <w:t>12.5. Công tác Công đoàn</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_Toc56438373 \h </w:instrText>
            </w:r>
            <w:r w:rsidR="006E10B6" w:rsidRPr="006E10B6">
              <w:rPr>
                <w:b w:val="0"/>
                <w:noProof/>
                <w:webHidden/>
              </w:rPr>
            </w:r>
            <w:r w:rsidR="006E10B6" w:rsidRPr="006E10B6">
              <w:rPr>
                <w:b w:val="0"/>
                <w:noProof/>
                <w:webHidden/>
              </w:rPr>
              <w:fldChar w:fldCharType="separate"/>
            </w:r>
            <w:r w:rsidR="00334E0C">
              <w:rPr>
                <w:b w:val="0"/>
                <w:noProof/>
                <w:webHidden/>
              </w:rPr>
              <w:t>56</w:t>
            </w:r>
            <w:r w:rsidR="006E10B6" w:rsidRPr="006E10B6">
              <w:rPr>
                <w:b w:val="0"/>
                <w:noProof/>
                <w:webHidden/>
              </w:rPr>
              <w:fldChar w:fldCharType="end"/>
            </w:r>
          </w:hyperlink>
        </w:p>
        <w:p w14:paraId="46AA1F81" w14:textId="147F06C4"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74" w:history="1">
            <w:r w:rsidR="006E10B6" w:rsidRPr="006E10B6">
              <w:rPr>
                <w:rStyle w:val="Hyperlink"/>
                <w:b w:val="0"/>
                <w:bCs/>
                <w:iCs/>
                <w:noProof/>
                <w:lang w:val="af-ZA"/>
              </w:rPr>
              <w:t>13. Đánh giá chung việc thực hiện Nghị quyết Hội nghị CBVC Trường lần thứ 46</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_Toc56438374 \h </w:instrText>
            </w:r>
            <w:r w:rsidR="006E10B6" w:rsidRPr="006E10B6">
              <w:rPr>
                <w:b w:val="0"/>
                <w:noProof/>
                <w:webHidden/>
              </w:rPr>
            </w:r>
            <w:r w:rsidR="006E10B6" w:rsidRPr="006E10B6">
              <w:rPr>
                <w:b w:val="0"/>
                <w:noProof/>
                <w:webHidden/>
              </w:rPr>
              <w:fldChar w:fldCharType="separate"/>
            </w:r>
            <w:r w:rsidR="00334E0C">
              <w:rPr>
                <w:b w:val="0"/>
                <w:noProof/>
                <w:webHidden/>
              </w:rPr>
              <w:t>59</w:t>
            </w:r>
            <w:r w:rsidR="006E10B6" w:rsidRPr="006E10B6">
              <w:rPr>
                <w:b w:val="0"/>
                <w:noProof/>
                <w:webHidden/>
              </w:rPr>
              <w:fldChar w:fldCharType="end"/>
            </w:r>
          </w:hyperlink>
        </w:p>
        <w:p w14:paraId="55FAD0BE" w14:textId="146720CE"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76" w:history="1">
            <w:r w:rsidR="006E10B6" w:rsidRPr="006E10B6">
              <w:rPr>
                <w:rStyle w:val="Hyperlink"/>
                <w:bCs/>
                <w:caps/>
                <w:noProof/>
                <w:spacing w:val="-4"/>
                <w:lang w:val="af-ZA"/>
              </w:rPr>
              <w:t>Phần II</w:t>
            </w:r>
          </w:hyperlink>
          <w:r w:rsidR="006E10B6">
            <w:rPr>
              <w:rStyle w:val="Hyperlink"/>
              <w:b w:val="0"/>
              <w:noProof/>
              <w:u w:val="none"/>
            </w:rPr>
            <w:t xml:space="preserve"> </w:t>
          </w:r>
          <w:hyperlink w:anchor="_Toc56438377" w:history="1">
            <w:r w:rsidR="006E10B6" w:rsidRPr="006E10B6">
              <w:rPr>
                <w:rStyle w:val="Hyperlink"/>
                <w:bCs/>
                <w:caps/>
                <w:noProof/>
                <w:spacing w:val="-4"/>
                <w:lang w:val="af-ZA"/>
              </w:rPr>
              <w:t>NHIỆM VỤ CỦA NHÀ TRƯỜNG NĂM HỌC 2020 -</w:t>
            </w:r>
            <w:r w:rsidR="006E10B6">
              <w:rPr>
                <w:rStyle w:val="Hyperlink"/>
                <w:bCs/>
                <w:caps/>
                <w:noProof/>
                <w:spacing w:val="-4"/>
                <w:lang w:val="af-ZA"/>
              </w:rPr>
              <w:t xml:space="preserve"> </w:t>
            </w:r>
            <w:r w:rsidR="006E10B6" w:rsidRPr="006E10B6">
              <w:rPr>
                <w:rStyle w:val="Hyperlink"/>
                <w:bCs/>
                <w:caps/>
                <w:noProof/>
                <w:spacing w:val="-4"/>
                <w:lang w:val="af-ZA"/>
              </w:rPr>
              <w:t>2021</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_Toc56438377 \h </w:instrText>
            </w:r>
            <w:r w:rsidR="006E10B6" w:rsidRPr="006E10B6">
              <w:rPr>
                <w:b w:val="0"/>
                <w:noProof/>
                <w:webHidden/>
              </w:rPr>
            </w:r>
            <w:r w:rsidR="006E10B6" w:rsidRPr="006E10B6">
              <w:rPr>
                <w:b w:val="0"/>
                <w:noProof/>
                <w:webHidden/>
              </w:rPr>
              <w:fldChar w:fldCharType="separate"/>
            </w:r>
            <w:r w:rsidR="00334E0C">
              <w:rPr>
                <w:b w:val="0"/>
                <w:noProof/>
                <w:webHidden/>
              </w:rPr>
              <w:t>61</w:t>
            </w:r>
            <w:r w:rsidR="006E10B6" w:rsidRPr="006E10B6">
              <w:rPr>
                <w:b w:val="0"/>
                <w:noProof/>
                <w:webHidden/>
              </w:rPr>
              <w:fldChar w:fldCharType="end"/>
            </w:r>
          </w:hyperlink>
        </w:p>
        <w:p w14:paraId="1226E543" w14:textId="794AD791"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78" w:history="1">
            <w:r w:rsidR="006E10B6" w:rsidRPr="006E10B6">
              <w:rPr>
                <w:rStyle w:val="Hyperlink"/>
                <w:b w:val="0"/>
                <w:bCs/>
                <w:noProof/>
                <w:highlight w:val="white"/>
                <w:lang w:val="af-ZA"/>
              </w:rPr>
              <w:t>1. Nhiệm vụ trọng tâm</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_Toc56438378 \h </w:instrText>
            </w:r>
            <w:r w:rsidR="006E10B6" w:rsidRPr="006E10B6">
              <w:rPr>
                <w:b w:val="0"/>
                <w:noProof/>
                <w:webHidden/>
              </w:rPr>
            </w:r>
            <w:r w:rsidR="006E10B6" w:rsidRPr="006E10B6">
              <w:rPr>
                <w:b w:val="0"/>
                <w:noProof/>
                <w:webHidden/>
              </w:rPr>
              <w:fldChar w:fldCharType="separate"/>
            </w:r>
            <w:r w:rsidR="00334E0C">
              <w:rPr>
                <w:b w:val="0"/>
                <w:noProof/>
                <w:webHidden/>
              </w:rPr>
              <w:t>61</w:t>
            </w:r>
            <w:r w:rsidR="006E10B6" w:rsidRPr="006E10B6">
              <w:rPr>
                <w:b w:val="0"/>
                <w:noProof/>
                <w:webHidden/>
              </w:rPr>
              <w:fldChar w:fldCharType="end"/>
            </w:r>
          </w:hyperlink>
        </w:p>
        <w:p w14:paraId="793605D1" w14:textId="04058924"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79" w:history="1">
            <w:r w:rsidR="006E10B6" w:rsidRPr="006E10B6">
              <w:rPr>
                <w:rStyle w:val="Hyperlink"/>
                <w:b w:val="0"/>
                <w:noProof/>
                <w:spacing w:val="4"/>
                <w:lang w:val="af-ZA"/>
              </w:rPr>
              <w:t>2. Chỉ tiêu cụ thể</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_Toc56438379 \h </w:instrText>
            </w:r>
            <w:r w:rsidR="006E10B6" w:rsidRPr="006E10B6">
              <w:rPr>
                <w:b w:val="0"/>
                <w:noProof/>
                <w:webHidden/>
              </w:rPr>
            </w:r>
            <w:r w:rsidR="006E10B6" w:rsidRPr="006E10B6">
              <w:rPr>
                <w:b w:val="0"/>
                <w:noProof/>
                <w:webHidden/>
              </w:rPr>
              <w:fldChar w:fldCharType="separate"/>
            </w:r>
            <w:r w:rsidR="00334E0C">
              <w:rPr>
                <w:b w:val="0"/>
                <w:noProof/>
                <w:webHidden/>
              </w:rPr>
              <w:t>62</w:t>
            </w:r>
            <w:r w:rsidR="006E10B6" w:rsidRPr="006E10B6">
              <w:rPr>
                <w:b w:val="0"/>
                <w:noProof/>
                <w:webHidden/>
              </w:rPr>
              <w:fldChar w:fldCharType="end"/>
            </w:r>
          </w:hyperlink>
        </w:p>
        <w:p w14:paraId="288A11E5" w14:textId="16BC7702" w:rsidR="006E10B6" w:rsidRPr="006E10B6" w:rsidRDefault="00C71912">
          <w:pPr>
            <w:pStyle w:val="TOC1"/>
            <w:tabs>
              <w:tab w:val="right" w:leader="dot" w:pos="9347"/>
            </w:tabs>
            <w:rPr>
              <w:rFonts w:asciiTheme="minorHAnsi" w:eastAsiaTheme="minorEastAsia" w:hAnsiTheme="minorHAnsi" w:cstheme="minorBidi"/>
              <w:b w:val="0"/>
              <w:noProof/>
              <w:sz w:val="22"/>
              <w:szCs w:val="22"/>
            </w:rPr>
          </w:pPr>
          <w:hyperlink w:anchor="_Toc56438380" w:history="1">
            <w:r w:rsidR="006E10B6" w:rsidRPr="006E10B6">
              <w:rPr>
                <w:rStyle w:val="Hyperlink"/>
                <w:b w:val="0"/>
                <w:noProof/>
                <w:lang w:val="af-ZA"/>
              </w:rPr>
              <w:t xml:space="preserve">3. Giải pháp chủ yếu để thực </w:t>
            </w:r>
            <w:r w:rsidR="003B1887">
              <w:rPr>
                <w:rStyle w:val="Hyperlink"/>
                <w:b w:val="0"/>
                <w:noProof/>
                <w:lang w:val="af-ZA"/>
              </w:rPr>
              <w:t>hiện các nhiệm vụ năm học 2020 -</w:t>
            </w:r>
            <w:r w:rsidR="006E10B6" w:rsidRPr="006E10B6">
              <w:rPr>
                <w:rStyle w:val="Hyperlink"/>
                <w:b w:val="0"/>
                <w:noProof/>
                <w:lang w:val="af-ZA"/>
              </w:rPr>
              <w:t xml:space="preserve"> 2021</w:t>
            </w:r>
            <w:r w:rsidR="006E10B6" w:rsidRPr="006E10B6">
              <w:rPr>
                <w:b w:val="0"/>
                <w:noProof/>
                <w:webHidden/>
              </w:rPr>
              <w:tab/>
            </w:r>
            <w:r w:rsidR="006E10B6" w:rsidRPr="006E10B6">
              <w:rPr>
                <w:b w:val="0"/>
                <w:noProof/>
                <w:webHidden/>
              </w:rPr>
              <w:fldChar w:fldCharType="begin"/>
            </w:r>
            <w:r w:rsidR="006E10B6" w:rsidRPr="006E10B6">
              <w:rPr>
                <w:b w:val="0"/>
                <w:noProof/>
                <w:webHidden/>
              </w:rPr>
              <w:instrText xml:space="preserve"> PAGEREF _Toc56438380 \h </w:instrText>
            </w:r>
            <w:r w:rsidR="006E10B6" w:rsidRPr="006E10B6">
              <w:rPr>
                <w:b w:val="0"/>
                <w:noProof/>
                <w:webHidden/>
              </w:rPr>
            </w:r>
            <w:r w:rsidR="006E10B6" w:rsidRPr="006E10B6">
              <w:rPr>
                <w:b w:val="0"/>
                <w:noProof/>
                <w:webHidden/>
              </w:rPr>
              <w:fldChar w:fldCharType="separate"/>
            </w:r>
            <w:r w:rsidR="00334E0C">
              <w:rPr>
                <w:b w:val="0"/>
                <w:noProof/>
                <w:webHidden/>
              </w:rPr>
              <w:t>62</w:t>
            </w:r>
            <w:r w:rsidR="006E10B6" w:rsidRPr="006E10B6">
              <w:rPr>
                <w:b w:val="0"/>
                <w:noProof/>
                <w:webHidden/>
              </w:rPr>
              <w:fldChar w:fldCharType="end"/>
            </w:r>
          </w:hyperlink>
        </w:p>
        <w:p w14:paraId="24EC826D" w14:textId="7CC562EC" w:rsidR="00755B9F" w:rsidRPr="006E10B6" w:rsidRDefault="00755B9F">
          <w:r w:rsidRPr="006E10B6">
            <w:rPr>
              <w:bCs/>
              <w:noProof/>
            </w:rPr>
            <w:fldChar w:fldCharType="end"/>
          </w:r>
        </w:p>
      </w:sdtContent>
    </w:sdt>
    <w:p w14:paraId="7972669E" w14:textId="5846624C" w:rsidR="00755B9F" w:rsidRDefault="003B1887" w:rsidP="00EF0615">
      <w:pPr>
        <w:pStyle w:val="Heading1"/>
        <w:tabs>
          <w:tab w:val="left" w:pos="720"/>
          <w:tab w:val="left" w:pos="1440"/>
          <w:tab w:val="left" w:pos="2160"/>
          <w:tab w:val="left" w:pos="2880"/>
          <w:tab w:val="left" w:pos="3600"/>
          <w:tab w:val="left" w:pos="4320"/>
          <w:tab w:val="center" w:pos="4678"/>
          <w:tab w:val="left" w:pos="5040"/>
          <w:tab w:val="left" w:pos="5505"/>
        </w:tabs>
        <w:spacing w:before="0" w:line="360" w:lineRule="auto"/>
        <w:jc w:val="both"/>
        <w:rPr>
          <w:bCs/>
          <w:caps/>
          <w:color w:val="000000" w:themeColor="text1"/>
          <w:spacing w:val="-4"/>
          <w:sz w:val="24"/>
          <w:szCs w:val="24"/>
        </w:rPr>
      </w:pPr>
      <w:r>
        <w:rPr>
          <w:bCs/>
          <w:caps/>
          <w:color w:val="000000" w:themeColor="text1"/>
          <w:spacing w:val="-4"/>
          <w:sz w:val="24"/>
          <w:szCs w:val="24"/>
        </w:rPr>
        <w:t>PHỤ LỤC  BÁO CÁO</w:t>
      </w:r>
    </w:p>
    <w:p w14:paraId="6C32D858" w14:textId="504F4B1D" w:rsidR="003B1887" w:rsidRPr="00EF0615" w:rsidRDefault="003B1887" w:rsidP="00EF0615">
      <w:pPr>
        <w:pStyle w:val="ListParagraph"/>
        <w:numPr>
          <w:ilvl w:val="0"/>
          <w:numId w:val="37"/>
        </w:numPr>
        <w:spacing w:line="360" w:lineRule="auto"/>
        <w:rPr>
          <w:rFonts w:ascii="Times New Roman" w:hAnsi="Times New Roman"/>
          <w:sz w:val="24"/>
          <w:szCs w:val="24"/>
        </w:rPr>
      </w:pPr>
      <w:r w:rsidRPr="00EF0615">
        <w:rPr>
          <w:rFonts w:ascii="Times New Roman" w:hAnsi="Times New Roman"/>
          <w:sz w:val="24"/>
          <w:szCs w:val="24"/>
        </w:rPr>
        <w:t>Tổng hợp giải trình các ý kiến của Hội nghị CBVC các đơn vị</w:t>
      </w:r>
    </w:p>
    <w:p w14:paraId="1F35D474" w14:textId="10F69EAA" w:rsidR="003B1887" w:rsidRPr="00EF0615" w:rsidRDefault="003B1887" w:rsidP="00EF0615">
      <w:pPr>
        <w:pStyle w:val="ListParagraph"/>
        <w:numPr>
          <w:ilvl w:val="0"/>
          <w:numId w:val="37"/>
        </w:numPr>
        <w:spacing w:line="360" w:lineRule="auto"/>
        <w:rPr>
          <w:rFonts w:ascii="Times New Roman" w:hAnsi="Times New Roman"/>
          <w:sz w:val="24"/>
          <w:szCs w:val="24"/>
        </w:rPr>
      </w:pPr>
      <w:r w:rsidRPr="00EF0615">
        <w:rPr>
          <w:rFonts w:ascii="Times New Roman" w:hAnsi="Times New Roman"/>
          <w:sz w:val="24"/>
          <w:szCs w:val="24"/>
        </w:rPr>
        <w:t xml:space="preserve">Báo cáo tài chính                            </w:t>
      </w:r>
    </w:p>
    <w:p w14:paraId="720272A4" w14:textId="0E3A54A6" w:rsidR="003B1887" w:rsidRPr="00EF0615" w:rsidRDefault="003B1887" w:rsidP="003B1887">
      <w:pPr>
        <w:rPr>
          <w:sz w:val="24"/>
          <w:szCs w:val="24"/>
        </w:rPr>
      </w:pPr>
    </w:p>
    <w:p w14:paraId="6ECE1ADA" w14:textId="345D97CB" w:rsidR="003B1887" w:rsidRPr="003B1887" w:rsidRDefault="003B1887" w:rsidP="003B1887">
      <w:pPr>
        <w:pStyle w:val="ListParagraph"/>
        <w:numPr>
          <w:ilvl w:val="0"/>
          <w:numId w:val="37"/>
        </w:numPr>
        <w:sectPr w:rsidR="003B1887" w:rsidRPr="003B1887" w:rsidSect="0051758B">
          <w:footerReference w:type="default" r:id="rId11"/>
          <w:pgSz w:w="11909" w:h="16834"/>
          <w:pgMar w:top="1134" w:right="1134" w:bottom="1134" w:left="1418" w:header="289" w:footer="289" w:gutter="0"/>
          <w:pgNumType w:start="1"/>
          <w:cols w:space="720"/>
        </w:sectPr>
      </w:pPr>
    </w:p>
    <w:p w14:paraId="61EADAFE" w14:textId="77777777" w:rsidR="00755B9F" w:rsidRDefault="00755B9F" w:rsidP="008D07D4">
      <w:pPr>
        <w:pStyle w:val="Heading1"/>
        <w:tabs>
          <w:tab w:val="left" w:pos="720"/>
          <w:tab w:val="left" w:pos="1440"/>
          <w:tab w:val="left" w:pos="2160"/>
          <w:tab w:val="left" w:pos="2880"/>
          <w:tab w:val="left" w:pos="3600"/>
          <w:tab w:val="left" w:pos="4320"/>
          <w:tab w:val="center" w:pos="4678"/>
          <w:tab w:val="left" w:pos="5040"/>
          <w:tab w:val="left" w:pos="5505"/>
        </w:tabs>
        <w:spacing w:before="0" w:line="264" w:lineRule="auto"/>
        <w:jc w:val="center"/>
        <w:rPr>
          <w:bCs/>
          <w:caps/>
          <w:color w:val="000000" w:themeColor="text1"/>
          <w:spacing w:val="-4"/>
          <w:sz w:val="24"/>
          <w:szCs w:val="24"/>
        </w:rPr>
      </w:pPr>
    </w:p>
    <w:p w14:paraId="097E55AF" w14:textId="4AE22DD4" w:rsidR="00590127" w:rsidRPr="00B6001C" w:rsidRDefault="00590127" w:rsidP="008D07D4">
      <w:pPr>
        <w:pStyle w:val="Heading1"/>
        <w:tabs>
          <w:tab w:val="left" w:pos="720"/>
          <w:tab w:val="left" w:pos="1440"/>
          <w:tab w:val="left" w:pos="2160"/>
          <w:tab w:val="left" w:pos="2880"/>
          <w:tab w:val="left" w:pos="3600"/>
          <w:tab w:val="left" w:pos="4320"/>
          <w:tab w:val="center" w:pos="4678"/>
          <w:tab w:val="left" w:pos="5040"/>
          <w:tab w:val="left" w:pos="5505"/>
        </w:tabs>
        <w:spacing w:before="0" w:line="264" w:lineRule="auto"/>
        <w:jc w:val="center"/>
        <w:rPr>
          <w:b w:val="0"/>
          <w:bCs/>
          <w:caps/>
          <w:color w:val="000000" w:themeColor="text1"/>
          <w:spacing w:val="-4"/>
          <w:sz w:val="24"/>
          <w:szCs w:val="24"/>
        </w:rPr>
      </w:pPr>
      <w:bookmarkStart w:id="2" w:name="_Toc56438289"/>
      <w:r w:rsidRPr="00B6001C">
        <w:rPr>
          <w:bCs/>
          <w:caps/>
          <w:color w:val="000000" w:themeColor="text1"/>
          <w:spacing w:val="-4"/>
          <w:sz w:val="24"/>
          <w:szCs w:val="24"/>
        </w:rPr>
        <w:t>Phần</w:t>
      </w:r>
      <w:r w:rsidR="00E4558D" w:rsidRPr="00B6001C">
        <w:rPr>
          <w:bCs/>
          <w:caps/>
          <w:color w:val="000000" w:themeColor="text1"/>
          <w:spacing w:val="-4"/>
          <w:sz w:val="24"/>
          <w:szCs w:val="24"/>
        </w:rPr>
        <w:t xml:space="preserve"> i</w:t>
      </w:r>
      <w:bookmarkEnd w:id="0"/>
      <w:bookmarkEnd w:id="1"/>
      <w:bookmarkEnd w:id="2"/>
    </w:p>
    <w:p w14:paraId="4EA9DD8F" w14:textId="3B52AB45" w:rsidR="00590127" w:rsidRPr="00B6001C" w:rsidRDefault="00590127" w:rsidP="008D07D4">
      <w:pPr>
        <w:pStyle w:val="Heading1"/>
        <w:spacing w:before="0" w:line="264" w:lineRule="auto"/>
        <w:jc w:val="center"/>
        <w:rPr>
          <w:bCs/>
          <w:color w:val="000000" w:themeColor="text1"/>
          <w:spacing w:val="-4"/>
          <w:sz w:val="24"/>
          <w:szCs w:val="24"/>
        </w:rPr>
      </w:pPr>
      <w:bookmarkStart w:id="3" w:name="_Toc23175159"/>
      <w:bookmarkStart w:id="4" w:name="_Toc55499850"/>
      <w:bookmarkStart w:id="5" w:name="_Toc56438290"/>
      <w:r w:rsidRPr="00B6001C">
        <w:rPr>
          <w:bCs/>
          <w:color w:val="000000" w:themeColor="text1"/>
          <w:spacing w:val="-4"/>
          <w:sz w:val="24"/>
          <w:szCs w:val="24"/>
        </w:rPr>
        <w:t xml:space="preserve">BÁO CÁO TỔNG KẾT CÁC HOẠT ĐỘNG </w:t>
      </w:r>
      <w:bookmarkEnd w:id="3"/>
      <w:bookmarkEnd w:id="4"/>
      <w:r w:rsidR="005A796E">
        <w:rPr>
          <w:bCs/>
          <w:color w:val="000000" w:themeColor="text1"/>
          <w:spacing w:val="-4"/>
          <w:sz w:val="24"/>
          <w:szCs w:val="24"/>
        </w:rPr>
        <w:t>CỦA NHÀ TRƯỜNG</w:t>
      </w:r>
      <w:bookmarkEnd w:id="5"/>
    </w:p>
    <w:p w14:paraId="65A59F9F" w14:textId="613BC2FD" w:rsidR="00590127" w:rsidRPr="00B6001C" w:rsidRDefault="00590127" w:rsidP="008D07D4">
      <w:pPr>
        <w:pStyle w:val="Heading1"/>
        <w:spacing w:before="0" w:line="264" w:lineRule="auto"/>
        <w:jc w:val="center"/>
        <w:rPr>
          <w:bCs/>
          <w:color w:val="000000" w:themeColor="text1"/>
          <w:spacing w:val="-4"/>
          <w:sz w:val="24"/>
          <w:szCs w:val="24"/>
        </w:rPr>
      </w:pPr>
      <w:bookmarkStart w:id="6" w:name="_Toc23175160"/>
      <w:bookmarkStart w:id="7" w:name="_Toc55499851"/>
      <w:bookmarkStart w:id="8" w:name="_Toc56438291"/>
      <w:r w:rsidRPr="00B6001C">
        <w:rPr>
          <w:bCs/>
          <w:color w:val="000000" w:themeColor="text1"/>
          <w:spacing w:val="-4"/>
          <w:sz w:val="24"/>
          <w:szCs w:val="24"/>
        </w:rPr>
        <w:t>NĂM HỌC 201</w:t>
      </w:r>
      <w:r w:rsidR="00D71F4B" w:rsidRPr="00B6001C">
        <w:rPr>
          <w:bCs/>
          <w:color w:val="000000" w:themeColor="text1"/>
          <w:spacing w:val="-4"/>
          <w:sz w:val="24"/>
          <w:szCs w:val="24"/>
        </w:rPr>
        <w:t>9</w:t>
      </w:r>
      <w:r w:rsidRPr="00B6001C">
        <w:rPr>
          <w:bCs/>
          <w:color w:val="000000" w:themeColor="text1"/>
          <w:spacing w:val="-4"/>
          <w:sz w:val="24"/>
          <w:szCs w:val="24"/>
        </w:rPr>
        <w:t xml:space="preserve"> </w:t>
      </w:r>
      <w:r w:rsidR="0027432F" w:rsidRPr="00B6001C">
        <w:rPr>
          <w:bCs/>
          <w:color w:val="000000" w:themeColor="text1"/>
          <w:spacing w:val="-4"/>
          <w:sz w:val="24"/>
          <w:szCs w:val="24"/>
        </w:rPr>
        <w:t>-</w:t>
      </w:r>
      <w:r w:rsidR="00CD7A5E" w:rsidRPr="00B6001C">
        <w:rPr>
          <w:bCs/>
          <w:color w:val="000000" w:themeColor="text1"/>
          <w:spacing w:val="-4"/>
          <w:sz w:val="24"/>
          <w:szCs w:val="24"/>
        </w:rPr>
        <w:t xml:space="preserve"> </w:t>
      </w:r>
      <w:r w:rsidRPr="00B6001C">
        <w:rPr>
          <w:bCs/>
          <w:color w:val="000000" w:themeColor="text1"/>
          <w:spacing w:val="-4"/>
          <w:sz w:val="24"/>
          <w:szCs w:val="24"/>
        </w:rPr>
        <w:t>20</w:t>
      </w:r>
      <w:bookmarkEnd w:id="6"/>
      <w:r w:rsidR="00D71F4B" w:rsidRPr="00B6001C">
        <w:rPr>
          <w:bCs/>
          <w:color w:val="000000" w:themeColor="text1"/>
          <w:spacing w:val="-4"/>
          <w:sz w:val="24"/>
          <w:szCs w:val="24"/>
        </w:rPr>
        <w:t>20</w:t>
      </w:r>
      <w:bookmarkEnd w:id="7"/>
      <w:bookmarkEnd w:id="8"/>
    </w:p>
    <w:p w14:paraId="3099328B" w14:textId="77777777" w:rsidR="005A796E" w:rsidRDefault="005A796E" w:rsidP="008D07D4">
      <w:pPr>
        <w:pStyle w:val="Heading1"/>
        <w:keepNext w:val="0"/>
        <w:keepLines w:val="0"/>
        <w:widowControl w:val="0"/>
        <w:spacing w:before="0" w:line="264" w:lineRule="auto"/>
        <w:ind w:firstLine="720"/>
        <w:jc w:val="both"/>
        <w:rPr>
          <w:bCs/>
          <w:color w:val="000000" w:themeColor="text1"/>
          <w:sz w:val="24"/>
          <w:szCs w:val="24"/>
        </w:rPr>
      </w:pPr>
      <w:bookmarkStart w:id="9" w:name="_Toc55499852"/>
      <w:bookmarkStart w:id="10" w:name="_Toc23175161"/>
    </w:p>
    <w:p w14:paraId="2AF64A44" w14:textId="3D70EF4D" w:rsidR="003E08A4" w:rsidRPr="00B6001C" w:rsidRDefault="00E00D0E" w:rsidP="008D07D4">
      <w:pPr>
        <w:pStyle w:val="Heading1"/>
        <w:keepNext w:val="0"/>
        <w:keepLines w:val="0"/>
        <w:widowControl w:val="0"/>
        <w:spacing w:before="0" w:line="264" w:lineRule="auto"/>
        <w:jc w:val="both"/>
        <w:rPr>
          <w:bCs/>
          <w:color w:val="000000" w:themeColor="text1"/>
          <w:sz w:val="24"/>
          <w:szCs w:val="24"/>
        </w:rPr>
      </w:pPr>
      <w:bookmarkStart w:id="11" w:name="_Toc56438292"/>
      <w:r w:rsidRPr="00B6001C">
        <w:rPr>
          <w:bCs/>
          <w:color w:val="000000" w:themeColor="text1"/>
          <w:sz w:val="24"/>
          <w:szCs w:val="24"/>
        </w:rPr>
        <w:t xml:space="preserve">1. </w:t>
      </w:r>
      <w:r w:rsidR="00995196" w:rsidRPr="00B6001C">
        <w:rPr>
          <w:bCs/>
          <w:color w:val="000000" w:themeColor="text1"/>
          <w:sz w:val="24"/>
          <w:szCs w:val="24"/>
        </w:rPr>
        <w:t xml:space="preserve">Khái quát chung về </w:t>
      </w:r>
      <w:r w:rsidR="00D66EED" w:rsidRPr="00B6001C">
        <w:rPr>
          <w:bCs/>
          <w:color w:val="000000" w:themeColor="text1"/>
          <w:sz w:val="24"/>
          <w:szCs w:val="24"/>
        </w:rPr>
        <w:t xml:space="preserve">Trường Đại học Mỏ - Đia chất, </w:t>
      </w:r>
      <w:r w:rsidR="00A9730C" w:rsidRPr="00B6001C">
        <w:rPr>
          <w:bCs/>
          <w:color w:val="000000" w:themeColor="text1"/>
          <w:sz w:val="24"/>
          <w:szCs w:val="24"/>
        </w:rPr>
        <w:t>những tác động tới hoạt động c</w:t>
      </w:r>
      <w:r w:rsidR="00D71F4B" w:rsidRPr="00B6001C">
        <w:rPr>
          <w:bCs/>
          <w:color w:val="000000" w:themeColor="text1"/>
          <w:sz w:val="24"/>
          <w:szCs w:val="24"/>
        </w:rPr>
        <w:t>ủa Nhà trường trong năm học 2019</w:t>
      </w:r>
      <w:r w:rsidR="00AB2A99" w:rsidRPr="00B6001C">
        <w:rPr>
          <w:bCs/>
          <w:color w:val="000000" w:themeColor="text1"/>
          <w:sz w:val="24"/>
          <w:szCs w:val="24"/>
        </w:rPr>
        <w:t xml:space="preserve"> </w:t>
      </w:r>
      <w:r w:rsidR="00A9730C" w:rsidRPr="00B6001C">
        <w:rPr>
          <w:bCs/>
          <w:color w:val="000000" w:themeColor="text1"/>
          <w:sz w:val="24"/>
          <w:szCs w:val="24"/>
        </w:rPr>
        <w:t>-</w:t>
      </w:r>
      <w:r w:rsidR="00AB2A99" w:rsidRPr="00B6001C">
        <w:rPr>
          <w:bCs/>
          <w:color w:val="000000" w:themeColor="text1"/>
          <w:sz w:val="24"/>
          <w:szCs w:val="24"/>
        </w:rPr>
        <w:t xml:space="preserve"> </w:t>
      </w:r>
      <w:r w:rsidR="00A9730C" w:rsidRPr="00B6001C">
        <w:rPr>
          <w:bCs/>
          <w:color w:val="000000" w:themeColor="text1"/>
          <w:sz w:val="24"/>
          <w:szCs w:val="24"/>
        </w:rPr>
        <w:t>20</w:t>
      </w:r>
      <w:r w:rsidR="00D71F4B" w:rsidRPr="00B6001C">
        <w:rPr>
          <w:bCs/>
          <w:color w:val="000000" w:themeColor="text1"/>
          <w:sz w:val="24"/>
          <w:szCs w:val="24"/>
        </w:rPr>
        <w:t>20</w:t>
      </w:r>
      <w:bookmarkEnd w:id="9"/>
      <w:bookmarkEnd w:id="11"/>
    </w:p>
    <w:p w14:paraId="34CC471B" w14:textId="3EE0D28F" w:rsidR="009D13BA" w:rsidRPr="00B6001C" w:rsidRDefault="003E08A4" w:rsidP="008D07D4">
      <w:pPr>
        <w:pStyle w:val="Heading1"/>
        <w:keepNext w:val="0"/>
        <w:keepLines w:val="0"/>
        <w:widowControl w:val="0"/>
        <w:spacing w:before="0" w:line="264" w:lineRule="auto"/>
        <w:ind w:firstLine="720"/>
        <w:jc w:val="both"/>
        <w:rPr>
          <w:i/>
          <w:sz w:val="24"/>
          <w:szCs w:val="24"/>
        </w:rPr>
      </w:pPr>
      <w:bookmarkStart w:id="12" w:name="_Toc23328752"/>
      <w:bookmarkStart w:id="13" w:name="_Toc55499853"/>
      <w:bookmarkStart w:id="14" w:name="_Toc56438293"/>
      <w:r w:rsidRPr="00B6001C">
        <w:rPr>
          <w:i/>
          <w:sz w:val="24"/>
          <w:szCs w:val="24"/>
        </w:rPr>
        <w:t xml:space="preserve">1.1. </w:t>
      </w:r>
      <w:r w:rsidR="00D66EED" w:rsidRPr="00B6001C">
        <w:rPr>
          <w:i/>
          <w:sz w:val="24"/>
          <w:szCs w:val="24"/>
        </w:rPr>
        <w:t xml:space="preserve">Khái quát chung về Trường </w:t>
      </w:r>
      <w:r w:rsidRPr="00B6001C">
        <w:rPr>
          <w:i/>
          <w:sz w:val="24"/>
          <w:szCs w:val="24"/>
        </w:rPr>
        <w:t>Đại học</w:t>
      </w:r>
      <w:r w:rsidR="00D66EED" w:rsidRPr="00B6001C">
        <w:rPr>
          <w:i/>
          <w:sz w:val="24"/>
          <w:szCs w:val="24"/>
        </w:rPr>
        <w:t xml:space="preserve"> Mỏ - Địa chất</w:t>
      </w:r>
      <w:bookmarkEnd w:id="12"/>
      <w:bookmarkEnd w:id="13"/>
      <w:bookmarkEnd w:id="14"/>
      <w:r w:rsidR="009D13BA" w:rsidRPr="00B6001C">
        <w:rPr>
          <w:i/>
          <w:sz w:val="24"/>
          <w:szCs w:val="24"/>
        </w:rPr>
        <w:t xml:space="preserve"> </w:t>
      </w:r>
    </w:p>
    <w:p w14:paraId="6CCD2B50" w14:textId="4306D41F" w:rsidR="00D93F9A" w:rsidRDefault="00D93F9A" w:rsidP="008D07D4">
      <w:pPr>
        <w:widowControl w:val="0"/>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Tr</w:t>
      </w:r>
      <w:r w:rsidRPr="00B6001C">
        <w:rPr>
          <w:rFonts w:ascii="Times New Roman" w:hAnsi="Times New Roman" w:cs="Times New Roman"/>
          <w:spacing w:val="-2"/>
          <w:sz w:val="24"/>
          <w:szCs w:val="24"/>
          <w:lang w:val="vi-VN"/>
        </w:rPr>
        <w:t>ư</w:t>
      </w:r>
      <w:r w:rsidRPr="00B6001C">
        <w:rPr>
          <w:rFonts w:ascii="Times New Roman" w:hAnsi="Times New Roman" w:cs="Times New Roman"/>
          <w:spacing w:val="-2"/>
          <w:sz w:val="24"/>
          <w:szCs w:val="24"/>
        </w:rPr>
        <w:t xml:space="preserve">ờng Đại học Mỏ - Địa chất được thành lập ngày 08 tháng 8 năm 1966, sau chặng đường hơn nửa thế kỷ xây dựng và phát triển với nỗ lực không ngừng và vượt qua bao thử thách, đến nay Trường Đại học Mỏ - Địa chất đã trở thành một trung tâm đào tạo và nghiên cứu khoa học hàng đầu của Việt Nam. Nhà trường ngày càng khẳng định được vị thế của mình trong hệ thống giáo dục và đào tạo Việt Nam là một trung tâm đào tạo và nghiên cứu uy tín trong nước về các lĩnh vực khoa học Trái đất, Mỏ, Tài nguyên và môi trường và nhiều lĩnh vực khoa học khác. </w:t>
      </w:r>
    </w:p>
    <w:p w14:paraId="1603856A" w14:textId="77777777" w:rsidR="00D93F9A" w:rsidRPr="00B6001C" w:rsidRDefault="00D93F9A" w:rsidP="008D07D4">
      <w:pPr>
        <w:pStyle w:val="Heading3"/>
        <w:keepNext w:val="0"/>
        <w:widowControl w:val="0"/>
        <w:shd w:val="clear" w:color="auto" w:fill="FFFFFF"/>
        <w:spacing w:line="264" w:lineRule="auto"/>
        <w:ind w:firstLine="720"/>
        <w:jc w:val="both"/>
        <w:rPr>
          <w:rFonts w:ascii="Times New Roman" w:hAnsi="Times New Roman"/>
          <w:b w:val="0"/>
          <w:color w:val="auto"/>
          <w:sz w:val="24"/>
          <w:szCs w:val="24"/>
          <w:bdr w:val="none" w:sz="0" w:space="0" w:color="auto" w:frame="1"/>
        </w:rPr>
      </w:pPr>
      <w:bookmarkStart w:id="15" w:name="_Toc55499854"/>
      <w:bookmarkStart w:id="16" w:name="_Toc56438294"/>
      <w:r w:rsidRPr="00B6001C">
        <w:rPr>
          <w:rFonts w:ascii="Times New Roman" w:hAnsi="Times New Roman"/>
          <w:b w:val="0"/>
          <w:color w:val="auto"/>
          <w:sz w:val="24"/>
          <w:szCs w:val="24"/>
          <w:bdr w:val="none" w:sz="0" w:space="0" w:color="auto" w:frame="1"/>
        </w:rPr>
        <w:t xml:space="preserve">Chiến lược phát triển Trường giai đoạn 2008 - 2020 tầm nhìn đến 2030 xác định </w:t>
      </w:r>
      <w:r w:rsidRPr="00B6001C">
        <w:rPr>
          <w:rFonts w:ascii="Times New Roman" w:hAnsi="Times New Roman"/>
          <w:b w:val="0"/>
          <w:i/>
          <w:color w:val="auto"/>
          <w:sz w:val="24"/>
          <w:szCs w:val="24"/>
          <w:bdr w:val="none" w:sz="0" w:space="0" w:color="auto" w:frame="1"/>
        </w:rPr>
        <w:t>“</w:t>
      </w:r>
      <w:hyperlink r:id="rId12" w:history="1">
        <w:r w:rsidRPr="00B6001C">
          <w:rPr>
            <w:rStyle w:val="Hyperlink"/>
            <w:rFonts w:ascii="Times New Roman" w:hAnsi="Times New Roman"/>
            <w:b w:val="0"/>
            <w:i/>
            <w:color w:val="auto"/>
            <w:sz w:val="24"/>
            <w:szCs w:val="24"/>
            <w:u w:val="none"/>
            <w:bdr w:val="none" w:sz="0" w:space="0" w:color="auto" w:frame="1"/>
          </w:rPr>
          <w:t>Trường Đại học Mỏ - Địa chấ</w:t>
        </w:r>
        <w:r w:rsidRPr="00B6001C">
          <w:rPr>
            <w:rStyle w:val="Hyperlink"/>
            <w:rFonts w:ascii="Times New Roman" w:hAnsi="Times New Roman"/>
            <w:b w:val="0"/>
            <w:i/>
            <w:color w:val="auto"/>
            <w:sz w:val="24"/>
            <w:szCs w:val="24"/>
            <w:bdr w:val="none" w:sz="0" w:space="0" w:color="auto" w:frame="1"/>
          </w:rPr>
          <w:t>t</w:t>
        </w:r>
      </w:hyperlink>
      <w:r w:rsidRPr="00B6001C">
        <w:rPr>
          <w:rFonts w:ascii="Times New Roman" w:hAnsi="Times New Roman"/>
          <w:b w:val="0"/>
          <w:i/>
          <w:color w:val="auto"/>
          <w:sz w:val="24"/>
          <w:szCs w:val="24"/>
          <w:bdr w:val="none" w:sz="0" w:space="0" w:color="auto" w:frame="1"/>
        </w:rPr>
        <w:t> có sứ mạng </w:t>
      </w:r>
      <w:r w:rsidRPr="00B6001C">
        <w:rPr>
          <w:rStyle w:val="Emphasis"/>
          <w:rFonts w:ascii="Times New Roman" w:hAnsi="Times New Roman"/>
          <w:b w:val="0"/>
          <w:color w:val="auto"/>
          <w:sz w:val="24"/>
          <w:szCs w:val="24"/>
          <w:bdr w:val="none" w:sz="0" w:space="0" w:color="auto" w:frame="1"/>
        </w:rPr>
        <w:t>đào tạo nguồn nhân lực có chất lượng cao, nghiên cứu khoa học và chuyển giao công nghệ thuộc các lĩnh vực khoa học Trái đất và Mỏ, cũng như các lĩnh vực khoa học khác,</w:t>
      </w:r>
      <w:r w:rsidRPr="00B6001C">
        <w:rPr>
          <w:rFonts w:ascii="Times New Roman" w:hAnsi="Times New Roman"/>
          <w:b w:val="0"/>
          <w:i/>
          <w:color w:val="auto"/>
          <w:sz w:val="24"/>
          <w:szCs w:val="24"/>
          <w:bdr w:val="none" w:sz="0" w:space="0" w:color="auto" w:frame="1"/>
        </w:rPr>
        <w:t> đáp ứng nhu cầu xã hội, phục vụ sự nghiệp Công nghiệp hóa, Hiện đại hóa và hội nhập kinh tế quốc tế của đất nước”</w:t>
      </w:r>
      <w:r w:rsidRPr="00B6001C">
        <w:rPr>
          <w:rFonts w:ascii="Times New Roman" w:hAnsi="Times New Roman"/>
          <w:b w:val="0"/>
          <w:color w:val="auto"/>
          <w:sz w:val="24"/>
          <w:szCs w:val="24"/>
          <w:bdr w:val="none" w:sz="0" w:space="0" w:color="auto" w:frame="1"/>
        </w:rPr>
        <w:t>.</w:t>
      </w:r>
      <w:bookmarkEnd w:id="15"/>
      <w:bookmarkEnd w:id="16"/>
    </w:p>
    <w:p w14:paraId="2022015C" w14:textId="06F23182" w:rsidR="00D93F9A" w:rsidRPr="00B6001C" w:rsidRDefault="00D93F9A" w:rsidP="008D07D4">
      <w:pPr>
        <w:widowControl w:val="0"/>
        <w:spacing w:line="264" w:lineRule="auto"/>
        <w:ind w:firstLine="720"/>
        <w:jc w:val="both"/>
        <w:rPr>
          <w:rFonts w:ascii="Times New Roman" w:hAnsi="Times New Roman" w:cs="Times New Roman"/>
          <w:sz w:val="24"/>
          <w:szCs w:val="24"/>
        </w:rPr>
      </w:pPr>
      <w:r w:rsidRPr="00B6001C">
        <w:rPr>
          <w:rFonts w:ascii="Times New Roman" w:hAnsi="Times New Roman" w:cs="Times New Roman"/>
          <w:sz w:val="24"/>
          <w:szCs w:val="24"/>
        </w:rPr>
        <w:t>Hiện nay, Nhà trường có 12 khoa (trong đó có 9 khoa chuyên môn</w:t>
      </w:r>
      <w:r w:rsidR="00211A92">
        <w:rPr>
          <w:rFonts w:ascii="Times New Roman" w:hAnsi="Times New Roman" w:cs="Times New Roman"/>
          <w:sz w:val="24"/>
          <w:szCs w:val="24"/>
        </w:rPr>
        <w:t>)</w:t>
      </w:r>
      <w:r w:rsidR="003817A5">
        <w:rPr>
          <w:rFonts w:ascii="Times New Roman" w:hAnsi="Times New Roman" w:cs="Times New Roman"/>
          <w:sz w:val="24"/>
          <w:szCs w:val="24"/>
        </w:rPr>
        <w:t xml:space="preserve"> với 58 bộ môn</w:t>
      </w:r>
      <w:r w:rsidRPr="00B6001C">
        <w:rPr>
          <w:rFonts w:ascii="Times New Roman" w:hAnsi="Times New Roman" w:cs="Times New Roman"/>
          <w:sz w:val="24"/>
          <w:szCs w:val="24"/>
        </w:rPr>
        <w:t>, 23 đơn vị chức năng (phòng, b</w:t>
      </w:r>
      <w:r w:rsidR="002C2EE9">
        <w:rPr>
          <w:rFonts w:ascii="Times New Roman" w:hAnsi="Times New Roman" w:cs="Times New Roman"/>
          <w:sz w:val="24"/>
          <w:szCs w:val="24"/>
        </w:rPr>
        <w:t>an, trung tâm, trạm, văn phòng)</w:t>
      </w:r>
      <w:r w:rsidRPr="00B6001C">
        <w:rPr>
          <w:rFonts w:ascii="Times New Roman" w:hAnsi="Times New Roman" w:cs="Times New Roman"/>
          <w:sz w:val="24"/>
          <w:szCs w:val="24"/>
        </w:rPr>
        <w:t>. Các tổ chức đoàn thể có Công đoàn, Đoàn thanh niên, Hội sinh viên, Hội cựu chiến binh.</w:t>
      </w:r>
    </w:p>
    <w:p w14:paraId="539AF5B2" w14:textId="0B088245" w:rsidR="00D93F9A" w:rsidRPr="002C2EE9" w:rsidRDefault="00D93F9A" w:rsidP="008D07D4">
      <w:pPr>
        <w:widowControl w:val="0"/>
        <w:spacing w:line="264" w:lineRule="auto"/>
        <w:ind w:firstLine="720"/>
        <w:jc w:val="both"/>
        <w:rPr>
          <w:rFonts w:ascii="Times New Roman" w:hAnsi="Times New Roman" w:cs="Times New Roman"/>
          <w:color w:val="000000" w:themeColor="text1"/>
          <w:sz w:val="24"/>
          <w:szCs w:val="24"/>
        </w:rPr>
      </w:pPr>
      <w:r w:rsidRPr="002C2EE9">
        <w:rPr>
          <w:rFonts w:ascii="Times New Roman" w:hAnsi="Times New Roman" w:cs="Times New Roman"/>
          <w:color w:val="000000" w:themeColor="text1"/>
          <w:sz w:val="24"/>
          <w:szCs w:val="24"/>
        </w:rPr>
        <w:t>Đội ngũ nhân lực có chất lượng với</w:t>
      </w:r>
      <w:r w:rsidR="007C4489" w:rsidRPr="002C2EE9">
        <w:rPr>
          <w:rFonts w:ascii="Times New Roman" w:hAnsi="Times New Roman" w:cs="Times New Roman"/>
          <w:color w:val="000000" w:themeColor="text1"/>
          <w:sz w:val="24"/>
          <w:szCs w:val="24"/>
        </w:rPr>
        <w:t xml:space="preserve"> tổng số cán bộ viên chức là 7</w:t>
      </w:r>
      <w:r w:rsidR="002C2EE9" w:rsidRPr="002C2EE9">
        <w:rPr>
          <w:rFonts w:ascii="Times New Roman" w:hAnsi="Times New Roman" w:cs="Times New Roman"/>
          <w:color w:val="000000" w:themeColor="text1"/>
          <w:sz w:val="24"/>
          <w:szCs w:val="24"/>
        </w:rPr>
        <w:t>56</w:t>
      </w:r>
      <w:r w:rsidRPr="002C2EE9">
        <w:rPr>
          <w:rFonts w:ascii="Times New Roman" w:hAnsi="Times New Roman" w:cs="Times New Roman"/>
          <w:color w:val="000000" w:themeColor="text1"/>
          <w:sz w:val="24"/>
          <w:szCs w:val="24"/>
        </w:rPr>
        <w:t xml:space="preserve"> người, trong đó cán bộ giảng dạy là 5</w:t>
      </w:r>
      <w:r w:rsidR="002C2EE9" w:rsidRPr="002C2EE9">
        <w:rPr>
          <w:rFonts w:ascii="Times New Roman" w:hAnsi="Times New Roman" w:cs="Times New Roman"/>
          <w:color w:val="000000" w:themeColor="text1"/>
          <w:sz w:val="24"/>
          <w:szCs w:val="24"/>
        </w:rPr>
        <w:t>31</w:t>
      </w:r>
      <w:r w:rsidRPr="002C2EE9">
        <w:rPr>
          <w:rFonts w:ascii="Times New Roman" w:hAnsi="Times New Roman" w:cs="Times New Roman"/>
          <w:color w:val="000000" w:themeColor="text1"/>
          <w:sz w:val="24"/>
          <w:szCs w:val="24"/>
        </w:rPr>
        <w:t xml:space="preserve"> cán bộ, 1</w:t>
      </w:r>
      <w:r w:rsidR="002C2EE9" w:rsidRPr="002C2EE9">
        <w:rPr>
          <w:rFonts w:ascii="Times New Roman" w:hAnsi="Times New Roman" w:cs="Times New Roman"/>
          <w:color w:val="000000" w:themeColor="text1"/>
          <w:sz w:val="24"/>
          <w:szCs w:val="24"/>
        </w:rPr>
        <w:t>7</w:t>
      </w:r>
      <w:r w:rsidRPr="002C2EE9">
        <w:rPr>
          <w:rFonts w:ascii="Times New Roman" w:hAnsi="Times New Roman" w:cs="Times New Roman"/>
          <w:color w:val="000000" w:themeColor="text1"/>
          <w:sz w:val="24"/>
          <w:szCs w:val="24"/>
        </w:rPr>
        <w:t xml:space="preserve">7 cán bộ hành chính, </w:t>
      </w:r>
      <w:r w:rsidR="002C2EE9" w:rsidRPr="002C2EE9">
        <w:rPr>
          <w:rFonts w:ascii="Times New Roman" w:hAnsi="Times New Roman" w:cs="Times New Roman"/>
          <w:color w:val="000000" w:themeColor="text1"/>
          <w:sz w:val="24"/>
          <w:szCs w:val="24"/>
        </w:rPr>
        <w:t>48</w:t>
      </w:r>
      <w:r w:rsidRPr="002C2EE9">
        <w:rPr>
          <w:rFonts w:ascii="Times New Roman" w:hAnsi="Times New Roman" w:cs="Times New Roman"/>
          <w:color w:val="000000" w:themeColor="text1"/>
          <w:sz w:val="24"/>
          <w:szCs w:val="24"/>
        </w:rPr>
        <w:t xml:space="preserve"> kỹ sư. Trong số cán bộ giảng dạy có</w:t>
      </w:r>
      <w:r w:rsidR="002C2EE9" w:rsidRPr="002C2EE9">
        <w:rPr>
          <w:rFonts w:ascii="Times New Roman" w:hAnsi="Times New Roman" w:cs="Times New Roman"/>
          <w:color w:val="000000" w:themeColor="text1"/>
          <w:sz w:val="24"/>
          <w:szCs w:val="24"/>
        </w:rPr>
        <w:t xml:space="preserve"> </w:t>
      </w:r>
      <w:r w:rsidRPr="002C2EE9">
        <w:rPr>
          <w:rFonts w:ascii="Times New Roman" w:hAnsi="Times New Roman" w:cs="Times New Roman"/>
          <w:color w:val="000000" w:themeColor="text1"/>
          <w:sz w:val="24"/>
          <w:szCs w:val="24"/>
        </w:rPr>
        <w:t xml:space="preserve"> 2</w:t>
      </w:r>
      <w:r w:rsidR="002C2EE9" w:rsidRPr="002C2EE9">
        <w:rPr>
          <w:rFonts w:ascii="Times New Roman" w:hAnsi="Times New Roman" w:cs="Times New Roman"/>
          <w:color w:val="000000" w:themeColor="text1"/>
          <w:sz w:val="24"/>
          <w:szCs w:val="24"/>
        </w:rPr>
        <w:t>56</w:t>
      </w:r>
      <w:r w:rsidRPr="002C2EE9">
        <w:rPr>
          <w:rFonts w:ascii="Times New Roman" w:hAnsi="Times New Roman" w:cs="Times New Roman"/>
          <w:color w:val="000000" w:themeColor="text1"/>
          <w:sz w:val="24"/>
          <w:szCs w:val="24"/>
        </w:rPr>
        <w:t xml:space="preserve"> tiến sĩ (0</w:t>
      </w:r>
      <w:r w:rsidR="002C2EE9" w:rsidRPr="002C2EE9">
        <w:rPr>
          <w:rFonts w:ascii="Times New Roman" w:hAnsi="Times New Roman" w:cs="Times New Roman"/>
          <w:color w:val="000000" w:themeColor="text1"/>
          <w:sz w:val="24"/>
          <w:szCs w:val="24"/>
        </w:rPr>
        <w:t>4</w:t>
      </w:r>
      <w:r w:rsidRPr="002C2EE9">
        <w:rPr>
          <w:rFonts w:ascii="Times New Roman" w:hAnsi="Times New Roman" w:cs="Times New Roman"/>
          <w:color w:val="000000" w:themeColor="text1"/>
          <w:sz w:val="24"/>
          <w:szCs w:val="24"/>
        </w:rPr>
        <w:t xml:space="preserve"> giáo sư và </w:t>
      </w:r>
      <w:r w:rsidR="002C2EE9" w:rsidRPr="002C2EE9">
        <w:rPr>
          <w:rFonts w:ascii="Times New Roman" w:hAnsi="Times New Roman" w:cs="Times New Roman"/>
          <w:color w:val="000000" w:themeColor="text1"/>
          <w:sz w:val="24"/>
          <w:szCs w:val="24"/>
        </w:rPr>
        <w:t>51 phó giáo sư), 267</w:t>
      </w:r>
      <w:r w:rsidRPr="002C2EE9">
        <w:rPr>
          <w:rFonts w:ascii="Times New Roman" w:hAnsi="Times New Roman" w:cs="Times New Roman"/>
          <w:color w:val="000000" w:themeColor="text1"/>
          <w:sz w:val="24"/>
          <w:szCs w:val="24"/>
        </w:rPr>
        <w:t xml:space="preserve"> thạc sĩ, </w:t>
      </w:r>
      <w:r w:rsidR="002C2EE9" w:rsidRPr="002C2EE9">
        <w:rPr>
          <w:rFonts w:ascii="Times New Roman" w:hAnsi="Times New Roman" w:cs="Times New Roman"/>
          <w:color w:val="000000" w:themeColor="text1"/>
          <w:sz w:val="24"/>
          <w:szCs w:val="24"/>
        </w:rPr>
        <w:t>8</w:t>
      </w:r>
      <w:r w:rsidRPr="002C2EE9">
        <w:rPr>
          <w:rFonts w:ascii="Times New Roman" w:hAnsi="Times New Roman" w:cs="Times New Roman"/>
          <w:color w:val="000000" w:themeColor="text1"/>
          <w:sz w:val="24"/>
          <w:szCs w:val="24"/>
        </w:rPr>
        <w:t xml:space="preserve"> </w:t>
      </w:r>
      <w:r w:rsidR="002C2EE9" w:rsidRPr="002C2EE9">
        <w:rPr>
          <w:rFonts w:ascii="Times New Roman" w:hAnsi="Times New Roman" w:cs="Times New Roman"/>
          <w:color w:val="000000" w:themeColor="text1"/>
          <w:sz w:val="24"/>
          <w:szCs w:val="24"/>
        </w:rPr>
        <w:t>đại học</w:t>
      </w:r>
      <w:r w:rsidRPr="002C2EE9">
        <w:rPr>
          <w:rFonts w:ascii="Times New Roman" w:hAnsi="Times New Roman" w:cs="Times New Roman"/>
          <w:color w:val="000000" w:themeColor="text1"/>
          <w:sz w:val="24"/>
          <w:szCs w:val="24"/>
        </w:rPr>
        <w:t>.</w:t>
      </w:r>
    </w:p>
    <w:p w14:paraId="2DEDE5E6" w14:textId="72B83125" w:rsidR="00D93F9A" w:rsidRDefault="00D93F9A" w:rsidP="008D07D4">
      <w:pPr>
        <w:widowControl w:val="0"/>
        <w:spacing w:line="264" w:lineRule="auto"/>
        <w:ind w:firstLine="720"/>
        <w:jc w:val="both"/>
        <w:rPr>
          <w:rFonts w:ascii="Times New Roman" w:hAnsi="Times New Roman" w:cs="Times New Roman"/>
          <w:color w:val="000000" w:themeColor="text1"/>
          <w:spacing w:val="-2"/>
          <w:sz w:val="24"/>
          <w:szCs w:val="24"/>
        </w:rPr>
      </w:pPr>
      <w:r w:rsidRPr="00B6001C">
        <w:rPr>
          <w:rFonts w:ascii="Times New Roman" w:hAnsi="Times New Roman" w:cs="Times New Roman"/>
          <w:color w:val="000000" w:themeColor="text1"/>
          <w:spacing w:val="-2"/>
          <w:sz w:val="24"/>
          <w:szCs w:val="24"/>
        </w:rPr>
        <w:t>Vai trò, chức năng nhiệm vụ cụ thể của các cấp quản lý, của cán bộ quản lý được xác định rõ ràng theo đúng các quy định của pháp luật và Bộ GD&amp;ĐT. Nhà trường có quy chế về tổ chức, quy định chức năng hoạt động, trách nhiệm đối với cán bộ, giảng viên và từng đơn vị trong Trường và cụ thể hóa trong các quy định hoạt động từ cấp Trường tới các đơn vị cơ sở. Hệ thống văn bản về tổ chức bộ máy được phổ biến trong toàn Trường thông qua các quy định, quy trình, các thông báo, quyết định. Công tác điều hành bằng văn bản theo hệ thống e</w:t>
      </w:r>
      <w:r w:rsidRPr="00B6001C">
        <w:rPr>
          <w:rFonts w:ascii="Times New Roman" w:hAnsi="Times New Roman" w:cs="Times New Roman"/>
          <w:caps/>
          <w:color w:val="000000" w:themeColor="text1"/>
          <w:spacing w:val="-2"/>
          <w:sz w:val="24"/>
          <w:szCs w:val="24"/>
        </w:rPr>
        <w:t>office</w:t>
      </w:r>
      <w:r w:rsidRPr="00B6001C">
        <w:rPr>
          <w:rFonts w:ascii="Times New Roman" w:hAnsi="Times New Roman" w:cs="Times New Roman"/>
          <w:color w:val="000000" w:themeColor="text1"/>
          <w:spacing w:val="-2"/>
          <w:sz w:val="24"/>
          <w:szCs w:val="24"/>
        </w:rPr>
        <w:t xml:space="preserve"> đã dần tạo nề nếp, thói quen về tác phong làm việc chuyên nghiệp hơn của các đơn vị và cá nhân trong Trường.</w:t>
      </w:r>
    </w:p>
    <w:p w14:paraId="25CA38C8" w14:textId="77777777" w:rsidR="00D2591D" w:rsidRPr="00B6001C" w:rsidRDefault="00D2591D" w:rsidP="008D07D4">
      <w:pPr>
        <w:widowControl w:val="0"/>
        <w:spacing w:line="264" w:lineRule="auto"/>
        <w:ind w:firstLine="720"/>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Nhà trường hiện có tổng diện tích lớp học là 28.437 m</w:t>
      </w:r>
      <w:r w:rsidRPr="00B6001C">
        <w:rPr>
          <w:rFonts w:ascii="Times New Roman" w:hAnsi="Times New Roman" w:cs="Times New Roman"/>
          <w:color w:val="000000" w:themeColor="text1"/>
          <w:sz w:val="24"/>
          <w:szCs w:val="24"/>
          <w:vertAlign w:val="superscript"/>
        </w:rPr>
        <w:t>2</w:t>
      </w:r>
      <w:r w:rsidRPr="00B6001C">
        <w:rPr>
          <w:rFonts w:ascii="Times New Roman" w:hAnsi="Times New Roman" w:cs="Times New Roman"/>
          <w:color w:val="000000" w:themeColor="text1"/>
          <w:sz w:val="24"/>
          <w:szCs w:val="24"/>
        </w:rPr>
        <w:t>, tổng diện tích phòng thí nghiệm và xưởng thực hành là 19.625 m</w:t>
      </w:r>
      <w:r w:rsidRPr="00B6001C">
        <w:rPr>
          <w:rFonts w:ascii="Times New Roman" w:hAnsi="Times New Roman" w:cs="Times New Roman"/>
          <w:color w:val="000000" w:themeColor="text1"/>
          <w:sz w:val="24"/>
          <w:szCs w:val="24"/>
          <w:vertAlign w:val="superscript"/>
        </w:rPr>
        <w:t>2</w:t>
      </w:r>
      <w:r w:rsidRPr="00B6001C">
        <w:rPr>
          <w:rFonts w:ascii="Times New Roman" w:hAnsi="Times New Roman" w:cs="Times New Roman"/>
          <w:color w:val="000000" w:themeColor="text1"/>
          <w:sz w:val="24"/>
          <w:szCs w:val="24"/>
        </w:rPr>
        <w:t>, đảm bảo đủ số phòng học, giảng đường, PTN, KTX, xưởng thực hành, trang thiết bị và sân bãi để phục vụ công tác đào tạo và NCKH. Từ năm 2016, Nhà trường đã thúc đẩy việc triển khai dự án khu đô thị đại học và hiện đang đẩy mạnh thực hiện Dự án đầu tư xây dựng Hệ thống hạ tầng kỹ thuật Khu đô thị đại học với diện tích sử dụng đất 23,6 ha; bao gồm hạ tầng kỹ thuật, hệ thống giảng đường, PTN, khu vực giáo dục thể chất, KTX sinh viên. Đến nay đã đền bù giải phóng mặt bằng được 8,7ha trong đó có khu A1(5,</w:t>
      </w:r>
      <w:r>
        <w:rPr>
          <w:rFonts w:ascii="Times New Roman" w:hAnsi="Times New Roman" w:cs="Times New Roman"/>
          <w:color w:val="000000" w:themeColor="text1"/>
          <w:sz w:val="24"/>
          <w:szCs w:val="24"/>
        </w:rPr>
        <w:t>2</w:t>
      </w:r>
      <w:r w:rsidRPr="00B6001C">
        <w:rPr>
          <w:rFonts w:ascii="Times New Roman" w:hAnsi="Times New Roman" w:cs="Times New Roman"/>
          <w:color w:val="000000" w:themeColor="text1"/>
          <w:sz w:val="24"/>
          <w:szCs w:val="24"/>
        </w:rPr>
        <w:t>ha) đã hoàn thành giải phóng mặt bằng và được giao đất để thực hiện xây dựng cơ sở hạ tầng.</w:t>
      </w:r>
    </w:p>
    <w:p w14:paraId="59F10EEC" w14:textId="2FA4A8BF" w:rsidR="00D2591D" w:rsidRDefault="00D2591D" w:rsidP="008D07D4">
      <w:pPr>
        <w:widowControl w:val="0"/>
        <w:spacing w:line="264" w:lineRule="auto"/>
        <w:ind w:firstLine="720"/>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xml:space="preserve">Trong năm 2019, Nhà trường đã được đánh giá ngoài và kiểm định chất lượng bởi Trung tâm Kiểm định chất lượng giáo dục, Đại học Quốc gia Hà Nội (VNU-CEA) với tỷ lệ </w:t>
      </w:r>
      <w:r>
        <w:rPr>
          <w:rFonts w:ascii="Times New Roman" w:hAnsi="Times New Roman" w:cs="Times New Roman"/>
          <w:color w:val="000000" w:themeColor="text1"/>
          <w:sz w:val="24"/>
          <w:szCs w:val="24"/>
        </w:rPr>
        <w:t xml:space="preserve">tiêu chí đạt yêu cầu là 85.2%. </w:t>
      </w:r>
      <w:r w:rsidRPr="00B6001C">
        <w:rPr>
          <w:rFonts w:ascii="Times New Roman" w:hAnsi="Times New Roman" w:cs="Times New Roman"/>
          <w:color w:val="000000" w:themeColor="text1"/>
          <w:sz w:val="24"/>
          <w:szCs w:val="24"/>
        </w:rPr>
        <w:t>Giấy chứng nhận số 33/GCN-CSGD được cấp ngày 30/3/2018.</w:t>
      </w:r>
      <w:r>
        <w:rPr>
          <w:rFonts w:ascii="Times New Roman" w:hAnsi="Times New Roman" w:cs="Times New Roman"/>
          <w:color w:val="000000" w:themeColor="text1"/>
          <w:sz w:val="24"/>
          <w:szCs w:val="24"/>
        </w:rPr>
        <w:t xml:space="preserve"> Cũng trong năm 2019, Nhà ttrường triển khai công tác tự đánh giá và đánh giá ngoài với 7 chương trình đào tạo. Đến nay, việc đánh giá ngoài đã cơ bản hoàn thành và đang chờ kết quả chính thức từ hội đồng đánh giá. </w:t>
      </w:r>
    </w:p>
    <w:p w14:paraId="0FD64B67" w14:textId="77777777" w:rsidR="00D2591D" w:rsidRPr="002C2EE9" w:rsidRDefault="00D2591D" w:rsidP="008D07D4">
      <w:pPr>
        <w:spacing w:line="264" w:lineRule="auto"/>
        <w:ind w:firstLine="720"/>
        <w:jc w:val="both"/>
        <w:rPr>
          <w:rFonts w:ascii="Times New Roman" w:hAnsi="Times New Roman" w:cs="Times New Roman"/>
          <w:color w:val="000000" w:themeColor="text1"/>
          <w:sz w:val="24"/>
          <w:szCs w:val="24"/>
          <w:lang w:val="sv-SE"/>
        </w:rPr>
      </w:pPr>
      <w:r w:rsidRPr="00B6001C">
        <w:rPr>
          <w:rFonts w:ascii="Times New Roman" w:hAnsi="Times New Roman" w:cs="Times New Roman"/>
          <w:color w:val="000000" w:themeColor="text1"/>
          <w:sz w:val="24"/>
          <w:szCs w:val="24"/>
          <w:lang w:val="sv-SE"/>
        </w:rPr>
        <w:lastRenderedPageBreak/>
        <w:t xml:space="preserve">Tháng 5/2020, </w:t>
      </w:r>
      <w:r>
        <w:rPr>
          <w:rFonts w:ascii="Times New Roman" w:hAnsi="Times New Roman" w:cs="Times New Roman"/>
          <w:color w:val="000000" w:themeColor="text1"/>
          <w:sz w:val="24"/>
          <w:szCs w:val="24"/>
          <w:lang w:val="sv-SE"/>
        </w:rPr>
        <w:t>Trường Đại học Mỏ - Địa chất tham gia xếp hạng các trường đại học</w:t>
      </w:r>
      <w:r w:rsidRPr="00B6001C">
        <w:rPr>
          <w:rFonts w:ascii="Times New Roman" w:hAnsi="Times New Roman" w:cs="Times New Roman"/>
          <w:color w:val="000000" w:themeColor="text1"/>
          <w:sz w:val="24"/>
          <w:szCs w:val="24"/>
          <w:lang w:val="sv-SE"/>
        </w:rPr>
        <w:t xml:space="preserve"> theo hệ thống UPM và đạt chuẩn 4 sao theo định hướng đại học nghiên cứu, được cấp</w:t>
      </w:r>
      <w:r>
        <w:rPr>
          <w:rFonts w:ascii="Times New Roman" w:hAnsi="Times New Roman" w:cs="Times New Roman"/>
          <w:color w:val="000000" w:themeColor="text1"/>
          <w:sz w:val="24"/>
          <w:szCs w:val="24"/>
          <w:lang w:val="sv-SE"/>
        </w:rPr>
        <w:t xml:space="preserve"> Chứng nhận vào ngày 18/8/2020.</w:t>
      </w:r>
    </w:p>
    <w:p w14:paraId="68438D39" w14:textId="1B8E7EB3" w:rsidR="00D93F9A" w:rsidRPr="00ED6A4C" w:rsidRDefault="00D93F9A" w:rsidP="008D07D4">
      <w:pPr>
        <w:pStyle w:val="Heading1"/>
        <w:keepNext w:val="0"/>
        <w:keepLines w:val="0"/>
        <w:widowControl w:val="0"/>
        <w:spacing w:before="0" w:line="264" w:lineRule="auto"/>
        <w:ind w:firstLine="720"/>
        <w:jc w:val="both"/>
        <w:rPr>
          <w:sz w:val="24"/>
          <w:szCs w:val="24"/>
          <w:lang w:val="sv-SE"/>
        </w:rPr>
      </w:pPr>
      <w:bookmarkStart w:id="17" w:name="_Toc55499855"/>
      <w:bookmarkStart w:id="18" w:name="_Toc56438295"/>
      <w:r w:rsidRPr="00ED6A4C">
        <w:rPr>
          <w:rStyle w:val="fontstyle21"/>
          <w:i/>
          <w:sz w:val="24"/>
          <w:szCs w:val="24"/>
          <w:lang w:val="sv-SE"/>
        </w:rPr>
        <w:t>1.2. Tóm tắt bối cảnh và thách thức đối với Nhà trường trong giai đoạn tới</w:t>
      </w:r>
      <w:bookmarkEnd w:id="17"/>
      <w:bookmarkEnd w:id="18"/>
    </w:p>
    <w:p w14:paraId="06D2BAA9" w14:textId="14C2B283" w:rsidR="00D05A9C" w:rsidRDefault="00D05A9C" w:rsidP="008D07D4">
      <w:pPr>
        <w:widowControl w:val="0"/>
        <w:spacing w:line="264" w:lineRule="auto"/>
        <w:ind w:firstLine="720"/>
        <w:jc w:val="both"/>
        <w:rPr>
          <w:rFonts w:ascii="Times New Roman" w:hAnsi="Times New Roman" w:cs="Times New Roman"/>
          <w:color w:val="000000"/>
          <w:sz w:val="24"/>
          <w:szCs w:val="24"/>
          <w:lang w:val="sv-SE"/>
        </w:rPr>
      </w:pPr>
      <w:r w:rsidRPr="00ED6A4C">
        <w:rPr>
          <w:rFonts w:ascii="Times New Roman" w:hAnsi="Times New Roman" w:cs="Times New Roman"/>
          <w:color w:val="000000"/>
          <w:sz w:val="24"/>
          <w:szCs w:val="24"/>
          <w:lang w:val="sv-SE"/>
        </w:rPr>
        <w:t>Trong những năm tới là giai đoạn đất nước triển khai Chiến lược phát triển kinh tế - xã hội giai đoạn 2021 - 2030, tầm nhìn 2045, đưa nước ta cơ bản trở thành một nước công nghiệp theo hướng hiện đại, đồng thời tiếp tục hội nhập quốc tế sâu rộng trên tất cả các lĩnh vực của đời sống xã hội, theo đó nhiều trường đại học nước ngoài sẽ đầu tư vào Việt Nam; nhiều tổ chức, công ty, doanh nghiệp sẽ đầu tư vào lĩnh vực giáo dục Việt Nam; song song với đó là việc áp dụng cơ chế tự chủ đối với các cơ sở giáo dục đại học theo Luật giáo dục đại học và Nghị định 99. Do đó, nhu cầu về nguồn nhân lực chất lượng cao sẽ ngày càng lớn, tạo ra sự cạnh tranh mạnh mẽ trong đào tạo nguồn nhân lực cho xã hội. Năm năm tới sẽ có sự thay đổi cơ bản, toàn diện về giáo dục theo chiến lược phát triển ngành giáo dục Việt Nam, có sự thay đổi về định hướng phát triển khoa học công nghệ của cả nước.</w:t>
      </w:r>
    </w:p>
    <w:p w14:paraId="0C470B35" w14:textId="7C14AFFC" w:rsidR="00CF5704" w:rsidRPr="00CF5704" w:rsidRDefault="00CF5704" w:rsidP="008D07D4">
      <w:pPr>
        <w:widowControl w:val="0"/>
        <w:spacing w:line="264" w:lineRule="auto"/>
        <w:ind w:firstLine="720"/>
        <w:jc w:val="both"/>
        <w:rPr>
          <w:rFonts w:ascii="Times New Roman" w:hAnsi="Times New Roman" w:cs="Times New Roman"/>
          <w:color w:val="000000"/>
          <w:sz w:val="24"/>
          <w:szCs w:val="24"/>
        </w:rPr>
      </w:pPr>
      <w:r w:rsidRPr="00D05A9C">
        <w:rPr>
          <w:rFonts w:ascii="Times New Roman" w:hAnsi="Times New Roman" w:cs="Times New Roman"/>
          <w:color w:val="000000"/>
          <w:sz w:val="24"/>
          <w:szCs w:val="24"/>
        </w:rPr>
        <w:t xml:space="preserve">Đây là giai đoạn phải điều chỉnh mạnh mẽ để triển khai Chiến lược phát triển Nhà trường đến năm 2030, tầm nhìn đến năm 2045; là giai đoạn Nhà trường phấn đấu đẩy nhanh hơn nữa việc xây dựng cơ sở mới tại </w:t>
      </w:r>
      <w:r>
        <w:rPr>
          <w:rFonts w:ascii="Times New Roman" w:hAnsi="Times New Roman" w:cs="Times New Roman"/>
          <w:color w:val="000000"/>
          <w:sz w:val="24"/>
          <w:szCs w:val="24"/>
        </w:rPr>
        <w:t>k</w:t>
      </w:r>
      <w:r w:rsidRPr="00D05A9C">
        <w:rPr>
          <w:rFonts w:ascii="Times New Roman" w:hAnsi="Times New Roman" w:cs="Times New Roman"/>
          <w:color w:val="000000"/>
          <w:sz w:val="24"/>
          <w:szCs w:val="24"/>
        </w:rPr>
        <w:t xml:space="preserve">hu đô thị </w:t>
      </w:r>
      <w:r>
        <w:rPr>
          <w:rFonts w:ascii="Times New Roman" w:hAnsi="Times New Roman" w:cs="Times New Roman"/>
          <w:color w:val="000000"/>
          <w:sz w:val="24"/>
          <w:szCs w:val="24"/>
        </w:rPr>
        <w:t>đ</w:t>
      </w:r>
      <w:r w:rsidRPr="00D05A9C">
        <w:rPr>
          <w:rFonts w:ascii="Times New Roman" w:hAnsi="Times New Roman" w:cs="Times New Roman"/>
          <w:color w:val="000000"/>
          <w:sz w:val="24"/>
          <w:szCs w:val="24"/>
        </w:rPr>
        <w:t xml:space="preserve">ại học đáp ứng yêu cầu phát triển. Trong bối cảnh đó, Trường Đại học Mỏ - Địa chất cần </w:t>
      </w:r>
      <w:r>
        <w:rPr>
          <w:rFonts w:ascii="Times New Roman" w:hAnsi="Times New Roman" w:cs="Times New Roman"/>
          <w:color w:val="000000"/>
          <w:sz w:val="24"/>
          <w:szCs w:val="24"/>
        </w:rPr>
        <w:t xml:space="preserve">xây dựng một chiến lược phát triển mới, </w:t>
      </w:r>
      <w:r w:rsidRPr="00D05A9C">
        <w:rPr>
          <w:rFonts w:ascii="Times New Roman" w:hAnsi="Times New Roman" w:cs="Times New Roman"/>
          <w:color w:val="000000"/>
          <w:sz w:val="24"/>
          <w:szCs w:val="24"/>
        </w:rPr>
        <w:t xml:space="preserve">phát huy nội lực, với sức mạnh tổng hợp và tận dụng triệt để mọi nguồn lực hỗ trợ từ bên ngoài, phấn đấu biến thách thức thành cơ hội để </w:t>
      </w:r>
      <w:r>
        <w:rPr>
          <w:rFonts w:ascii="Times New Roman" w:hAnsi="Times New Roman" w:cs="Times New Roman"/>
          <w:color w:val="000000"/>
          <w:sz w:val="24"/>
          <w:szCs w:val="24"/>
        </w:rPr>
        <w:t xml:space="preserve">nâng cấp  và mở rộng, </w:t>
      </w:r>
      <w:r w:rsidRPr="00D05A9C">
        <w:rPr>
          <w:rFonts w:ascii="Times New Roman" w:hAnsi="Times New Roman" w:cs="Times New Roman"/>
          <w:color w:val="000000"/>
          <w:sz w:val="24"/>
          <w:szCs w:val="24"/>
        </w:rPr>
        <w:t xml:space="preserve">phát triển thành </w:t>
      </w:r>
      <w:r>
        <w:rPr>
          <w:rFonts w:ascii="Times New Roman" w:hAnsi="Times New Roman" w:cs="Times New Roman"/>
          <w:color w:val="000000"/>
          <w:sz w:val="24"/>
          <w:szCs w:val="24"/>
        </w:rPr>
        <w:t>m</w:t>
      </w:r>
      <w:r w:rsidR="00755B9F">
        <w:rPr>
          <w:rFonts w:ascii="Times New Roman" w:hAnsi="Times New Roman" w:cs="Times New Roman"/>
          <w:color w:val="000000"/>
          <w:sz w:val="24"/>
          <w:szCs w:val="24"/>
        </w:rPr>
        <w:t xml:space="preserve">ột trung tâm đào tạo và nghiên </w:t>
      </w:r>
      <w:r>
        <w:rPr>
          <w:rFonts w:ascii="Times New Roman" w:hAnsi="Times New Roman" w:cs="Times New Roman"/>
          <w:color w:val="000000"/>
          <w:sz w:val="24"/>
          <w:szCs w:val="24"/>
        </w:rPr>
        <w:t xml:space="preserve">cứu khoa học chất lượng cao, </w:t>
      </w:r>
      <w:r w:rsidRPr="00D05A9C">
        <w:rPr>
          <w:rFonts w:ascii="Times New Roman" w:hAnsi="Times New Roman" w:cs="Times New Roman"/>
          <w:color w:val="000000"/>
          <w:sz w:val="24"/>
          <w:szCs w:val="24"/>
        </w:rPr>
        <w:t>đa ngành, đa lĩnh vực phục vụ sự nghiệp công nghiệp hóa, hiện đại hóa đất nước. Đây thực sự là chặng đường vô cùng quan trọng của Trường Đại học Mỏ - Địa chất.</w:t>
      </w:r>
    </w:p>
    <w:p w14:paraId="0F99A1BF" w14:textId="61435F42" w:rsidR="00D93F9A" w:rsidRPr="00ED6A4C" w:rsidRDefault="00D05A9C" w:rsidP="008D07D4">
      <w:pPr>
        <w:widowControl w:val="0"/>
        <w:spacing w:line="264" w:lineRule="auto"/>
        <w:ind w:firstLine="720"/>
        <w:jc w:val="both"/>
        <w:rPr>
          <w:rFonts w:ascii="Times New Roman" w:hAnsi="Times New Roman" w:cs="Times New Roman"/>
          <w:color w:val="000000"/>
          <w:sz w:val="24"/>
          <w:szCs w:val="24"/>
          <w:lang w:val="af-ZA"/>
        </w:rPr>
      </w:pPr>
      <w:r>
        <w:rPr>
          <w:rFonts w:ascii="Times New Roman" w:hAnsi="Times New Roman" w:cs="Times New Roman"/>
          <w:color w:val="000000" w:themeColor="text1"/>
          <w:spacing w:val="-2"/>
          <w:sz w:val="24"/>
          <w:szCs w:val="24"/>
          <w:lang w:val="af-ZA"/>
        </w:rPr>
        <w:t>T</w:t>
      </w:r>
      <w:r w:rsidR="00D71F4B" w:rsidRPr="00B6001C">
        <w:rPr>
          <w:rFonts w:ascii="Times New Roman" w:hAnsi="Times New Roman" w:cs="Times New Roman"/>
          <w:color w:val="000000" w:themeColor="text1"/>
          <w:spacing w:val="-2"/>
          <w:sz w:val="24"/>
          <w:szCs w:val="24"/>
          <w:lang w:val="af-ZA"/>
        </w:rPr>
        <w:t>hực hiện Kế hoạch năm học 2019</w:t>
      </w:r>
      <w:r w:rsidR="00D93F9A" w:rsidRPr="00B6001C">
        <w:rPr>
          <w:rFonts w:ascii="Times New Roman" w:hAnsi="Times New Roman" w:cs="Times New Roman"/>
          <w:color w:val="000000" w:themeColor="text1"/>
          <w:spacing w:val="-2"/>
          <w:sz w:val="24"/>
          <w:szCs w:val="24"/>
          <w:lang w:val="af-ZA"/>
        </w:rPr>
        <w:t xml:space="preserve"> - </w:t>
      </w:r>
      <w:r w:rsidR="00D71F4B" w:rsidRPr="00B6001C">
        <w:rPr>
          <w:rFonts w:ascii="Times New Roman" w:hAnsi="Times New Roman" w:cs="Times New Roman"/>
          <w:color w:val="000000" w:themeColor="text1"/>
          <w:spacing w:val="-2"/>
          <w:sz w:val="24"/>
          <w:szCs w:val="24"/>
          <w:lang w:val="af-ZA"/>
        </w:rPr>
        <w:t>2020</w:t>
      </w:r>
      <w:r w:rsidR="00D93F9A" w:rsidRPr="00B6001C">
        <w:rPr>
          <w:rFonts w:ascii="Times New Roman" w:hAnsi="Times New Roman" w:cs="Times New Roman"/>
          <w:color w:val="000000" w:themeColor="text1"/>
          <w:spacing w:val="-2"/>
          <w:sz w:val="24"/>
          <w:szCs w:val="24"/>
          <w:lang w:val="af-ZA"/>
        </w:rPr>
        <w:t xml:space="preserve"> của Bộ GD&amp;ĐT, thực hiện Nghị quyết Đ</w:t>
      </w:r>
      <w:r w:rsidR="002C2EE9">
        <w:rPr>
          <w:rFonts w:ascii="Times New Roman" w:hAnsi="Times New Roman" w:cs="Times New Roman"/>
          <w:color w:val="000000" w:themeColor="text1"/>
          <w:spacing w:val="-2"/>
          <w:sz w:val="24"/>
          <w:szCs w:val="24"/>
          <w:lang w:val="af-ZA"/>
        </w:rPr>
        <w:t>ại hội Đảng bộ trường lần thứ XX, nhiệm kỳ 2020 - 2025</w:t>
      </w:r>
      <w:r w:rsidR="00D93F9A" w:rsidRPr="00B6001C">
        <w:rPr>
          <w:rFonts w:ascii="Times New Roman" w:hAnsi="Times New Roman" w:cs="Times New Roman"/>
          <w:color w:val="000000" w:themeColor="text1"/>
          <w:spacing w:val="-2"/>
          <w:sz w:val="24"/>
          <w:szCs w:val="24"/>
          <w:lang w:val="af-ZA"/>
        </w:rPr>
        <w:t xml:space="preserve">, quán triệt và thực hiện nhiều nhiệm vụ theo các quy định của pháp luật. Toàn bộ bộ máy chính trị của Nhà trường đã nỗ lực phấn đấu để hoàn thành nhiệm vụ năm học.  </w:t>
      </w:r>
    </w:p>
    <w:p w14:paraId="13DEE513" w14:textId="77777777" w:rsidR="00D93F9A" w:rsidRPr="00ED6A4C" w:rsidRDefault="00D93F9A" w:rsidP="008D07D4">
      <w:pPr>
        <w:widowControl w:val="0"/>
        <w:spacing w:line="264" w:lineRule="auto"/>
        <w:ind w:firstLine="720"/>
        <w:jc w:val="both"/>
        <w:rPr>
          <w:rStyle w:val="fontstyle21"/>
          <w:sz w:val="24"/>
          <w:szCs w:val="24"/>
          <w:lang w:val="af-ZA"/>
        </w:rPr>
      </w:pPr>
      <w:r w:rsidRPr="00ED6A4C">
        <w:rPr>
          <w:rStyle w:val="fontstyle21"/>
          <w:sz w:val="24"/>
          <w:szCs w:val="24"/>
          <w:lang w:val="af-ZA"/>
        </w:rPr>
        <w:t>Tuy nhiên, những thay đổi nhanh chóng của xã hội hiện nay đã và đang tạo ra những thách thức lớn đối với sự tồn tại và phát triển bền vững của Nhà trường, đó là:</w:t>
      </w:r>
    </w:p>
    <w:p w14:paraId="6906B55C" w14:textId="77777777" w:rsidR="00D93F9A" w:rsidRPr="00ED6A4C" w:rsidRDefault="00D93F9A" w:rsidP="008D07D4">
      <w:pPr>
        <w:widowControl w:val="0"/>
        <w:spacing w:line="264" w:lineRule="auto"/>
        <w:ind w:firstLine="720"/>
        <w:jc w:val="both"/>
        <w:rPr>
          <w:rStyle w:val="fontstyle21"/>
          <w:sz w:val="24"/>
          <w:szCs w:val="24"/>
          <w:lang w:val="af-ZA"/>
        </w:rPr>
      </w:pPr>
      <w:r w:rsidRPr="00ED6A4C">
        <w:rPr>
          <w:rStyle w:val="fontstyle21"/>
          <w:sz w:val="24"/>
          <w:szCs w:val="24"/>
          <w:lang w:val="af-ZA"/>
        </w:rPr>
        <w:t>- Nền kinh tế nước nhà đang trong giai đoạn chuyển đổi và gặp nhiều khó khăn, việc đầu tư cho giáo dục nói chung và giáo dục đại học nói riêng giảm sút dẫn tới sự hạn chế trong việc bảo đảm duy trì tính tiên phong về khoa học công nghệ và tri thức của trường đại học.</w:t>
      </w:r>
    </w:p>
    <w:p w14:paraId="416871C0" w14:textId="32204303" w:rsidR="00D93F9A" w:rsidRDefault="00D93F9A" w:rsidP="008D07D4">
      <w:pPr>
        <w:widowControl w:val="0"/>
        <w:spacing w:line="264" w:lineRule="auto"/>
        <w:ind w:firstLine="720"/>
        <w:jc w:val="both"/>
        <w:rPr>
          <w:rFonts w:ascii="Times New Roman" w:hAnsi="Times New Roman" w:cs="Times New Roman"/>
          <w:color w:val="000000"/>
          <w:sz w:val="24"/>
          <w:szCs w:val="24"/>
          <w:lang w:val="af-ZA"/>
        </w:rPr>
      </w:pPr>
      <w:r w:rsidRPr="00ED6A4C">
        <w:rPr>
          <w:rStyle w:val="fontstyle21"/>
          <w:sz w:val="24"/>
          <w:szCs w:val="24"/>
          <w:lang w:val="af-ZA"/>
        </w:rPr>
        <w:t xml:space="preserve">- </w:t>
      </w:r>
      <w:r w:rsidRPr="00ED6A4C">
        <w:rPr>
          <w:rFonts w:ascii="Times New Roman" w:hAnsi="Times New Roman" w:cs="Times New Roman"/>
          <w:bCs/>
          <w:color w:val="000000"/>
          <w:sz w:val="24"/>
          <w:szCs w:val="24"/>
          <w:lang w:val="af-ZA"/>
        </w:rPr>
        <w:t xml:space="preserve">Sự phát triển mạnh mẽ của Cách mạng công nghiệp 4.0 đòi hỏi việc đào tạo và đào tạo lại nguồn nhân lực trong đó có đội ngũ giảng viên và nhà khoa học cũng như đổi mới căn bản về tư duy trong </w:t>
      </w:r>
      <w:r w:rsidR="00755B9F">
        <w:rPr>
          <w:rFonts w:ascii="Times New Roman" w:hAnsi="Times New Roman" w:cs="Times New Roman"/>
          <w:color w:val="000000"/>
          <w:sz w:val="24"/>
          <w:szCs w:val="24"/>
          <w:lang w:val="af-ZA"/>
        </w:rPr>
        <w:t>công tác đào tạo,</w:t>
      </w:r>
      <w:r w:rsidRPr="00ED6A4C">
        <w:rPr>
          <w:rFonts w:ascii="Times New Roman" w:hAnsi="Times New Roman" w:cs="Times New Roman"/>
          <w:color w:val="000000"/>
          <w:sz w:val="24"/>
          <w:szCs w:val="24"/>
          <w:lang w:val="af-ZA"/>
        </w:rPr>
        <w:t xml:space="preserve"> mở ra những lĩnh vực mới cho giảng dạy và nghiên cứu khoa học là đòi hỏi bắt buộc cho sự sống còn và phát triển của trường đại học. </w:t>
      </w:r>
    </w:p>
    <w:p w14:paraId="4ABCDA32" w14:textId="295FA310" w:rsidR="00CF5704" w:rsidRDefault="00CF5704" w:rsidP="008D07D4">
      <w:pPr>
        <w:widowControl w:val="0"/>
        <w:spacing w:line="264" w:lineRule="auto"/>
        <w:ind w:firstLine="720"/>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 xml:space="preserve">- Luật sửa đổi một số điều của Luật Giáo dục đại học đã có hiệu lực từ 01/7/2019 có nhiều yêu cầu mới về sự thay đổi hệ thống quản lý, tổ chức, cơ cấu nhân lực, chương trình đào tạo và hoạt động của các cơ sở giáo dục nhưng đến nay các văn bản hướng dẫn thi hành luật chưa có, dẫn tới việc thực thi luật còn nhiều </w:t>
      </w:r>
      <w:r w:rsidR="00755B9F">
        <w:rPr>
          <w:rFonts w:ascii="Times New Roman" w:hAnsi="Times New Roman" w:cs="Times New Roman"/>
          <w:color w:val="000000"/>
          <w:sz w:val="24"/>
          <w:szCs w:val="24"/>
        </w:rPr>
        <w:t xml:space="preserve">vướng mắc và chưa thể thực hiện. </w:t>
      </w:r>
      <w:r>
        <w:rPr>
          <w:rFonts w:ascii="Times New Roman" w:hAnsi="Times New Roman" w:cs="Times New Roman"/>
          <w:color w:val="000000"/>
          <w:sz w:val="24"/>
          <w:szCs w:val="24"/>
        </w:rPr>
        <w:t xml:space="preserve">Bên cạnh đó, nhiều văn bản hướng dẫn thi hành luật này cũng như nhiều văn bản pháp luật khác đã và chuẩn bị có hiệu lực hiện chưa có hoặc chưa có hiệu lực thi hành, </w:t>
      </w:r>
      <w:r w:rsidRPr="00B6001C">
        <w:rPr>
          <w:rFonts w:ascii="Times New Roman" w:hAnsi="Times New Roman" w:cs="Times New Roman"/>
          <w:color w:val="000000"/>
          <w:sz w:val="24"/>
          <w:szCs w:val="24"/>
        </w:rPr>
        <w:t>ảnh hưởng lớn đến việc xây dựng các văn bản pháp quy phục vụ quản lý các hoạ</w:t>
      </w:r>
      <w:r>
        <w:rPr>
          <w:rFonts w:ascii="Times New Roman" w:hAnsi="Times New Roman" w:cs="Times New Roman"/>
          <w:color w:val="000000"/>
          <w:sz w:val="24"/>
          <w:szCs w:val="24"/>
        </w:rPr>
        <w:t xml:space="preserve">t động của trường bị chậm trễ. </w:t>
      </w:r>
    </w:p>
    <w:p w14:paraId="2EF3C755" w14:textId="03B4D685" w:rsidR="00CF5704" w:rsidRPr="00CF5704" w:rsidRDefault="00CF5704" w:rsidP="008D07D4">
      <w:pPr>
        <w:widowControl w:val="0"/>
        <w:spacing w:line="264" w:lineRule="auto"/>
        <w:ind w:firstLine="720"/>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 Sự ra đời của một hệ thống gần 400 trường đại học trong đó có nhiều trường có cùng ngành nghề đào tạo truyền thống của Nhà trường đã tạo nên sự cạnh tranh mạnh mẽ trong</w:t>
      </w:r>
      <w:r>
        <w:rPr>
          <w:rFonts w:ascii="Times New Roman" w:hAnsi="Times New Roman" w:cs="Times New Roman"/>
          <w:color w:val="000000"/>
          <w:sz w:val="24"/>
          <w:szCs w:val="24"/>
        </w:rPr>
        <w:t xml:space="preserve"> giáo dục,</w:t>
      </w:r>
      <w:r w:rsidRPr="00B6001C">
        <w:rPr>
          <w:rFonts w:ascii="Times New Roman" w:hAnsi="Times New Roman" w:cs="Times New Roman"/>
          <w:color w:val="000000"/>
          <w:sz w:val="24"/>
          <w:szCs w:val="24"/>
        </w:rPr>
        <w:t xml:space="preserve"> thu hút người </w:t>
      </w:r>
      <w:r>
        <w:rPr>
          <w:rFonts w:ascii="Times New Roman" w:hAnsi="Times New Roman" w:cs="Times New Roman"/>
          <w:color w:val="000000"/>
          <w:sz w:val="24"/>
          <w:szCs w:val="24"/>
        </w:rPr>
        <w:t>dạy, ngừi học và tuyển sinh.</w:t>
      </w:r>
    </w:p>
    <w:p w14:paraId="446CED68" w14:textId="513D3D7B" w:rsidR="00D93F9A" w:rsidRPr="00ED6A4C" w:rsidRDefault="00D93F9A" w:rsidP="008D07D4">
      <w:pPr>
        <w:widowControl w:val="0"/>
        <w:spacing w:line="264" w:lineRule="auto"/>
        <w:ind w:firstLine="720"/>
        <w:jc w:val="both"/>
        <w:rPr>
          <w:rStyle w:val="fontstyle21"/>
          <w:spacing w:val="-4"/>
          <w:sz w:val="24"/>
          <w:szCs w:val="24"/>
          <w:lang w:val="af-ZA"/>
        </w:rPr>
      </w:pPr>
      <w:r w:rsidRPr="00ED6A4C">
        <w:rPr>
          <w:rFonts w:ascii="Times New Roman" w:hAnsi="Times New Roman" w:cs="Times New Roman"/>
          <w:color w:val="000000"/>
          <w:spacing w:val="-4"/>
          <w:sz w:val="24"/>
          <w:szCs w:val="24"/>
          <w:lang w:val="af-ZA"/>
        </w:rPr>
        <w:t xml:space="preserve">- </w:t>
      </w:r>
      <w:r w:rsidRPr="00ED6A4C">
        <w:rPr>
          <w:rStyle w:val="fontstyle21"/>
          <w:spacing w:val="-4"/>
          <w:sz w:val="24"/>
          <w:szCs w:val="24"/>
          <w:lang w:val="af-ZA"/>
        </w:rPr>
        <w:t>Trong tiến trình tự chủ giáo dục đại học, sự cắt giảm kinh phí đầu tư cho đại học công và xu thế tự chủ đại học tạo nên những sức ép lớn đối với đầu tư cơ sở vật chất và hoạt động của trường.</w:t>
      </w:r>
    </w:p>
    <w:p w14:paraId="356C8228" w14:textId="72E8347E" w:rsidR="00464EE2" w:rsidRDefault="00464EE2" w:rsidP="008D07D4">
      <w:pPr>
        <w:widowControl w:val="0"/>
        <w:spacing w:line="264" w:lineRule="auto"/>
        <w:ind w:firstLine="720"/>
        <w:jc w:val="both"/>
        <w:rPr>
          <w:rFonts w:ascii="Times New Roman" w:hAnsi="Times New Roman" w:cs="Times New Roman"/>
          <w:color w:val="000000" w:themeColor="text1"/>
          <w:spacing w:val="-2"/>
          <w:sz w:val="24"/>
          <w:szCs w:val="24"/>
          <w:lang w:val="af-ZA"/>
        </w:rPr>
      </w:pPr>
      <w:r w:rsidRPr="00ED6A4C">
        <w:rPr>
          <w:rFonts w:ascii="Times New Roman" w:hAnsi="Times New Roman" w:cs="Times New Roman"/>
          <w:color w:val="000000" w:themeColor="text1"/>
          <w:spacing w:val="-2"/>
          <w:sz w:val="24"/>
          <w:szCs w:val="24"/>
          <w:lang w:val="af-ZA"/>
        </w:rPr>
        <w:t xml:space="preserve">- Đại </w:t>
      </w:r>
      <w:r w:rsidRPr="00B6001C">
        <w:rPr>
          <w:rFonts w:ascii="Times New Roman" w:hAnsi="Times New Roman" w:cs="Times New Roman"/>
          <w:color w:val="000000" w:themeColor="text1"/>
          <w:spacing w:val="-2"/>
          <w:sz w:val="24"/>
          <w:szCs w:val="24"/>
          <w:lang w:val="vi-VN"/>
        </w:rPr>
        <w:t xml:space="preserve">dịch Covid-19 </w:t>
      </w:r>
      <w:r w:rsidRPr="00ED6A4C">
        <w:rPr>
          <w:rFonts w:ascii="Times New Roman" w:hAnsi="Times New Roman" w:cs="Times New Roman"/>
          <w:color w:val="000000" w:themeColor="text1"/>
          <w:spacing w:val="-2"/>
          <w:sz w:val="24"/>
          <w:szCs w:val="24"/>
          <w:lang w:val="af-ZA"/>
        </w:rPr>
        <w:t xml:space="preserve">đã tác động rất lớn đến </w:t>
      </w:r>
      <w:r w:rsidR="004A4C6B" w:rsidRPr="00ED6A4C">
        <w:rPr>
          <w:rFonts w:ascii="Times New Roman" w:hAnsi="Times New Roman" w:cs="Times New Roman"/>
          <w:color w:val="000000" w:themeColor="text1"/>
          <w:spacing w:val="-2"/>
          <w:sz w:val="24"/>
          <w:szCs w:val="24"/>
          <w:lang w:val="af-ZA"/>
        </w:rPr>
        <w:t xml:space="preserve">mọi mặt của đời sống xã hội đặc biệt là trong </w:t>
      </w:r>
      <w:r w:rsidRPr="00ED6A4C">
        <w:rPr>
          <w:rFonts w:ascii="Times New Roman" w:hAnsi="Times New Roman" w:cs="Times New Roman"/>
          <w:color w:val="000000" w:themeColor="text1"/>
          <w:spacing w:val="-2"/>
          <w:sz w:val="24"/>
          <w:szCs w:val="24"/>
          <w:lang w:val="af-ZA"/>
        </w:rPr>
        <w:lastRenderedPageBreak/>
        <w:t>giáo dục đại học. Các trường đại học</w:t>
      </w:r>
      <w:r w:rsidR="004A4C6B" w:rsidRPr="00ED6A4C">
        <w:rPr>
          <w:rFonts w:ascii="Times New Roman" w:hAnsi="Times New Roman" w:cs="Times New Roman"/>
          <w:color w:val="000000" w:themeColor="text1"/>
          <w:spacing w:val="-2"/>
          <w:sz w:val="24"/>
          <w:szCs w:val="24"/>
          <w:lang w:val="af-ZA"/>
        </w:rPr>
        <w:t xml:space="preserve"> trên cả nước</w:t>
      </w:r>
      <w:r w:rsidRPr="00ED6A4C">
        <w:rPr>
          <w:rFonts w:ascii="Times New Roman" w:hAnsi="Times New Roman" w:cs="Times New Roman"/>
          <w:color w:val="000000" w:themeColor="text1"/>
          <w:spacing w:val="-2"/>
          <w:sz w:val="24"/>
          <w:szCs w:val="24"/>
          <w:lang w:val="af-ZA"/>
        </w:rPr>
        <w:t xml:space="preserve"> cũng như Trường </w:t>
      </w:r>
      <w:r w:rsidR="004A4C6B" w:rsidRPr="00ED6A4C">
        <w:rPr>
          <w:rFonts w:ascii="Times New Roman" w:hAnsi="Times New Roman" w:cs="Times New Roman"/>
          <w:color w:val="000000" w:themeColor="text1"/>
          <w:spacing w:val="-2"/>
          <w:sz w:val="24"/>
          <w:szCs w:val="24"/>
          <w:lang w:val="af-ZA"/>
        </w:rPr>
        <w:t xml:space="preserve">Đại học Mỏ - Địa chất phải chuyển việc giảng dạy trực tiếp sang trực tuyến online, điều này cũng ảnh hưởng không nhỏ đến </w:t>
      </w:r>
      <w:r w:rsidR="00D70C30" w:rsidRPr="00ED6A4C">
        <w:rPr>
          <w:rFonts w:ascii="Times New Roman" w:hAnsi="Times New Roman" w:cs="Times New Roman"/>
          <w:color w:val="000000" w:themeColor="text1"/>
          <w:spacing w:val="-2"/>
          <w:sz w:val="24"/>
          <w:szCs w:val="24"/>
          <w:lang w:val="af-ZA"/>
        </w:rPr>
        <w:t>công tác</w:t>
      </w:r>
      <w:r w:rsidR="004A4C6B" w:rsidRPr="00ED6A4C">
        <w:rPr>
          <w:rFonts w:ascii="Times New Roman" w:hAnsi="Times New Roman" w:cs="Times New Roman"/>
          <w:color w:val="000000" w:themeColor="text1"/>
          <w:spacing w:val="-2"/>
          <w:sz w:val="24"/>
          <w:szCs w:val="24"/>
          <w:lang w:val="af-ZA"/>
        </w:rPr>
        <w:t xml:space="preserve"> đào tạo</w:t>
      </w:r>
      <w:r w:rsidR="00226F6B" w:rsidRPr="00ED6A4C">
        <w:rPr>
          <w:rFonts w:ascii="Times New Roman" w:hAnsi="Times New Roman" w:cs="Times New Roman"/>
          <w:color w:val="000000" w:themeColor="text1"/>
          <w:spacing w:val="-2"/>
          <w:sz w:val="24"/>
          <w:szCs w:val="24"/>
          <w:lang w:val="af-ZA"/>
        </w:rPr>
        <w:t>, hợp tác quốc tế..</w:t>
      </w:r>
      <w:r w:rsidR="004A4C6B" w:rsidRPr="00ED6A4C">
        <w:rPr>
          <w:rFonts w:ascii="Times New Roman" w:hAnsi="Times New Roman" w:cs="Times New Roman"/>
          <w:color w:val="000000" w:themeColor="text1"/>
          <w:spacing w:val="-2"/>
          <w:sz w:val="24"/>
          <w:szCs w:val="24"/>
          <w:lang w:val="af-ZA"/>
        </w:rPr>
        <w:t>.</w:t>
      </w:r>
    </w:p>
    <w:p w14:paraId="5132C7EC" w14:textId="6A0FBE75" w:rsidR="00CF5704" w:rsidRPr="00CF5704" w:rsidRDefault="00CF5704" w:rsidP="008D07D4">
      <w:pPr>
        <w:widowControl w:val="0"/>
        <w:spacing w:line="264" w:lineRule="auto"/>
        <w:ind w:firstLine="720"/>
        <w:jc w:val="both"/>
        <w:rPr>
          <w:rStyle w:val="fontstyle21"/>
          <w:sz w:val="24"/>
          <w:szCs w:val="24"/>
        </w:rPr>
      </w:pPr>
      <w:r w:rsidRPr="00B6001C">
        <w:rPr>
          <w:rStyle w:val="fontstyle21"/>
          <w:sz w:val="24"/>
          <w:szCs w:val="24"/>
        </w:rPr>
        <w:t>- Biến động trong lựa chọn ngành nghề</w:t>
      </w:r>
      <w:r>
        <w:rPr>
          <w:rStyle w:val="fontstyle21"/>
          <w:sz w:val="24"/>
          <w:szCs w:val="24"/>
        </w:rPr>
        <w:t xml:space="preserve"> dẫn đến sụt sụt </w:t>
      </w:r>
      <w:r w:rsidRPr="00B6001C">
        <w:rPr>
          <w:rStyle w:val="fontstyle21"/>
          <w:sz w:val="24"/>
          <w:szCs w:val="24"/>
        </w:rPr>
        <w:t xml:space="preserve">giảm số lượng sinh viên nhập học </w:t>
      </w:r>
      <w:r>
        <w:rPr>
          <w:rStyle w:val="fontstyle21"/>
          <w:sz w:val="24"/>
          <w:szCs w:val="24"/>
        </w:rPr>
        <w:t xml:space="preserve">và </w:t>
      </w:r>
      <w:r w:rsidRPr="00B6001C">
        <w:rPr>
          <w:rStyle w:val="fontstyle21"/>
          <w:sz w:val="24"/>
          <w:szCs w:val="24"/>
        </w:rPr>
        <w:t xml:space="preserve">người học </w:t>
      </w:r>
      <w:r>
        <w:rPr>
          <w:rStyle w:val="fontstyle21"/>
          <w:sz w:val="24"/>
          <w:szCs w:val="24"/>
        </w:rPr>
        <w:t xml:space="preserve">ở hầu hết các ngành truyền thống </w:t>
      </w:r>
      <w:r w:rsidRPr="00B6001C">
        <w:rPr>
          <w:rStyle w:val="fontstyle21"/>
          <w:sz w:val="24"/>
          <w:szCs w:val="24"/>
        </w:rPr>
        <w:t>gây</w:t>
      </w:r>
      <w:r>
        <w:rPr>
          <w:rStyle w:val="fontstyle21"/>
          <w:sz w:val="24"/>
          <w:szCs w:val="24"/>
        </w:rPr>
        <w:t xml:space="preserve"> mất cân đối và</w:t>
      </w:r>
      <w:r w:rsidRPr="00B6001C">
        <w:rPr>
          <w:rStyle w:val="fontstyle21"/>
          <w:sz w:val="24"/>
          <w:szCs w:val="24"/>
        </w:rPr>
        <w:t xml:space="preserve"> ảnh hưởng lớn tới toàn bộ hoạt động của trường.</w:t>
      </w:r>
    </w:p>
    <w:p w14:paraId="25130631" w14:textId="77777777" w:rsidR="00D93F9A" w:rsidRPr="00ED6A4C" w:rsidRDefault="00D93F9A" w:rsidP="008D07D4">
      <w:pPr>
        <w:widowControl w:val="0"/>
        <w:spacing w:line="264" w:lineRule="auto"/>
        <w:ind w:firstLine="720"/>
        <w:jc w:val="both"/>
        <w:rPr>
          <w:rStyle w:val="fontstyle21"/>
          <w:sz w:val="24"/>
          <w:szCs w:val="24"/>
          <w:lang w:val="af-ZA"/>
        </w:rPr>
      </w:pPr>
      <w:r w:rsidRPr="00ED6A4C">
        <w:rPr>
          <w:rStyle w:val="fontstyle21"/>
          <w:sz w:val="24"/>
          <w:szCs w:val="24"/>
          <w:lang w:val="af-ZA"/>
        </w:rPr>
        <w:t>Bên cạnh những thách thức khách quan nêu trên, Nhà trường còn đang phải đối mặt những tồn tại hạn chế trong nội bộ mang tính chủ quan, đó là:</w:t>
      </w:r>
    </w:p>
    <w:p w14:paraId="65E15E97" w14:textId="2410F9AB" w:rsidR="00D93F9A" w:rsidRPr="00ED6A4C" w:rsidRDefault="00D93F9A" w:rsidP="008D07D4">
      <w:pPr>
        <w:widowControl w:val="0"/>
        <w:spacing w:line="264" w:lineRule="auto"/>
        <w:ind w:firstLine="720"/>
        <w:jc w:val="both"/>
        <w:rPr>
          <w:rFonts w:ascii="Times New Roman" w:hAnsi="Times New Roman" w:cs="Times New Roman"/>
          <w:color w:val="000000"/>
          <w:sz w:val="24"/>
          <w:szCs w:val="24"/>
          <w:lang w:val="af-ZA"/>
        </w:rPr>
      </w:pPr>
      <w:r w:rsidRPr="00ED6A4C">
        <w:rPr>
          <w:rStyle w:val="fontstyle21"/>
          <w:sz w:val="24"/>
          <w:szCs w:val="24"/>
          <w:lang w:val="af-ZA"/>
        </w:rPr>
        <w:t xml:space="preserve">- </w:t>
      </w:r>
      <w:r w:rsidRPr="00ED6A4C">
        <w:rPr>
          <w:rFonts w:ascii="Times New Roman" w:hAnsi="Times New Roman" w:cs="Times New Roman"/>
          <w:sz w:val="24"/>
          <w:szCs w:val="24"/>
          <w:lang w:val="af-ZA"/>
        </w:rPr>
        <w:t xml:space="preserve">Hệ thống quản lý đã có nhiều cải thiện về chức năng, nhiệm vụ và hoạt động, tuy nhiên sự phối hợp chưa được nhịp nhàng, vẫn tạo những khoảng trống cho việc thực hiện các công việc một cách hiệu quả. Các đơn vị phối hợp chưa thực sự nêu cao tinh thần trách nhiệm và giải trình. Sự phối hợp giữa các đơn vị vẫn còn mang tính hành chính. Hệ thống tiếp nhận và xử lý thông tin </w:t>
      </w:r>
      <w:r w:rsidRPr="00ED6A4C">
        <w:rPr>
          <w:rFonts w:ascii="Times New Roman" w:hAnsi="Times New Roman" w:cs="Times New Roman"/>
          <w:i/>
          <w:sz w:val="24"/>
          <w:szCs w:val="24"/>
          <w:lang w:val="af-ZA"/>
        </w:rPr>
        <w:t>“</w:t>
      </w:r>
      <w:r w:rsidR="002C2EE9" w:rsidRPr="00ED6A4C">
        <w:rPr>
          <w:rFonts w:ascii="Times New Roman" w:hAnsi="Times New Roman" w:cs="Times New Roman"/>
          <w:i/>
          <w:sz w:val="24"/>
          <w:szCs w:val="24"/>
          <w:lang w:val="af-ZA"/>
        </w:rPr>
        <w:t>M</w:t>
      </w:r>
      <w:r w:rsidRPr="00ED6A4C">
        <w:rPr>
          <w:rFonts w:ascii="Times New Roman" w:hAnsi="Times New Roman" w:cs="Times New Roman"/>
          <w:i/>
          <w:sz w:val="24"/>
          <w:szCs w:val="24"/>
          <w:lang w:val="af-ZA"/>
        </w:rPr>
        <w:t>ột cửa”</w:t>
      </w:r>
      <w:r w:rsidRPr="00ED6A4C">
        <w:rPr>
          <w:rFonts w:ascii="Times New Roman" w:hAnsi="Times New Roman" w:cs="Times New Roman"/>
          <w:sz w:val="24"/>
          <w:szCs w:val="24"/>
          <w:lang w:val="af-ZA"/>
        </w:rPr>
        <w:t xml:space="preserve"> mới được xây dựng, nhưng việc xử lý thông tin của các đơn vị vẫn còn thể hiện nhiều bất cập.</w:t>
      </w:r>
    </w:p>
    <w:p w14:paraId="11F6AA10" w14:textId="5064E6E4" w:rsidR="00D93F9A" w:rsidRDefault="00D93F9A" w:rsidP="008D07D4">
      <w:pPr>
        <w:widowControl w:val="0"/>
        <w:spacing w:line="264" w:lineRule="auto"/>
        <w:ind w:firstLine="720"/>
        <w:jc w:val="both"/>
        <w:rPr>
          <w:rFonts w:ascii="Times New Roman" w:hAnsi="Times New Roman" w:cs="Times New Roman"/>
          <w:sz w:val="24"/>
          <w:szCs w:val="24"/>
          <w:lang w:val="af-ZA"/>
        </w:rPr>
      </w:pPr>
      <w:r w:rsidRPr="00ED6A4C">
        <w:rPr>
          <w:rFonts w:ascii="Times New Roman" w:hAnsi="Times New Roman" w:cs="Times New Roman"/>
          <w:color w:val="000000"/>
          <w:sz w:val="24"/>
          <w:szCs w:val="24"/>
          <w:lang w:val="af-ZA"/>
        </w:rPr>
        <w:t xml:space="preserve">- Cơ cấu tổ chức, nhân sự chưa theo kịp với những biến động về cơ chế chính sách và tình hình mới. </w:t>
      </w:r>
      <w:r w:rsidRPr="00ED6A4C">
        <w:rPr>
          <w:rFonts w:ascii="Times New Roman" w:hAnsi="Times New Roman" w:cs="Times New Roman"/>
          <w:sz w:val="24"/>
          <w:szCs w:val="24"/>
          <w:lang w:val="af-ZA"/>
        </w:rPr>
        <w:t>Việc định danh công việc, vị trí việc làm của các đơn vị và cá nhân trong đơn vị chưa được chuẩn hóa để làm cơ sở cho việc xác định đội ngũ nhân sự và giao việc phù hợp và hiệu quả. Hệ thống KPIs còn đang trong giai đoạn xây dựng và chưa được triển khai.</w:t>
      </w:r>
    </w:p>
    <w:p w14:paraId="49FA8FE5" w14:textId="5F179641" w:rsidR="00CF5704" w:rsidRPr="00CF5704" w:rsidRDefault="00CF5704" w:rsidP="008D07D4">
      <w:pPr>
        <w:widowControl w:val="0"/>
        <w:spacing w:line="264"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Đ</w:t>
      </w:r>
      <w:r w:rsidRPr="00B6001C">
        <w:rPr>
          <w:rFonts w:ascii="Times New Roman" w:hAnsi="Times New Roman" w:cs="Times New Roman"/>
          <w:sz w:val="24"/>
          <w:szCs w:val="24"/>
        </w:rPr>
        <w:t>ội ngũ giảng viên và cán bộ hành chính đông đảo nhưng còn hạn chế về tỷ lệ bậc cao, đa dạng ngành nghề và</w:t>
      </w:r>
      <w:r>
        <w:rPr>
          <w:rFonts w:ascii="Times New Roman" w:hAnsi="Times New Roman" w:cs="Times New Roman"/>
          <w:sz w:val="24"/>
          <w:szCs w:val="24"/>
        </w:rPr>
        <w:t xml:space="preserve"> còn</w:t>
      </w:r>
      <w:r w:rsidRPr="00B6001C">
        <w:rPr>
          <w:rFonts w:ascii="Times New Roman" w:hAnsi="Times New Roman" w:cs="Times New Roman"/>
          <w:sz w:val="24"/>
          <w:szCs w:val="24"/>
        </w:rPr>
        <w:t xml:space="preserve"> </w:t>
      </w:r>
      <w:r>
        <w:rPr>
          <w:rFonts w:ascii="Times New Roman" w:hAnsi="Times New Roman" w:cs="Times New Roman"/>
          <w:sz w:val="24"/>
          <w:szCs w:val="24"/>
        </w:rPr>
        <w:t xml:space="preserve">chưa </w:t>
      </w:r>
      <w:r w:rsidRPr="00B6001C">
        <w:rPr>
          <w:rFonts w:ascii="Times New Roman" w:hAnsi="Times New Roman" w:cs="Times New Roman"/>
          <w:sz w:val="24"/>
          <w:szCs w:val="24"/>
        </w:rPr>
        <w:t xml:space="preserve">linh hoạt trong học thuật dẫn tới sự kém chủ động trong xây dựng chương trình </w:t>
      </w:r>
      <w:r>
        <w:rPr>
          <w:rFonts w:ascii="Times New Roman" w:hAnsi="Times New Roman" w:cs="Times New Roman"/>
          <w:sz w:val="24"/>
          <w:szCs w:val="24"/>
        </w:rPr>
        <w:t xml:space="preserve">đào tạo mới </w:t>
      </w:r>
      <w:r w:rsidRPr="00B6001C">
        <w:rPr>
          <w:rFonts w:ascii="Times New Roman" w:hAnsi="Times New Roman" w:cs="Times New Roman"/>
          <w:sz w:val="24"/>
          <w:szCs w:val="24"/>
        </w:rPr>
        <w:t>và tham gia các hoạt động đào tạo.</w:t>
      </w:r>
    </w:p>
    <w:p w14:paraId="3C4BD6F7" w14:textId="77777777" w:rsidR="00D93F9A" w:rsidRPr="00ED6A4C" w:rsidRDefault="00D93F9A" w:rsidP="008D07D4">
      <w:pPr>
        <w:widowControl w:val="0"/>
        <w:spacing w:line="264" w:lineRule="auto"/>
        <w:ind w:firstLine="720"/>
        <w:jc w:val="both"/>
        <w:rPr>
          <w:rFonts w:ascii="Times New Roman" w:hAnsi="Times New Roman" w:cs="Times New Roman"/>
          <w:sz w:val="24"/>
          <w:szCs w:val="24"/>
          <w:lang w:val="af-ZA"/>
        </w:rPr>
      </w:pPr>
      <w:r w:rsidRPr="00ED6A4C">
        <w:rPr>
          <w:rFonts w:ascii="Times New Roman" w:hAnsi="Times New Roman" w:cs="Times New Roman"/>
          <w:color w:val="000000"/>
          <w:sz w:val="24"/>
          <w:szCs w:val="24"/>
          <w:lang w:val="af-ZA"/>
        </w:rPr>
        <w:t xml:space="preserve">- </w:t>
      </w:r>
      <w:r w:rsidRPr="00ED6A4C">
        <w:rPr>
          <w:rFonts w:ascii="Times New Roman" w:hAnsi="Times New Roman" w:cs="Times New Roman"/>
          <w:sz w:val="24"/>
          <w:szCs w:val="24"/>
          <w:lang w:val="af-ZA"/>
        </w:rPr>
        <w:t xml:space="preserve">Cơ cấu học thuật, nghiên cứu khoa học và bộ máy chuyên môn ở một số Khoa chuyên còn chưa thực sự phù hợp và bắt kịp với nhu cầu và sự thay đổi của thực tế; việc nắm bắt và mở các chương trình/ngành đào tạo mới còn chậm và không theo kịp xu thế và yêu cầu thực tế. </w:t>
      </w:r>
    </w:p>
    <w:p w14:paraId="4482986C" w14:textId="77777777" w:rsidR="00D93F9A" w:rsidRPr="00ED6A4C" w:rsidRDefault="00D93F9A" w:rsidP="008D07D4">
      <w:pPr>
        <w:widowControl w:val="0"/>
        <w:spacing w:line="264" w:lineRule="auto"/>
        <w:ind w:firstLine="720"/>
        <w:jc w:val="both"/>
        <w:rPr>
          <w:rFonts w:ascii="Times New Roman" w:hAnsi="Times New Roman" w:cs="Times New Roman"/>
          <w:color w:val="000000"/>
          <w:sz w:val="24"/>
          <w:szCs w:val="24"/>
          <w:lang w:val="af-ZA"/>
        </w:rPr>
      </w:pPr>
      <w:r w:rsidRPr="00ED6A4C">
        <w:rPr>
          <w:rFonts w:ascii="Times New Roman" w:hAnsi="Times New Roman" w:cs="Times New Roman"/>
          <w:sz w:val="24"/>
          <w:szCs w:val="24"/>
          <w:lang w:val="af-ZA"/>
        </w:rPr>
        <w:t>- Hệ thống các văn bản nội bộ còn thiếu và chưa đồng bộ; chậm được cập nhật và chưa theo kịp được nhưng biến động nhanh của xã hội làm giảm hiệu quả công tác quản trị đại học của Nhà trường.</w:t>
      </w:r>
    </w:p>
    <w:p w14:paraId="611E4724" w14:textId="77777777" w:rsidR="00D93F9A" w:rsidRPr="00ED6A4C" w:rsidRDefault="00D93F9A" w:rsidP="008D07D4">
      <w:pPr>
        <w:widowControl w:val="0"/>
        <w:spacing w:line="264" w:lineRule="auto"/>
        <w:ind w:firstLine="720"/>
        <w:jc w:val="both"/>
        <w:rPr>
          <w:rFonts w:ascii="Times New Roman" w:hAnsi="Times New Roman" w:cs="Times New Roman"/>
          <w:color w:val="000000"/>
          <w:sz w:val="24"/>
          <w:szCs w:val="24"/>
          <w:lang w:val="af-ZA"/>
        </w:rPr>
      </w:pPr>
      <w:r w:rsidRPr="00ED6A4C">
        <w:rPr>
          <w:rFonts w:ascii="Times New Roman" w:hAnsi="Times New Roman" w:cs="Times New Roman"/>
          <w:color w:val="000000"/>
          <w:sz w:val="24"/>
          <w:szCs w:val="24"/>
          <w:lang w:val="af-ZA"/>
        </w:rPr>
        <w:t xml:space="preserve">- </w:t>
      </w:r>
      <w:r w:rsidRPr="00ED6A4C">
        <w:rPr>
          <w:rFonts w:ascii="Times New Roman" w:hAnsi="Times New Roman" w:cs="Times New Roman"/>
          <w:sz w:val="24"/>
          <w:szCs w:val="24"/>
          <w:lang w:val="af-ZA"/>
        </w:rPr>
        <w:t>Hệ thống quản lý, đào tạo chưa thực sự lấy người học làm trung tâm và coi người học là đối tượng phục vụ, chưa đáp ứng được yêu cầu của thực tế sản xuất và nhu cầu doanh nghiệp. Công tác tuyên truyền, quảng bá hình ảnh nhà trường còn hạn chế. Công tác đảm bảo chất lượng là một yêu cầu quan trọng trong nâng cao chất lượng đào tạo còn chưa thực sự được toàn thể cán bộ viên chức nhận thức đầy đủ, việc triển khai còn chậm và chưa hiệu quả.</w:t>
      </w:r>
    </w:p>
    <w:p w14:paraId="619C1D19" w14:textId="77777777" w:rsidR="00D93F9A" w:rsidRPr="00ED6A4C" w:rsidRDefault="00D93F9A" w:rsidP="008D07D4">
      <w:pPr>
        <w:widowControl w:val="0"/>
        <w:spacing w:line="264" w:lineRule="auto"/>
        <w:ind w:firstLine="720"/>
        <w:jc w:val="both"/>
        <w:rPr>
          <w:rFonts w:ascii="Times New Roman" w:hAnsi="Times New Roman" w:cs="Times New Roman"/>
          <w:color w:val="000000"/>
          <w:sz w:val="24"/>
          <w:szCs w:val="24"/>
          <w:lang w:val="af-ZA"/>
        </w:rPr>
      </w:pPr>
      <w:r w:rsidRPr="00ED6A4C">
        <w:rPr>
          <w:rFonts w:ascii="Times New Roman" w:hAnsi="Times New Roman" w:cs="Times New Roman"/>
          <w:color w:val="000000"/>
          <w:sz w:val="24"/>
          <w:szCs w:val="24"/>
          <w:lang w:val="af-ZA"/>
        </w:rPr>
        <w:t xml:space="preserve">- </w:t>
      </w:r>
      <w:r w:rsidRPr="00ED6A4C">
        <w:rPr>
          <w:rFonts w:ascii="Times New Roman" w:hAnsi="Times New Roman" w:cs="Times New Roman"/>
          <w:sz w:val="24"/>
          <w:szCs w:val="24"/>
          <w:lang w:val="af-ZA"/>
        </w:rPr>
        <w:t xml:space="preserve">Hoạt động nghiên cứu khoa học chưa thực sự là một hoạt động thường xuyên đối với đa số giảng viên như yêu cầu. Tỷ trọng nghiên cứu và sản phẩm khoa học trong cơ cấu học thuật của Trường còn thấp. Các Trung tâm nghiên cứu hoạt động tương đối độc lập và chưa chia sẻ và sử dụng hiệu quả các nhân lực đơn vị trong Nhà trường phù hợp với các nhiệm vụ KHCN triển khai ở các trung tâm và công ty. </w:t>
      </w:r>
    </w:p>
    <w:p w14:paraId="4F549ED6" w14:textId="77777777" w:rsidR="00CF5704" w:rsidRDefault="00D93F9A" w:rsidP="008D07D4">
      <w:pPr>
        <w:widowControl w:val="0"/>
        <w:spacing w:line="264" w:lineRule="auto"/>
        <w:ind w:firstLine="720"/>
        <w:jc w:val="both"/>
        <w:rPr>
          <w:rFonts w:ascii="Times New Roman" w:hAnsi="Times New Roman" w:cs="Times New Roman"/>
          <w:sz w:val="24"/>
          <w:szCs w:val="24"/>
          <w:lang w:val="af-ZA"/>
        </w:rPr>
      </w:pPr>
      <w:r w:rsidRPr="00ED6A4C">
        <w:rPr>
          <w:rFonts w:ascii="Times New Roman" w:hAnsi="Times New Roman" w:cs="Times New Roman"/>
          <w:color w:val="000000"/>
          <w:sz w:val="24"/>
          <w:szCs w:val="24"/>
          <w:lang w:val="af-ZA"/>
        </w:rPr>
        <w:t xml:space="preserve">- </w:t>
      </w:r>
      <w:r w:rsidRPr="00ED6A4C">
        <w:rPr>
          <w:rFonts w:ascii="Times New Roman" w:hAnsi="Times New Roman" w:cs="Times New Roman"/>
          <w:sz w:val="24"/>
          <w:szCs w:val="24"/>
          <w:lang w:val="af-ZA"/>
        </w:rPr>
        <w:t>Số lượng sinh viên sụt giảm và không ổn định trong những năm gần đây, đặc biệt là đối với các ngành truyền thống, dẫn tới tâm lý, hoạt động đào tạo và đời sống cán bộ đang bị thách thức lớn. Tuy nhiên, công tác chính trị tư tưởng cho cả thầy và trò hiện nay chưa đáp ứng được với những thay đổi của thực tiễn.</w:t>
      </w:r>
    </w:p>
    <w:p w14:paraId="3D152CF0" w14:textId="01981BEB" w:rsidR="00D93F9A" w:rsidRPr="00CF5704" w:rsidRDefault="00CF5704" w:rsidP="008D07D4">
      <w:pPr>
        <w:widowControl w:val="0"/>
        <w:spacing w:line="264" w:lineRule="auto"/>
        <w:ind w:firstLine="720"/>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 xml:space="preserve">- </w:t>
      </w:r>
      <w:r w:rsidRPr="00B6001C">
        <w:rPr>
          <w:rFonts w:ascii="Times New Roman" w:hAnsi="Times New Roman" w:cs="Times New Roman"/>
          <w:sz w:val="24"/>
          <w:szCs w:val="24"/>
        </w:rPr>
        <w:t xml:space="preserve">Cơ sở vật chất, đặc biệt là cơ sở vật chất cho đào tạo chất lượng cao còn nghèo nàn, lạc hậu và </w:t>
      </w:r>
      <w:r>
        <w:rPr>
          <w:rFonts w:ascii="Times New Roman" w:hAnsi="Times New Roman" w:cs="Times New Roman"/>
          <w:sz w:val="24"/>
          <w:szCs w:val="24"/>
        </w:rPr>
        <w:t xml:space="preserve">tiếp tục </w:t>
      </w:r>
      <w:r w:rsidRPr="00B6001C">
        <w:rPr>
          <w:rFonts w:ascii="Times New Roman" w:hAnsi="Times New Roman" w:cs="Times New Roman"/>
          <w:sz w:val="24"/>
          <w:szCs w:val="24"/>
        </w:rPr>
        <w:t>xuống cấp nhanh, ảnh hưởng nghiêm trọng tới hoạt động và hình ảnh của Nhà trường. Việc khai thác tiềm năng của cơ sở vật chất đã được đầu tư (ký túc xá, các trung tâm, phòng thí nghiệm và cơ sở vật chất khác) chưa được như mong muốn. Việc xây dựng, mở rộng và đầu tư chiều sâu cho cơ sở vật chất và xây dựng trường gặp nhiều khó khăn.</w:t>
      </w:r>
    </w:p>
    <w:p w14:paraId="28602099" w14:textId="4B63F58B" w:rsidR="00D93F9A" w:rsidRDefault="00D93F9A" w:rsidP="008D07D4">
      <w:pPr>
        <w:widowControl w:val="0"/>
        <w:spacing w:line="264" w:lineRule="auto"/>
        <w:ind w:firstLine="720"/>
        <w:jc w:val="both"/>
        <w:rPr>
          <w:rFonts w:ascii="Times New Roman" w:hAnsi="Times New Roman" w:cs="Times New Roman"/>
          <w:sz w:val="24"/>
          <w:szCs w:val="24"/>
          <w:lang w:val="af-ZA"/>
        </w:rPr>
      </w:pPr>
      <w:r w:rsidRPr="00ED6A4C">
        <w:rPr>
          <w:rFonts w:ascii="Times New Roman" w:hAnsi="Times New Roman" w:cs="Times New Roman"/>
          <w:color w:val="000000"/>
          <w:sz w:val="24"/>
          <w:szCs w:val="24"/>
          <w:lang w:val="af-ZA"/>
        </w:rPr>
        <w:t xml:space="preserve">- </w:t>
      </w:r>
      <w:r w:rsidRPr="00ED6A4C">
        <w:rPr>
          <w:rFonts w:ascii="Times New Roman" w:hAnsi="Times New Roman" w:cs="Times New Roman"/>
          <w:sz w:val="24"/>
          <w:szCs w:val="24"/>
          <w:lang w:val="af-ZA"/>
        </w:rPr>
        <w:t>Việc triển khai hoạt động tự chủ, trong đó có việc thí điểm tự chủ cho một số đơn vị còn chậm, chưa theo kịp được yêu cầu của thực tiễn.</w:t>
      </w:r>
    </w:p>
    <w:p w14:paraId="54CFB6FA" w14:textId="77777777" w:rsidR="008D07D4" w:rsidRPr="00ED6A4C" w:rsidRDefault="008D07D4" w:rsidP="008D07D4">
      <w:pPr>
        <w:widowControl w:val="0"/>
        <w:spacing w:line="264" w:lineRule="auto"/>
        <w:ind w:firstLine="720"/>
        <w:jc w:val="both"/>
        <w:rPr>
          <w:rFonts w:ascii="Times New Roman" w:hAnsi="Times New Roman" w:cs="Times New Roman"/>
          <w:color w:val="000000"/>
          <w:sz w:val="24"/>
          <w:szCs w:val="24"/>
          <w:lang w:val="af-ZA"/>
        </w:rPr>
      </w:pPr>
    </w:p>
    <w:p w14:paraId="070AE7B2" w14:textId="37DE95D6" w:rsidR="00590127" w:rsidRPr="00ED6A4C" w:rsidRDefault="00A9730C" w:rsidP="008D07D4">
      <w:pPr>
        <w:pStyle w:val="Heading1"/>
        <w:keepNext w:val="0"/>
        <w:keepLines w:val="0"/>
        <w:widowControl w:val="0"/>
        <w:spacing w:before="0" w:line="264" w:lineRule="auto"/>
        <w:jc w:val="both"/>
        <w:rPr>
          <w:bCs/>
          <w:color w:val="000000" w:themeColor="text1"/>
          <w:sz w:val="24"/>
          <w:szCs w:val="24"/>
          <w:lang w:val="af-ZA"/>
        </w:rPr>
      </w:pPr>
      <w:bookmarkStart w:id="19" w:name="_Toc55499856"/>
      <w:bookmarkStart w:id="20" w:name="_Toc56438296"/>
      <w:r w:rsidRPr="00ED6A4C">
        <w:rPr>
          <w:bCs/>
          <w:color w:val="000000" w:themeColor="text1"/>
          <w:sz w:val="24"/>
          <w:szCs w:val="24"/>
          <w:lang w:val="af-ZA"/>
        </w:rPr>
        <w:t xml:space="preserve">2. </w:t>
      </w:r>
      <w:r w:rsidR="00590127" w:rsidRPr="00ED6A4C">
        <w:rPr>
          <w:bCs/>
          <w:color w:val="000000" w:themeColor="text1"/>
          <w:sz w:val="24"/>
          <w:szCs w:val="24"/>
          <w:lang w:val="af-ZA"/>
        </w:rPr>
        <w:t>Công tác chính trị tư tưởng</w:t>
      </w:r>
      <w:bookmarkEnd w:id="10"/>
      <w:bookmarkEnd w:id="19"/>
      <w:bookmarkEnd w:id="20"/>
    </w:p>
    <w:p w14:paraId="4AF294D3" w14:textId="5447263D" w:rsidR="00A019EC" w:rsidRPr="00ED6A4C" w:rsidRDefault="00A019EC" w:rsidP="008D07D4">
      <w:pPr>
        <w:widowControl w:val="0"/>
        <w:spacing w:line="264" w:lineRule="auto"/>
        <w:ind w:firstLine="720"/>
        <w:jc w:val="both"/>
        <w:rPr>
          <w:rFonts w:ascii="Times New Roman" w:hAnsi="Times New Roman" w:cs="Times New Roman"/>
          <w:color w:val="000000" w:themeColor="text1"/>
          <w:spacing w:val="-2"/>
          <w:sz w:val="24"/>
          <w:szCs w:val="24"/>
          <w:lang w:val="af-ZA"/>
        </w:rPr>
      </w:pPr>
      <w:r w:rsidRPr="00ED6A4C">
        <w:rPr>
          <w:rFonts w:ascii="Times New Roman" w:hAnsi="Times New Roman" w:cs="Times New Roman"/>
          <w:color w:val="000000" w:themeColor="text1"/>
          <w:spacing w:val="-2"/>
          <w:sz w:val="24"/>
          <w:szCs w:val="24"/>
          <w:lang w:val="af-ZA"/>
        </w:rPr>
        <w:t xml:space="preserve">Đảng ủy, </w:t>
      </w:r>
      <w:r w:rsidR="002C2EE9" w:rsidRPr="00ED6A4C">
        <w:rPr>
          <w:rFonts w:ascii="Times New Roman" w:hAnsi="Times New Roman" w:cs="Times New Roman"/>
          <w:color w:val="000000" w:themeColor="text1"/>
          <w:spacing w:val="-2"/>
          <w:sz w:val="24"/>
          <w:szCs w:val="24"/>
          <w:lang w:val="af-ZA"/>
        </w:rPr>
        <w:t xml:space="preserve">Hội </w:t>
      </w:r>
      <w:r w:rsidR="00F14856" w:rsidRPr="00ED6A4C">
        <w:rPr>
          <w:rFonts w:ascii="Times New Roman" w:hAnsi="Times New Roman" w:cs="Times New Roman"/>
          <w:color w:val="000000" w:themeColor="text1"/>
          <w:spacing w:val="-2"/>
          <w:sz w:val="24"/>
          <w:szCs w:val="24"/>
          <w:lang w:val="af-ZA"/>
        </w:rPr>
        <w:t>đ</w:t>
      </w:r>
      <w:r w:rsidR="002C2EE9" w:rsidRPr="00ED6A4C">
        <w:rPr>
          <w:rFonts w:ascii="Times New Roman" w:hAnsi="Times New Roman" w:cs="Times New Roman"/>
          <w:color w:val="000000" w:themeColor="text1"/>
          <w:spacing w:val="-2"/>
          <w:sz w:val="24"/>
          <w:szCs w:val="24"/>
          <w:lang w:val="af-ZA"/>
        </w:rPr>
        <w:t xml:space="preserve">ồng trường, </w:t>
      </w:r>
      <w:r w:rsidRPr="00ED6A4C">
        <w:rPr>
          <w:rFonts w:ascii="Times New Roman" w:hAnsi="Times New Roman" w:cs="Times New Roman"/>
          <w:color w:val="000000" w:themeColor="text1"/>
          <w:spacing w:val="-2"/>
          <w:sz w:val="24"/>
          <w:szCs w:val="24"/>
          <w:lang w:val="af-ZA"/>
        </w:rPr>
        <w:t>Ban Giám hiệu luôn coi công tác chính trị, tư tưởng là một trong những nhiệm vụ quan trọn</w:t>
      </w:r>
      <w:r w:rsidR="00D71F4B" w:rsidRPr="00ED6A4C">
        <w:rPr>
          <w:rFonts w:ascii="Times New Roman" w:hAnsi="Times New Roman" w:cs="Times New Roman"/>
          <w:color w:val="000000" w:themeColor="text1"/>
          <w:spacing w:val="-2"/>
          <w:sz w:val="24"/>
          <w:szCs w:val="24"/>
          <w:lang w:val="af-ZA"/>
        </w:rPr>
        <w:t xml:space="preserve">g trong hoạt động của Nhà trường, </w:t>
      </w:r>
      <w:r w:rsidR="00D71F4B" w:rsidRPr="00B6001C">
        <w:rPr>
          <w:rFonts w:ascii="Times New Roman" w:hAnsi="Times New Roman" w:cs="Times New Roman"/>
          <w:sz w:val="24"/>
          <w:szCs w:val="24"/>
          <w:lang w:val="de-DE"/>
        </w:rPr>
        <w:t>t</w:t>
      </w:r>
      <w:r w:rsidRPr="00B6001C">
        <w:rPr>
          <w:rFonts w:ascii="Times New Roman" w:hAnsi="Times New Roman" w:cs="Times New Roman"/>
          <w:sz w:val="24"/>
          <w:szCs w:val="24"/>
          <w:lang w:val="de-DE"/>
        </w:rPr>
        <w:t>ăng cường tính chủ động nắm bắt, giải quyết kịp thời tâm tư, nguyện vọng của cán bộ, đảng viên và quần chúng nhằm tạo sự đồng thuận, thống nhất trong toàn Đảng bộ và Nhà trường</w:t>
      </w:r>
      <w:r w:rsidRPr="00ED6A4C">
        <w:rPr>
          <w:rFonts w:ascii="Times New Roman" w:hAnsi="Times New Roman" w:cs="Times New Roman"/>
          <w:color w:val="000000" w:themeColor="text1"/>
          <w:spacing w:val="-2"/>
          <w:sz w:val="24"/>
          <w:szCs w:val="24"/>
          <w:lang w:val="af-ZA"/>
        </w:rPr>
        <w:t xml:space="preserve">. </w:t>
      </w:r>
    </w:p>
    <w:p w14:paraId="57444F86" w14:textId="3CD7E170" w:rsidR="00A019EC" w:rsidRPr="00B6001C" w:rsidRDefault="00A019EC" w:rsidP="008D07D4">
      <w:pPr>
        <w:widowControl w:val="0"/>
        <w:spacing w:line="264" w:lineRule="auto"/>
        <w:ind w:firstLine="720"/>
        <w:jc w:val="both"/>
        <w:rPr>
          <w:rFonts w:ascii="Times New Roman" w:hAnsi="Times New Roman" w:cs="Times New Roman"/>
          <w:sz w:val="24"/>
          <w:szCs w:val="24"/>
          <w:lang w:val="de-DE"/>
        </w:rPr>
      </w:pPr>
      <w:r w:rsidRPr="00ED6A4C">
        <w:rPr>
          <w:rFonts w:ascii="Times New Roman" w:hAnsi="Times New Roman" w:cs="Times New Roman"/>
          <w:color w:val="000000" w:themeColor="text1"/>
          <w:spacing w:val="-2"/>
          <w:sz w:val="24"/>
          <w:szCs w:val="24"/>
          <w:lang w:val="af-ZA"/>
        </w:rPr>
        <w:t xml:space="preserve">Thực hiện </w:t>
      </w:r>
      <w:r w:rsidRPr="00ED6A4C">
        <w:rPr>
          <w:rStyle w:val="Emphasis"/>
          <w:rFonts w:ascii="Times New Roman" w:hAnsi="Times New Roman" w:cs="Times New Roman"/>
          <w:sz w:val="24"/>
          <w:szCs w:val="24"/>
          <w:lang w:val="af-ZA"/>
        </w:rPr>
        <w:t>Luật sửa đổi, bổ sung một số điều của Luật Giáo dục đại học; Nghị định quy định chi tiết và hướng dẫn thi hành một số điều của Luật sửa đổi, bổ sung một số điều của Luật Giáo dục đại học</w:t>
      </w:r>
      <w:r w:rsidRPr="00ED6A4C">
        <w:rPr>
          <w:rFonts w:ascii="Times New Roman" w:hAnsi="Times New Roman" w:cs="Times New Roman"/>
          <w:color w:val="000000" w:themeColor="text1"/>
          <w:spacing w:val="-2"/>
          <w:sz w:val="24"/>
          <w:szCs w:val="24"/>
          <w:lang w:val="af-ZA"/>
        </w:rPr>
        <w:t xml:space="preserve"> và tiếp tục thực hiện Quyết định số 69/QĐ-TTg ngày 15/01/2019 của Thủ tướng Chính phủ về phê duyệt Đề án nâng cao chất lượng giáo dục đại học giai đoạn 2019</w:t>
      </w:r>
      <w:r w:rsidR="00DA6537" w:rsidRPr="00ED6A4C">
        <w:rPr>
          <w:rFonts w:ascii="Times New Roman" w:hAnsi="Times New Roman" w:cs="Times New Roman"/>
          <w:color w:val="000000" w:themeColor="text1"/>
          <w:spacing w:val="-2"/>
          <w:sz w:val="24"/>
          <w:szCs w:val="24"/>
          <w:lang w:val="af-ZA"/>
        </w:rPr>
        <w:t xml:space="preserve"> </w:t>
      </w:r>
      <w:r w:rsidRPr="00ED6A4C">
        <w:rPr>
          <w:rFonts w:ascii="Times New Roman" w:hAnsi="Times New Roman" w:cs="Times New Roman"/>
          <w:color w:val="000000" w:themeColor="text1"/>
          <w:spacing w:val="-2"/>
          <w:sz w:val="24"/>
          <w:szCs w:val="24"/>
          <w:lang w:val="af-ZA"/>
        </w:rPr>
        <w:t>-</w:t>
      </w:r>
      <w:r w:rsidR="00DA6537" w:rsidRPr="00ED6A4C">
        <w:rPr>
          <w:rFonts w:ascii="Times New Roman" w:hAnsi="Times New Roman" w:cs="Times New Roman"/>
          <w:color w:val="000000" w:themeColor="text1"/>
          <w:spacing w:val="-2"/>
          <w:sz w:val="24"/>
          <w:szCs w:val="24"/>
          <w:lang w:val="af-ZA"/>
        </w:rPr>
        <w:t xml:space="preserve"> </w:t>
      </w:r>
      <w:r w:rsidRPr="00ED6A4C">
        <w:rPr>
          <w:rFonts w:ascii="Times New Roman" w:hAnsi="Times New Roman" w:cs="Times New Roman"/>
          <w:color w:val="000000" w:themeColor="text1"/>
          <w:spacing w:val="-2"/>
          <w:sz w:val="24"/>
          <w:szCs w:val="24"/>
          <w:lang w:val="af-ZA"/>
        </w:rPr>
        <w:t>2025</w:t>
      </w:r>
      <w:r w:rsidRPr="00ED6A4C">
        <w:rPr>
          <w:rStyle w:val="Emphasis"/>
          <w:rFonts w:ascii="Times New Roman" w:hAnsi="Times New Roman" w:cs="Times New Roman"/>
          <w:sz w:val="24"/>
          <w:szCs w:val="24"/>
          <w:lang w:val="af-ZA"/>
        </w:rPr>
        <w:t>,</w:t>
      </w:r>
      <w:r w:rsidRPr="00ED6A4C">
        <w:rPr>
          <w:rFonts w:ascii="Times New Roman" w:hAnsi="Times New Roman" w:cs="Times New Roman"/>
          <w:color w:val="000000" w:themeColor="text1"/>
          <w:spacing w:val="-2"/>
          <w:sz w:val="24"/>
          <w:szCs w:val="24"/>
          <w:lang w:val="af-ZA"/>
        </w:rPr>
        <w:t xml:space="preserve"> Nhà trường đã triển khai nhiều phong trào thi đua trong năm học, nâng cao ý thức cán bộ, giảng viên trong việc cải tiến, nâng cao chất lượng và hiệu quả công tác, giảng dạy, nghiên cứu khoa học; lồng ghép với các phong trào thi đua, các cuộc vận động do Đảng, Nhà nước, Bộ Giáo dục và Đào tạo, Đảng ủy Khối các trường Đại học, Cao đẳng Hà Nội phát động. </w:t>
      </w:r>
    </w:p>
    <w:p w14:paraId="72AB9E98" w14:textId="77777777" w:rsidR="00A019EC" w:rsidRPr="00ED6A4C" w:rsidRDefault="00A019EC" w:rsidP="008D07D4">
      <w:pPr>
        <w:widowControl w:val="0"/>
        <w:spacing w:line="264" w:lineRule="auto"/>
        <w:ind w:firstLine="720"/>
        <w:jc w:val="both"/>
        <w:rPr>
          <w:rFonts w:ascii="Times New Roman" w:hAnsi="Times New Roman" w:cs="Times New Roman"/>
          <w:b/>
          <w:bCs/>
          <w:sz w:val="24"/>
          <w:szCs w:val="24"/>
          <w:lang w:val="af-ZA"/>
        </w:rPr>
      </w:pPr>
      <w:r w:rsidRPr="00ED6A4C">
        <w:rPr>
          <w:rFonts w:ascii="Times New Roman" w:hAnsi="Times New Roman" w:cs="Times New Roman"/>
          <w:color w:val="000000" w:themeColor="text1"/>
          <w:spacing w:val="-2"/>
          <w:sz w:val="24"/>
          <w:szCs w:val="24"/>
          <w:lang w:val="af-ZA"/>
        </w:rPr>
        <w:t xml:space="preserve"> Thực hiện Chỉ thị 05-CT/TW của Bộ Chính trị gắn với Nghị quyết Trung ương 4 (khóa XII) về </w:t>
      </w:r>
      <w:r w:rsidRPr="00ED6A4C">
        <w:rPr>
          <w:rFonts w:ascii="Times New Roman" w:hAnsi="Times New Roman" w:cs="Times New Roman"/>
          <w:i/>
          <w:iCs/>
          <w:color w:val="000000" w:themeColor="text1"/>
          <w:spacing w:val="-2"/>
          <w:sz w:val="24"/>
          <w:szCs w:val="24"/>
          <w:lang w:val="af-ZA"/>
        </w:rPr>
        <w:t>“Tăng cường xây dựng chỉnh đốn Đảng; ngăn chặn, đẩy lùi sự suy thoái về tư tưởng, chính trị, đạo đức, lối sống, những biểu hiện “tự diễn biến”, “tự chuyển hóa” trong nội bộ</w:t>
      </w:r>
      <w:r w:rsidRPr="00ED6A4C">
        <w:rPr>
          <w:rFonts w:ascii="Times New Roman" w:hAnsi="Times New Roman" w:cs="Times New Roman"/>
          <w:color w:val="000000" w:themeColor="text1"/>
          <w:spacing w:val="-2"/>
          <w:sz w:val="24"/>
          <w:szCs w:val="24"/>
          <w:lang w:val="af-ZA"/>
        </w:rPr>
        <w:t xml:space="preserve">” và học tập chuyên đề năm 2020 </w:t>
      </w:r>
      <w:r w:rsidRPr="00ED6A4C">
        <w:rPr>
          <w:rFonts w:ascii="Times New Roman" w:hAnsi="Times New Roman" w:cs="Times New Roman"/>
          <w:i/>
          <w:spacing w:val="-2"/>
          <w:sz w:val="24"/>
          <w:szCs w:val="24"/>
          <w:lang w:val="af-ZA"/>
        </w:rPr>
        <w:t>“</w:t>
      </w:r>
      <w:r w:rsidRPr="00ED6A4C">
        <w:rPr>
          <w:rFonts w:ascii="Times New Roman" w:hAnsi="Times New Roman" w:cs="Times New Roman"/>
          <w:i/>
          <w:sz w:val="24"/>
          <w:szCs w:val="24"/>
          <w:lang w:val="af-ZA"/>
        </w:rPr>
        <w:t>Tăng cường khối đại đoàn kết dân tộc, xây dựng Đảng và hệ thống chính trị trong sạch, vững mạnh theo tư tưởng, đạo đức, phong cách Hồ Chí Minh</w:t>
      </w:r>
      <w:r w:rsidRPr="00ED6A4C">
        <w:rPr>
          <w:rFonts w:ascii="Times New Roman" w:hAnsi="Times New Roman" w:cs="Times New Roman"/>
          <w:i/>
          <w:spacing w:val="-2"/>
          <w:sz w:val="24"/>
          <w:szCs w:val="24"/>
          <w:lang w:val="af-ZA"/>
        </w:rPr>
        <w:t>”</w:t>
      </w:r>
      <w:r w:rsidRPr="00ED6A4C">
        <w:rPr>
          <w:rFonts w:ascii="Times New Roman" w:hAnsi="Times New Roman" w:cs="Times New Roman"/>
          <w:spacing w:val="-2"/>
          <w:sz w:val="24"/>
          <w:szCs w:val="24"/>
          <w:lang w:val="af-ZA"/>
        </w:rPr>
        <w:t xml:space="preserve">, Đảng ủy Trường đã chỉ đạo các tổ chức đảng tổ chức học tập, nghiên cứu, phổ biến đến từng đảng viên trong chi bộ bằng hình thức các buổi sinh hoạt chuyên đề hoặc lồng ghép trong các buổi sinh hoạt của chi bộ, phù hợp với tình hình thực tế và mang lại hiệu quả thiết thực. Đảng ủy tiếp tục triển khai phổ biến Kết luận số 49-KL/TW ngày 10/5/2019 của Ban Bí thư về </w:t>
      </w:r>
      <w:r w:rsidRPr="00ED6A4C">
        <w:rPr>
          <w:rFonts w:ascii="Times New Roman" w:hAnsi="Times New Roman" w:cs="Times New Roman"/>
          <w:i/>
          <w:iCs/>
          <w:spacing w:val="-2"/>
          <w:sz w:val="24"/>
          <w:szCs w:val="24"/>
          <w:lang w:val="af-ZA"/>
        </w:rPr>
        <w:t>“</w:t>
      </w:r>
      <w:r w:rsidRPr="00B6001C">
        <w:rPr>
          <w:rFonts w:ascii="Times New Roman" w:hAnsi="Times New Roman" w:cs="Times New Roman"/>
          <w:i/>
          <w:spacing w:val="-2"/>
          <w:sz w:val="24"/>
          <w:szCs w:val="24"/>
          <w:lang w:val="de-DE"/>
        </w:rPr>
        <w:t xml:space="preserve">Tiếp tục thực hiện Chỉ thị số 11-CT/TW của Bộ Chính trị khóa X về tăng cường sự lãnh đạo của </w:t>
      </w:r>
      <w:r w:rsidRPr="00B6001C">
        <w:rPr>
          <w:rFonts w:ascii="Times New Roman" w:hAnsi="Times New Roman" w:cs="Times New Roman"/>
          <w:i/>
          <w:spacing w:val="-2"/>
          <w:sz w:val="24"/>
          <w:szCs w:val="24"/>
          <w:u w:color="FF0000"/>
          <w:lang w:val="de-DE"/>
        </w:rPr>
        <w:t>Đảng đối</w:t>
      </w:r>
      <w:r w:rsidRPr="00B6001C">
        <w:rPr>
          <w:rFonts w:ascii="Times New Roman" w:hAnsi="Times New Roman" w:cs="Times New Roman"/>
          <w:i/>
          <w:spacing w:val="-2"/>
          <w:sz w:val="24"/>
          <w:szCs w:val="24"/>
          <w:lang w:val="de-DE"/>
        </w:rPr>
        <w:t xml:space="preserve"> với công tác khuyến học, </w:t>
      </w:r>
      <w:r w:rsidRPr="00B6001C">
        <w:rPr>
          <w:rFonts w:ascii="Times New Roman" w:hAnsi="Times New Roman" w:cs="Times New Roman"/>
          <w:i/>
          <w:spacing w:val="-2"/>
          <w:sz w:val="24"/>
          <w:szCs w:val="24"/>
          <w:u w:color="FF0000"/>
          <w:lang w:val="de-DE"/>
        </w:rPr>
        <w:t>khuyến tài</w:t>
      </w:r>
      <w:r w:rsidRPr="00B6001C">
        <w:rPr>
          <w:rFonts w:ascii="Times New Roman" w:hAnsi="Times New Roman" w:cs="Times New Roman"/>
          <w:i/>
          <w:spacing w:val="-2"/>
          <w:sz w:val="24"/>
          <w:szCs w:val="24"/>
          <w:lang w:val="de-DE"/>
        </w:rPr>
        <w:t>, xây dựng xã hội học tập</w:t>
      </w:r>
      <w:r w:rsidRPr="00ED6A4C">
        <w:rPr>
          <w:rFonts w:ascii="Times New Roman" w:hAnsi="Times New Roman" w:cs="Times New Roman"/>
          <w:spacing w:val="-2"/>
          <w:sz w:val="24"/>
          <w:szCs w:val="24"/>
          <w:lang w:val="af-ZA"/>
        </w:rPr>
        <w:t>”</w:t>
      </w:r>
      <w:r w:rsidRPr="00B6001C">
        <w:rPr>
          <w:rFonts w:ascii="Times New Roman" w:hAnsi="Times New Roman" w:cs="Times New Roman"/>
          <w:iCs/>
          <w:spacing w:val="-2"/>
          <w:sz w:val="24"/>
          <w:szCs w:val="24"/>
          <w:lang w:val="de-DE"/>
        </w:rPr>
        <w:t>và Kết luận số 51-KL/TW ngày 30/5/2019 của Ban Bí thư về</w:t>
      </w:r>
      <w:r w:rsidRPr="00ED6A4C">
        <w:rPr>
          <w:rFonts w:ascii="Times New Roman" w:hAnsi="Times New Roman" w:cs="Times New Roman"/>
          <w:i/>
          <w:iCs/>
          <w:spacing w:val="-2"/>
          <w:sz w:val="24"/>
          <w:szCs w:val="24"/>
          <w:lang w:val="af-ZA"/>
        </w:rPr>
        <w:t>“</w:t>
      </w:r>
      <w:r w:rsidRPr="00B6001C">
        <w:rPr>
          <w:rFonts w:ascii="Times New Roman" w:hAnsi="Times New Roman" w:cs="Times New Roman"/>
          <w:i/>
          <w:spacing w:val="-2"/>
          <w:sz w:val="24"/>
          <w:szCs w:val="24"/>
          <w:lang w:val="de-DE"/>
        </w:rPr>
        <w:t>Tiếp tục thực hiện Nghị quyết Hội nghị Trung ương 8 khóa XI về đổi mới căn bản, toàn diện giáo dục và đào tạo đáp ứng yêu cầu công nghiệp hóa, hiện đại hóa trong điều kiện kinh tế thị trường định hướng XHCN và hội nhập quốc tế</w:t>
      </w:r>
      <w:r w:rsidRPr="00ED6A4C">
        <w:rPr>
          <w:rFonts w:ascii="Times New Roman" w:hAnsi="Times New Roman" w:cs="Times New Roman"/>
          <w:spacing w:val="-2"/>
          <w:sz w:val="24"/>
          <w:szCs w:val="24"/>
          <w:lang w:val="af-ZA"/>
        </w:rPr>
        <w:t xml:space="preserve">”. </w:t>
      </w:r>
      <w:r w:rsidRPr="00ED6A4C">
        <w:rPr>
          <w:rFonts w:ascii="Times New Roman" w:hAnsi="Times New Roman" w:cs="Times New Roman"/>
          <w:color w:val="000000" w:themeColor="text1"/>
          <w:spacing w:val="-6"/>
          <w:sz w:val="24"/>
          <w:szCs w:val="24"/>
          <w:lang w:val="af-ZA"/>
        </w:rPr>
        <w:t xml:space="preserve">Để đáp ứng yêu cầu lãnh đạo, chỉ đạo của Đảng bộ trong tình hình hiện nay, nhằm nâng cao  đời sống cho cán bộ, Đảng ủy Trường triển khai </w:t>
      </w:r>
      <w:r w:rsidRPr="00ED6A4C">
        <w:rPr>
          <w:rFonts w:ascii="Times New Roman" w:hAnsi="Times New Roman" w:cs="Times New Roman"/>
          <w:bCs/>
          <w:sz w:val="24"/>
          <w:szCs w:val="24"/>
          <w:lang w:val="af-ZA"/>
        </w:rPr>
        <w:t xml:space="preserve">xây dựng nghị quyết về </w:t>
      </w:r>
      <w:r w:rsidRPr="00ED6A4C">
        <w:rPr>
          <w:rFonts w:ascii="Times New Roman" w:hAnsi="Times New Roman" w:cs="Times New Roman"/>
          <w:b/>
          <w:bCs/>
          <w:i/>
          <w:iCs/>
          <w:sz w:val="24"/>
          <w:szCs w:val="24"/>
          <w:lang w:val="af-ZA"/>
        </w:rPr>
        <w:t>“Các giải pháp đảm bảo đời sống cho cán bộ viên chức và người lao động; tăng cường công tác tuyển sinh và xây dựng chương trình đào tạo đáp ứng nhu cầu xã hội”</w:t>
      </w:r>
      <w:r w:rsidRPr="00ED6A4C">
        <w:rPr>
          <w:rFonts w:ascii="Times New Roman" w:hAnsi="Times New Roman" w:cs="Times New Roman"/>
          <w:b/>
          <w:bCs/>
          <w:sz w:val="24"/>
          <w:szCs w:val="24"/>
          <w:lang w:val="af-ZA"/>
        </w:rPr>
        <w:t xml:space="preserve">. </w:t>
      </w:r>
    </w:p>
    <w:p w14:paraId="3CF02208" w14:textId="77777777" w:rsidR="00A019EC" w:rsidRPr="00ED6A4C" w:rsidRDefault="00A019EC" w:rsidP="008D07D4">
      <w:pPr>
        <w:widowControl w:val="0"/>
        <w:spacing w:line="264" w:lineRule="auto"/>
        <w:ind w:firstLine="720"/>
        <w:jc w:val="both"/>
        <w:rPr>
          <w:rFonts w:ascii="Times New Roman" w:hAnsi="Times New Roman" w:cs="Times New Roman"/>
          <w:spacing w:val="-2"/>
          <w:sz w:val="24"/>
          <w:szCs w:val="24"/>
          <w:lang w:val="af-ZA"/>
        </w:rPr>
      </w:pPr>
      <w:r w:rsidRPr="00ED6A4C">
        <w:rPr>
          <w:rFonts w:ascii="Times New Roman" w:hAnsi="Times New Roman" w:cs="Times New Roman"/>
          <w:spacing w:val="-2"/>
          <w:sz w:val="24"/>
          <w:szCs w:val="24"/>
          <w:lang w:val="af-ZA"/>
        </w:rPr>
        <w:t xml:space="preserve">Đảng ủy đã tổ chức Hội nghị học tập chuyên đề năm 2020, các hội nghị quán triệt, học tập Nghị quyết của Đảng, sinh hoạt chính trị cho đảng viên toàn Trường và kịp thời tuyên truyền các chỉ thị, nghị quyết của Đảng theo đúng kế hoạch, bằng nhiều hình thức phong phú. Đặc biệt, </w:t>
      </w:r>
      <w:r w:rsidRPr="00ED6A4C">
        <w:rPr>
          <w:rFonts w:ascii="Times New Roman" w:hAnsi="Times New Roman" w:cs="Times New Roman"/>
          <w:spacing w:val="-4"/>
          <w:sz w:val="24"/>
          <w:szCs w:val="24"/>
          <w:lang w:val="af-ZA"/>
        </w:rPr>
        <w:t xml:space="preserve">Đảng ủy đã chỉ đạo tổ chức Hội nghị đối thoại giữa lãnh đạo Nhà trường với cán bộ, viên chức trẻ (dưới 35 tuổi), qua đó các </w:t>
      </w:r>
      <w:r w:rsidRPr="00ED6A4C">
        <w:rPr>
          <w:rFonts w:ascii="Times New Roman" w:hAnsi="Times New Roman" w:cs="Times New Roman"/>
          <w:spacing w:val="-4"/>
          <w:sz w:val="24"/>
          <w:szCs w:val="24"/>
          <w:u w:color="FF0000"/>
          <w:lang w:val="af-ZA"/>
        </w:rPr>
        <w:t>CBVC trẻ</w:t>
      </w:r>
      <w:r w:rsidRPr="00ED6A4C">
        <w:rPr>
          <w:rFonts w:ascii="Times New Roman" w:hAnsi="Times New Roman" w:cs="Times New Roman"/>
          <w:spacing w:val="-4"/>
          <w:sz w:val="24"/>
          <w:szCs w:val="24"/>
          <w:lang w:val="af-ZA"/>
        </w:rPr>
        <w:t xml:space="preserve"> đã được trực tiếp lắng nghe, nắm bắt những chủ trương, chính sách của Nhà trường về công tác chăm lo, phát triển nguồn lực trẻ; đồng thời, đây cũng là dịp để các cán bộ trẻ bày tỏ tâm tư, nguyện vọng, kiến nghị, đề xuất, những khó khăn trong công tác giảng dạy, nghiên cứu khoa học cũng như về đời sống. Qua đó, Nhà trường kịp thời có biện pháp điều chỉnh, hỗ trợ nguyện vọng chính đáng của các cán bộ trẻ</w:t>
      </w:r>
      <w:r w:rsidRPr="00ED6A4C">
        <w:rPr>
          <w:rFonts w:ascii="Times New Roman" w:hAnsi="Times New Roman" w:cs="Times New Roman"/>
          <w:spacing w:val="-2"/>
          <w:sz w:val="24"/>
          <w:szCs w:val="24"/>
          <w:lang w:val="af-ZA"/>
        </w:rPr>
        <w:t>.</w:t>
      </w:r>
    </w:p>
    <w:p w14:paraId="63566DA3" w14:textId="77777777" w:rsidR="00A019EC" w:rsidRPr="00ED6A4C" w:rsidRDefault="00A019EC" w:rsidP="008D07D4">
      <w:pPr>
        <w:widowControl w:val="0"/>
        <w:spacing w:line="264" w:lineRule="auto"/>
        <w:ind w:firstLine="720"/>
        <w:jc w:val="both"/>
        <w:rPr>
          <w:rFonts w:ascii="Times New Roman" w:hAnsi="Times New Roman" w:cs="Times New Roman"/>
          <w:b/>
          <w:i/>
          <w:spacing w:val="-2"/>
          <w:sz w:val="24"/>
          <w:szCs w:val="24"/>
          <w:lang w:val="af-ZA"/>
        </w:rPr>
      </w:pPr>
      <w:r w:rsidRPr="00ED6A4C">
        <w:rPr>
          <w:rFonts w:ascii="Times New Roman" w:hAnsi="Times New Roman" w:cs="Times New Roman"/>
          <w:b/>
          <w:i/>
          <w:spacing w:val="-2"/>
          <w:sz w:val="24"/>
          <w:szCs w:val="24"/>
          <w:lang w:val="af-ZA"/>
        </w:rPr>
        <w:t>Nhận xét, đánh giá chung</w:t>
      </w:r>
    </w:p>
    <w:p w14:paraId="05B8F32A" w14:textId="05F986FA" w:rsidR="00A019EC" w:rsidRPr="00ED6A4C" w:rsidRDefault="00A019EC" w:rsidP="008D07D4">
      <w:pPr>
        <w:widowControl w:val="0"/>
        <w:spacing w:line="264" w:lineRule="auto"/>
        <w:ind w:firstLine="720"/>
        <w:jc w:val="both"/>
        <w:rPr>
          <w:rFonts w:ascii="Times New Roman" w:hAnsi="Times New Roman" w:cs="Times New Roman"/>
          <w:spacing w:val="-4"/>
          <w:sz w:val="24"/>
          <w:szCs w:val="24"/>
          <w:lang w:val="af-ZA"/>
        </w:rPr>
      </w:pPr>
      <w:r w:rsidRPr="00ED6A4C">
        <w:rPr>
          <w:rFonts w:ascii="Times New Roman" w:hAnsi="Times New Roman" w:cs="Times New Roman"/>
          <w:spacing w:val="-6"/>
          <w:sz w:val="24"/>
          <w:szCs w:val="24"/>
          <w:lang w:val="af-ZA"/>
        </w:rPr>
        <w:t xml:space="preserve">Công tác tuyên truyền, giáo dục chính trị, tư tưởng luôn được Đảng ủy, </w:t>
      </w:r>
      <w:r w:rsidR="00DA6537" w:rsidRPr="00ED6A4C">
        <w:rPr>
          <w:rFonts w:ascii="Times New Roman" w:hAnsi="Times New Roman" w:cs="Times New Roman"/>
          <w:spacing w:val="-6"/>
          <w:sz w:val="24"/>
          <w:szCs w:val="24"/>
          <w:lang w:val="af-ZA"/>
        </w:rPr>
        <w:t xml:space="preserve">Hội </w:t>
      </w:r>
      <w:r w:rsidR="00F14856" w:rsidRPr="00ED6A4C">
        <w:rPr>
          <w:rFonts w:ascii="Times New Roman" w:hAnsi="Times New Roman" w:cs="Times New Roman"/>
          <w:spacing w:val="-6"/>
          <w:sz w:val="24"/>
          <w:szCs w:val="24"/>
          <w:lang w:val="af-ZA"/>
        </w:rPr>
        <w:t>đ</w:t>
      </w:r>
      <w:r w:rsidR="00DA6537" w:rsidRPr="00ED6A4C">
        <w:rPr>
          <w:rFonts w:ascii="Times New Roman" w:hAnsi="Times New Roman" w:cs="Times New Roman"/>
          <w:spacing w:val="-6"/>
          <w:sz w:val="24"/>
          <w:szCs w:val="24"/>
          <w:lang w:val="af-ZA"/>
        </w:rPr>
        <w:t xml:space="preserve">ồng trường, </w:t>
      </w:r>
      <w:r w:rsidRPr="00ED6A4C">
        <w:rPr>
          <w:rFonts w:ascii="Times New Roman" w:hAnsi="Times New Roman" w:cs="Times New Roman"/>
          <w:spacing w:val="-6"/>
          <w:sz w:val="24"/>
          <w:szCs w:val="24"/>
          <w:lang w:val="af-ZA"/>
        </w:rPr>
        <w:t>Ban Giám hiệu quan tâm và coi trọng. Qua các buổi học tập chuyên đề, quán triệt các Nghị quyết của Đảng, pháp luật của Nhà nước và triển khai các cuộc vận động đã giúp cho cán bộ, viên chức và sinh viên hiểu rõ về quyền lợi, nghĩa vụ và trách nhiệm của mình trong các hoạt động của Nhà trường; xây dựng môi trường sư phạm lành mạnh, đẩy lùi tiêu cực góp phần nâng cao chất lượng dạy và học trong Nhà trường. Cán bộ, viên chức và sinh viên Nhà trường đã thực hiện tốt đường lối của Đảng, chính sách pháp luật của Nhà nước; các nội quy, quy định của Nhà trường và nơi cư trú, tạm trú</w:t>
      </w:r>
      <w:r w:rsidRPr="00ED6A4C">
        <w:rPr>
          <w:rFonts w:ascii="Times New Roman" w:hAnsi="Times New Roman" w:cs="Times New Roman"/>
          <w:spacing w:val="-4"/>
          <w:sz w:val="24"/>
          <w:szCs w:val="24"/>
          <w:lang w:val="af-ZA"/>
        </w:rPr>
        <w:t xml:space="preserve">. </w:t>
      </w:r>
    </w:p>
    <w:p w14:paraId="587B1EE3" w14:textId="3F1E71BE" w:rsidR="00DA6537" w:rsidRPr="00ED6A4C" w:rsidRDefault="00A019EC" w:rsidP="008D07D4">
      <w:pPr>
        <w:widowControl w:val="0"/>
        <w:spacing w:line="264" w:lineRule="auto"/>
        <w:ind w:firstLine="720"/>
        <w:jc w:val="both"/>
        <w:rPr>
          <w:rFonts w:ascii="Times New Roman" w:hAnsi="Times New Roman" w:cs="Times New Roman"/>
          <w:b/>
          <w:spacing w:val="-6"/>
          <w:sz w:val="24"/>
          <w:szCs w:val="24"/>
          <w:lang w:val="af-ZA"/>
        </w:rPr>
      </w:pPr>
      <w:r w:rsidRPr="00ED6A4C">
        <w:rPr>
          <w:rFonts w:ascii="Times New Roman" w:hAnsi="Times New Roman" w:cs="Times New Roman"/>
          <w:spacing w:val="-6"/>
          <w:sz w:val="24"/>
          <w:szCs w:val="24"/>
          <w:lang w:val="af-ZA"/>
        </w:rPr>
        <w:lastRenderedPageBreak/>
        <w:t xml:space="preserve">Tuy nhiên, do ảnh hưởng của dịch </w:t>
      </w:r>
      <w:r w:rsidR="008A7E4A" w:rsidRPr="00ED6A4C">
        <w:rPr>
          <w:rFonts w:ascii="Times New Roman" w:hAnsi="Times New Roman" w:cs="Times New Roman"/>
          <w:spacing w:val="-6"/>
          <w:sz w:val="24"/>
          <w:szCs w:val="24"/>
          <w:lang w:val="af-ZA"/>
        </w:rPr>
        <w:t>C</w:t>
      </w:r>
      <w:r w:rsidRPr="00ED6A4C">
        <w:rPr>
          <w:rFonts w:ascii="Times New Roman" w:hAnsi="Times New Roman" w:cs="Times New Roman"/>
          <w:spacing w:val="-6"/>
          <w:sz w:val="24"/>
          <w:szCs w:val="24"/>
          <w:lang w:val="af-ZA"/>
        </w:rPr>
        <w:t>ovid-19 nên chất lượng công tác tuyên truyền chưa đạt hiệu quả như mong muốn; chưa thực sự sát sao nắm bắt tâm tư, nguyện vọng của cán bộ và sinh viên trong toàn Trường</w:t>
      </w:r>
      <w:r w:rsidR="00DA6537" w:rsidRPr="00ED6A4C">
        <w:rPr>
          <w:rFonts w:ascii="Times New Roman" w:hAnsi="Times New Roman" w:cs="Times New Roman"/>
          <w:spacing w:val="-6"/>
          <w:sz w:val="24"/>
          <w:szCs w:val="24"/>
          <w:lang w:val="af-ZA"/>
        </w:rPr>
        <w:t>.</w:t>
      </w:r>
    </w:p>
    <w:p w14:paraId="4DDBB22D" w14:textId="530741FB" w:rsidR="00F26E32" w:rsidRPr="00ED6A4C" w:rsidRDefault="00F26E32" w:rsidP="008D07D4">
      <w:pPr>
        <w:widowControl w:val="0"/>
        <w:spacing w:line="264" w:lineRule="auto"/>
        <w:jc w:val="both"/>
        <w:rPr>
          <w:rFonts w:ascii="Times New Roman" w:hAnsi="Times New Roman" w:cs="Times New Roman"/>
          <w:b/>
          <w:spacing w:val="-2"/>
          <w:sz w:val="24"/>
          <w:szCs w:val="24"/>
          <w:lang w:val="af-ZA"/>
        </w:rPr>
      </w:pPr>
      <w:r w:rsidRPr="00DA6537">
        <w:rPr>
          <w:rFonts w:ascii="Times New Roman" w:hAnsi="Times New Roman" w:cs="Times New Roman"/>
          <w:b/>
          <w:bCs/>
          <w:color w:val="000000" w:themeColor="text1"/>
          <w:sz w:val="24"/>
          <w:szCs w:val="24"/>
          <w:lang w:val="af-ZA"/>
        </w:rPr>
        <w:t>3. Công tác đào tạo</w:t>
      </w:r>
    </w:p>
    <w:p w14:paraId="004F4AF5" w14:textId="367498D3" w:rsidR="00F26E32" w:rsidRPr="00B6001C" w:rsidRDefault="00F26E32" w:rsidP="008D07D4">
      <w:pPr>
        <w:pStyle w:val="Heading1"/>
        <w:keepNext w:val="0"/>
        <w:keepLines w:val="0"/>
        <w:widowControl w:val="0"/>
        <w:spacing w:before="0" w:line="264" w:lineRule="auto"/>
        <w:ind w:firstLine="709"/>
        <w:jc w:val="both"/>
        <w:rPr>
          <w:bCs/>
          <w:i/>
          <w:iCs/>
          <w:color w:val="000000" w:themeColor="text1"/>
          <w:sz w:val="24"/>
          <w:szCs w:val="24"/>
          <w:lang w:val="af-ZA"/>
        </w:rPr>
      </w:pPr>
      <w:bookmarkStart w:id="21" w:name="_Toc55499857"/>
      <w:bookmarkStart w:id="22" w:name="_Toc56438297"/>
      <w:r w:rsidRPr="00B6001C">
        <w:rPr>
          <w:bCs/>
          <w:i/>
          <w:iCs/>
          <w:color w:val="000000" w:themeColor="text1"/>
          <w:sz w:val="24"/>
          <w:szCs w:val="24"/>
          <w:lang w:val="af-ZA"/>
        </w:rPr>
        <w:t xml:space="preserve">3.1. Công tác tuyển sinh năm học 2019 </w:t>
      </w:r>
      <w:r w:rsidR="00DA6537">
        <w:rPr>
          <w:bCs/>
          <w:i/>
          <w:iCs/>
          <w:color w:val="000000" w:themeColor="text1"/>
          <w:sz w:val="24"/>
          <w:szCs w:val="24"/>
          <w:lang w:val="af-ZA"/>
        </w:rPr>
        <w:t>-</w:t>
      </w:r>
      <w:r w:rsidRPr="00B6001C">
        <w:rPr>
          <w:bCs/>
          <w:i/>
          <w:iCs/>
          <w:color w:val="000000" w:themeColor="text1"/>
          <w:sz w:val="24"/>
          <w:szCs w:val="24"/>
          <w:lang w:val="af-ZA"/>
        </w:rPr>
        <w:t xml:space="preserve"> 2020</w:t>
      </w:r>
      <w:bookmarkEnd w:id="21"/>
      <w:bookmarkEnd w:id="22"/>
    </w:p>
    <w:p w14:paraId="7CFB4DFA" w14:textId="17883333" w:rsidR="00F26E32" w:rsidRDefault="00F26E32" w:rsidP="008D07D4">
      <w:pPr>
        <w:pStyle w:val="BodyText"/>
        <w:spacing w:before="0" w:after="0" w:line="264" w:lineRule="auto"/>
        <w:ind w:firstLine="709"/>
        <w:rPr>
          <w:rFonts w:ascii="Times New Roman" w:hAnsi="Times New Roman"/>
          <w:sz w:val="24"/>
          <w:szCs w:val="24"/>
          <w:lang w:val="sv-SE"/>
        </w:rPr>
      </w:pPr>
      <w:r w:rsidRPr="00B6001C">
        <w:rPr>
          <w:rFonts w:ascii="Times New Roman" w:hAnsi="Times New Roman"/>
          <w:sz w:val="24"/>
          <w:szCs w:val="24"/>
          <w:lang w:val="af-ZA"/>
        </w:rPr>
        <w:t xml:space="preserve">Theo chủ trương của Bộ Giáo dục và Đào tạo và đáp ứng nhu cầu của xã hội, Nhà </w:t>
      </w:r>
      <w:r w:rsidR="006E70D6">
        <w:rPr>
          <w:rFonts w:ascii="Times New Roman" w:hAnsi="Times New Roman"/>
          <w:sz w:val="24"/>
          <w:szCs w:val="24"/>
          <w:lang w:val="af-ZA"/>
        </w:rPr>
        <w:t>t</w:t>
      </w:r>
      <w:r w:rsidRPr="00B6001C">
        <w:rPr>
          <w:rFonts w:ascii="Times New Roman" w:hAnsi="Times New Roman"/>
          <w:sz w:val="24"/>
          <w:szCs w:val="24"/>
          <w:lang w:val="af-ZA"/>
        </w:rPr>
        <w:t>rường đã t</w:t>
      </w:r>
      <w:r w:rsidRPr="00B6001C">
        <w:rPr>
          <w:rFonts w:ascii="Times New Roman" w:hAnsi="Times New Roman"/>
          <w:sz w:val="24"/>
          <w:szCs w:val="24"/>
          <w:lang w:val="sv-SE"/>
        </w:rPr>
        <w:t>ổ chức nghiêm túc, đúng quy định công tác tuyển sinh các hệ: Đại học chính quy; Đại học bằng 2 đợt 1; Liên thông đại học đợt 1; Vừa làm vừa học và Sau đại học. Kết quả tuyển sinh năm học 2019</w:t>
      </w:r>
      <w:r w:rsidR="00DA6537">
        <w:rPr>
          <w:rFonts w:ascii="Times New Roman" w:hAnsi="Times New Roman"/>
          <w:sz w:val="24"/>
          <w:szCs w:val="24"/>
          <w:lang w:val="sv-SE"/>
        </w:rPr>
        <w:t xml:space="preserve"> </w:t>
      </w:r>
      <w:r w:rsidRPr="00B6001C">
        <w:rPr>
          <w:rFonts w:ascii="Times New Roman" w:hAnsi="Times New Roman"/>
          <w:sz w:val="24"/>
          <w:szCs w:val="24"/>
          <w:lang w:val="sv-SE"/>
        </w:rPr>
        <w:t>-</w:t>
      </w:r>
      <w:r w:rsidR="00DA6537">
        <w:rPr>
          <w:rFonts w:ascii="Times New Roman" w:hAnsi="Times New Roman"/>
          <w:sz w:val="24"/>
          <w:szCs w:val="24"/>
          <w:lang w:val="sv-SE"/>
        </w:rPr>
        <w:t xml:space="preserve"> </w:t>
      </w:r>
      <w:r w:rsidRPr="00B6001C">
        <w:rPr>
          <w:rFonts w:ascii="Times New Roman" w:hAnsi="Times New Roman"/>
          <w:sz w:val="24"/>
          <w:szCs w:val="24"/>
          <w:lang w:val="sv-SE"/>
        </w:rPr>
        <w:t xml:space="preserve">2020 của toàn trường được thể hiện ở các bảng số liệu dưới đây. </w:t>
      </w:r>
    </w:p>
    <w:p w14:paraId="052349F3" w14:textId="3E2CD6B7" w:rsidR="00F14856" w:rsidRDefault="00F26E32" w:rsidP="008D07D4">
      <w:pPr>
        <w:pStyle w:val="Heading1"/>
        <w:keepNext w:val="0"/>
        <w:keepLines w:val="0"/>
        <w:widowControl w:val="0"/>
        <w:spacing w:before="0" w:line="264" w:lineRule="auto"/>
        <w:ind w:firstLine="709"/>
        <w:jc w:val="both"/>
        <w:rPr>
          <w:b w:val="0"/>
          <w:i/>
          <w:iCs/>
          <w:color w:val="000000" w:themeColor="text1"/>
          <w:sz w:val="24"/>
          <w:szCs w:val="24"/>
          <w:lang w:val="vi-VN"/>
        </w:rPr>
      </w:pPr>
      <w:bookmarkStart w:id="23" w:name="_Toc55499858"/>
      <w:bookmarkStart w:id="24" w:name="_Toc56436598"/>
      <w:bookmarkStart w:id="25" w:name="_Toc56438298"/>
      <w:r w:rsidRPr="00ED6A4C">
        <w:rPr>
          <w:bCs/>
          <w:i/>
          <w:iCs/>
          <w:color w:val="000000" w:themeColor="text1"/>
          <w:sz w:val="24"/>
          <w:szCs w:val="24"/>
          <w:lang w:val="sv-SE"/>
        </w:rPr>
        <w:t xml:space="preserve">3.1.1. </w:t>
      </w:r>
      <w:r w:rsidRPr="00B6001C">
        <w:rPr>
          <w:i/>
          <w:sz w:val="24"/>
          <w:szCs w:val="24"/>
          <w:lang w:val="af-ZA"/>
        </w:rPr>
        <w:t>Đào tạo đại học</w:t>
      </w:r>
      <w:bookmarkEnd w:id="23"/>
      <w:bookmarkEnd w:id="24"/>
      <w:bookmarkEnd w:id="25"/>
    </w:p>
    <w:p w14:paraId="5386B0AC" w14:textId="77777777" w:rsidR="00F14856" w:rsidRDefault="00F14856" w:rsidP="008D07D4">
      <w:pPr>
        <w:widowControl w:val="0"/>
        <w:spacing w:line="264" w:lineRule="auto"/>
        <w:ind w:firstLine="720"/>
        <w:jc w:val="center"/>
        <w:rPr>
          <w:rFonts w:ascii="Times New Roman" w:hAnsi="Times New Roman" w:cs="Times New Roman"/>
          <w:b/>
          <w:i/>
          <w:iCs/>
          <w:color w:val="000000" w:themeColor="text1"/>
          <w:sz w:val="24"/>
          <w:szCs w:val="24"/>
          <w:lang w:val="vi-VN"/>
        </w:rPr>
      </w:pPr>
    </w:p>
    <w:p w14:paraId="55D6D2E7" w14:textId="77777777" w:rsidR="00D879BA" w:rsidRDefault="00D879BA" w:rsidP="008D07D4">
      <w:pPr>
        <w:widowControl w:val="0"/>
        <w:spacing w:line="264" w:lineRule="auto"/>
        <w:ind w:firstLine="720"/>
        <w:rPr>
          <w:rFonts w:ascii="Times New Roman" w:hAnsi="Times New Roman" w:cs="Times New Roman"/>
          <w:b/>
          <w:i/>
          <w:iCs/>
          <w:color w:val="000000" w:themeColor="text1"/>
          <w:sz w:val="24"/>
          <w:szCs w:val="24"/>
          <w:lang w:val="vi-VN"/>
        </w:rPr>
        <w:sectPr w:rsidR="00D879BA" w:rsidSect="0051758B">
          <w:footerReference w:type="default" r:id="rId13"/>
          <w:pgSz w:w="11909" w:h="16834"/>
          <w:pgMar w:top="1134" w:right="1134" w:bottom="1134" w:left="1418" w:header="289" w:footer="289" w:gutter="0"/>
          <w:pgNumType w:start="1"/>
          <w:cols w:space="720"/>
        </w:sectPr>
      </w:pPr>
    </w:p>
    <w:p w14:paraId="2A5BF15F" w14:textId="77777777" w:rsidR="002136ED" w:rsidRDefault="003D4A0F" w:rsidP="008D07D4">
      <w:pPr>
        <w:widowControl w:val="0"/>
        <w:spacing w:line="264" w:lineRule="auto"/>
        <w:rPr>
          <w:rFonts w:ascii="Times New Roman" w:hAnsi="Times New Roman" w:cs="Times New Roman"/>
          <w:b/>
          <w:i/>
          <w:iCs/>
          <w:color w:val="000000" w:themeColor="text1"/>
          <w:sz w:val="24"/>
          <w:szCs w:val="24"/>
          <w:lang w:val="vi-VN"/>
        </w:rPr>
      </w:pPr>
      <w:r>
        <w:rPr>
          <w:rFonts w:ascii="Times New Roman" w:hAnsi="Times New Roman" w:cs="Times New Roman"/>
          <w:b/>
          <w:i/>
          <w:iCs/>
          <w:color w:val="000000" w:themeColor="text1"/>
          <w:sz w:val="24"/>
          <w:szCs w:val="24"/>
          <w:lang w:val="vi-VN"/>
        </w:rPr>
        <w:lastRenderedPageBreak/>
        <w:tab/>
      </w:r>
    </w:p>
    <w:p w14:paraId="672AF537" w14:textId="77777777" w:rsidR="002136ED" w:rsidRDefault="002136ED" w:rsidP="008D07D4">
      <w:pPr>
        <w:widowControl w:val="0"/>
        <w:spacing w:line="264" w:lineRule="auto"/>
        <w:jc w:val="center"/>
        <w:rPr>
          <w:rFonts w:ascii="Times New Roman" w:hAnsi="Times New Roman" w:cs="Times New Roman"/>
          <w:b/>
          <w:i/>
          <w:iCs/>
          <w:color w:val="000000" w:themeColor="text1"/>
          <w:sz w:val="24"/>
          <w:szCs w:val="24"/>
          <w:lang w:val="vi-VN"/>
        </w:rPr>
      </w:pPr>
    </w:p>
    <w:p w14:paraId="0F496CF3" w14:textId="5EC59F1E" w:rsidR="003D4A0F" w:rsidRDefault="003D4A0F" w:rsidP="008D07D4">
      <w:pPr>
        <w:widowControl w:val="0"/>
        <w:spacing w:line="264" w:lineRule="auto"/>
        <w:jc w:val="center"/>
        <w:rPr>
          <w:rFonts w:ascii="Times New Roman" w:hAnsi="Times New Roman" w:cs="Times New Roman"/>
          <w:b/>
          <w:i/>
          <w:iCs/>
          <w:color w:val="000000" w:themeColor="text1"/>
          <w:sz w:val="24"/>
          <w:szCs w:val="24"/>
          <w:lang w:val="vi-VN"/>
        </w:rPr>
      </w:pPr>
      <w:r w:rsidRPr="00B6001C">
        <w:rPr>
          <w:rFonts w:ascii="Times New Roman" w:hAnsi="Times New Roman" w:cs="Times New Roman"/>
          <w:b/>
          <w:i/>
          <w:iCs/>
          <w:color w:val="000000" w:themeColor="text1"/>
          <w:sz w:val="24"/>
          <w:szCs w:val="24"/>
          <w:lang w:val="vi-VN"/>
        </w:rPr>
        <w:t>Bảng</w:t>
      </w:r>
      <w:r w:rsidRPr="00B6001C">
        <w:rPr>
          <w:rFonts w:ascii="Times New Roman" w:hAnsi="Times New Roman" w:cs="Times New Roman"/>
          <w:b/>
          <w:i/>
          <w:iCs/>
          <w:color w:val="000000" w:themeColor="text1"/>
          <w:sz w:val="24"/>
          <w:szCs w:val="24"/>
          <w:lang w:val="sv-SE"/>
        </w:rPr>
        <w:t xml:space="preserve"> </w:t>
      </w:r>
      <w:r w:rsidRPr="00B6001C">
        <w:rPr>
          <w:rFonts w:ascii="Times New Roman" w:hAnsi="Times New Roman" w:cs="Times New Roman"/>
          <w:b/>
          <w:i/>
          <w:iCs/>
          <w:color w:val="000000" w:themeColor="text1"/>
          <w:sz w:val="24"/>
          <w:szCs w:val="24"/>
          <w:lang w:val="vi-VN"/>
        </w:rPr>
        <w:fldChar w:fldCharType="begin"/>
      </w:r>
      <w:r w:rsidRPr="00B6001C">
        <w:rPr>
          <w:rFonts w:ascii="Times New Roman" w:hAnsi="Times New Roman" w:cs="Times New Roman"/>
          <w:b/>
          <w:i/>
          <w:iCs/>
          <w:color w:val="000000" w:themeColor="text1"/>
          <w:sz w:val="24"/>
          <w:szCs w:val="24"/>
          <w:lang w:val="vi-VN"/>
        </w:rPr>
        <w:instrText xml:space="preserve"> SEQ Bảng \* ARABIC \s 1 </w:instrText>
      </w:r>
      <w:r w:rsidRPr="00B6001C">
        <w:rPr>
          <w:rFonts w:ascii="Times New Roman" w:hAnsi="Times New Roman" w:cs="Times New Roman"/>
          <w:b/>
          <w:i/>
          <w:iCs/>
          <w:color w:val="000000" w:themeColor="text1"/>
          <w:sz w:val="24"/>
          <w:szCs w:val="24"/>
          <w:lang w:val="vi-VN"/>
        </w:rPr>
        <w:fldChar w:fldCharType="separate"/>
      </w:r>
      <w:r w:rsidR="00334E0C">
        <w:rPr>
          <w:rFonts w:ascii="Times New Roman" w:hAnsi="Times New Roman" w:cs="Times New Roman"/>
          <w:b/>
          <w:i/>
          <w:iCs/>
          <w:noProof/>
          <w:color w:val="000000" w:themeColor="text1"/>
          <w:sz w:val="24"/>
          <w:szCs w:val="24"/>
          <w:lang w:val="vi-VN"/>
        </w:rPr>
        <w:t>1</w:t>
      </w:r>
      <w:r w:rsidRPr="00B6001C">
        <w:rPr>
          <w:rFonts w:ascii="Times New Roman" w:hAnsi="Times New Roman" w:cs="Times New Roman"/>
          <w:b/>
          <w:i/>
          <w:iCs/>
          <w:noProof/>
          <w:color w:val="000000" w:themeColor="text1"/>
          <w:sz w:val="24"/>
          <w:szCs w:val="24"/>
          <w:lang w:val="vi-VN"/>
        </w:rPr>
        <w:fldChar w:fldCharType="end"/>
      </w:r>
      <w:r w:rsidRPr="00B6001C">
        <w:rPr>
          <w:rFonts w:ascii="Times New Roman" w:hAnsi="Times New Roman" w:cs="Times New Roman"/>
          <w:b/>
          <w:i/>
          <w:iCs/>
          <w:color w:val="000000" w:themeColor="text1"/>
          <w:sz w:val="24"/>
          <w:szCs w:val="24"/>
          <w:lang w:val="vi-VN"/>
        </w:rPr>
        <w:t>. Kết quả tuyển sinh</w:t>
      </w:r>
      <w:r w:rsidRPr="00B6001C">
        <w:rPr>
          <w:rFonts w:ascii="Times New Roman" w:hAnsi="Times New Roman" w:cs="Times New Roman"/>
          <w:b/>
          <w:i/>
          <w:iCs/>
          <w:color w:val="000000" w:themeColor="text1"/>
          <w:sz w:val="24"/>
          <w:szCs w:val="24"/>
          <w:lang w:val="sv-SE"/>
        </w:rPr>
        <w:t xml:space="preserve"> đại học</w:t>
      </w:r>
      <w:r w:rsidRPr="00B6001C">
        <w:rPr>
          <w:rFonts w:ascii="Times New Roman" w:hAnsi="Times New Roman" w:cs="Times New Roman"/>
          <w:b/>
          <w:i/>
          <w:iCs/>
          <w:color w:val="000000" w:themeColor="text1"/>
          <w:sz w:val="24"/>
          <w:szCs w:val="24"/>
          <w:lang w:val="vi-VN"/>
        </w:rPr>
        <w:t xml:space="preserve"> năm h</w:t>
      </w:r>
      <w:r w:rsidRPr="00B6001C">
        <w:rPr>
          <w:rFonts w:ascii="Times New Roman" w:hAnsi="Times New Roman" w:cs="Times New Roman"/>
          <w:b/>
          <w:i/>
          <w:iCs/>
          <w:color w:val="000000" w:themeColor="text1"/>
          <w:sz w:val="24"/>
          <w:szCs w:val="24"/>
          <w:lang w:val="sv-SE"/>
        </w:rPr>
        <w:t>ọc</w:t>
      </w:r>
      <w:r w:rsidRPr="00B6001C">
        <w:rPr>
          <w:rFonts w:ascii="Times New Roman" w:hAnsi="Times New Roman" w:cs="Times New Roman"/>
          <w:b/>
          <w:i/>
          <w:iCs/>
          <w:color w:val="000000" w:themeColor="text1"/>
          <w:sz w:val="24"/>
          <w:szCs w:val="24"/>
          <w:lang w:val="vi-VN"/>
        </w:rPr>
        <w:t xml:space="preserve"> 2019</w:t>
      </w:r>
      <w:r w:rsidR="006B3A33" w:rsidRPr="00ED6A4C">
        <w:rPr>
          <w:rFonts w:ascii="Times New Roman" w:hAnsi="Times New Roman" w:cs="Times New Roman"/>
          <w:b/>
          <w:i/>
          <w:iCs/>
          <w:color w:val="000000" w:themeColor="text1"/>
          <w:sz w:val="24"/>
          <w:szCs w:val="24"/>
          <w:lang w:val="vi-VN"/>
        </w:rPr>
        <w:t>-</w:t>
      </w:r>
      <w:r w:rsidRPr="00B6001C">
        <w:rPr>
          <w:rFonts w:ascii="Times New Roman" w:hAnsi="Times New Roman" w:cs="Times New Roman"/>
          <w:b/>
          <w:i/>
          <w:iCs/>
          <w:color w:val="000000" w:themeColor="text1"/>
          <w:sz w:val="24"/>
          <w:szCs w:val="24"/>
          <w:lang w:val="vi-VN"/>
        </w:rPr>
        <w:t>2020</w:t>
      </w:r>
    </w:p>
    <w:p w14:paraId="2D6EC84A" w14:textId="77777777" w:rsidR="00DE3D60" w:rsidRPr="00B6001C" w:rsidRDefault="00DE3D60" w:rsidP="008D07D4">
      <w:pPr>
        <w:widowControl w:val="0"/>
        <w:spacing w:line="264" w:lineRule="auto"/>
        <w:ind w:firstLine="720"/>
        <w:jc w:val="center"/>
        <w:rPr>
          <w:rFonts w:ascii="Times New Roman" w:hAnsi="Times New Roman" w:cs="Times New Roman"/>
          <w:b/>
          <w:i/>
          <w:iCs/>
          <w:color w:val="000000" w:themeColor="text1"/>
          <w:sz w:val="24"/>
          <w:szCs w:val="24"/>
          <w:lang w:val="vi-VN"/>
        </w:rPr>
      </w:pPr>
    </w:p>
    <w:tbl>
      <w:tblPr>
        <w:tblW w:w="4760" w:type="pct"/>
        <w:tblInd w:w="421" w:type="dxa"/>
        <w:tblLook w:val="04A0" w:firstRow="1" w:lastRow="0" w:firstColumn="1" w:lastColumn="0" w:noHBand="0" w:noVBand="1"/>
      </w:tblPr>
      <w:tblGrid>
        <w:gridCol w:w="1205"/>
        <w:gridCol w:w="3606"/>
        <w:gridCol w:w="752"/>
        <w:gridCol w:w="948"/>
        <w:gridCol w:w="659"/>
        <w:gridCol w:w="760"/>
        <w:gridCol w:w="706"/>
        <w:gridCol w:w="870"/>
        <w:gridCol w:w="703"/>
        <w:gridCol w:w="711"/>
        <w:gridCol w:w="989"/>
        <w:gridCol w:w="995"/>
        <w:gridCol w:w="847"/>
        <w:gridCol w:w="706"/>
      </w:tblGrid>
      <w:tr w:rsidR="00772581" w:rsidRPr="00B6001C" w14:paraId="72A6BAA3" w14:textId="77777777" w:rsidTr="002136ED">
        <w:trPr>
          <w:trHeight w:val="330"/>
          <w:tblHeader/>
        </w:trPr>
        <w:tc>
          <w:tcPr>
            <w:tcW w:w="4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E5618D"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Mã ngành</w:t>
            </w:r>
          </w:p>
        </w:tc>
        <w:tc>
          <w:tcPr>
            <w:tcW w:w="12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DC0557"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Tên Khoa/Ngành</w:t>
            </w:r>
          </w:p>
        </w:tc>
        <w:tc>
          <w:tcPr>
            <w:tcW w:w="2111" w:type="pct"/>
            <w:gridSpan w:val="8"/>
            <w:tcBorders>
              <w:top w:val="single" w:sz="4" w:space="0" w:color="auto"/>
              <w:left w:val="nil"/>
              <w:bottom w:val="single" w:sz="4" w:space="0" w:color="auto"/>
              <w:right w:val="single" w:sz="4" w:space="0" w:color="auto"/>
            </w:tcBorders>
            <w:shd w:val="clear" w:color="auto" w:fill="auto"/>
            <w:noWrap/>
            <w:vAlign w:val="bottom"/>
            <w:hideMark/>
          </w:tcPr>
          <w:p w14:paraId="63C58709"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val="vi-VN" w:eastAsia="vi-VN"/>
              </w:rPr>
              <w:t>Chính quy</w:t>
            </w:r>
          </w:p>
        </w:tc>
        <w:tc>
          <w:tcPr>
            <w:tcW w:w="1225" w:type="pct"/>
            <w:gridSpan w:val="4"/>
            <w:tcBorders>
              <w:top w:val="single" w:sz="4" w:space="0" w:color="auto"/>
              <w:left w:val="nil"/>
              <w:bottom w:val="single" w:sz="4" w:space="0" w:color="auto"/>
              <w:right w:val="single" w:sz="4" w:space="0" w:color="auto"/>
            </w:tcBorders>
            <w:shd w:val="clear" w:color="auto" w:fill="auto"/>
            <w:noWrap/>
            <w:vAlign w:val="bottom"/>
            <w:hideMark/>
          </w:tcPr>
          <w:p w14:paraId="2BDA5975" w14:textId="77777777" w:rsidR="003D4A0F" w:rsidRPr="00B6001C" w:rsidRDefault="003D4A0F" w:rsidP="008D07D4">
            <w:pPr>
              <w:spacing w:line="264" w:lineRule="auto"/>
              <w:ind w:right="1488"/>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val="vi-VN" w:eastAsia="vi-VN"/>
              </w:rPr>
              <w:t>Vừa làm vừa học</w:t>
            </w:r>
          </w:p>
        </w:tc>
      </w:tr>
      <w:tr w:rsidR="00772581" w:rsidRPr="00B6001C" w14:paraId="684B8D13" w14:textId="77777777" w:rsidTr="002136ED">
        <w:trPr>
          <w:trHeight w:val="330"/>
          <w:tblHeader/>
        </w:trPr>
        <w:tc>
          <w:tcPr>
            <w:tcW w:w="417" w:type="pct"/>
            <w:vMerge/>
            <w:tcBorders>
              <w:top w:val="single" w:sz="4" w:space="0" w:color="auto"/>
              <w:left w:val="single" w:sz="4" w:space="0" w:color="auto"/>
              <w:bottom w:val="single" w:sz="4" w:space="0" w:color="auto"/>
              <w:right w:val="single" w:sz="4" w:space="0" w:color="auto"/>
            </w:tcBorders>
            <w:vAlign w:val="center"/>
            <w:hideMark/>
          </w:tcPr>
          <w:p w14:paraId="0152F6F4"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p>
        </w:tc>
        <w:tc>
          <w:tcPr>
            <w:tcW w:w="1247" w:type="pct"/>
            <w:vMerge/>
            <w:tcBorders>
              <w:top w:val="single" w:sz="4" w:space="0" w:color="auto"/>
              <w:left w:val="single" w:sz="4" w:space="0" w:color="auto"/>
              <w:bottom w:val="single" w:sz="4" w:space="0" w:color="auto"/>
              <w:right w:val="single" w:sz="4" w:space="0" w:color="auto"/>
            </w:tcBorders>
            <w:vAlign w:val="center"/>
            <w:hideMark/>
          </w:tcPr>
          <w:p w14:paraId="66D8AC4E"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p>
        </w:tc>
        <w:tc>
          <w:tcPr>
            <w:tcW w:w="1078" w:type="pct"/>
            <w:gridSpan w:val="4"/>
            <w:tcBorders>
              <w:top w:val="single" w:sz="4" w:space="0" w:color="auto"/>
              <w:left w:val="nil"/>
              <w:bottom w:val="single" w:sz="4" w:space="0" w:color="auto"/>
              <w:right w:val="single" w:sz="4" w:space="0" w:color="auto"/>
            </w:tcBorders>
            <w:shd w:val="clear" w:color="auto" w:fill="auto"/>
            <w:vAlign w:val="center"/>
            <w:hideMark/>
          </w:tcPr>
          <w:p w14:paraId="215718FC" w14:textId="77777777" w:rsidR="003D4A0F" w:rsidRPr="002A391A" w:rsidRDefault="003D4A0F" w:rsidP="008D07D4">
            <w:pPr>
              <w:spacing w:line="264" w:lineRule="auto"/>
              <w:jc w:val="center"/>
              <w:rPr>
                <w:rFonts w:ascii="Times New Roman" w:hAnsi="Times New Roman" w:cs="Times New Roman"/>
                <w:b/>
                <w:bCs/>
                <w:i/>
                <w:iCs/>
                <w:color w:val="000000"/>
                <w:sz w:val="24"/>
                <w:szCs w:val="24"/>
                <w:lang w:val="vi-VN" w:eastAsia="vi-VN"/>
              </w:rPr>
            </w:pPr>
            <w:r w:rsidRPr="002A391A">
              <w:rPr>
                <w:rFonts w:ascii="Times New Roman" w:hAnsi="Times New Roman" w:cs="Times New Roman"/>
                <w:b/>
                <w:bCs/>
                <w:i/>
                <w:iCs/>
                <w:color w:val="000000"/>
                <w:sz w:val="24"/>
                <w:szCs w:val="24"/>
                <w:lang w:eastAsia="vi-VN"/>
              </w:rPr>
              <w:t>2018-2019</w:t>
            </w:r>
          </w:p>
        </w:tc>
        <w:tc>
          <w:tcPr>
            <w:tcW w:w="1034" w:type="pct"/>
            <w:gridSpan w:val="4"/>
            <w:tcBorders>
              <w:top w:val="single" w:sz="4" w:space="0" w:color="auto"/>
              <w:left w:val="nil"/>
              <w:bottom w:val="single" w:sz="4" w:space="0" w:color="auto"/>
              <w:right w:val="single" w:sz="4" w:space="0" w:color="auto"/>
            </w:tcBorders>
            <w:shd w:val="clear" w:color="auto" w:fill="auto"/>
            <w:vAlign w:val="center"/>
            <w:hideMark/>
          </w:tcPr>
          <w:p w14:paraId="25664906" w14:textId="77777777" w:rsidR="003D4A0F" w:rsidRPr="002A391A" w:rsidRDefault="003D4A0F" w:rsidP="008D07D4">
            <w:pPr>
              <w:spacing w:line="264" w:lineRule="auto"/>
              <w:jc w:val="center"/>
              <w:rPr>
                <w:rFonts w:ascii="Times New Roman" w:hAnsi="Times New Roman" w:cs="Times New Roman"/>
                <w:b/>
                <w:bCs/>
                <w:i/>
                <w:iCs/>
                <w:color w:val="000000"/>
                <w:sz w:val="24"/>
                <w:szCs w:val="24"/>
                <w:lang w:val="vi-VN" w:eastAsia="vi-VN"/>
              </w:rPr>
            </w:pPr>
            <w:r w:rsidRPr="002A391A">
              <w:rPr>
                <w:rFonts w:ascii="Times New Roman" w:hAnsi="Times New Roman" w:cs="Times New Roman"/>
                <w:b/>
                <w:bCs/>
                <w:i/>
                <w:iCs/>
                <w:color w:val="000000"/>
                <w:sz w:val="24"/>
                <w:szCs w:val="24"/>
                <w:lang w:eastAsia="vi-VN"/>
              </w:rPr>
              <w:t>2019-2020</w:t>
            </w:r>
          </w:p>
        </w:tc>
        <w:tc>
          <w:tcPr>
            <w:tcW w:w="686" w:type="pct"/>
            <w:gridSpan w:val="2"/>
            <w:tcBorders>
              <w:top w:val="single" w:sz="4" w:space="0" w:color="auto"/>
              <w:left w:val="nil"/>
              <w:bottom w:val="single" w:sz="4" w:space="0" w:color="auto"/>
              <w:right w:val="single" w:sz="4" w:space="0" w:color="auto"/>
            </w:tcBorders>
            <w:shd w:val="clear" w:color="auto" w:fill="auto"/>
            <w:vAlign w:val="center"/>
            <w:hideMark/>
          </w:tcPr>
          <w:p w14:paraId="600C3DF9" w14:textId="77777777" w:rsidR="003D4A0F" w:rsidRPr="002A391A" w:rsidRDefault="003D4A0F" w:rsidP="008D07D4">
            <w:pPr>
              <w:spacing w:line="264" w:lineRule="auto"/>
              <w:jc w:val="center"/>
              <w:rPr>
                <w:rFonts w:ascii="Times New Roman" w:hAnsi="Times New Roman" w:cs="Times New Roman"/>
                <w:b/>
                <w:bCs/>
                <w:i/>
                <w:iCs/>
                <w:color w:val="000000"/>
                <w:sz w:val="24"/>
                <w:szCs w:val="24"/>
                <w:lang w:val="vi-VN" w:eastAsia="vi-VN"/>
              </w:rPr>
            </w:pPr>
            <w:r w:rsidRPr="002A391A">
              <w:rPr>
                <w:rFonts w:ascii="Times New Roman" w:hAnsi="Times New Roman" w:cs="Times New Roman"/>
                <w:b/>
                <w:bCs/>
                <w:i/>
                <w:iCs/>
                <w:color w:val="000000"/>
                <w:sz w:val="24"/>
                <w:szCs w:val="24"/>
                <w:lang w:eastAsia="vi-VN"/>
              </w:rPr>
              <w:t>2018-2019</w:t>
            </w:r>
          </w:p>
        </w:tc>
        <w:tc>
          <w:tcPr>
            <w:tcW w:w="538" w:type="pct"/>
            <w:gridSpan w:val="2"/>
            <w:tcBorders>
              <w:top w:val="single" w:sz="4" w:space="0" w:color="auto"/>
              <w:left w:val="nil"/>
              <w:bottom w:val="single" w:sz="4" w:space="0" w:color="auto"/>
              <w:right w:val="single" w:sz="4" w:space="0" w:color="auto"/>
            </w:tcBorders>
            <w:shd w:val="clear" w:color="auto" w:fill="auto"/>
            <w:vAlign w:val="center"/>
            <w:hideMark/>
          </w:tcPr>
          <w:p w14:paraId="50B26EA5" w14:textId="77777777" w:rsidR="003D4A0F" w:rsidRPr="002A391A" w:rsidRDefault="003D4A0F" w:rsidP="008D07D4">
            <w:pPr>
              <w:spacing w:line="264" w:lineRule="auto"/>
              <w:jc w:val="center"/>
              <w:rPr>
                <w:rFonts w:ascii="Times New Roman" w:hAnsi="Times New Roman" w:cs="Times New Roman"/>
                <w:b/>
                <w:bCs/>
                <w:i/>
                <w:iCs/>
                <w:color w:val="000000"/>
                <w:sz w:val="24"/>
                <w:szCs w:val="24"/>
                <w:lang w:val="vi-VN" w:eastAsia="vi-VN"/>
              </w:rPr>
            </w:pPr>
            <w:r w:rsidRPr="002A391A">
              <w:rPr>
                <w:rFonts w:ascii="Times New Roman" w:hAnsi="Times New Roman" w:cs="Times New Roman"/>
                <w:b/>
                <w:bCs/>
                <w:i/>
                <w:iCs/>
                <w:color w:val="000000"/>
                <w:sz w:val="24"/>
                <w:szCs w:val="24"/>
                <w:lang w:eastAsia="vi-VN"/>
              </w:rPr>
              <w:t>2019-2020</w:t>
            </w:r>
          </w:p>
        </w:tc>
      </w:tr>
      <w:tr w:rsidR="00772581" w:rsidRPr="00B6001C" w14:paraId="16478238" w14:textId="77777777" w:rsidTr="002136ED">
        <w:trPr>
          <w:trHeight w:val="300"/>
          <w:tblHeader/>
        </w:trPr>
        <w:tc>
          <w:tcPr>
            <w:tcW w:w="417" w:type="pct"/>
            <w:vMerge/>
            <w:tcBorders>
              <w:top w:val="single" w:sz="4" w:space="0" w:color="auto"/>
              <w:left w:val="single" w:sz="4" w:space="0" w:color="auto"/>
              <w:bottom w:val="single" w:sz="4" w:space="0" w:color="auto"/>
              <w:right w:val="single" w:sz="4" w:space="0" w:color="auto"/>
            </w:tcBorders>
            <w:vAlign w:val="center"/>
            <w:hideMark/>
          </w:tcPr>
          <w:p w14:paraId="357009A4"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p>
        </w:tc>
        <w:tc>
          <w:tcPr>
            <w:tcW w:w="1247" w:type="pct"/>
            <w:vMerge/>
            <w:tcBorders>
              <w:top w:val="single" w:sz="4" w:space="0" w:color="auto"/>
              <w:left w:val="single" w:sz="4" w:space="0" w:color="auto"/>
              <w:bottom w:val="single" w:sz="4" w:space="0" w:color="auto"/>
              <w:right w:val="single" w:sz="4" w:space="0" w:color="auto"/>
            </w:tcBorders>
            <w:vAlign w:val="center"/>
            <w:hideMark/>
          </w:tcPr>
          <w:p w14:paraId="262E9619"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p>
        </w:tc>
        <w:tc>
          <w:tcPr>
            <w:tcW w:w="587" w:type="pct"/>
            <w:gridSpan w:val="2"/>
            <w:tcBorders>
              <w:top w:val="single" w:sz="4" w:space="0" w:color="auto"/>
              <w:left w:val="nil"/>
              <w:bottom w:val="single" w:sz="4" w:space="0" w:color="auto"/>
              <w:right w:val="single" w:sz="4" w:space="0" w:color="auto"/>
            </w:tcBorders>
            <w:shd w:val="clear" w:color="auto" w:fill="auto"/>
            <w:vAlign w:val="center"/>
            <w:hideMark/>
          </w:tcPr>
          <w:p w14:paraId="6440F56D"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VB1</w:t>
            </w:r>
          </w:p>
        </w:tc>
        <w:tc>
          <w:tcPr>
            <w:tcW w:w="228" w:type="pct"/>
            <w:vMerge w:val="restart"/>
            <w:tcBorders>
              <w:top w:val="nil"/>
              <w:left w:val="nil"/>
              <w:right w:val="single" w:sz="4" w:space="0" w:color="auto"/>
            </w:tcBorders>
            <w:shd w:val="clear" w:color="auto" w:fill="auto"/>
            <w:vAlign w:val="center"/>
            <w:hideMark/>
          </w:tcPr>
          <w:p w14:paraId="2B144737"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VB2</w:t>
            </w:r>
          </w:p>
          <w:p w14:paraId="43FCE30B" w14:textId="1F2CBFF5"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p>
        </w:tc>
        <w:tc>
          <w:tcPr>
            <w:tcW w:w="263" w:type="pct"/>
            <w:vMerge w:val="restart"/>
            <w:tcBorders>
              <w:top w:val="nil"/>
              <w:left w:val="nil"/>
              <w:right w:val="single" w:sz="4" w:space="0" w:color="auto"/>
            </w:tcBorders>
            <w:shd w:val="clear" w:color="auto" w:fill="auto"/>
            <w:vAlign w:val="center"/>
            <w:hideMark/>
          </w:tcPr>
          <w:p w14:paraId="579F0392"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LT</w:t>
            </w:r>
          </w:p>
          <w:p w14:paraId="0A58EB6F" w14:textId="12CCE4A3"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p>
        </w:tc>
        <w:tc>
          <w:tcPr>
            <w:tcW w:w="545" w:type="pct"/>
            <w:gridSpan w:val="2"/>
            <w:tcBorders>
              <w:top w:val="single" w:sz="4" w:space="0" w:color="auto"/>
              <w:left w:val="nil"/>
              <w:bottom w:val="single" w:sz="4" w:space="0" w:color="auto"/>
              <w:right w:val="single" w:sz="4" w:space="0" w:color="auto"/>
            </w:tcBorders>
            <w:shd w:val="clear" w:color="auto" w:fill="auto"/>
            <w:vAlign w:val="center"/>
            <w:hideMark/>
          </w:tcPr>
          <w:p w14:paraId="104CAA50"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VB1</w:t>
            </w:r>
          </w:p>
        </w:tc>
        <w:tc>
          <w:tcPr>
            <w:tcW w:w="243" w:type="pct"/>
            <w:vMerge w:val="restart"/>
            <w:tcBorders>
              <w:top w:val="nil"/>
              <w:left w:val="nil"/>
              <w:right w:val="single" w:sz="4" w:space="0" w:color="auto"/>
            </w:tcBorders>
            <w:shd w:val="clear" w:color="auto" w:fill="auto"/>
            <w:vAlign w:val="center"/>
            <w:hideMark/>
          </w:tcPr>
          <w:p w14:paraId="682E803F"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VB2</w:t>
            </w:r>
          </w:p>
          <w:p w14:paraId="5AFAF223" w14:textId="596BF164"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p>
        </w:tc>
        <w:tc>
          <w:tcPr>
            <w:tcW w:w="245" w:type="pct"/>
            <w:vMerge w:val="restart"/>
            <w:tcBorders>
              <w:top w:val="nil"/>
              <w:left w:val="nil"/>
              <w:right w:val="single" w:sz="4" w:space="0" w:color="auto"/>
            </w:tcBorders>
            <w:shd w:val="clear" w:color="auto" w:fill="auto"/>
            <w:vAlign w:val="center"/>
            <w:hideMark/>
          </w:tcPr>
          <w:p w14:paraId="68280F37"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LT</w:t>
            </w:r>
          </w:p>
          <w:p w14:paraId="63DC9D66" w14:textId="1D1881AA"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p>
        </w:tc>
        <w:tc>
          <w:tcPr>
            <w:tcW w:w="342" w:type="pct"/>
            <w:vMerge w:val="restart"/>
            <w:tcBorders>
              <w:top w:val="nil"/>
              <w:left w:val="single" w:sz="4" w:space="0" w:color="auto"/>
              <w:bottom w:val="single" w:sz="4" w:space="0" w:color="auto"/>
              <w:right w:val="single" w:sz="4" w:space="0" w:color="auto"/>
            </w:tcBorders>
            <w:shd w:val="clear" w:color="auto" w:fill="auto"/>
            <w:vAlign w:val="center"/>
            <w:hideMark/>
          </w:tcPr>
          <w:p w14:paraId="218F4BE4"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VB1</w:t>
            </w:r>
          </w:p>
        </w:tc>
        <w:tc>
          <w:tcPr>
            <w:tcW w:w="344" w:type="pct"/>
            <w:vMerge w:val="restart"/>
            <w:tcBorders>
              <w:top w:val="nil"/>
              <w:left w:val="single" w:sz="4" w:space="0" w:color="auto"/>
              <w:bottom w:val="single" w:sz="4" w:space="0" w:color="auto"/>
              <w:right w:val="single" w:sz="4" w:space="0" w:color="auto"/>
            </w:tcBorders>
            <w:shd w:val="clear" w:color="auto" w:fill="auto"/>
            <w:vAlign w:val="center"/>
            <w:hideMark/>
          </w:tcPr>
          <w:p w14:paraId="115F2AA5"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VB2</w:t>
            </w:r>
          </w:p>
        </w:tc>
        <w:tc>
          <w:tcPr>
            <w:tcW w:w="293" w:type="pct"/>
            <w:vMerge w:val="restart"/>
            <w:tcBorders>
              <w:top w:val="nil"/>
              <w:left w:val="single" w:sz="4" w:space="0" w:color="auto"/>
              <w:bottom w:val="single" w:sz="4" w:space="0" w:color="auto"/>
              <w:right w:val="single" w:sz="4" w:space="0" w:color="auto"/>
            </w:tcBorders>
            <w:shd w:val="clear" w:color="auto" w:fill="auto"/>
            <w:vAlign w:val="center"/>
            <w:hideMark/>
          </w:tcPr>
          <w:p w14:paraId="0AF3B3FE"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VB1</w:t>
            </w:r>
          </w:p>
        </w:tc>
        <w:tc>
          <w:tcPr>
            <w:tcW w:w="246" w:type="pct"/>
            <w:vMerge w:val="restart"/>
            <w:tcBorders>
              <w:top w:val="nil"/>
              <w:left w:val="single" w:sz="4" w:space="0" w:color="auto"/>
              <w:bottom w:val="single" w:sz="4" w:space="0" w:color="auto"/>
              <w:right w:val="single" w:sz="4" w:space="0" w:color="auto"/>
            </w:tcBorders>
            <w:shd w:val="clear" w:color="auto" w:fill="auto"/>
            <w:vAlign w:val="center"/>
            <w:hideMark/>
          </w:tcPr>
          <w:p w14:paraId="424CC5A7"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VB2</w:t>
            </w:r>
          </w:p>
        </w:tc>
      </w:tr>
      <w:tr w:rsidR="00772581" w:rsidRPr="00B6001C" w14:paraId="1D3BC64B" w14:textId="77777777" w:rsidTr="002136ED">
        <w:trPr>
          <w:trHeight w:val="315"/>
          <w:tblHeader/>
        </w:trPr>
        <w:tc>
          <w:tcPr>
            <w:tcW w:w="417" w:type="pct"/>
            <w:vMerge/>
            <w:tcBorders>
              <w:top w:val="single" w:sz="4" w:space="0" w:color="auto"/>
              <w:left w:val="single" w:sz="4" w:space="0" w:color="auto"/>
              <w:bottom w:val="single" w:sz="4" w:space="0" w:color="auto"/>
              <w:right w:val="single" w:sz="4" w:space="0" w:color="auto"/>
            </w:tcBorders>
            <w:vAlign w:val="center"/>
            <w:hideMark/>
          </w:tcPr>
          <w:p w14:paraId="505B5D0F"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p>
        </w:tc>
        <w:tc>
          <w:tcPr>
            <w:tcW w:w="1247" w:type="pct"/>
            <w:vMerge/>
            <w:tcBorders>
              <w:top w:val="single" w:sz="4" w:space="0" w:color="auto"/>
              <w:left w:val="single" w:sz="4" w:space="0" w:color="auto"/>
              <w:bottom w:val="single" w:sz="4" w:space="0" w:color="auto"/>
              <w:right w:val="single" w:sz="4" w:space="0" w:color="auto"/>
            </w:tcBorders>
            <w:vAlign w:val="center"/>
            <w:hideMark/>
          </w:tcPr>
          <w:p w14:paraId="5C0DE390"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p>
        </w:tc>
        <w:tc>
          <w:tcPr>
            <w:tcW w:w="260" w:type="pct"/>
            <w:tcBorders>
              <w:top w:val="nil"/>
              <w:left w:val="nil"/>
              <w:bottom w:val="single" w:sz="4" w:space="0" w:color="auto"/>
              <w:right w:val="single" w:sz="4" w:space="0" w:color="auto"/>
            </w:tcBorders>
            <w:shd w:val="clear" w:color="auto" w:fill="auto"/>
            <w:vAlign w:val="center"/>
            <w:hideMark/>
          </w:tcPr>
          <w:p w14:paraId="1BDFE05C" w14:textId="77777777" w:rsidR="003D4A0F" w:rsidRPr="00B6001C" w:rsidRDefault="003D4A0F" w:rsidP="008D07D4">
            <w:pPr>
              <w:spacing w:line="264" w:lineRule="auto"/>
              <w:jc w:val="both"/>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HB</w:t>
            </w:r>
          </w:p>
        </w:tc>
        <w:tc>
          <w:tcPr>
            <w:tcW w:w="328" w:type="pct"/>
            <w:tcBorders>
              <w:top w:val="nil"/>
              <w:left w:val="nil"/>
              <w:bottom w:val="single" w:sz="4" w:space="0" w:color="auto"/>
              <w:right w:val="single" w:sz="4" w:space="0" w:color="auto"/>
            </w:tcBorders>
            <w:shd w:val="clear" w:color="auto" w:fill="auto"/>
            <w:vAlign w:val="center"/>
            <w:hideMark/>
          </w:tcPr>
          <w:p w14:paraId="76AEE31D" w14:textId="77777777" w:rsidR="003D4A0F" w:rsidRPr="00B6001C" w:rsidRDefault="003D4A0F" w:rsidP="008D07D4">
            <w:pPr>
              <w:spacing w:line="264" w:lineRule="auto"/>
              <w:jc w:val="both"/>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THPT</w:t>
            </w:r>
          </w:p>
        </w:tc>
        <w:tc>
          <w:tcPr>
            <w:tcW w:w="228" w:type="pct"/>
            <w:vMerge/>
            <w:tcBorders>
              <w:left w:val="nil"/>
              <w:bottom w:val="single" w:sz="4" w:space="0" w:color="auto"/>
              <w:right w:val="single" w:sz="4" w:space="0" w:color="auto"/>
            </w:tcBorders>
            <w:shd w:val="clear" w:color="auto" w:fill="auto"/>
            <w:vAlign w:val="center"/>
            <w:hideMark/>
          </w:tcPr>
          <w:p w14:paraId="2E4BCA7E"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p>
        </w:tc>
        <w:tc>
          <w:tcPr>
            <w:tcW w:w="263" w:type="pct"/>
            <w:vMerge/>
            <w:tcBorders>
              <w:left w:val="nil"/>
              <w:bottom w:val="single" w:sz="4" w:space="0" w:color="auto"/>
              <w:right w:val="single" w:sz="4" w:space="0" w:color="auto"/>
            </w:tcBorders>
            <w:shd w:val="clear" w:color="auto" w:fill="auto"/>
            <w:vAlign w:val="center"/>
            <w:hideMark/>
          </w:tcPr>
          <w:p w14:paraId="2CA42076"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p>
        </w:tc>
        <w:tc>
          <w:tcPr>
            <w:tcW w:w="244" w:type="pct"/>
            <w:tcBorders>
              <w:top w:val="nil"/>
              <w:left w:val="nil"/>
              <w:bottom w:val="single" w:sz="4" w:space="0" w:color="auto"/>
              <w:right w:val="single" w:sz="4" w:space="0" w:color="auto"/>
            </w:tcBorders>
            <w:shd w:val="clear" w:color="auto" w:fill="auto"/>
            <w:vAlign w:val="center"/>
            <w:hideMark/>
          </w:tcPr>
          <w:p w14:paraId="2F7E1CCB"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HB</w:t>
            </w:r>
          </w:p>
        </w:tc>
        <w:tc>
          <w:tcPr>
            <w:tcW w:w="301" w:type="pct"/>
            <w:tcBorders>
              <w:top w:val="nil"/>
              <w:left w:val="nil"/>
              <w:bottom w:val="single" w:sz="4" w:space="0" w:color="auto"/>
              <w:right w:val="single" w:sz="4" w:space="0" w:color="auto"/>
            </w:tcBorders>
            <w:shd w:val="clear" w:color="auto" w:fill="auto"/>
            <w:vAlign w:val="center"/>
            <w:hideMark/>
          </w:tcPr>
          <w:p w14:paraId="14236DFE"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THPT</w:t>
            </w:r>
          </w:p>
        </w:tc>
        <w:tc>
          <w:tcPr>
            <w:tcW w:w="243" w:type="pct"/>
            <w:vMerge/>
            <w:tcBorders>
              <w:left w:val="nil"/>
              <w:bottom w:val="single" w:sz="4" w:space="0" w:color="auto"/>
              <w:right w:val="single" w:sz="4" w:space="0" w:color="auto"/>
            </w:tcBorders>
            <w:shd w:val="clear" w:color="auto" w:fill="auto"/>
            <w:vAlign w:val="center"/>
            <w:hideMark/>
          </w:tcPr>
          <w:p w14:paraId="2E3F5F60"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p>
        </w:tc>
        <w:tc>
          <w:tcPr>
            <w:tcW w:w="245" w:type="pct"/>
            <w:vMerge/>
            <w:tcBorders>
              <w:left w:val="nil"/>
              <w:bottom w:val="single" w:sz="4" w:space="0" w:color="auto"/>
              <w:right w:val="single" w:sz="4" w:space="0" w:color="auto"/>
            </w:tcBorders>
            <w:shd w:val="clear" w:color="auto" w:fill="auto"/>
            <w:vAlign w:val="center"/>
            <w:hideMark/>
          </w:tcPr>
          <w:p w14:paraId="503A9EE5"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p>
        </w:tc>
        <w:tc>
          <w:tcPr>
            <w:tcW w:w="342" w:type="pct"/>
            <w:vMerge/>
            <w:tcBorders>
              <w:top w:val="nil"/>
              <w:left w:val="single" w:sz="4" w:space="0" w:color="auto"/>
              <w:bottom w:val="single" w:sz="4" w:space="0" w:color="auto"/>
              <w:right w:val="single" w:sz="4" w:space="0" w:color="auto"/>
            </w:tcBorders>
            <w:vAlign w:val="center"/>
            <w:hideMark/>
          </w:tcPr>
          <w:p w14:paraId="73EE99CB" w14:textId="77777777" w:rsidR="003D4A0F" w:rsidRPr="00B6001C" w:rsidRDefault="003D4A0F" w:rsidP="008D07D4">
            <w:pPr>
              <w:spacing w:line="264" w:lineRule="auto"/>
              <w:jc w:val="both"/>
              <w:rPr>
                <w:rFonts w:ascii="Times New Roman" w:hAnsi="Times New Roman" w:cs="Times New Roman"/>
                <w:b/>
                <w:bCs/>
                <w:i/>
                <w:iCs/>
                <w:color w:val="000000"/>
                <w:sz w:val="24"/>
                <w:szCs w:val="24"/>
                <w:lang w:val="vi-VN" w:eastAsia="vi-VN"/>
              </w:rPr>
            </w:pPr>
          </w:p>
        </w:tc>
        <w:tc>
          <w:tcPr>
            <w:tcW w:w="344" w:type="pct"/>
            <w:vMerge/>
            <w:tcBorders>
              <w:top w:val="nil"/>
              <w:left w:val="single" w:sz="4" w:space="0" w:color="auto"/>
              <w:bottom w:val="single" w:sz="4" w:space="0" w:color="auto"/>
              <w:right w:val="single" w:sz="4" w:space="0" w:color="auto"/>
            </w:tcBorders>
            <w:vAlign w:val="center"/>
            <w:hideMark/>
          </w:tcPr>
          <w:p w14:paraId="238F0273" w14:textId="77777777" w:rsidR="003D4A0F" w:rsidRPr="00B6001C" w:rsidRDefault="003D4A0F" w:rsidP="008D07D4">
            <w:pPr>
              <w:spacing w:line="264" w:lineRule="auto"/>
              <w:jc w:val="both"/>
              <w:rPr>
                <w:rFonts w:ascii="Times New Roman" w:hAnsi="Times New Roman" w:cs="Times New Roman"/>
                <w:b/>
                <w:bCs/>
                <w:i/>
                <w:iCs/>
                <w:color w:val="000000"/>
                <w:sz w:val="24"/>
                <w:szCs w:val="24"/>
                <w:lang w:val="vi-VN" w:eastAsia="vi-VN"/>
              </w:rPr>
            </w:pPr>
          </w:p>
        </w:tc>
        <w:tc>
          <w:tcPr>
            <w:tcW w:w="293" w:type="pct"/>
            <w:vMerge/>
            <w:tcBorders>
              <w:top w:val="nil"/>
              <w:left w:val="single" w:sz="4" w:space="0" w:color="auto"/>
              <w:bottom w:val="single" w:sz="4" w:space="0" w:color="auto"/>
              <w:right w:val="single" w:sz="4" w:space="0" w:color="auto"/>
            </w:tcBorders>
            <w:vAlign w:val="center"/>
            <w:hideMark/>
          </w:tcPr>
          <w:p w14:paraId="405DB970"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p>
        </w:tc>
        <w:tc>
          <w:tcPr>
            <w:tcW w:w="246" w:type="pct"/>
            <w:vMerge/>
            <w:tcBorders>
              <w:top w:val="nil"/>
              <w:left w:val="single" w:sz="4" w:space="0" w:color="auto"/>
              <w:bottom w:val="single" w:sz="4" w:space="0" w:color="auto"/>
              <w:right w:val="single" w:sz="4" w:space="0" w:color="auto"/>
            </w:tcBorders>
            <w:vAlign w:val="center"/>
            <w:hideMark/>
          </w:tcPr>
          <w:p w14:paraId="669FD859"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p>
        </w:tc>
      </w:tr>
      <w:tr w:rsidR="00772581" w:rsidRPr="00B6001C" w14:paraId="66EC838D"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1932FDAB"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Khoa:</w:t>
            </w:r>
          </w:p>
        </w:tc>
        <w:tc>
          <w:tcPr>
            <w:tcW w:w="1247" w:type="pct"/>
            <w:tcBorders>
              <w:top w:val="nil"/>
              <w:left w:val="nil"/>
              <w:bottom w:val="single" w:sz="4" w:space="0" w:color="auto"/>
              <w:right w:val="single" w:sz="4" w:space="0" w:color="auto"/>
            </w:tcBorders>
            <w:shd w:val="clear" w:color="auto" w:fill="auto"/>
            <w:noWrap/>
            <w:vAlign w:val="center"/>
            <w:hideMark/>
          </w:tcPr>
          <w:p w14:paraId="543A5B77" w14:textId="3DB9F8FC"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 xml:space="preserve">Công nghệ </w:t>
            </w:r>
            <w:r w:rsidR="00772581">
              <w:rPr>
                <w:rFonts w:ascii="Times New Roman" w:hAnsi="Times New Roman" w:cs="Times New Roman"/>
                <w:b/>
                <w:bCs/>
                <w:color w:val="000000"/>
                <w:sz w:val="24"/>
                <w:szCs w:val="24"/>
                <w:lang w:eastAsia="vi-VN"/>
              </w:rPr>
              <w:t>t</w:t>
            </w:r>
            <w:r w:rsidRPr="00B6001C">
              <w:rPr>
                <w:rFonts w:ascii="Times New Roman" w:hAnsi="Times New Roman" w:cs="Times New Roman"/>
                <w:b/>
                <w:bCs/>
                <w:color w:val="000000"/>
                <w:sz w:val="24"/>
                <w:szCs w:val="24"/>
                <w:lang w:eastAsia="vi-VN"/>
              </w:rPr>
              <w:t>hông tin</w:t>
            </w:r>
          </w:p>
        </w:tc>
        <w:tc>
          <w:tcPr>
            <w:tcW w:w="260" w:type="pct"/>
            <w:tcBorders>
              <w:top w:val="nil"/>
              <w:left w:val="nil"/>
              <w:bottom w:val="single" w:sz="4" w:space="0" w:color="auto"/>
              <w:right w:val="single" w:sz="4" w:space="0" w:color="auto"/>
            </w:tcBorders>
            <w:shd w:val="clear" w:color="auto" w:fill="auto"/>
            <w:noWrap/>
            <w:vAlign w:val="center"/>
            <w:hideMark/>
          </w:tcPr>
          <w:p w14:paraId="5DD3D5F8"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6</w:t>
            </w:r>
          </w:p>
        </w:tc>
        <w:tc>
          <w:tcPr>
            <w:tcW w:w="328" w:type="pct"/>
            <w:tcBorders>
              <w:top w:val="nil"/>
              <w:left w:val="nil"/>
              <w:bottom w:val="single" w:sz="4" w:space="0" w:color="auto"/>
              <w:right w:val="single" w:sz="4" w:space="0" w:color="auto"/>
            </w:tcBorders>
            <w:shd w:val="clear" w:color="auto" w:fill="auto"/>
            <w:noWrap/>
            <w:vAlign w:val="center"/>
            <w:hideMark/>
          </w:tcPr>
          <w:p w14:paraId="22C480F5"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518</w:t>
            </w:r>
          </w:p>
        </w:tc>
        <w:tc>
          <w:tcPr>
            <w:tcW w:w="228" w:type="pct"/>
            <w:tcBorders>
              <w:top w:val="nil"/>
              <w:left w:val="nil"/>
              <w:bottom w:val="single" w:sz="4" w:space="0" w:color="auto"/>
              <w:right w:val="single" w:sz="4" w:space="0" w:color="auto"/>
            </w:tcBorders>
            <w:shd w:val="clear" w:color="auto" w:fill="auto"/>
            <w:noWrap/>
            <w:vAlign w:val="center"/>
            <w:hideMark/>
          </w:tcPr>
          <w:p w14:paraId="67940620"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2</w:t>
            </w:r>
          </w:p>
        </w:tc>
        <w:tc>
          <w:tcPr>
            <w:tcW w:w="263" w:type="pct"/>
            <w:tcBorders>
              <w:top w:val="nil"/>
              <w:left w:val="nil"/>
              <w:bottom w:val="single" w:sz="4" w:space="0" w:color="auto"/>
              <w:right w:val="single" w:sz="4" w:space="0" w:color="auto"/>
            </w:tcBorders>
            <w:shd w:val="clear" w:color="auto" w:fill="auto"/>
            <w:noWrap/>
            <w:vAlign w:val="center"/>
            <w:hideMark/>
          </w:tcPr>
          <w:p w14:paraId="34BBF2A3"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2</w:t>
            </w:r>
          </w:p>
        </w:tc>
        <w:tc>
          <w:tcPr>
            <w:tcW w:w="244" w:type="pct"/>
            <w:tcBorders>
              <w:top w:val="nil"/>
              <w:left w:val="nil"/>
              <w:bottom w:val="single" w:sz="4" w:space="0" w:color="auto"/>
              <w:right w:val="single" w:sz="4" w:space="0" w:color="auto"/>
            </w:tcBorders>
            <w:shd w:val="clear" w:color="auto" w:fill="auto"/>
            <w:noWrap/>
            <w:vAlign w:val="center"/>
            <w:hideMark/>
          </w:tcPr>
          <w:p w14:paraId="2958181B"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6</w:t>
            </w:r>
          </w:p>
        </w:tc>
        <w:tc>
          <w:tcPr>
            <w:tcW w:w="301" w:type="pct"/>
            <w:tcBorders>
              <w:top w:val="nil"/>
              <w:left w:val="nil"/>
              <w:bottom w:val="single" w:sz="4" w:space="0" w:color="auto"/>
              <w:right w:val="single" w:sz="4" w:space="0" w:color="auto"/>
            </w:tcBorders>
            <w:shd w:val="clear" w:color="auto" w:fill="auto"/>
            <w:noWrap/>
            <w:vAlign w:val="center"/>
            <w:hideMark/>
          </w:tcPr>
          <w:p w14:paraId="33A182D3"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624</w:t>
            </w:r>
          </w:p>
        </w:tc>
        <w:tc>
          <w:tcPr>
            <w:tcW w:w="243" w:type="pct"/>
            <w:tcBorders>
              <w:top w:val="nil"/>
              <w:left w:val="nil"/>
              <w:bottom w:val="single" w:sz="4" w:space="0" w:color="auto"/>
              <w:right w:val="single" w:sz="4" w:space="0" w:color="auto"/>
            </w:tcBorders>
            <w:shd w:val="clear" w:color="auto" w:fill="auto"/>
            <w:noWrap/>
            <w:vAlign w:val="center"/>
            <w:hideMark/>
          </w:tcPr>
          <w:p w14:paraId="5624A946"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577ECD5A"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3698D741"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20869F20"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67933F2D"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16EB962A"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r>
      <w:tr w:rsidR="00772581" w:rsidRPr="00B6001C" w14:paraId="133E44D2"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1A7F9E34"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7480201</w:t>
            </w:r>
          </w:p>
        </w:tc>
        <w:tc>
          <w:tcPr>
            <w:tcW w:w="1247" w:type="pct"/>
            <w:tcBorders>
              <w:top w:val="nil"/>
              <w:left w:val="nil"/>
              <w:bottom w:val="single" w:sz="4" w:space="0" w:color="auto"/>
              <w:right w:val="single" w:sz="4" w:space="0" w:color="auto"/>
            </w:tcBorders>
            <w:shd w:val="clear" w:color="auto" w:fill="auto"/>
            <w:noWrap/>
            <w:vAlign w:val="center"/>
            <w:hideMark/>
          </w:tcPr>
          <w:p w14:paraId="2CE4EC89"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Công nghệ thông tin</w:t>
            </w:r>
          </w:p>
        </w:tc>
        <w:tc>
          <w:tcPr>
            <w:tcW w:w="260" w:type="pct"/>
            <w:tcBorders>
              <w:top w:val="nil"/>
              <w:left w:val="nil"/>
              <w:bottom w:val="single" w:sz="4" w:space="0" w:color="auto"/>
              <w:right w:val="single" w:sz="4" w:space="0" w:color="auto"/>
            </w:tcBorders>
            <w:shd w:val="clear" w:color="auto" w:fill="auto"/>
            <w:noWrap/>
            <w:vAlign w:val="center"/>
            <w:hideMark/>
          </w:tcPr>
          <w:p w14:paraId="65530DB9"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6</w:t>
            </w:r>
          </w:p>
        </w:tc>
        <w:tc>
          <w:tcPr>
            <w:tcW w:w="328" w:type="pct"/>
            <w:tcBorders>
              <w:top w:val="nil"/>
              <w:left w:val="nil"/>
              <w:bottom w:val="single" w:sz="4" w:space="0" w:color="auto"/>
              <w:right w:val="single" w:sz="4" w:space="0" w:color="auto"/>
            </w:tcBorders>
            <w:shd w:val="clear" w:color="auto" w:fill="auto"/>
            <w:noWrap/>
            <w:vAlign w:val="center"/>
            <w:hideMark/>
          </w:tcPr>
          <w:p w14:paraId="3E4256C3"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518</w:t>
            </w:r>
          </w:p>
        </w:tc>
        <w:tc>
          <w:tcPr>
            <w:tcW w:w="228" w:type="pct"/>
            <w:tcBorders>
              <w:top w:val="nil"/>
              <w:left w:val="nil"/>
              <w:bottom w:val="single" w:sz="4" w:space="0" w:color="auto"/>
              <w:right w:val="single" w:sz="4" w:space="0" w:color="auto"/>
            </w:tcBorders>
            <w:shd w:val="clear" w:color="auto" w:fill="auto"/>
            <w:noWrap/>
            <w:vAlign w:val="center"/>
            <w:hideMark/>
          </w:tcPr>
          <w:p w14:paraId="1207478A"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2</w:t>
            </w:r>
          </w:p>
        </w:tc>
        <w:tc>
          <w:tcPr>
            <w:tcW w:w="263" w:type="pct"/>
            <w:tcBorders>
              <w:top w:val="nil"/>
              <w:left w:val="nil"/>
              <w:bottom w:val="single" w:sz="4" w:space="0" w:color="auto"/>
              <w:right w:val="single" w:sz="4" w:space="0" w:color="auto"/>
            </w:tcBorders>
            <w:shd w:val="clear" w:color="auto" w:fill="auto"/>
            <w:noWrap/>
            <w:vAlign w:val="center"/>
            <w:hideMark/>
          </w:tcPr>
          <w:p w14:paraId="3C5044A9"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2</w:t>
            </w:r>
          </w:p>
        </w:tc>
        <w:tc>
          <w:tcPr>
            <w:tcW w:w="244" w:type="pct"/>
            <w:tcBorders>
              <w:top w:val="nil"/>
              <w:left w:val="nil"/>
              <w:bottom w:val="single" w:sz="4" w:space="0" w:color="auto"/>
              <w:right w:val="single" w:sz="4" w:space="0" w:color="auto"/>
            </w:tcBorders>
            <w:shd w:val="clear" w:color="auto" w:fill="auto"/>
            <w:noWrap/>
            <w:vAlign w:val="center"/>
            <w:hideMark/>
          </w:tcPr>
          <w:p w14:paraId="6E66E4D4"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6</w:t>
            </w:r>
          </w:p>
        </w:tc>
        <w:tc>
          <w:tcPr>
            <w:tcW w:w="301" w:type="pct"/>
            <w:tcBorders>
              <w:top w:val="nil"/>
              <w:left w:val="nil"/>
              <w:bottom w:val="single" w:sz="4" w:space="0" w:color="auto"/>
              <w:right w:val="single" w:sz="4" w:space="0" w:color="auto"/>
            </w:tcBorders>
            <w:shd w:val="clear" w:color="auto" w:fill="auto"/>
            <w:noWrap/>
            <w:vAlign w:val="center"/>
            <w:hideMark/>
          </w:tcPr>
          <w:p w14:paraId="7C658642"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624</w:t>
            </w:r>
          </w:p>
        </w:tc>
        <w:tc>
          <w:tcPr>
            <w:tcW w:w="243" w:type="pct"/>
            <w:tcBorders>
              <w:top w:val="nil"/>
              <w:left w:val="nil"/>
              <w:bottom w:val="single" w:sz="4" w:space="0" w:color="auto"/>
              <w:right w:val="single" w:sz="4" w:space="0" w:color="auto"/>
            </w:tcBorders>
            <w:shd w:val="clear" w:color="auto" w:fill="auto"/>
            <w:noWrap/>
            <w:vAlign w:val="center"/>
            <w:hideMark/>
          </w:tcPr>
          <w:p w14:paraId="5DDC8BE2"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70EF4B52"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27296A0C"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7AD61F81"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03838D34"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68CCC8BF"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69225516"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56E2E250"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Khoa:</w:t>
            </w:r>
          </w:p>
        </w:tc>
        <w:tc>
          <w:tcPr>
            <w:tcW w:w="1247" w:type="pct"/>
            <w:tcBorders>
              <w:top w:val="nil"/>
              <w:left w:val="nil"/>
              <w:bottom w:val="single" w:sz="4" w:space="0" w:color="auto"/>
              <w:right w:val="single" w:sz="4" w:space="0" w:color="auto"/>
            </w:tcBorders>
            <w:shd w:val="clear" w:color="auto" w:fill="auto"/>
            <w:noWrap/>
            <w:vAlign w:val="center"/>
            <w:hideMark/>
          </w:tcPr>
          <w:p w14:paraId="5910EF7A"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Cơ - Điện</w:t>
            </w:r>
          </w:p>
        </w:tc>
        <w:tc>
          <w:tcPr>
            <w:tcW w:w="260" w:type="pct"/>
            <w:tcBorders>
              <w:top w:val="nil"/>
              <w:left w:val="nil"/>
              <w:bottom w:val="single" w:sz="4" w:space="0" w:color="auto"/>
              <w:right w:val="single" w:sz="4" w:space="0" w:color="auto"/>
            </w:tcBorders>
            <w:shd w:val="clear" w:color="auto" w:fill="auto"/>
            <w:noWrap/>
            <w:vAlign w:val="center"/>
            <w:hideMark/>
          </w:tcPr>
          <w:p w14:paraId="79C0020B"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104</w:t>
            </w:r>
          </w:p>
        </w:tc>
        <w:tc>
          <w:tcPr>
            <w:tcW w:w="328" w:type="pct"/>
            <w:tcBorders>
              <w:top w:val="nil"/>
              <w:left w:val="nil"/>
              <w:bottom w:val="single" w:sz="4" w:space="0" w:color="auto"/>
              <w:right w:val="single" w:sz="4" w:space="0" w:color="auto"/>
            </w:tcBorders>
            <w:shd w:val="clear" w:color="auto" w:fill="auto"/>
            <w:noWrap/>
            <w:vAlign w:val="center"/>
            <w:hideMark/>
          </w:tcPr>
          <w:p w14:paraId="561B6152"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188</w:t>
            </w:r>
          </w:p>
        </w:tc>
        <w:tc>
          <w:tcPr>
            <w:tcW w:w="228" w:type="pct"/>
            <w:tcBorders>
              <w:top w:val="nil"/>
              <w:left w:val="nil"/>
              <w:bottom w:val="single" w:sz="4" w:space="0" w:color="auto"/>
              <w:right w:val="single" w:sz="4" w:space="0" w:color="auto"/>
            </w:tcBorders>
            <w:shd w:val="clear" w:color="auto" w:fill="auto"/>
            <w:noWrap/>
            <w:vAlign w:val="center"/>
            <w:hideMark/>
          </w:tcPr>
          <w:p w14:paraId="73717468"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8</w:t>
            </w:r>
          </w:p>
        </w:tc>
        <w:tc>
          <w:tcPr>
            <w:tcW w:w="263" w:type="pct"/>
            <w:tcBorders>
              <w:top w:val="nil"/>
              <w:left w:val="nil"/>
              <w:bottom w:val="single" w:sz="4" w:space="0" w:color="auto"/>
              <w:right w:val="single" w:sz="4" w:space="0" w:color="auto"/>
            </w:tcBorders>
            <w:shd w:val="clear" w:color="auto" w:fill="auto"/>
            <w:noWrap/>
            <w:vAlign w:val="center"/>
            <w:hideMark/>
          </w:tcPr>
          <w:p w14:paraId="628BB004"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2</w:t>
            </w:r>
          </w:p>
        </w:tc>
        <w:tc>
          <w:tcPr>
            <w:tcW w:w="244" w:type="pct"/>
            <w:tcBorders>
              <w:top w:val="nil"/>
              <w:left w:val="nil"/>
              <w:bottom w:val="single" w:sz="4" w:space="0" w:color="auto"/>
              <w:right w:val="single" w:sz="4" w:space="0" w:color="auto"/>
            </w:tcBorders>
            <w:shd w:val="clear" w:color="auto" w:fill="auto"/>
            <w:noWrap/>
            <w:vAlign w:val="center"/>
            <w:hideMark/>
          </w:tcPr>
          <w:p w14:paraId="23EC7B92"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58</w:t>
            </w:r>
          </w:p>
        </w:tc>
        <w:tc>
          <w:tcPr>
            <w:tcW w:w="301" w:type="pct"/>
            <w:tcBorders>
              <w:top w:val="nil"/>
              <w:left w:val="nil"/>
              <w:bottom w:val="single" w:sz="4" w:space="0" w:color="auto"/>
              <w:right w:val="single" w:sz="4" w:space="0" w:color="auto"/>
            </w:tcBorders>
            <w:shd w:val="clear" w:color="auto" w:fill="auto"/>
            <w:noWrap/>
            <w:vAlign w:val="center"/>
            <w:hideMark/>
          </w:tcPr>
          <w:p w14:paraId="424D5C04"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205</w:t>
            </w:r>
          </w:p>
        </w:tc>
        <w:tc>
          <w:tcPr>
            <w:tcW w:w="243" w:type="pct"/>
            <w:tcBorders>
              <w:top w:val="nil"/>
              <w:left w:val="nil"/>
              <w:bottom w:val="single" w:sz="4" w:space="0" w:color="auto"/>
              <w:right w:val="single" w:sz="4" w:space="0" w:color="auto"/>
            </w:tcBorders>
            <w:shd w:val="clear" w:color="auto" w:fill="auto"/>
            <w:noWrap/>
            <w:vAlign w:val="center"/>
            <w:hideMark/>
          </w:tcPr>
          <w:p w14:paraId="2CCFE656"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3</w:t>
            </w:r>
          </w:p>
        </w:tc>
        <w:tc>
          <w:tcPr>
            <w:tcW w:w="245" w:type="pct"/>
            <w:tcBorders>
              <w:top w:val="nil"/>
              <w:left w:val="nil"/>
              <w:bottom w:val="single" w:sz="4" w:space="0" w:color="auto"/>
              <w:right w:val="single" w:sz="4" w:space="0" w:color="auto"/>
            </w:tcBorders>
            <w:shd w:val="clear" w:color="auto" w:fill="auto"/>
            <w:noWrap/>
            <w:vAlign w:val="center"/>
            <w:hideMark/>
          </w:tcPr>
          <w:p w14:paraId="3EC445C3"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12</w:t>
            </w:r>
          </w:p>
        </w:tc>
        <w:tc>
          <w:tcPr>
            <w:tcW w:w="342" w:type="pct"/>
            <w:tcBorders>
              <w:top w:val="nil"/>
              <w:left w:val="nil"/>
              <w:bottom w:val="single" w:sz="4" w:space="0" w:color="auto"/>
              <w:right w:val="single" w:sz="4" w:space="0" w:color="auto"/>
            </w:tcBorders>
            <w:shd w:val="clear" w:color="auto" w:fill="auto"/>
            <w:noWrap/>
            <w:vAlign w:val="center"/>
            <w:hideMark/>
          </w:tcPr>
          <w:p w14:paraId="0AB51F7D"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11</w:t>
            </w:r>
          </w:p>
        </w:tc>
        <w:tc>
          <w:tcPr>
            <w:tcW w:w="344" w:type="pct"/>
            <w:tcBorders>
              <w:top w:val="nil"/>
              <w:left w:val="nil"/>
              <w:bottom w:val="single" w:sz="4" w:space="0" w:color="auto"/>
              <w:right w:val="single" w:sz="4" w:space="0" w:color="auto"/>
            </w:tcBorders>
            <w:shd w:val="clear" w:color="auto" w:fill="auto"/>
            <w:noWrap/>
            <w:vAlign w:val="center"/>
            <w:hideMark/>
          </w:tcPr>
          <w:p w14:paraId="6185A320"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2</w:t>
            </w:r>
          </w:p>
        </w:tc>
        <w:tc>
          <w:tcPr>
            <w:tcW w:w="293" w:type="pct"/>
            <w:tcBorders>
              <w:top w:val="nil"/>
              <w:left w:val="nil"/>
              <w:bottom w:val="single" w:sz="4" w:space="0" w:color="auto"/>
              <w:right w:val="single" w:sz="4" w:space="0" w:color="auto"/>
            </w:tcBorders>
            <w:shd w:val="clear" w:color="auto" w:fill="auto"/>
            <w:noWrap/>
            <w:vAlign w:val="center"/>
            <w:hideMark/>
          </w:tcPr>
          <w:p w14:paraId="5ECFDC9D"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20</w:t>
            </w:r>
          </w:p>
        </w:tc>
        <w:tc>
          <w:tcPr>
            <w:tcW w:w="246" w:type="pct"/>
            <w:tcBorders>
              <w:top w:val="nil"/>
              <w:left w:val="nil"/>
              <w:bottom w:val="single" w:sz="4" w:space="0" w:color="auto"/>
              <w:right w:val="single" w:sz="4" w:space="0" w:color="auto"/>
            </w:tcBorders>
            <w:shd w:val="clear" w:color="auto" w:fill="auto"/>
            <w:noWrap/>
            <w:vAlign w:val="center"/>
            <w:hideMark/>
          </w:tcPr>
          <w:p w14:paraId="674F52A4"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5</w:t>
            </w:r>
          </w:p>
        </w:tc>
      </w:tr>
      <w:tr w:rsidR="00772581" w:rsidRPr="00B6001C" w14:paraId="633A01C7"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65272254"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7520103</w:t>
            </w:r>
          </w:p>
        </w:tc>
        <w:tc>
          <w:tcPr>
            <w:tcW w:w="1247" w:type="pct"/>
            <w:tcBorders>
              <w:top w:val="nil"/>
              <w:left w:val="nil"/>
              <w:bottom w:val="single" w:sz="4" w:space="0" w:color="auto"/>
              <w:right w:val="single" w:sz="4" w:space="0" w:color="auto"/>
            </w:tcBorders>
            <w:shd w:val="clear" w:color="auto" w:fill="auto"/>
            <w:noWrap/>
            <w:vAlign w:val="center"/>
            <w:hideMark/>
          </w:tcPr>
          <w:p w14:paraId="295CDB97"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Kỹ thuật cơ khí</w:t>
            </w:r>
          </w:p>
        </w:tc>
        <w:tc>
          <w:tcPr>
            <w:tcW w:w="260" w:type="pct"/>
            <w:tcBorders>
              <w:top w:val="nil"/>
              <w:left w:val="nil"/>
              <w:bottom w:val="single" w:sz="4" w:space="0" w:color="auto"/>
              <w:right w:val="single" w:sz="4" w:space="0" w:color="auto"/>
            </w:tcBorders>
            <w:shd w:val="clear" w:color="auto" w:fill="auto"/>
            <w:noWrap/>
            <w:vAlign w:val="center"/>
            <w:hideMark/>
          </w:tcPr>
          <w:p w14:paraId="6A60F8FC"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46</w:t>
            </w:r>
          </w:p>
        </w:tc>
        <w:tc>
          <w:tcPr>
            <w:tcW w:w="328" w:type="pct"/>
            <w:tcBorders>
              <w:top w:val="nil"/>
              <w:left w:val="nil"/>
              <w:bottom w:val="single" w:sz="4" w:space="0" w:color="auto"/>
              <w:right w:val="single" w:sz="4" w:space="0" w:color="auto"/>
            </w:tcBorders>
            <w:shd w:val="clear" w:color="auto" w:fill="auto"/>
            <w:noWrap/>
            <w:vAlign w:val="center"/>
            <w:hideMark/>
          </w:tcPr>
          <w:p w14:paraId="253CC02D"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43</w:t>
            </w:r>
          </w:p>
        </w:tc>
        <w:tc>
          <w:tcPr>
            <w:tcW w:w="228" w:type="pct"/>
            <w:tcBorders>
              <w:top w:val="nil"/>
              <w:left w:val="nil"/>
              <w:bottom w:val="single" w:sz="4" w:space="0" w:color="auto"/>
              <w:right w:val="single" w:sz="4" w:space="0" w:color="auto"/>
            </w:tcBorders>
            <w:shd w:val="clear" w:color="auto" w:fill="auto"/>
            <w:noWrap/>
            <w:vAlign w:val="center"/>
            <w:hideMark/>
          </w:tcPr>
          <w:p w14:paraId="26A55604"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63" w:type="pct"/>
            <w:tcBorders>
              <w:top w:val="nil"/>
              <w:left w:val="nil"/>
              <w:bottom w:val="single" w:sz="4" w:space="0" w:color="auto"/>
              <w:right w:val="single" w:sz="4" w:space="0" w:color="auto"/>
            </w:tcBorders>
            <w:shd w:val="clear" w:color="auto" w:fill="auto"/>
            <w:noWrap/>
            <w:vAlign w:val="center"/>
            <w:hideMark/>
          </w:tcPr>
          <w:p w14:paraId="2FE19EDC"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7D983BBB"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24</w:t>
            </w:r>
          </w:p>
        </w:tc>
        <w:tc>
          <w:tcPr>
            <w:tcW w:w="301" w:type="pct"/>
            <w:tcBorders>
              <w:top w:val="nil"/>
              <w:left w:val="nil"/>
              <w:bottom w:val="single" w:sz="4" w:space="0" w:color="auto"/>
              <w:right w:val="single" w:sz="4" w:space="0" w:color="auto"/>
            </w:tcBorders>
            <w:shd w:val="clear" w:color="auto" w:fill="auto"/>
            <w:noWrap/>
            <w:vAlign w:val="center"/>
            <w:hideMark/>
          </w:tcPr>
          <w:p w14:paraId="54385EA8"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29</w:t>
            </w:r>
          </w:p>
        </w:tc>
        <w:tc>
          <w:tcPr>
            <w:tcW w:w="243" w:type="pct"/>
            <w:tcBorders>
              <w:top w:val="nil"/>
              <w:left w:val="nil"/>
              <w:bottom w:val="single" w:sz="4" w:space="0" w:color="auto"/>
              <w:right w:val="single" w:sz="4" w:space="0" w:color="auto"/>
            </w:tcBorders>
            <w:shd w:val="clear" w:color="auto" w:fill="auto"/>
            <w:noWrap/>
            <w:vAlign w:val="center"/>
            <w:hideMark/>
          </w:tcPr>
          <w:p w14:paraId="11943843"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7E3F2506"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577C4A58"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563CF2DA"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7B3D69B6"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7E0D671F"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7E36DB4B"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43631053"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7520201</w:t>
            </w:r>
          </w:p>
        </w:tc>
        <w:tc>
          <w:tcPr>
            <w:tcW w:w="1247" w:type="pct"/>
            <w:tcBorders>
              <w:top w:val="nil"/>
              <w:left w:val="nil"/>
              <w:bottom w:val="single" w:sz="4" w:space="0" w:color="auto"/>
              <w:right w:val="single" w:sz="4" w:space="0" w:color="auto"/>
            </w:tcBorders>
            <w:shd w:val="clear" w:color="auto" w:fill="auto"/>
            <w:noWrap/>
            <w:vAlign w:val="center"/>
            <w:hideMark/>
          </w:tcPr>
          <w:p w14:paraId="4A76229C"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Kỹ thuật điện</w:t>
            </w:r>
          </w:p>
        </w:tc>
        <w:tc>
          <w:tcPr>
            <w:tcW w:w="260" w:type="pct"/>
            <w:tcBorders>
              <w:top w:val="nil"/>
              <w:left w:val="nil"/>
              <w:bottom w:val="single" w:sz="4" w:space="0" w:color="auto"/>
              <w:right w:val="single" w:sz="4" w:space="0" w:color="auto"/>
            </w:tcBorders>
            <w:shd w:val="clear" w:color="auto" w:fill="auto"/>
            <w:noWrap/>
            <w:vAlign w:val="center"/>
            <w:hideMark/>
          </w:tcPr>
          <w:p w14:paraId="311A8813"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50</w:t>
            </w:r>
          </w:p>
        </w:tc>
        <w:tc>
          <w:tcPr>
            <w:tcW w:w="328" w:type="pct"/>
            <w:tcBorders>
              <w:top w:val="nil"/>
              <w:left w:val="nil"/>
              <w:bottom w:val="single" w:sz="4" w:space="0" w:color="auto"/>
              <w:right w:val="single" w:sz="4" w:space="0" w:color="auto"/>
            </w:tcBorders>
            <w:shd w:val="clear" w:color="auto" w:fill="auto"/>
            <w:noWrap/>
            <w:vAlign w:val="center"/>
            <w:hideMark/>
          </w:tcPr>
          <w:p w14:paraId="61E30CBA"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42</w:t>
            </w:r>
          </w:p>
        </w:tc>
        <w:tc>
          <w:tcPr>
            <w:tcW w:w="228" w:type="pct"/>
            <w:tcBorders>
              <w:top w:val="nil"/>
              <w:left w:val="nil"/>
              <w:bottom w:val="single" w:sz="4" w:space="0" w:color="auto"/>
              <w:right w:val="single" w:sz="4" w:space="0" w:color="auto"/>
            </w:tcBorders>
            <w:shd w:val="clear" w:color="auto" w:fill="auto"/>
            <w:noWrap/>
            <w:vAlign w:val="center"/>
            <w:hideMark/>
          </w:tcPr>
          <w:p w14:paraId="5E6C34E1"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63" w:type="pct"/>
            <w:tcBorders>
              <w:top w:val="nil"/>
              <w:left w:val="nil"/>
              <w:bottom w:val="single" w:sz="4" w:space="0" w:color="auto"/>
              <w:right w:val="single" w:sz="4" w:space="0" w:color="auto"/>
            </w:tcBorders>
            <w:shd w:val="clear" w:color="auto" w:fill="auto"/>
            <w:noWrap/>
            <w:vAlign w:val="center"/>
            <w:hideMark/>
          </w:tcPr>
          <w:p w14:paraId="7835787F"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365C9B65"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34</w:t>
            </w:r>
          </w:p>
        </w:tc>
        <w:tc>
          <w:tcPr>
            <w:tcW w:w="301" w:type="pct"/>
            <w:tcBorders>
              <w:top w:val="nil"/>
              <w:left w:val="nil"/>
              <w:bottom w:val="single" w:sz="4" w:space="0" w:color="auto"/>
              <w:right w:val="single" w:sz="4" w:space="0" w:color="auto"/>
            </w:tcBorders>
            <w:shd w:val="clear" w:color="auto" w:fill="auto"/>
            <w:noWrap/>
            <w:vAlign w:val="center"/>
            <w:hideMark/>
          </w:tcPr>
          <w:p w14:paraId="19C243E4"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38</w:t>
            </w:r>
          </w:p>
        </w:tc>
        <w:tc>
          <w:tcPr>
            <w:tcW w:w="243" w:type="pct"/>
            <w:tcBorders>
              <w:top w:val="nil"/>
              <w:left w:val="nil"/>
              <w:bottom w:val="single" w:sz="4" w:space="0" w:color="auto"/>
              <w:right w:val="single" w:sz="4" w:space="0" w:color="auto"/>
            </w:tcBorders>
            <w:shd w:val="clear" w:color="auto" w:fill="auto"/>
            <w:noWrap/>
            <w:vAlign w:val="center"/>
            <w:hideMark/>
          </w:tcPr>
          <w:p w14:paraId="4CB33F45"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138F11CF"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5</w:t>
            </w:r>
          </w:p>
        </w:tc>
        <w:tc>
          <w:tcPr>
            <w:tcW w:w="342" w:type="pct"/>
            <w:tcBorders>
              <w:top w:val="nil"/>
              <w:left w:val="nil"/>
              <w:bottom w:val="single" w:sz="4" w:space="0" w:color="auto"/>
              <w:right w:val="single" w:sz="4" w:space="0" w:color="auto"/>
            </w:tcBorders>
            <w:shd w:val="clear" w:color="auto" w:fill="auto"/>
            <w:noWrap/>
            <w:vAlign w:val="center"/>
            <w:hideMark/>
          </w:tcPr>
          <w:p w14:paraId="72AB0092"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11</w:t>
            </w:r>
          </w:p>
        </w:tc>
        <w:tc>
          <w:tcPr>
            <w:tcW w:w="344" w:type="pct"/>
            <w:tcBorders>
              <w:top w:val="nil"/>
              <w:left w:val="nil"/>
              <w:bottom w:val="single" w:sz="4" w:space="0" w:color="auto"/>
              <w:right w:val="single" w:sz="4" w:space="0" w:color="auto"/>
            </w:tcBorders>
            <w:shd w:val="clear" w:color="auto" w:fill="auto"/>
            <w:noWrap/>
            <w:vAlign w:val="center"/>
            <w:hideMark/>
          </w:tcPr>
          <w:p w14:paraId="2541E118"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2</w:t>
            </w:r>
          </w:p>
        </w:tc>
        <w:tc>
          <w:tcPr>
            <w:tcW w:w="293" w:type="pct"/>
            <w:tcBorders>
              <w:top w:val="nil"/>
              <w:left w:val="nil"/>
              <w:bottom w:val="single" w:sz="4" w:space="0" w:color="auto"/>
              <w:right w:val="single" w:sz="4" w:space="0" w:color="auto"/>
            </w:tcBorders>
            <w:shd w:val="clear" w:color="auto" w:fill="auto"/>
            <w:noWrap/>
            <w:vAlign w:val="center"/>
            <w:hideMark/>
          </w:tcPr>
          <w:p w14:paraId="6B651987"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20</w:t>
            </w:r>
          </w:p>
        </w:tc>
        <w:tc>
          <w:tcPr>
            <w:tcW w:w="246" w:type="pct"/>
            <w:tcBorders>
              <w:top w:val="nil"/>
              <w:left w:val="nil"/>
              <w:bottom w:val="single" w:sz="4" w:space="0" w:color="auto"/>
              <w:right w:val="single" w:sz="4" w:space="0" w:color="auto"/>
            </w:tcBorders>
            <w:shd w:val="clear" w:color="auto" w:fill="auto"/>
            <w:noWrap/>
            <w:vAlign w:val="center"/>
            <w:hideMark/>
          </w:tcPr>
          <w:p w14:paraId="209138A5"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5</w:t>
            </w:r>
          </w:p>
        </w:tc>
      </w:tr>
      <w:tr w:rsidR="00772581" w:rsidRPr="00B6001C" w14:paraId="434EC2E3"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1987C5C8"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7520216</w:t>
            </w:r>
          </w:p>
        </w:tc>
        <w:tc>
          <w:tcPr>
            <w:tcW w:w="1247" w:type="pct"/>
            <w:tcBorders>
              <w:top w:val="nil"/>
              <w:left w:val="nil"/>
              <w:bottom w:val="single" w:sz="4" w:space="0" w:color="auto"/>
              <w:right w:val="single" w:sz="4" w:space="0" w:color="auto"/>
            </w:tcBorders>
            <w:shd w:val="clear" w:color="auto" w:fill="auto"/>
            <w:noWrap/>
            <w:vAlign w:val="center"/>
            <w:hideMark/>
          </w:tcPr>
          <w:p w14:paraId="08BB551D"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val="vi-VN" w:eastAsia="vi-VN"/>
              </w:rPr>
              <w:t>Kỹ thuật điều khiển và tự động hoá</w:t>
            </w:r>
          </w:p>
        </w:tc>
        <w:tc>
          <w:tcPr>
            <w:tcW w:w="260" w:type="pct"/>
            <w:tcBorders>
              <w:top w:val="nil"/>
              <w:left w:val="nil"/>
              <w:bottom w:val="single" w:sz="4" w:space="0" w:color="auto"/>
              <w:right w:val="single" w:sz="4" w:space="0" w:color="auto"/>
            </w:tcBorders>
            <w:shd w:val="clear" w:color="auto" w:fill="auto"/>
            <w:noWrap/>
            <w:vAlign w:val="center"/>
            <w:hideMark/>
          </w:tcPr>
          <w:p w14:paraId="15BCE9A4"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8</w:t>
            </w:r>
          </w:p>
        </w:tc>
        <w:tc>
          <w:tcPr>
            <w:tcW w:w="328" w:type="pct"/>
            <w:tcBorders>
              <w:top w:val="nil"/>
              <w:left w:val="nil"/>
              <w:bottom w:val="single" w:sz="4" w:space="0" w:color="auto"/>
              <w:right w:val="single" w:sz="4" w:space="0" w:color="auto"/>
            </w:tcBorders>
            <w:shd w:val="clear" w:color="auto" w:fill="auto"/>
            <w:noWrap/>
            <w:vAlign w:val="center"/>
            <w:hideMark/>
          </w:tcPr>
          <w:p w14:paraId="0B5C0396"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103</w:t>
            </w:r>
          </w:p>
        </w:tc>
        <w:tc>
          <w:tcPr>
            <w:tcW w:w="228" w:type="pct"/>
            <w:tcBorders>
              <w:top w:val="nil"/>
              <w:left w:val="nil"/>
              <w:bottom w:val="single" w:sz="4" w:space="0" w:color="auto"/>
              <w:right w:val="single" w:sz="4" w:space="0" w:color="auto"/>
            </w:tcBorders>
            <w:shd w:val="clear" w:color="auto" w:fill="auto"/>
            <w:noWrap/>
            <w:vAlign w:val="center"/>
            <w:hideMark/>
          </w:tcPr>
          <w:p w14:paraId="64023E26"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8</w:t>
            </w:r>
          </w:p>
        </w:tc>
        <w:tc>
          <w:tcPr>
            <w:tcW w:w="263" w:type="pct"/>
            <w:tcBorders>
              <w:top w:val="nil"/>
              <w:left w:val="nil"/>
              <w:bottom w:val="single" w:sz="4" w:space="0" w:color="auto"/>
              <w:right w:val="single" w:sz="4" w:space="0" w:color="auto"/>
            </w:tcBorders>
            <w:shd w:val="clear" w:color="auto" w:fill="auto"/>
            <w:noWrap/>
            <w:vAlign w:val="center"/>
            <w:hideMark/>
          </w:tcPr>
          <w:p w14:paraId="45171B89"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2</w:t>
            </w:r>
          </w:p>
        </w:tc>
        <w:tc>
          <w:tcPr>
            <w:tcW w:w="244" w:type="pct"/>
            <w:tcBorders>
              <w:top w:val="nil"/>
              <w:left w:val="nil"/>
              <w:bottom w:val="single" w:sz="4" w:space="0" w:color="auto"/>
              <w:right w:val="single" w:sz="4" w:space="0" w:color="auto"/>
            </w:tcBorders>
            <w:shd w:val="clear" w:color="auto" w:fill="auto"/>
            <w:noWrap/>
            <w:vAlign w:val="center"/>
            <w:hideMark/>
          </w:tcPr>
          <w:p w14:paraId="2288278B"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01" w:type="pct"/>
            <w:tcBorders>
              <w:top w:val="nil"/>
              <w:left w:val="nil"/>
              <w:bottom w:val="single" w:sz="4" w:space="0" w:color="auto"/>
              <w:right w:val="single" w:sz="4" w:space="0" w:color="auto"/>
            </w:tcBorders>
            <w:shd w:val="clear" w:color="auto" w:fill="auto"/>
            <w:noWrap/>
            <w:vAlign w:val="center"/>
            <w:hideMark/>
          </w:tcPr>
          <w:p w14:paraId="5C61D1FE"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138</w:t>
            </w:r>
          </w:p>
        </w:tc>
        <w:tc>
          <w:tcPr>
            <w:tcW w:w="243" w:type="pct"/>
            <w:tcBorders>
              <w:top w:val="nil"/>
              <w:left w:val="nil"/>
              <w:bottom w:val="single" w:sz="4" w:space="0" w:color="auto"/>
              <w:right w:val="single" w:sz="4" w:space="0" w:color="auto"/>
            </w:tcBorders>
            <w:shd w:val="clear" w:color="auto" w:fill="auto"/>
            <w:noWrap/>
            <w:vAlign w:val="center"/>
            <w:hideMark/>
          </w:tcPr>
          <w:p w14:paraId="2FC1D697"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3</w:t>
            </w:r>
          </w:p>
        </w:tc>
        <w:tc>
          <w:tcPr>
            <w:tcW w:w="245" w:type="pct"/>
            <w:tcBorders>
              <w:top w:val="nil"/>
              <w:left w:val="nil"/>
              <w:bottom w:val="single" w:sz="4" w:space="0" w:color="auto"/>
              <w:right w:val="single" w:sz="4" w:space="0" w:color="auto"/>
            </w:tcBorders>
            <w:shd w:val="clear" w:color="auto" w:fill="auto"/>
            <w:noWrap/>
            <w:vAlign w:val="center"/>
            <w:hideMark/>
          </w:tcPr>
          <w:p w14:paraId="3A52261D"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w:t>
            </w:r>
          </w:p>
        </w:tc>
        <w:tc>
          <w:tcPr>
            <w:tcW w:w="342" w:type="pct"/>
            <w:tcBorders>
              <w:top w:val="nil"/>
              <w:left w:val="nil"/>
              <w:bottom w:val="single" w:sz="4" w:space="0" w:color="auto"/>
              <w:right w:val="single" w:sz="4" w:space="0" w:color="auto"/>
            </w:tcBorders>
            <w:shd w:val="clear" w:color="auto" w:fill="auto"/>
            <w:noWrap/>
            <w:vAlign w:val="center"/>
            <w:hideMark/>
          </w:tcPr>
          <w:p w14:paraId="7C8CF668"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46D5E5BF"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16DBB4DE"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05B67262"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22F93042"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3F975B87"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Khoa:</w:t>
            </w:r>
          </w:p>
        </w:tc>
        <w:tc>
          <w:tcPr>
            <w:tcW w:w="1247" w:type="pct"/>
            <w:tcBorders>
              <w:top w:val="nil"/>
              <w:left w:val="nil"/>
              <w:bottom w:val="single" w:sz="4" w:space="0" w:color="auto"/>
              <w:right w:val="single" w:sz="4" w:space="0" w:color="auto"/>
            </w:tcBorders>
            <w:shd w:val="clear" w:color="auto" w:fill="auto"/>
            <w:noWrap/>
            <w:vAlign w:val="center"/>
            <w:hideMark/>
          </w:tcPr>
          <w:p w14:paraId="2C9F1473"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Khoa Dầu khí</w:t>
            </w:r>
          </w:p>
        </w:tc>
        <w:tc>
          <w:tcPr>
            <w:tcW w:w="260" w:type="pct"/>
            <w:tcBorders>
              <w:top w:val="nil"/>
              <w:left w:val="nil"/>
              <w:bottom w:val="single" w:sz="4" w:space="0" w:color="auto"/>
              <w:right w:val="single" w:sz="4" w:space="0" w:color="auto"/>
            </w:tcBorders>
            <w:shd w:val="clear" w:color="auto" w:fill="auto"/>
            <w:noWrap/>
            <w:vAlign w:val="center"/>
            <w:hideMark/>
          </w:tcPr>
          <w:p w14:paraId="6DE04169"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41</w:t>
            </w:r>
          </w:p>
        </w:tc>
        <w:tc>
          <w:tcPr>
            <w:tcW w:w="328" w:type="pct"/>
            <w:tcBorders>
              <w:top w:val="nil"/>
              <w:left w:val="nil"/>
              <w:bottom w:val="single" w:sz="4" w:space="0" w:color="auto"/>
              <w:right w:val="single" w:sz="4" w:space="0" w:color="auto"/>
            </w:tcBorders>
            <w:shd w:val="clear" w:color="auto" w:fill="auto"/>
            <w:noWrap/>
            <w:vAlign w:val="center"/>
            <w:hideMark/>
          </w:tcPr>
          <w:p w14:paraId="4F3A5DD8"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36</w:t>
            </w:r>
          </w:p>
        </w:tc>
        <w:tc>
          <w:tcPr>
            <w:tcW w:w="228" w:type="pct"/>
            <w:tcBorders>
              <w:top w:val="nil"/>
              <w:left w:val="nil"/>
              <w:bottom w:val="single" w:sz="4" w:space="0" w:color="auto"/>
              <w:right w:val="single" w:sz="4" w:space="0" w:color="auto"/>
            </w:tcBorders>
            <w:shd w:val="clear" w:color="auto" w:fill="auto"/>
            <w:noWrap/>
            <w:vAlign w:val="center"/>
            <w:hideMark/>
          </w:tcPr>
          <w:p w14:paraId="0D2EF553"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2</w:t>
            </w:r>
          </w:p>
        </w:tc>
        <w:tc>
          <w:tcPr>
            <w:tcW w:w="263" w:type="pct"/>
            <w:tcBorders>
              <w:top w:val="nil"/>
              <w:left w:val="nil"/>
              <w:bottom w:val="single" w:sz="4" w:space="0" w:color="auto"/>
              <w:right w:val="single" w:sz="4" w:space="0" w:color="auto"/>
            </w:tcBorders>
            <w:shd w:val="clear" w:color="auto" w:fill="auto"/>
            <w:noWrap/>
            <w:vAlign w:val="center"/>
            <w:hideMark/>
          </w:tcPr>
          <w:p w14:paraId="5D861A10"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5</w:t>
            </w:r>
          </w:p>
        </w:tc>
        <w:tc>
          <w:tcPr>
            <w:tcW w:w="244" w:type="pct"/>
            <w:tcBorders>
              <w:top w:val="nil"/>
              <w:left w:val="nil"/>
              <w:bottom w:val="single" w:sz="4" w:space="0" w:color="auto"/>
              <w:right w:val="single" w:sz="4" w:space="0" w:color="auto"/>
            </w:tcBorders>
            <w:shd w:val="clear" w:color="auto" w:fill="auto"/>
            <w:noWrap/>
            <w:vAlign w:val="center"/>
            <w:hideMark/>
          </w:tcPr>
          <w:p w14:paraId="7CA2B864"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23</w:t>
            </w:r>
          </w:p>
        </w:tc>
        <w:tc>
          <w:tcPr>
            <w:tcW w:w="301" w:type="pct"/>
            <w:tcBorders>
              <w:top w:val="nil"/>
              <w:left w:val="nil"/>
              <w:bottom w:val="single" w:sz="4" w:space="0" w:color="auto"/>
              <w:right w:val="single" w:sz="4" w:space="0" w:color="auto"/>
            </w:tcBorders>
            <w:shd w:val="clear" w:color="auto" w:fill="auto"/>
            <w:noWrap/>
            <w:vAlign w:val="center"/>
            <w:hideMark/>
          </w:tcPr>
          <w:p w14:paraId="0988D9B4"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22</w:t>
            </w:r>
          </w:p>
        </w:tc>
        <w:tc>
          <w:tcPr>
            <w:tcW w:w="243" w:type="pct"/>
            <w:tcBorders>
              <w:top w:val="nil"/>
              <w:left w:val="nil"/>
              <w:bottom w:val="single" w:sz="4" w:space="0" w:color="auto"/>
              <w:right w:val="single" w:sz="4" w:space="0" w:color="auto"/>
            </w:tcBorders>
            <w:shd w:val="clear" w:color="auto" w:fill="auto"/>
            <w:noWrap/>
            <w:vAlign w:val="center"/>
            <w:hideMark/>
          </w:tcPr>
          <w:p w14:paraId="62148E27"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2</w:t>
            </w:r>
          </w:p>
        </w:tc>
        <w:tc>
          <w:tcPr>
            <w:tcW w:w="245" w:type="pct"/>
            <w:tcBorders>
              <w:top w:val="nil"/>
              <w:left w:val="nil"/>
              <w:bottom w:val="single" w:sz="4" w:space="0" w:color="auto"/>
              <w:right w:val="single" w:sz="4" w:space="0" w:color="auto"/>
            </w:tcBorders>
            <w:shd w:val="clear" w:color="auto" w:fill="auto"/>
            <w:noWrap/>
            <w:vAlign w:val="center"/>
            <w:hideMark/>
          </w:tcPr>
          <w:p w14:paraId="499E5E1C"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6</w:t>
            </w:r>
          </w:p>
        </w:tc>
        <w:tc>
          <w:tcPr>
            <w:tcW w:w="342" w:type="pct"/>
            <w:tcBorders>
              <w:top w:val="nil"/>
              <w:left w:val="nil"/>
              <w:bottom w:val="single" w:sz="4" w:space="0" w:color="auto"/>
              <w:right w:val="single" w:sz="4" w:space="0" w:color="auto"/>
            </w:tcBorders>
            <w:shd w:val="clear" w:color="auto" w:fill="auto"/>
            <w:noWrap/>
            <w:vAlign w:val="center"/>
            <w:hideMark/>
          </w:tcPr>
          <w:p w14:paraId="5B8D403F"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54E69630"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2D1C9F75"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3E1E142F"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r>
      <w:tr w:rsidR="00772581" w:rsidRPr="00B6001C" w14:paraId="400FDDA3"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4CBD1E01"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7520604</w:t>
            </w:r>
          </w:p>
        </w:tc>
        <w:tc>
          <w:tcPr>
            <w:tcW w:w="1247" w:type="pct"/>
            <w:tcBorders>
              <w:top w:val="nil"/>
              <w:left w:val="nil"/>
              <w:bottom w:val="single" w:sz="4" w:space="0" w:color="auto"/>
              <w:right w:val="single" w:sz="4" w:space="0" w:color="auto"/>
            </w:tcBorders>
            <w:shd w:val="clear" w:color="auto" w:fill="auto"/>
            <w:noWrap/>
            <w:vAlign w:val="center"/>
            <w:hideMark/>
          </w:tcPr>
          <w:p w14:paraId="0E34F7E4"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Kỹ thuật dầu khí</w:t>
            </w:r>
          </w:p>
        </w:tc>
        <w:tc>
          <w:tcPr>
            <w:tcW w:w="260" w:type="pct"/>
            <w:tcBorders>
              <w:top w:val="nil"/>
              <w:left w:val="nil"/>
              <w:bottom w:val="single" w:sz="4" w:space="0" w:color="auto"/>
              <w:right w:val="single" w:sz="4" w:space="0" w:color="auto"/>
            </w:tcBorders>
            <w:shd w:val="clear" w:color="auto" w:fill="auto"/>
            <w:noWrap/>
            <w:vAlign w:val="center"/>
            <w:hideMark/>
          </w:tcPr>
          <w:p w14:paraId="21168C0B"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31</w:t>
            </w:r>
          </w:p>
        </w:tc>
        <w:tc>
          <w:tcPr>
            <w:tcW w:w="328" w:type="pct"/>
            <w:tcBorders>
              <w:top w:val="nil"/>
              <w:left w:val="nil"/>
              <w:bottom w:val="single" w:sz="4" w:space="0" w:color="auto"/>
              <w:right w:val="single" w:sz="4" w:space="0" w:color="auto"/>
            </w:tcBorders>
            <w:shd w:val="clear" w:color="auto" w:fill="auto"/>
            <w:noWrap/>
            <w:vAlign w:val="center"/>
            <w:hideMark/>
          </w:tcPr>
          <w:p w14:paraId="79074DE5"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17</w:t>
            </w:r>
          </w:p>
        </w:tc>
        <w:tc>
          <w:tcPr>
            <w:tcW w:w="228" w:type="pct"/>
            <w:tcBorders>
              <w:top w:val="nil"/>
              <w:left w:val="nil"/>
              <w:bottom w:val="single" w:sz="4" w:space="0" w:color="auto"/>
              <w:right w:val="single" w:sz="4" w:space="0" w:color="auto"/>
            </w:tcBorders>
            <w:shd w:val="clear" w:color="auto" w:fill="auto"/>
            <w:noWrap/>
            <w:vAlign w:val="center"/>
            <w:hideMark/>
          </w:tcPr>
          <w:p w14:paraId="28444A78"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63" w:type="pct"/>
            <w:tcBorders>
              <w:top w:val="nil"/>
              <w:left w:val="nil"/>
              <w:bottom w:val="single" w:sz="4" w:space="0" w:color="auto"/>
              <w:right w:val="single" w:sz="4" w:space="0" w:color="auto"/>
            </w:tcBorders>
            <w:shd w:val="clear" w:color="auto" w:fill="auto"/>
            <w:noWrap/>
            <w:vAlign w:val="center"/>
            <w:hideMark/>
          </w:tcPr>
          <w:p w14:paraId="5EE9B63B"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5</w:t>
            </w:r>
          </w:p>
        </w:tc>
        <w:tc>
          <w:tcPr>
            <w:tcW w:w="244" w:type="pct"/>
            <w:tcBorders>
              <w:top w:val="nil"/>
              <w:left w:val="nil"/>
              <w:bottom w:val="single" w:sz="4" w:space="0" w:color="auto"/>
              <w:right w:val="single" w:sz="4" w:space="0" w:color="auto"/>
            </w:tcBorders>
            <w:shd w:val="clear" w:color="auto" w:fill="auto"/>
            <w:noWrap/>
            <w:vAlign w:val="center"/>
            <w:hideMark/>
          </w:tcPr>
          <w:p w14:paraId="4700F111"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17</w:t>
            </w:r>
          </w:p>
        </w:tc>
        <w:tc>
          <w:tcPr>
            <w:tcW w:w="301" w:type="pct"/>
            <w:tcBorders>
              <w:top w:val="nil"/>
              <w:left w:val="nil"/>
              <w:bottom w:val="single" w:sz="4" w:space="0" w:color="auto"/>
              <w:right w:val="single" w:sz="4" w:space="0" w:color="auto"/>
            </w:tcBorders>
            <w:shd w:val="clear" w:color="auto" w:fill="auto"/>
            <w:noWrap/>
            <w:vAlign w:val="center"/>
            <w:hideMark/>
          </w:tcPr>
          <w:p w14:paraId="0A2CE7C7"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13</w:t>
            </w:r>
          </w:p>
        </w:tc>
        <w:tc>
          <w:tcPr>
            <w:tcW w:w="243" w:type="pct"/>
            <w:tcBorders>
              <w:top w:val="nil"/>
              <w:left w:val="nil"/>
              <w:bottom w:val="single" w:sz="4" w:space="0" w:color="auto"/>
              <w:right w:val="single" w:sz="4" w:space="0" w:color="auto"/>
            </w:tcBorders>
            <w:shd w:val="clear" w:color="auto" w:fill="auto"/>
            <w:noWrap/>
            <w:vAlign w:val="center"/>
            <w:hideMark/>
          </w:tcPr>
          <w:p w14:paraId="77C48585"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4943436A"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6</w:t>
            </w:r>
          </w:p>
        </w:tc>
        <w:tc>
          <w:tcPr>
            <w:tcW w:w="342" w:type="pct"/>
            <w:tcBorders>
              <w:top w:val="nil"/>
              <w:left w:val="nil"/>
              <w:bottom w:val="single" w:sz="4" w:space="0" w:color="auto"/>
              <w:right w:val="single" w:sz="4" w:space="0" w:color="auto"/>
            </w:tcBorders>
            <w:shd w:val="clear" w:color="auto" w:fill="auto"/>
            <w:noWrap/>
            <w:vAlign w:val="center"/>
            <w:hideMark/>
          </w:tcPr>
          <w:p w14:paraId="347E1C57"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6511FF7C"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7E8315A1"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05E1BCAD"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60D65914"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3BB6972C"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7510401</w:t>
            </w:r>
          </w:p>
        </w:tc>
        <w:tc>
          <w:tcPr>
            <w:tcW w:w="1247" w:type="pct"/>
            <w:tcBorders>
              <w:top w:val="nil"/>
              <w:left w:val="nil"/>
              <w:bottom w:val="single" w:sz="4" w:space="0" w:color="auto"/>
              <w:right w:val="single" w:sz="4" w:space="0" w:color="auto"/>
            </w:tcBorders>
            <w:shd w:val="clear" w:color="auto" w:fill="auto"/>
            <w:noWrap/>
            <w:vAlign w:val="center"/>
            <w:hideMark/>
          </w:tcPr>
          <w:p w14:paraId="66D24E78"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val="vi-VN" w:eastAsia="vi-VN"/>
              </w:rPr>
              <w:t>Công nghệ kỹ thuật hoá học</w:t>
            </w:r>
          </w:p>
        </w:tc>
        <w:tc>
          <w:tcPr>
            <w:tcW w:w="260" w:type="pct"/>
            <w:tcBorders>
              <w:top w:val="nil"/>
              <w:left w:val="nil"/>
              <w:bottom w:val="single" w:sz="4" w:space="0" w:color="auto"/>
              <w:right w:val="single" w:sz="4" w:space="0" w:color="auto"/>
            </w:tcBorders>
            <w:shd w:val="clear" w:color="auto" w:fill="auto"/>
            <w:noWrap/>
            <w:vAlign w:val="center"/>
            <w:hideMark/>
          </w:tcPr>
          <w:p w14:paraId="2D19497B"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7</w:t>
            </w:r>
          </w:p>
        </w:tc>
        <w:tc>
          <w:tcPr>
            <w:tcW w:w="328" w:type="pct"/>
            <w:tcBorders>
              <w:top w:val="nil"/>
              <w:left w:val="nil"/>
              <w:bottom w:val="single" w:sz="4" w:space="0" w:color="auto"/>
              <w:right w:val="single" w:sz="4" w:space="0" w:color="auto"/>
            </w:tcBorders>
            <w:shd w:val="clear" w:color="auto" w:fill="auto"/>
            <w:noWrap/>
            <w:vAlign w:val="center"/>
            <w:hideMark/>
          </w:tcPr>
          <w:p w14:paraId="3E24BF23"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18</w:t>
            </w:r>
          </w:p>
        </w:tc>
        <w:tc>
          <w:tcPr>
            <w:tcW w:w="228" w:type="pct"/>
            <w:tcBorders>
              <w:top w:val="nil"/>
              <w:left w:val="nil"/>
              <w:bottom w:val="single" w:sz="4" w:space="0" w:color="auto"/>
              <w:right w:val="single" w:sz="4" w:space="0" w:color="auto"/>
            </w:tcBorders>
            <w:shd w:val="clear" w:color="auto" w:fill="auto"/>
            <w:noWrap/>
            <w:vAlign w:val="center"/>
            <w:hideMark/>
          </w:tcPr>
          <w:p w14:paraId="22C5782F"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2</w:t>
            </w:r>
          </w:p>
        </w:tc>
        <w:tc>
          <w:tcPr>
            <w:tcW w:w="263" w:type="pct"/>
            <w:tcBorders>
              <w:top w:val="nil"/>
              <w:left w:val="nil"/>
              <w:bottom w:val="single" w:sz="4" w:space="0" w:color="auto"/>
              <w:right w:val="single" w:sz="4" w:space="0" w:color="auto"/>
            </w:tcBorders>
            <w:shd w:val="clear" w:color="auto" w:fill="auto"/>
            <w:noWrap/>
            <w:vAlign w:val="center"/>
            <w:hideMark/>
          </w:tcPr>
          <w:p w14:paraId="0CA06E15"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01ABC84A"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6</w:t>
            </w:r>
          </w:p>
        </w:tc>
        <w:tc>
          <w:tcPr>
            <w:tcW w:w="301" w:type="pct"/>
            <w:tcBorders>
              <w:top w:val="nil"/>
              <w:left w:val="nil"/>
              <w:bottom w:val="single" w:sz="4" w:space="0" w:color="auto"/>
              <w:right w:val="single" w:sz="4" w:space="0" w:color="auto"/>
            </w:tcBorders>
            <w:shd w:val="clear" w:color="auto" w:fill="auto"/>
            <w:noWrap/>
            <w:vAlign w:val="center"/>
            <w:hideMark/>
          </w:tcPr>
          <w:p w14:paraId="362F7C40"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8</w:t>
            </w:r>
          </w:p>
        </w:tc>
        <w:tc>
          <w:tcPr>
            <w:tcW w:w="243" w:type="pct"/>
            <w:tcBorders>
              <w:top w:val="nil"/>
              <w:left w:val="nil"/>
              <w:bottom w:val="single" w:sz="4" w:space="0" w:color="auto"/>
              <w:right w:val="single" w:sz="4" w:space="0" w:color="auto"/>
            </w:tcBorders>
            <w:shd w:val="clear" w:color="auto" w:fill="auto"/>
            <w:noWrap/>
            <w:vAlign w:val="center"/>
            <w:hideMark/>
          </w:tcPr>
          <w:p w14:paraId="56BE7406"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2</w:t>
            </w:r>
          </w:p>
        </w:tc>
        <w:tc>
          <w:tcPr>
            <w:tcW w:w="245" w:type="pct"/>
            <w:tcBorders>
              <w:top w:val="nil"/>
              <w:left w:val="nil"/>
              <w:bottom w:val="single" w:sz="4" w:space="0" w:color="auto"/>
              <w:right w:val="single" w:sz="4" w:space="0" w:color="auto"/>
            </w:tcBorders>
            <w:shd w:val="clear" w:color="auto" w:fill="auto"/>
            <w:noWrap/>
            <w:vAlign w:val="center"/>
            <w:hideMark/>
          </w:tcPr>
          <w:p w14:paraId="6375F3AD"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3F122A76"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36F3B8F3"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3F0B1214"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26C14DE7"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6C6C903B"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1A243D05"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7520502</w:t>
            </w:r>
          </w:p>
        </w:tc>
        <w:tc>
          <w:tcPr>
            <w:tcW w:w="1247" w:type="pct"/>
            <w:tcBorders>
              <w:top w:val="nil"/>
              <w:left w:val="nil"/>
              <w:bottom w:val="single" w:sz="4" w:space="0" w:color="auto"/>
              <w:right w:val="single" w:sz="4" w:space="0" w:color="auto"/>
            </w:tcBorders>
            <w:shd w:val="clear" w:color="auto" w:fill="auto"/>
            <w:noWrap/>
            <w:vAlign w:val="center"/>
            <w:hideMark/>
          </w:tcPr>
          <w:p w14:paraId="7B4599BE"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val="vi-VN" w:eastAsia="vi-VN"/>
              </w:rPr>
              <w:t>Kỹ thuật địa vật lý</w:t>
            </w:r>
          </w:p>
        </w:tc>
        <w:tc>
          <w:tcPr>
            <w:tcW w:w="260" w:type="pct"/>
            <w:tcBorders>
              <w:top w:val="nil"/>
              <w:left w:val="nil"/>
              <w:bottom w:val="single" w:sz="4" w:space="0" w:color="auto"/>
              <w:right w:val="single" w:sz="4" w:space="0" w:color="auto"/>
            </w:tcBorders>
            <w:shd w:val="clear" w:color="auto" w:fill="auto"/>
            <w:noWrap/>
            <w:vAlign w:val="center"/>
            <w:hideMark/>
          </w:tcPr>
          <w:p w14:paraId="3827FF51"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2</w:t>
            </w:r>
          </w:p>
        </w:tc>
        <w:tc>
          <w:tcPr>
            <w:tcW w:w="328" w:type="pct"/>
            <w:tcBorders>
              <w:top w:val="nil"/>
              <w:left w:val="nil"/>
              <w:bottom w:val="single" w:sz="4" w:space="0" w:color="auto"/>
              <w:right w:val="single" w:sz="4" w:space="0" w:color="auto"/>
            </w:tcBorders>
            <w:shd w:val="clear" w:color="auto" w:fill="auto"/>
            <w:noWrap/>
            <w:vAlign w:val="center"/>
            <w:hideMark/>
          </w:tcPr>
          <w:p w14:paraId="717A927A"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28" w:type="pct"/>
            <w:tcBorders>
              <w:top w:val="nil"/>
              <w:left w:val="nil"/>
              <w:bottom w:val="single" w:sz="4" w:space="0" w:color="auto"/>
              <w:right w:val="single" w:sz="4" w:space="0" w:color="auto"/>
            </w:tcBorders>
            <w:shd w:val="clear" w:color="auto" w:fill="auto"/>
            <w:noWrap/>
            <w:vAlign w:val="center"/>
            <w:hideMark/>
          </w:tcPr>
          <w:p w14:paraId="06523A2D"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63" w:type="pct"/>
            <w:tcBorders>
              <w:top w:val="nil"/>
              <w:left w:val="nil"/>
              <w:bottom w:val="single" w:sz="4" w:space="0" w:color="auto"/>
              <w:right w:val="single" w:sz="4" w:space="0" w:color="auto"/>
            </w:tcBorders>
            <w:shd w:val="clear" w:color="auto" w:fill="auto"/>
            <w:noWrap/>
            <w:vAlign w:val="center"/>
            <w:hideMark/>
          </w:tcPr>
          <w:p w14:paraId="1B8E7A89"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43FF975C"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01" w:type="pct"/>
            <w:tcBorders>
              <w:top w:val="nil"/>
              <w:left w:val="nil"/>
              <w:bottom w:val="single" w:sz="4" w:space="0" w:color="auto"/>
              <w:right w:val="single" w:sz="4" w:space="0" w:color="auto"/>
            </w:tcBorders>
            <w:shd w:val="clear" w:color="auto" w:fill="auto"/>
            <w:noWrap/>
            <w:vAlign w:val="center"/>
            <w:hideMark/>
          </w:tcPr>
          <w:p w14:paraId="3F5E8A1A"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3" w:type="pct"/>
            <w:tcBorders>
              <w:top w:val="nil"/>
              <w:left w:val="nil"/>
              <w:bottom w:val="single" w:sz="4" w:space="0" w:color="auto"/>
              <w:right w:val="single" w:sz="4" w:space="0" w:color="auto"/>
            </w:tcBorders>
            <w:shd w:val="clear" w:color="auto" w:fill="auto"/>
            <w:noWrap/>
            <w:vAlign w:val="center"/>
            <w:hideMark/>
          </w:tcPr>
          <w:p w14:paraId="28E4CD94"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6CAF8134"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23FC8AF3"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2A6B44DA"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703D17FD"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72CE38F9"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37251460"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1BE6174E"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7520301</w:t>
            </w:r>
          </w:p>
        </w:tc>
        <w:tc>
          <w:tcPr>
            <w:tcW w:w="1247" w:type="pct"/>
            <w:tcBorders>
              <w:top w:val="nil"/>
              <w:left w:val="nil"/>
              <w:bottom w:val="single" w:sz="4" w:space="0" w:color="auto"/>
              <w:right w:val="single" w:sz="4" w:space="0" w:color="auto"/>
            </w:tcBorders>
            <w:shd w:val="clear" w:color="auto" w:fill="auto"/>
            <w:noWrap/>
            <w:vAlign w:val="center"/>
            <w:hideMark/>
          </w:tcPr>
          <w:p w14:paraId="6518C627"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val="vi-VN" w:eastAsia="vi-VN"/>
              </w:rPr>
              <w:t>Kỹ thuật hoá học - CTTT</w:t>
            </w:r>
          </w:p>
        </w:tc>
        <w:tc>
          <w:tcPr>
            <w:tcW w:w="260" w:type="pct"/>
            <w:tcBorders>
              <w:top w:val="nil"/>
              <w:left w:val="nil"/>
              <w:bottom w:val="single" w:sz="4" w:space="0" w:color="auto"/>
              <w:right w:val="single" w:sz="4" w:space="0" w:color="auto"/>
            </w:tcBorders>
            <w:shd w:val="clear" w:color="auto" w:fill="auto"/>
            <w:noWrap/>
            <w:vAlign w:val="center"/>
            <w:hideMark/>
          </w:tcPr>
          <w:p w14:paraId="0276B691"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w:t>
            </w:r>
          </w:p>
        </w:tc>
        <w:tc>
          <w:tcPr>
            <w:tcW w:w="328" w:type="pct"/>
            <w:tcBorders>
              <w:top w:val="nil"/>
              <w:left w:val="nil"/>
              <w:bottom w:val="single" w:sz="4" w:space="0" w:color="auto"/>
              <w:right w:val="single" w:sz="4" w:space="0" w:color="auto"/>
            </w:tcBorders>
            <w:shd w:val="clear" w:color="auto" w:fill="auto"/>
            <w:noWrap/>
            <w:vAlign w:val="center"/>
            <w:hideMark/>
          </w:tcPr>
          <w:p w14:paraId="1F467779"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w:t>
            </w:r>
          </w:p>
        </w:tc>
        <w:tc>
          <w:tcPr>
            <w:tcW w:w="228" w:type="pct"/>
            <w:tcBorders>
              <w:top w:val="nil"/>
              <w:left w:val="nil"/>
              <w:bottom w:val="single" w:sz="4" w:space="0" w:color="auto"/>
              <w:right w:val="single" w:sz="4" w:space="0" w:color="auto"/>
            </w:tcBorders>
            <w:shd w:val="clear" w:color="auto" w:fill="auto"/>
            <w:noWrap/>
            <w:vAlign w:val="center"/>
            <w:hideMark/>
          </w:tcPr>
          <w:p w14:paraId="6D622989"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63" w:type="pct"/>
            <w:tcBorders>
              <w:top w:val="nil"/>
              <w:left w:val="nil"/>
              <w:bottom w:val="single" w:sz="4" w:space="0" w:color="auto"/>
              <w:right w:val="single" w:sz="4" w:space="0" w:color="auto"/>
            </w:tcBorders>
            <w:shd w:val="clear" w:color="auto" w:fill="auto"/>
            <w:noWrap/>
            <w:vAlign w:val="center"/>
            <w:hideMark/>
          </w:tcPr>
          <w:p w14:paraId="69E04FAC"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5D5D70B2"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01" w:type="pct"/>
            <w:tcBorders>
              <w:top w:val="nil"/>
              <w:left w:val="nil"/>
              <w:bottom w:val="single" w:sz="4" w:space="0" w:color="auto"/>
              <w:right w:val="single" w:sz="4" w:space="0" w:color="auto"/>
            </w:tcBorders>
            <w:shd w:val="clear" w:color="auto" w:fill="auto"/>
            <w:noWrap/>
            <w:vAlign w:val="center"/>
            <w:hideMark/>
          </w:tcPr>
          <w:p w14:paraId="64B93620"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bookmarkStart w:id="26" w:name="_GoBack"/>
            <w:bookmarkEnd w:id="26"/>
            <w:r w:rsidRPr="00B6001C">
              <w:rPr>
                <w:rFonts w:ascii="Times New Roman" w:hAnsi="Times New Roman" w:cs="Times New Roman"/>
                <w:color w:val="000000"/>
                <w:sz w:val="24"/>
                <w:szCs w:val="24"/>
                <w:lang w:eastAsia="vi-VN"/>
              </w:rPr>
              <w:t>1</w:t>
            </w:r>
          </w:p>
        </w:tc>
        <w:tc>
          <w:tcPr>
            <w:tcW w:w="243" w:type="pct"/>
            <w:tcBorders>
              <w:top w:val="nil"/>
              <w:left w:val="nil"/>
              <w:bottom w:val="single" w:sz="4" w:space="0" w:color="auto"/>
              <w:right w:val="single" w:sz="4" w:space="0" w:color="auto"/>
            </w:tcBorders>
            <w:shd w:val="clear" w:color="auto" w:fill="auto"/>
            <w:noWrap/>
            <w:vAlign w:val="center"/>
            <w:hideMark/>
          </w:tcPr>
          <w:p w14:paraId="305E652F"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305C83B5"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6835831B"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67F3802B"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0388D7E7"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33CF6A12"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201CE151"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248B6691"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Khoa:</w:t>
            </w:r>
          </w:p>
        </w:tc>
        <w:tc>
          <w:tcPr>
            <w:tcW w:w="1247" w:type="pct"/>
            <w:tcBorders>
              <w:top w:val="nil"/>
              <w:left w:val="nil"/>
              <w:bottom w:val="single" w:sz="4" w:space="0" w:color="auto"/>
              <w:right w:val="single" w:sz="4" w:space="0" w:color="auto"/>
            </w:tcBorders>
            <w:shd w:val="clear" w:color="auto" w:fill="auto"/>
            <w:noWrap/>
            <w:vAlign w:val="center"/>
            <w:hideMark/>
          </w:tcPr>
          <w:p w14:paraId="12EA8B4A"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ED6A4C">
              <w:rPr>
                <w:rFonts w:ascii="Times New Roman" w:hAnsi="Times New Roman" w:cs="Times New Roman"/>
                <w:b/>
                <w:bCs/>
                <w:color w:val="000000"/>
                <w:sz w:val="24"/>
                <w:szCs w:val="24"/>
                <w:lang w:val="vi-VN" w:eastAsia="vi-VN"/>
              </w:rPr>
              <w:t>Khoa học và Kỹ thuật Địa chất</w:t>
            </w:r>
          </w:p>
        </w:tc>
        <w:tc>
          <w:tcPr>
            <w:tcW w:w="260" w:type="pct"/>
            <w:tcBorders>
              <w:top w:val="nil"/>
              <w:left w:val="nil"/>
              <w:bottom w:val="single" w:sz="4" w:space="0" w:color="auto"/>
              <w:right w:val="single" w:sz="4" w:space="0" w:color="auto"/>
            </w:tcBorders>
            <w:shd w:val="clear" w:color="auto" w:fill="auto"/>
            <w:noWrap/>
            <w:vAlign w:val="center"/>
            <w:hideMark/>
          </w:tcPr>
          <w:p w14:paraId="4AEE5BB7"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10</w:t>
            </w:r>
          </w:p>
        </w:tc>
        <w:tc>
          <w:tcPr>
            <w:tcW w:w="328" w:type="pct"/>
            <w:tcBorders>
              <w:top w:val="nil"/>
              <w:left w:val="nil"/>
              <w:bottom w:val="single" w:sz="4" w:space="0" w:color="auto"/>
              <w:right w:val="single" w:sz="4" w:space="0" w:color="auto"/>
            </w:tcBorders>
            <w:shd w:val="clear" w:color="auto" w:fill="auto"/>
            <w:noWrap/>
            <w:vAlign w:val="center"/>
            <w:hideMark/>
          </w:tcPr>
          <w:p w14:paraId="35416069"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8</w:t>
            </w:r>
          </w:p>
        </w:tc>
        <w:tc>
          <w:tcPr>
            <w:tcW w:w="228" w:type="pct"/>
            <w:tcBorders>
              <w:top w:val="nil"/>
              <w:left w:val="nil"/>
              <w:bottom w:val="single" w:sz="4" w:space="0" w:color="auto"/>
              <w:right w:val="single" w:sz="4" w:space="0" w:color="auto"/>
            </w:tcBorders>
            <w:shd w:val="clear" w:color="auto" w:fill="auto"/>
            <w:noWrap/>
            <w:vAlign w:val="center"/>
            <w:hideMark/>
          </w:tcPr>
          <w:p w14:paraId="281C6953"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9</w:t>
            </w:r>
          </w:p>
        </w:tc>
        <w:tc>
          <w:tcPr>
            <w:tcW w:w="263" w:type="pct"/>
            <w:tcBorders>
              <w:top w:val="nil"/>
              <w:left w:val="nil"/>
              <w:bottom w:val="single" w:sz="4" w:space="0" w:color="auto"/>
              <w:right w:val="single" w:sz="4" w:space="0" w:color="auto"/>
            </w:tcBorders>
            <w:shd w:val="clear" w:color="auto" w:fill="auto"/>
            <w:noWrap/>
            <w:vAlign w:val="center"/>
            <w:hideMark/>
          </w:tcPr>
          <w:p w14:paraId="65014C13"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7DD05435"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26</w:t>
            </w:r>
          </w:p>
        </w:tc>
        <w:tc>
          <w:tcPr>
            <w:tcW w:w="301" w:type="pct"/>
            <w:tcBorders>
              <w:top w:val="nil"/>
              <w:left w:val="nil"/>
              <w:bottom w:val="single" w:sz="4" w:space="0" w:color="auto"/>
              <w:right w:val="single" w:sz="4" w:space="0" w:color="auto"/>
            </w:tcBorders>
            <w:shd w:val="clear" w:color="auto" w:fill="auto"/>
            <w:noWrap/>
            <w:vAlign w:val="center"/>
            <w:hideMark/>
          </w:tcPr>
          <w:p w14:paraId="3C3B7741"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6</w:t>
            </w:r>
          </w:p>
        </w:tc>
        <w:tc>
          <w:tcPr>
            <w:tcW w:w="243" w:type="pct"/>
            <w:tcBorders>
              <w:top w:val="nil"/>
              <w:left w:val="nil"/>
              <w:bottom w:val="single" w:sz="4" w:space="0" w:color="auto"/>
              <w:right w:val="single" w:sz="4" w:space="0" w:color="auto"/>
            </w:tcBorders>
            <w:shd w:val="clear" w:color="auto" w:fill="auto"/>
            <w:noWrap/>
            <w:vAlign w:val="center"/>
            <w:hideMark/>
          </w:tcPr>
          <w:p w14:paraId="505AD825"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2</w:t>
            </w:r>
          </w:p>
        </w:tc>
        <w:tc>
          <w:tcPr>
            <w:tcW w:w="245" w:type="pct"/>
            <w:tcBorders>
              <w:top w:val="nil"/>
              <w:left w:val="nil"/>
              <w:bottom w:val="single" w:sz="4" w:space="0" w:color="auto"/>
              <w:right w:val="single" w:sz="4" w:space="0" w:color="auto"/>
            </w:tcBorders>
            <w:shd w:val="clear" w:color="auto" w:fill="auto"/>
            <w:noWrap/>
            <w:vAlign w:val="center"/>
            <w:hideMark/>
          </w:tcPr>
          <w:p w14:paraId="4822F3FC"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22</w:t>
            </w:r>
          </w:p>
        </w:tc>
        <w:tc>
          <w:tcPr>
            <w:tcW w:w="342" w:type="pct"/>
            <w:tcBorders>
              <w:top w:val="nil"/>
              <w:left w:val="nil"/>
              <w:bottom w:val="single" w:sz="4" w:space="0" w:color="auto"/>
              <w:right w:val="single" w:sz="4" w:space="0" w:color="auto"/>
            </w:tcBorders>
            <w:shd w:val="clear" w:color="auto" w:fill="auto"/>
            <w:noWrap/>
            <w:vAlign w:val="center"/>
            <w:hideMark/>
          </w:tcPr>
          <w:p w14:paraId="7FF6DDA4"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w:t>
            </w:r>
          </w:p>
        </w:tc>
        <w:tc>
          <w:tcPr>
            <w:tcW w:w="344" w:type="pct"/>
            <w:tcBorders>
              <w:top w:val="nil"/>
              <w:left w:val="nil"/>
              <w:bottom w:val="single" w:sz="4" w:space="0" w:color="auto"/>
              <w:right w:val="single" w:sz="4" w:space="0" w:color="auto"/>
            </w:tcBorders>
            <w:shd w:val="clear" w:color="auto" w:fill="auto"/>
            <w:noWrap/>
            <w:vAlign w:val="center"/>
            <w:hideMark/>
          </w:tcPr>
          <w:p w14:paraId="3CA1C747"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w:t>
            </w:r>
          </w:p>
        </w:tc>
        <w:tc>
          <w:tcPr>
            <w:tcW w:w="293" w:type="pct"/>
            <w:tcBorders>
              <w:top w:val="nil"/>
              <w:left w:val="nil"/>
              <w:bottom w:val="single" w:sz="4" w:space="0" w:color="auto"/>
              <w:right w:val="single" w:sz="4" w:space="0" w:color="auto"/>
            </w:tcBorders>
            <w:shd w:val="clear" w:color="auto" w:fill="auto"/>
            <w:noWrap/>
            <w:vAlign w:val="center"/>
            <w:hideMark/>
          </w:tcPr>
          <w:p w14:paraId="2566BB72"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2</w:t>
            </w:r>
          </w:p>
        </w:tc>
        <w:tc>
          <w:tcPr>
            <w:tcW w:w="246" w:type="pct"/>
            <w:tcBorders>
              <w:top w:val="nil"/>
              <w:left w:val="nil"/>
              <w:bottom w:val="single" w:sz="4" w:space="0" w:color="auto"/>
              <w:right w:val="single" w:sz="4" w:space="0" w:color="auto"/>
            </w:tcBorders>
            <w:shd w:val="clear" w:color="auto" w:fill="auto"/>
            <w:noWrap/>
            <w:vAlign w:val="center"/>
            <w:hideMark/>
          </w:tcPr>
          <w:p w14:paraId="7131D748"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r>
      <w:tr w:rsidR="00772581" w:rsidRPr="00B6001C" w14:paraId="00B5701A"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0EFC9328"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7520501</w:t>
            </w:r>
          </w:p>
        </w:tc>
        <w:tc>
          <w:tcPr>
            <w:tcW w:w="1247" w:type="pct"/>
            <w:tcBorders>
              <w:top w:val="nil"/>
              <w:left w:val="nil"/>
              <w:bottom w:val="single" w:sz="4" w:space="0" w:color="auto"/>
              <w:right w:val="single" w:sz="4" w:space="0" w:color="auto"/>
            </w:tcBorders>
            <w:shd w:val="clear" w:color="auto" w:fill="auto"/>
            <w:noWrap/>
            <w:vAlign w:val="center"/>
            <w:hideMark/>
          </w:tcPr>
          <w:p w14:paraId="0AA617E3"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Kỹ thuật địa chất</w:t>
            </w:r>
          </w:p>
        </w:tc>
        <w:tc>
          <w:tcPr>
            <w:tcW w:w="260" w:type="pct"/>
            <w:tcBorders>
              <w:top w:val="nil"/>
              <w:left w:val="nil"/>
              <w:bottom w:val="single" w:sz="4" w:space="0" w:color="auto"/>
              <w:right w:val="single" w:sz="4" w:space="0" w:color="auto"/>
            </w:tcBorders>
            <w:shd w:val="clear" w:color="auto" w:fill="auto"/>
            <w:noWrap/>
            <w:vAlign w:val="center"/>
            <w:hideMark/>
          </w:tcPr>
          <w:p w14:paraId="20EF1557"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7</w:t>
            </w:r>
          </w:p>
        </w:tc>
        <w:tc>
          <w:tcPr>
            <w:tcW w:w="328" w:type="pct"/>
            <w:tcBorders>
              <w:top w:val="nil"/>
              <w:left w:val="nil"/>
              <w:bottom w:val="single" w:sz="4" w:space="0" w:color="auto"/>
              <w:right w:val="single" w:sz="4" w:space="0" w:color="auto"/>
            </w:tcBorders>
            <w:shd w:val="clear" w:color="auto" w:fill="auto"/>
            <w:noWrap/>
            <w:vAlign w:val="center"/>
            <w:hideMark/>
          </w:tcPr>
          <w:p w14:paraId="0F127516"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8</w:t>
            </w:r>
          </w:p>
        </w:tc>
        <w:tc>
          <w:tcPr>
            <w:tcW w:w="228" w:type="pct"/>
            <w:tcBorders>
              <w:top w:val="nil"/>
              <w:left w:val="nil"/>
              <w:bottom w:val="single" w:sz="4" w:space="0" w:color="auto"/>
              <w:right w:val="single" w:sz="4" w:space="0" w:color="auto"/>
            </w:tcBorders>
            <w:shd w:val="clear" w:color="auto" w:fill="auto"/>
            <w:noWrap/>
            <w:vAlign w:val="center"/>
            <w:hideMark/>
          </w:tcPr>
          <w:p w14:paraId="52229599"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9</w:t>
            </w:r>
          </w:p>
        </w:tc>
        <w:tc>
          <w:tcPr>
            <w:tcW w:w="263" w:type="pct"/>
            <w:tcBorders>
              <w:top w:val="nil"/>
              <w:left w:val="nil"/>
              <w:bottom w:val="single" w:sz="4" w:space="0" w:color="auto"/>
              <w:right w:val="single" w:sz="4" w:space="0" w:color="auto"/>
            </w:tcBorders>
            <w:shd w:val="clear" w:color="auto" w:fill="auto"/>
            <w:noWrap/>
            <w:vAlign w:val="center"/>
            <w:hideMark/>
          </w:tcPr>
          <w:p w14:paraId="13D1E8CC"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76DCA842"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12</w:t>
            </w:r>
          </w:p>
        </w:tc>
        <w:tc>
          <w:tcPr>
            <w:tcW w:w="301" w:type="pct"/>
            <w:tcBorders>
              <w:top w:val="nil"/>
              <w:left w:val="nil"/>
              <w:bottom w:val="single" w:sz="4" w:space="0" w:color="auto"/>
              <w:right w:val="single" w:sz="4" w:space="0" w:color="auto"/>
            </w:tcBorders>
            <w:shd w:val="clear" w:color="auto" w:fill="auto"/>
            <w:noWrap/>
            <w:vAlign w:val="center"/>
            <w:hideMark/>
          </w:tcPr>
          <w:p w14:paraId="0A2FD721"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6</w:t>
            </w:r>
          </w:p>
        </w:tc>
        <w:tc>
          <w:tcPr>
            <w:tcW w:w="243" w:type="pct"/>
            <w:tcBorders>
              <w:top w:val="nil"/>
              <w:left w:val="nil"/>
              <w:bottom w:val="single" w:sz="4" w:space="0" w:color="auto"/>
              <w:right w:val="single" w:sz="4" w:space="0" w:color="auto"/>
            </w:tcBorders>
            <w:shd w:val="clear" w:color="auto" w:fill="auto"/>
            <w:noWrap/>
            <w:vAlign w:val="center"/>
            <w:hideMark/>
          </w:tcPr>
          <w:p w14:paraId="685CB6DF"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2</w:t>
            </w:r>
          </w:p>
        </w:tc>
        <w:tc>
          <w:tcPr>
            <w:tcW w:w="245" w:type="pct"/>
            <w:tcBorders>
              <w:top w:val="nil"/>
              <w:left w:val="nil"/>
              <w:bottom w:val="single" w:sz="4" w:space="0" w:color="auto"/>
              <w:right w:val="single" w:sz="4" w:space="0" w:color="auto"/>
            </w:tcBorders>
            <w:shd w:val="clear" w:color="auto" w:fill="auto"/>
            <w:noWrap/>
            <w:vAlign w:val="center"/>
            <w:hideMark/>
          </w:tcPr>
          <w:p w14:paraId="47E07775"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22</w:t>
            </w:r>
          </w:p>
        </w:tc>
        <w:tc>
          <w:tcPr>
            <w:tcW w:w="342" w:type="pct"/>
            <w:tcBorders>
              <w:top w:val="nil"/>
              <w:left w:val="nil"/>
              <w:bottom w:val="single" w:sz="4" w:space="0" w:color="auto"/>
              <w:right w:val="single" w:sz="4" w:space="0" w:color="auto"/>
            </w:tcBorders>
            <w:shd w:val="clear" w:color="auto" w:fill="auto"/>
            <w:noWrap/>
            <w:vAlign w:val="center"/>
            <w:hideMark/>
          </w:tcPr>
          <w:p w14:paraId="0953934E"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w:t>
            </w:r>
          </w:p>
        </w:tc>
        <w:tc>
          <w:tcPr>
            <w:tcW w:w="344" w:type="pct"/>
            <w:tcBorders>
              <w:top w:val="nil"/>
              <w:left w:val="nil"/>
              <w:bottom w:val="single" w:sz="4" w:space="0" w:color="auto"/>
              <w:right w:val="single" w:sz="4" w:space="0" w:color="auto"/>
            </w:tcBorders>
            <w:shd w:val="clear" w:color="auto" w:fill="auto"/>
            <w:noWrap/>
            <w:vAlign w:val="center"/>
            <w:hideMark/>
          </w:tcPr>
          <w:p w14:paraId="6646DBF8"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w:t>
            </w:r>
          </w:p>
        </w:tc>
        <w:tc>
          <w:tcPr>
            <w:tcW w:w="293" w:type="pct"/>
            <w:tcBorders>
              <w:top w:val="nil"/>
              <w:left w:val="nil"/>
              <w:bottom w:val="single" w:sz="4" w:space="0" w:color="auto"/>
              <w:right w:val="single" w:sz="4" w:space="0" w:color="auto"/>
            </w:tcBorders>
            <w:shd w:val="clear" w:color="auto" w:fill="auto"/>
            <w:noWrap/>
            <w:vAlign w:val="center"/>
            <w:hideMark/>
          </w:tcPr>
          <w:p w14:paraId="4771A19E"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2</w:t>
            </w:r>
          </w:p>
        </w:tc>
        <w:tc>
          <w:tcPr>
            <w:tcW w:w="246" w:type="pct"/>
            <w:tcBorders>
              <w:top w:val="nil"/>
              <w:left w:val="nil"/>
              <w:bottom w:val="single" w:sz="4" w:space="0" w:color="auto"/>
              <w:right w:val="single" w:sz="4" w:space="0" w:color="auto"/>
            </w:tcBorders>
            <w:shd w:val="clear" w:color="auto" w:fill="auto"/>
            <w:noWrap/>
            <w:vAlign w:val="center"/>
            <w:hideMark/>
          </w:tcPr>
          <w:p w14:paraId="6D521325"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26231257"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4B9A3A16"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7440201</w:t>
            </w:r>
          </w:p>
        </w:tc>
        <w:tc>
          <w:tcPr>
            <w:tcW w:w="1247" w:type="pct"/>
            <w:tcBorders>
              <w:top w:val="nil"/>
              <w:left w:val="nil"/>
              <w:bottom w:val="single" w:sz="4" w:space="0" w:color="auto"/>
              <w:right w:val="single" w:sz="4" w:space="0" w:color="auto"/>
            </w:tcBorders>
            <w:shd w:val="clear" w:color="auto" w:fill="auto"/>
            <w:noWrap/>
            <w:vAlign w:val="center"/>
            <w:hideMark/>
          </w:tcPr>
          <w:p w14:paraId="76B33103"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Địa chất học</w:t>
            </w:r>
          </w:p>
        </w:tc>
        <w:tc>
          <w:tcPr>
            <w:tcW w:w="260" w:type="pct"/>
            <w:tcBorders>
              <w:top w:val="nil"/>
              <w:left w:val="nil"/>
              <w:bottom w:val="single" w:sz="4" w:space="0" w:color="auto"/>
              <w:right w:val="single" w:sz="4" w:space="0" w:color="auto"/>
            </w:tcBorders>
            <w:shd w:val="clear" w:color="auto" w:fill="auto"/>
            <w:noWrap/>
            <w:vAlign w:val="center"/>
            <w:hideMark/>
          </w:tcPr>
          <w:p w14:paraId="536C2F48"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3</w:t>
            </w:r>
          </w:p>
        </w:tc>
        <w:tc>
          <w:tcPr>
            <w:tcW w:w="328" w:type="pct"/>
            <w:tcBorders>
              <w:top w:val="nil"/>
              <w:left w:val="nil"/>
              <w:bottom w:val="single" w:sz="4" w:space="0" w:color="auto"/>
              <w:right w:val="single" w:sz="4" w:space="0" w:color="auto"/>
            </w:tcBorders>
            <w:shd w:val="clear" w:color="auto" w:fill="auto"/>
            <w:noWrap/>
            <w:vAlign w:val="center"/>
            <w:hideMark/>
          </w:tcPr>
          <w:p w14:paraId="785ECC46"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28" w:type="pct"/>
            <w:tcBorders>
              <w:top w:val="nil"/>
              <w:left w:val="nil"/>
              <w:bottom w:val="single" w:sz="4" w:space="0" w:color="auto"/>
              <w:right w:val="single" w:sz="4" w:space="0" w:color="auto"/>
            </w:tcBorders>
            <w:shd w:val="clear" w:color="auto" w:fill="auto"/>
            <w:noWrap/>
            <w:vAlign w:val="center"/>
            <w:hideMark/>
          </w:tcPr>
          <w:p w14:paraId="67CF8194"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63" w:type="pct"/>
            <w:tcBorders>
              <w:top w:val="nil"/>
              <w:left w:val="nil"/>
              <w:bottom w:val="single" w:sz="4" w:space="0" w:color="auto"/>
              <w:right w:val="single" w:sz="4" w:space="0" w:color="auto"/>
            </w:tcBorders>
            <w:shd w:val="clear" w:color="auto" w:fill="auto"/>
            <w:noWrap/>
            <w:vAlign w:val="center"/>
            <w:hideMark/>
          </w:tcPr>
          <w:p w14:paraId="1EAAF730"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1FD9BFE9"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11</w:t>
            </w:r>
          </w:p>
        </w:tc>
        <w:tc>
          <w:tcPr>
            <w:tcW w:w="301" w:type="pct"/>
            <w:tcBorders>
              <w:top w:val="nil"/>
              <w:left w:val="nil"/>
              <w:bottom w:val="single" w:sz="4" w:space="0" w:color="auto"/>
              <w:right w:val="single" w:sz="4" w:space="0" w:color="auto"/>
            </w:tcBorders>
            <w:shd w:val="clear" w:color="auto" w:fill="auto"/>
            <w:noWrap/>
            <w:vAlign w:val="center"/>
            <w:hideMark/>
          </w:tcPr>
          <w:p w14:paraId="7FA40E74"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3" w:type="pct"/>
            <w:tcBorders>
              <w:top w:val="nil"/>
              <w:left w:val="nil"/>
              <w:bottom w:val="single" w:sz="4" w:space="0" w:color="auto"/>
              <w:right w:val="single" w:sz="4" w:space="0" w:color="auto"/>
            </w:tcBorders>
            <w:shd w:val="clear" w:color="auto" w:fill="auto"/>
            <w:noWrap/>
            <w:vAlign w:val="center"/>
            <w:hideMark/>
          </w:tcPr>
          <w:p w14:paraId="53CB7CEA"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4083F1C1"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20DE3D4D"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08E271B1"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7230480C"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4148EFC4"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0B7ED0E3"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2A8348CE"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7580211</w:t>
            </w:r>
          </w:p>
        </w:tc>
        <w:tc>
          <w:tcPr>
            <w:tcW w:w="1247" w:type="pct"/>
            <w:tcBorders>
              <w:top w:val="nil"/>
              <w:left w:val="nil"/>
              <w:bottom w:val="single" w:sz="4" w:space="0" w:color="auto"/>
              <w:right w:val="single" w:sz="4" w:space="0" w:color="auto"/>
            </w:tcBorders>
            <w:shd w:val="clear" w:color="auto" w:fill="auto"/>
            <w:noWrap/>
            <w:vAlign w:val="center"/>
            <w:hideMark/>
          </w:tcPr>
          <w:p w14:paraId="098CDF54"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val="vi-VN" w:eastAsia="vi-VN"/>
              </w:rPr>
              <w:t>Địa kỹ thuật xây dựng</w:t>
            </w:r>
          </w:p>
        </w:tc>
        <w:tc>
          <w:tcPr>
            <w:tcW w:w="260" w:type="pct"/>
            <w:tcBorders>
              <w:top w:val="nil"/>
              <w:left w:val="nil"/>
              <w:bottom w:val="single" w:sz="4" w:space="0" w:color="auto"/>
              <w:right w:val="single" w:sz="4" w:space="0" w:color="auto"/>
            </w:tcBorders>
            <w:shd w:val="clear" w:color="auto" w:fill="auto"/>
            <w:noWrap/>
            <w:vAlign w:val="center"/>
            <w:hideMark/>
          </w:tcPr>
          <w:p w14:paraId="7C6060D8"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328" w:type="pct"/>
            <w:tcBorders>
              <w:top w:val="nil"/>
              <w:left w:val="nil"/>
              <w:bottom w:val="single" w:sz="4" w:space="0" w:color="auto"/>
              <w:right w:val="single" w:sz="4" w:space="0" w:color="auto"/>
            </w:tcBorders>
            <w:shd w:val="clear" w:color="auto" w:fill="auto"/>
            <w:noWrap/>
            <w:vAlign w:val="center"/>
            <w:hideMark/>
          </w:tcPr>
          <w:p w14:paraId="18703BAD"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28" w:type="pct"/>
            <w:tcBorders>
              <w:top w:val="nil"/>
              <w:left w:val="nil"/>
              <w:bottom w:val="single" w:sz="4" w:space="0" w:color="auto"/>
              <w:right w:val="single" w:sz="4" w:space="0" w:color="auto"/>
            </w:tcBorders>
            <w:shd w:val="clear" w:color="auto" w:fill="auto"/>
            <w:noWrap/>
            <w:vAlign w:val="center"/>
            <w:hideMark/>
          </w:tcPr>
          <w:p w14:paraId="24AE2368"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63" w:type="pct"/>
            <w:tcBorders>
              <w:top w:val="nil"/>
              <w:left w:val="nil"/>
              <w:bottom w:val="single" w:sz="4" w:space="0" w:color="auto"/>
              <w:right w:val="single" w:sz="4" w:space="0" w:color="auto"/>
            </w:tcBorders>
            <w:shd w:val="clear" w:color="auto" w:fill="auto"/>
            <w:noWrap/>
            <w:vAlign w:val="center"/>
            <w:hideMark/>
          </w:tcPr>
          <w:p w14:paraId="4791122A"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2372B6BE"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3</w:t>
            </w:r>
          </w:p>
        </w:tc>
        <w:tc>
          <w:tcPr>
            <w:tcW w:w="301" w:type="pct"/>
            <w:tcBorders>
              <w:top w:val="nil"/>
              <w:left w:val="nil"/>
              <w:bottom w:val="single" w:sz="4" w:space="0" w:color="auto"/>
              <w:right w:val="single" w:sz="4" w:space="0" w:color="auto"/>
            </w:tcBorders>
            <w:shd w:val="clear" w:color="auto" w:fill="auto"/>
            <w:noWrap/>
            <w:vAlign w:val="center"/>
            <w:hideMark/>
          </w:tcPr>
          <w:p w14:paraId="02D95691"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3" w:type="pct"/>
            <w:tcBorders>
              <w:top w:val="nil"/>
              <w:left w:val="nil"/>
              <w:bottom w:val="single" w:sz="4" w:space="0" w:color="auto"/>
              <w:right w:val="single" w:sz="4" w:space="0" w:color="auto"/>
            </w:tcBorders>
            <w:shd w:val="clear" w:color="auto" w:fill="auto"/>
            <w:noWrap/>
            <w:vAlign w:val="center"/>
            <w:hideMark/>
          </w:tcPr>
          <w:p w14:paraId="66DAAD59"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6E3923C5"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211E37C0"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1F4D8BE8"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7CFCFDDF"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10A455DE"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43589226"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1B204086"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Khoa:</w:t>
            </w:r>
          </w:p>
        </w:tc>
        <w:tc>
          <w:tcPr>
            <w:tcW w:w="1247" w:type="pct"/>
            <w:tcBorders>
              <w:top w:val="nil"/>
              <w:left w:val="nil"/>
              <w:bottom w:val="single" w:sz="4" w:space="0" w:color="auto"/>
              <w:right w:val="single" w:sz="4" w:space="0" w:color="auto"/>
            </w:tcBorders>
            <w:shd w:val="clear" w:color="auto" w:fill="auto"/>
            <w:noWrap/>
            <w:vAlign w:val="center"/>
            <w:hideMark/>
          </w:tcPr>
          <w:p w14:paraId="3F582707"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val="vi-VN" w:eastAsia="vi-VN"/>
              </w:rPr>
              <w:t>Kinh tế - Quản trị kinh doanh</w:t>
            </w:r>
          </w:p>
        </w:tc>
        <w:tc>
          <w:tcPr>
            <w:tcW w:w="260" w:type="pct"/>
            <w:tcBorders>
              <w:top w:val="nil"/>
              <w:left w:val="nil"/>
              <w:bottom w:val="single" w:sz="4" w:space="0" w:color="auto"/>
              <w:right w:val="single" w:sz="4" w:space="0" w:color="auto"/>
            </w:tcBorders>
            <w:shd w:val="clear" w:color="auto" w:fill="auto"/>
            <w:noWrap/>
            <w:vAlign w:val="center"/>
            <w:hideMark/>
          </w:tcPr>
          <w:p w14:paraId="33DE02EC"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69</w:t>
            </w:r>
          </w:p>
        </w:tc>
        <w:tc>
          <w:tcPr>
            <w:tcW w:w="328" w:type="pct"/>
            <w:tcBorders>
              <w:top w:val="nil"/>
              <w:left w:val="nil"/>
              <w:bottom w:val="single" w:sz="4" w:space="0" w:color="auto"/>
              <w:right w:val="single" w:sz="4" w:space="0" w:color="auto"/>
            </w:tcBorders>
            <w:shd w:val="clear" w:color="auto" w:fill="auto"/>
            <w:noWrap/>
            <w:vAlign w:val="center"/>
            <w:hideMark/>
          </w:tcPr>
          <w:p w14:paraId="6722E73B"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484</w:t>
            </w:r>
          </w:p>
        </w:tc>
        <w:tc>
          <w:tcPr>
            <w:tcW w:w="228" w:type="pct"/>
            <w:tcBorders>
              <w:top w:val="nil"/>
              <w:left w:val="nil"/>
              <w:bottom w:val="single" w:sz="4" w:space="0" w:color="auto"/>
              <w:right w:val="single" w:sz="4" w:space="0" w:color="auto"/>
            </w:tcBorders>
            <w:shd w:val="clear" w:color="auto" w:fill="auto"/>
            <w:noWrap/>
            <w:vAlign w:val="center"/>
            <w:hideMark/>
          </w:tcPr>
          <w:p w14:paraId="410DB7EC"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4</w:t>
            </w:r>
          </w:p>
        </w:tc>
        <w:tc>
          <w:tcPr>
            <w:tcW w:w="263" w:type="pct"/>
            <w:tcBorders>
              <w:top w:val="nil"/>
              <w:left w:val="nil"/>
              <w:bottom w:val="single" w:sz="4" w:space="0" w:color="auto"/>
              <w:right w:val="single" w:sz="4" w:space="0" w:color="auto"/>
            </w:tcBorders>
            <w:shd w:val="clear" w:color="auto" w:fill="auto"/>
            <w:noWrap/>
            <w:vAlign w:val="center"/>
            <w:hideMark/>
          </w:tcPr>
          <w:p w14:paraId="4655AB61"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5F9C8F7D"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111</w:t>
            </w:r>
          </w:p>
        </w:tc>
        <w:tc>
          <w:tcPr>
            <w:tcW w:w="301" w:type="pct"/>
            <w:tcBorders>
              <w:top w:val="nil"/>
              <w:left w:val="nil"/>
              <w:bottom w:val="single" w:sz="4" w:space="0" w:color="auto"/>
              <w:right w:val="single" w:sz="4" w:space="0" w:color="auto"/>
            </w:tcBorders>
            <w:shd w:val="clear" w:color="auto" w:fill="auto"/>
            <w:noWrap/>
            <w:vAlign w:val="center"/>
            <w:hideMark/>
          </w:tcPr>
          <w:p w14:paraId="143993CB"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773</w:t>
            </w:r>
          </w:p>
        </w:tc>
        <w:tc>
          <w:tcPr>
            <w:tcW w:w="243" w:type="pct"/>
            <w:tcBorders>
              <w:top w:val="nil"/>
              <w:left w:val="nil"/>
              <w:bottom w:val="single" w:sz="4" w:space="0" w:color="auto"/>
              <w:right w:val="single" w:sz="4" w:space="0" w:color="auto"/>
            </w:tcBorders>
            <w:shd w:val="clear" w:color="auto" w:fill="auto"/>
            <w:noWrap/>
            <w:vAlign w:val="center"/>
            <w:hideMark/>
          </w:tcPr>
          <w:p w14:paraId="7FE77D01"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2</w:t>
            </w:r>
          </w:p>
        </w:tc>
        <w:tc>
          <w:tcPr>
            <w:tcW w:w="245" w:type="pct"/>
            <w:tcBorders>
              <w:top w:val="nil"/>
              <w:left w:val="nil"/>
              <w:bottom w:val="single" w:sz="4" w:space="0" w:color="auto"/>
              <w:right w:val="single" w:sz="4" w:space="0" w:color="auto"/>
            </w:tcBorders>
            <w:shd w:val="clear" w:color="auto" w:fill="auto"/>
            <w:noWrap/>
            <w:vAlign w:val="center"/>
            <w:hideMark/>
          </w:tcPr>
          <w:p w14:paraId="6EB37A49"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113</w:t>
            </w:r>
          </w:p>
        </w:tc>
        <w:tc>
          <w:tcPr>
            <w:tcW w:w="342" w:type="pct"/>
            <w:tcBorders>
              <w:top w:val="nil"/>
              <w:left w:val="nil"/>
              <w:bottom w:val="single" w:sz="4" w:space="0" w:color="auto"/>
              <w:right w:val="single" w:sz="4" w:space="0" w:color="auto"/>
            </w:tcBorders>
            <w:shd w:val="clear" w:color="auto" w:fill="auto"/>
            <w:noWrap/>
            <w:vAlign w:val="center"/>
            <w:hideMark/>
          </w:tcPr>
          <w:p w14:paraId="76672426"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27</w:t>
            </w:r>
          </w:p>
        </w:tc>
        <w:tc>
          <w:tcPr>
            <w:tcW w:w="344" w:type="pct"/>
            <w:tcBorders>
              <w:top w:val="nil"/>
              <w:left w:val="nil"/>
              <w:bottom w:val="single" w:sz="4" w:space="0" w:color="auto"/>
              <w:right w:val="single" w:sz="4" w:space="0" w:color="auto"/>
            </w:tcBorders>
            <w:shd w:val="clear" w:color="auto" w:fill="auto"/>
            <w:noWrap/>
            <w:vAlign w:val="center"/>
            <w:hideMark/>
          </w:tcPr>
          <w:p w14:paraId="6DE2B9B7"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14</w:t>
            </w:r>
          </w:p>
        </w:tc>
        <w:tc>
          <w:tcPr>
            <w:tcW w:w="293" w:type="pct"/>
            <w:tcBorders>
              <w:top w:val="nil"/>
              <w:left w:val="nil"/>
              <w:bottom w:val="single" w:sz="4" w:space="0" w:color="auto"/>
              <w:right w:val="single" w:sz="4" w:space="0" w:color="auto"/>
            </w:tcBorders>
            <w:shd w:val="clear" w:color="auto" w:fill="auto"/>
            <w:noWrap/>
            <w:vAlign w:val="center"/>
            <w:hideMark/>
          </w:tcPr>
          <w:p w14:paraId="2DFBA1AF"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23</w:t>
            </w:r>
          </w:p>
        </w:tc>
        <w:tc>
          <w:tcPr>
            <w:tcW w:w="246" w:type="pct"/>
            <w:tcBorders>
              <w:top w:val="nil"/>
              <w:left w:val="nil"/>
              <w:bottom w:val="single" w:sz="4" w:space="0" w:color="auto"/>
              <w:right w:val="single" w:sz="4" w:space="0" w:color="auto"/>
            </w:tcBorders>
            <w:shd w:val="clear" w:color="auto" w:fill="auto"/>
            <w:noWrap/>
            <w:vAlign w:val="center"/>
            <w:hideMark/>
          </w:tcPr>
          <w:p w14:paraId="29768853"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8</w:t>
            </w:r>
          </w:p>
        </w:tc>
      </w:tr>
      <w:tr w:rsidR="00772581" w:rsidRPr="00B6001C" w14:paraId="1E1F5692"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37EB85E9"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7340101</w:t>
            </w:r>
          </w:p>
        </w:tc>
        <w:tc>
          <w:tcPr>
            <w:tcW w:w="1247" w:type="pct"/>
            <w:tcBorders>
              <w:top w:val="nil"/>
              <w:left w:val="nil"/>
              <w:bottom w:val="single" w:sz="4" w:space="0" w:color="auto"/>
              <w:right w:val="single" w:sz="4" w:space="0" w:color="auto"/>
            </w:tcBorders>
            <w:shd w:val="clear" w:color="auto" w:fill="auto"/>
            <w:noWrap/>
            <w:vAlign w:val="center"/>
            <w:hideMark/>
          </w:tcPr>
          <w:p w14:paraId="617D07C5"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Quản trị kinh doanh</w:t>
            </w:r>
          </w:p>
        </w:tc>
        <w:tc>
          <w:tcPr>
            <w:tcW w:w="260" w:type="pct"/>
            <w:tcBorders>
              <w:top w:val="nil"/>
              <w:left w:val="nil"/>
              <w:bottom w:val="single" w:sz="4" w:space="0" w:color="auto"/>
              <w:right w:val="single" w:sz="4" w:space="0" w:color="auto"/>
            </w:tcBorders>
            <w:shd w:val="clear" w:color="auto" w:fill="auto"/>
            <w:noWrap/>
            <w:vAlign w:val="center"/>
            <w:hideMark/>
          </w:tcPr>
          <w:p w14:paraId="149FFF63"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19</w:t>
            </w:r>
          </w:p>
        </w:tc>
        <w:tc>
          <w:tcPr>
            <w:tcW w:w="328" w:type="pct"/>
            <w:tcBorders>
              <w:top w:val="nil"/>
              <w:left w:val="nil"/>
              <w:bottom w:val="single" w:sz="4" w:space="0" w:color="auto"/>
              <w:right w:val="single" w:sz="4" w:space="0" w:color="auto"/>
            </w:tcBorders>
            <w:shd w:val="clear" w:color="auto" w:fill="auto"/>
            <w:noWrap/>
            <w:vAlign w:val="center"/>
            <w:hideMark/>
          </w:tcPr>
          <w:p w14:paraId="5915453E"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244</w:t>
            </w:r>
          </w:p>
        </w:tc>
        <w:tc>
          <w:tcPr>
            <w:tcW w:w="228" w:type="pct"/>
            <w:tcBorders>
              <w:top w:val="nil"/>
              <w:left w:val="nil"/>
              <w:bottom w:val="single" w:sz="4" w:space="0" w:color="auto"/>
              <w:right w:val="single" w:sz="4" w:space="0" w:color="auto"/>
            </w:tcBorders>
            <w:shd w:val="clear" w:color="auto" w:fill="auto"/>
            <w:noWrap/>
            <w:vAlign w:val="center"/>
            <w:hideMark/>
          </w:tcPr>
          <w:p w14:paraId="200E31EB"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4</w:t>
            </w:r>
          </w:p>
        </w:tc>
        <w:tc>
          <w:tcPr>
            <w:tcW w:w="263" w:type="pct"/>
            <w:tcBorders>
              <w:top w:val="nil"/>
              <w:left w:val="nil"/>
              <w:bottom w:val="single" w:sz="4" w:space="0" w:color="auto"/>
              <w:right w:val="single" w:sz="4" w:space="0" w:color="auto"/>
            </w:tcBorders>
            <w:shd w:val="clear" w:color="auto" w:fill="auto"/>
            <w:noWrap/>
            <w:vAlign w:val="center"/>
            <w:hideMark/>
          </w:tcPr>
          <w:p w14:paraId="5B9DC868"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4F1E14EC"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28</w:t>
            </w:r>
          </w:p>
        </w:tc>
        <w:tc>
          <w:tcPr>
            <w:tcW w:w="301" w:type="pct"/>
            <w:tcBorders>
              <w:top w:val="nil"/>
              <w:left w:val="nil"/>
              <w:bottom w:val="single" w:sz="4" w:space="0" w:color="auto"/>
              <w:right w:val="single" w:sz="4" w:space="0" w:color="auto"/>
            </w:tcBorders>
            <w:shd w:val="clear" w:color="auto" w:fill="auto"/>
            <w:noWrap/>
            <w:vAlign w:val="center"/>
            <w:hideMark/>
          </w:tcPr>
          <w:p w14:paraId="50158517"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367</w:t>
            </w:r>
          </w:p>
        </w:tc>
        <w:tc>
          <w:tcPr>
            <w:tcW w:w="243" w:type="pct"/>
            <w:tcBorders>
              <w:top w:val="nil"/>
              <w:left w:val="nil"/>
              <w:bottom w:val="single" w:sz="4" w:space="0" w:color="auto"/>
              <w:right w:val="single" w:sz="4" w:space="0" w:color="auto"/>
            </w:tcBorders>
            <w:shd w:val="clear" w:color="auto" w:fill="auto"/>
            <w:noWrap/>
            <w:vAlign w:val="center"/>
            <w:hideMark/>
          </w:tcPr>
          <w:p w14:paraId="649F97A6"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5989A268"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1028473A"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20</w:t>
            </w:r>
          </w:p>
        </w:tc>
        <w:tc>
          <w:tcPr>
            <w:tcW w:w="344" w:type="pct"/>
            <w:tcBorders>
              <w:top w:val="nil"/>
              <w:left w:val="nil"/>
              <w:bottom w:val="single" w:sz="4" w:space="0" w:color="auto"/>
              <w:right w:val="single" w:sz="4" w:space="0" w:color="auto"/>
            </w:tcBorders>
            <w:shd w:val="clear" w:color="auto" w:fill="auto"/>
            <w:noWrap/>
            <w:vAlign w:val="center"/>
            <w:hideMark/>
          </w:tcPr>
          <w:p w14:paraId="74412E92"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6</w:t>
            </w:r>
          </w:p>
        </w:tc>
        <w:tc>
          <w:tcPr>
            <w:tcW w:w="293" w:type="pct"/>
            <w:tcBorders>
              <w:top w:val="nil"/>
              <w:left w:val="nil"/>
              <w:bottom w:val="single" w:sz="4" w:space="0" w:color="auto"/>
              <w:right w:val="single" w:sz="4" w:space="0" w:color="auto"/>
            </w:tcBorders>
            <w:shd w:val="clear" w:color="auto" w:fill="auto"/>
            <w:noWrap/>
            <w:vAlign w:val="center"/>
            <w:hideMark/>
          </w:tcPr>
          <w:p w14:paraId="03A48137"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20</w:t>
            </w:r>
          </w:p>
        </w:tc>
        <w:tc>
          <w:tcPr>
            <w:tcW w:w="246" w:type="pct"/>
            <w:tcBorders>
              <w:top w:val="nil"/>
              <w:left w:val="nil"/>
              <w:bottom w:val="single" w:sz="4" w:space="0" w:color="auto"/>
              <w:right w:val="single" w:sz="4" w:space="0" w:color="auto"/>
            </w:tcBorders>
            <w:shd w:val="clear" w:color="auto" w:fill="auto"/>
            <w:noWrap/>
            <w:vAlign w:val="center"/>
            <w:hideMark/>
          </w:tcPr>
          <w:p w14:paraId="58FDDD4A"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8</w:t>
            </w:r>
          </w:p>
        </w:tc>
      </w:tr>
      <w:tr w:rsidR="00772581" w:rsidRPr="00B6001C" w14:paraId="0D1084F7"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3348EE17"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7340201</w:t>
            </w:r>
          </w:p>
        </w:tc>
        <w:tc>
          <w:tcPr>
            <w:tcW w:w="1247" w:type="pct"/>
            <w:tcBorders>
              <w:top w:val="nil"/>
              <w:left w:val="nil"/>
              <w:bottom w:val="single" w:sz="4" w:space="0" w:color="auto"/>
              <w:right w:val="single" w:sz="4" w:space="0" w:color="auto"/>
            </w:tcBorders>
            <w:shd w:val="clear" w:color="auto" w:fill="auto"/>
            <w:noWrap/>
            <w:vAlign w:val="center"/>
            <w:hideMark/>
          </w:tcPr>
          <w:p w14:paraId="0FE2B409"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Tài chính - ngân hàng</w:t>
            </w:r>
          </w:p>
        </w:tc>
        <w:tc>
          <w:tcPr>
            <w:tcW w:w="260" w:type="pct"/>
            <w:tcBorders>
              <w:top w:val="nil"/>
              <w:left w:val="nil"/>
              <w:bottom w:val="single" w:sz="4" w:space="0" w:color="auto"/>
              <w:right w:val="single" w:sz="4" w:space="0" w:color="auto"/>
            </w:tcBorders>
            <w:shd w:val="clear" w:color="auto" w:fill="auto"/>
            <w:noWrap/>
            <w:vAlign w:val="center"/>
            <w:hideMark/>
          </w:tcPr>
          <w:p w14:paraId="07218248"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29</w:t>
            </w:r>
          </w:p>
        </w:tc>
        <w:tc>
          <w:tcPr>
            <w:tcW w:w="328" w:type="pct"/>
            <w:tcBorders>
              <w:top w:val="nil"/>
              <w:left w:val="nil"/>
              <w:bottom w:val="single" w:sz="4" w:space="0" w:color="auto"/>
              <w:right w:val="single" w:sz="4" w:space="0" w:color="auto"/>
            </w:tcBorders>
            <w:shd w:val="clear" w:color="auto" w:fill="auto"/>
            <w:noWrap/>
            <w:vAlign w:val="center"/>
            <w:hideMark/>
          </w:tcPr>
          <w:p w14:paraId="2B8FC2CC"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21</w:t>
            </w:r>
          </w:p>
        </w:tc>
        <w:tc>
          <w:tcPr>
            <w:tcW w:w="228" w:type="pct"/>
            <w:tcBorders>
              <w:top w:val="nil"/>
              <w:left w:val="nil"/>
              <w:bottom w:val="single" w:sz="4" w:space="0" w:color="auto"/>
              <w:right w:val="single" w:sz="4" w:space="0" w:color="auto"/>
            </w:tcBorders>
            <w:shd w:val="clear" w:color="auto" w:fill="auto"/>
            <w:noWrap/>
            <w:vAlign w:val="center"/>
            <w:hideMark/>
          </w:tcPr>
          <w:p w14:paraId="4530E041"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63" w:type="pct"/>
            <w:tcBorders>
              <w:top w:val="nil"/>
              <w:left w:val="nil"/>
              <w:bottom w:val="single" w:sz="4" w:space="0" w:color="auto"/>
              <w:right w:val="single" w:sz="4" w:space="0" w:color="auto"/>
            </w:tcBorders>
            <w:shd w:val="clear" w:color="auto" w:fill="auto"/>
            <w:noWrap/>
            <w:vAlign w:val="center"/>
            <w:hideMark/>
          </w:tcPr>
          <w:p w14:paraId="7F17F6C6"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55630FFA"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38</w:t>
            </w:r>
          </w:p>
        </w:tc>
        <w:tc>
          <w:tcPr>
            <w:tcW w:w="301" w:type="pct"/>
            <w:tcBorders>
              <w:top w:val="nil"/>
              <w:left w:val="nil"/>
              <w:bottom w:val="single" w:sz="4" w:space="0" w:color="auto"/>
              <w:right w:val="single" w:sz="4" w:space="0" w:color="auto"/>
            </w:tcBorders>
            <w:shd w:val="clear" w:color="auto" w:fill="auto"/>
            <w:noWrap/>
            <w:vAlign w:val="center"/>
            <w:hideMark/>
          </w:tcPr>
          <w:p w14:paraId="5468C203"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105</w:t>
            </w:r>
          </w:p>
        </w:tc>
        <w:tc>
          <w:tcPr>
            <w:tcW w:w="243" w:type="pct"/>
            <w:tcBorders>
              <w:top w:val="nil"/>
              <w:left w:val="nil"/>
              <w:bottom w:val="single" w:sz="4" w:space="0" w:color="auto"/>
              <w:right w:val="single" w:sz="4" w:space="0" w:color="auto"/>
            </w:tcBorders>
            <w:shd w:val="clear" w:color="auto" w:fill="auto"/>
            <w:noWrap/>
            <w:vAlign w:val="center"/>
            <w:hideMark/>
          </w:tcPr>
          <w:p w14:paraId="51E7BEE9"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4293D7F9"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3CD13171"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4062888E"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1F1D7486"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480BF05A"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61475968"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4DC9AA28"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7340301</w:t>
            </w:r>
          </w:p>
        </w:tc>
        <w:tc>
          <w:tcPr>
            <w:tcW w:w="1247" w:type="pct"/>
            <w:tcBorders>
              <w:top w:val="nil"/>
              <w:left w:val="nil"/>
              <w:bottom w:val="single" w:sz="4" w:space="0" w:color="auto"/>
              <w:right w:val="single" w:sz="4" w:space="0" w:color="auto"/>
            </w:tcBorders>
            <w:shd w:val="clear" w:color="auto" w:fill="auto"/>
            <w:noWrap/>
            <w:vAlign w:val="center"/>
            <w:hideMark/>
          </w:tcPr>
          <w:p w14:paraId="4C91A3BC"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Kế toán</w:t>
            </w:r>
          </w:p>
        </w:tc>
        <w:tc>
          <w:tcPr>
            <w:tcW w:w="260" w:type="pct"/>
            <w:tcBorders>
              <w:top w:val="nil"/>
              <w:left w:val="nil"/>
              <w:bottom w:val="single" w:sz="4" w:space="0" w:color="auto"/>
              <w:right w:val="single" w:sz="4" w:space="0" w:color="auto"/>
            </w:tcBorders>
            <w:shd w:val="clear" w:color="auto" w:fill="auto"/>
            <w:noWrap/>
            <w:vAlign w:val="center"/>
            <w:hideMark/>
          </w:tcPr>
          <w:p w14:paraId="0A435005"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21</w:t>
            </w:r>
          </w:p>
        </w:tc>
        <w:tc>
          <w:tcPr>
            <w:tcW w:w="328" w:type="pct"/>
            <w:tcBorders>
              <w:top w:val="nil"/>
              <w:left w:val="nil"/>
              <w:bottom w:val="single" w:sz="4" w:space="0" w:color="auto"/>
              <w:right w:val="single" w:sz="4" w:space="0" w:color="auto"/>
            </w:tcBorders>
            <w:shd w:val="clear" w:color="auto" w:fill="auto"/>
            <w:noWrap/>
            <w:vAlign w:val="center"/>
            <w:hideMark/>
          </w:tcPr>
          <w:p w14:paraId="536198CC"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219</w:t>
            </w:r>
          </w:p>
        </w:tc>
        <w:tc>
          <w:tcPr>
            <w:tcW w:w="228" w:type="pct"/>
            <w:tcBorders>
              <w:top w:val="nil"/>
              <w:left w:val="nil"/>
              <w:bottom w:val="single" w:sz="4" w:space="0" w:color="auto"/>
              <w:right w:val="single" w:sz="4" w:space="0" w:color="auto"/>
            </w:tcBorders>
            <w:shd w:val="clear" w:color="auto" w:fill="auto"/>
            <w:noWrap/>
            <w:vAlign w:val="center"/>
            <w:hideMark/>
          </w:tcPr>
          <w:p w14:paraId="622FA0CD"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63" w:type="pct"/>
            <w:tcBorders>
              <w:top w:val="nil"/>
              <w:left w:val="nil"/>
              <w:bottom w:val="single" w:sz="4" w:space="0" w:color="auto"/>
              <w:right w:val="single" w:sz="4" w:space="0" w:color="auto"/>
            </w:tcBorders>
            <w:shd w:val="clear" w:color="auto" w:fill="auto"/>
            <w:noWrap/>
            <w:vAlign w:val="center"/>
            <w:hideMark/>
          </w:tcPr>
          <w:p w14:paraId="5838B861"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13064E43"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45</w:t>
            </w:r>
          </w:p>
        </w:tc>
        <w:tc>
          <w:tcPr>
            <w:tcW w:w="301" w:type="pct"/>
            <w:tcBorders>
              <w:top w:val="nil"/>
              <w:left w:val="nil"/>
              <w:bottom w:val="single" w:sz="4" w:space="0" w:color="auto"/>
              <w:right w:val="single" w:sz="4" w:space="0" w:color="auto"/>
            </w:tcBorders>
            <w:shd w:val="clear" w:color="auto" w:fill="auto"/>
            <w:noWrap/>
            <w:vAlign w:val="center"/>
            <w:hideMark/>
          </w:tcPr>
          <w:p w14:paraId="73F51ED4"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301</w:t>
            </w:r>
          </w:p>
        </w:tc>
        <w:tc>
          <w:tcPr>
            <w:tcW w:w="243" w:type="pct"/>
            <w:tcBorders>
              <w:top w:val="nil"/>
              <w:left w:val="nil"/>
              <w:bottom w:val="single" w:sz="4" w:space="0" w:color="auto"/>
              <w:right w:val="single" w:sz="4" w:space="0" w:color="auto"/>
            </w:tcBorders>
            <w:shd w:val="clear" w:color="auto" w:fill="auto"/>
            <w:noWrap/>
            <w:vAlign w:val="center"/>
            <w:hideMark/>
          </w:tcPr>
          <w:p w14:paraId="1DAC9797"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2</w:t>
            </w:r>
          </w:p>
        </w:tc>
        <w:tc>
          <w:tcPr>
            <w:tcW w:w="245" w:type="pct"/>
            <w:tcBorders>
              <w:top w:val="nil"/>
              <w:left w:val="nil"/>
              <w:bottom w:val="single" w:sz="4" w:space="0" w:color="auto"/>
              <w:right w:val="single" w:sz="4" w:space="0" w:color="auto"/>
            </w:tcBorders>
            <w:shd w:val="clear" w:color="auto" w:fill="auto"/>
            <w:noWrap/>
            <w:vAlign w:val="center"/>
            <w:hideMark/>
          </w:tcPr>
          <w:p w14:paraId="014036FA"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113</w:t>
            </w:r>
          </w:p>
        </w:tc>
        <w:tc>
          <w:tcPr>
            <w:tcW w:w="342" w:type="pct"/>
            <w:tcBorders>
              <w:top w:val="nil"/>
              <w:left w:val="nil"/>
              <w:bottom w:val="single" w:sz="4" w:space="0" w:color="auto"/>
              <w:right w:val="single" w:sz="4" w:space="0" w:color="auto"/>
            </w:tcBorders>
            <w:shd w:val="clear" w:color="auto" w:fill="auto"/>
            <w:noWrap/>
            <w:vAlign w:val="center"/>
            <w:hideMark/>
          </w:tcPr>
          <w:p w14:paraId="1789D45D"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7</w:t>
            </w:r>
          </w:p>
        </w:tc>
        <w:tc>
          <w:tcPr>
            <w:tcW w:w="344" w:type="pct"/>
            <w:tcBorders>
              <w:top w:val="nil"/>
              <w:left w:val="nil"/>
              <w:bottom w:val="single" w:sz="4" w:space="0" w:color="auto"/>
              <w:right w:val="single" w:sz="4" w:space="0" w:color="auto"/>
            </w:tcBorders>
            <w:shd w:val="clear" w:color="auto" w:fill="auto"/>
            <w:noWrap/>
            <w:vAlign w:val="center"/>
            <w:hideMark/>
          </w:tcPr>
          <w:p w14:paraId="1DA4A877"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8</w:t>
            </w:r>
          </w:p>
        </w:tc>
        <w:tc>
          <w:tcPr>
            <w:tcW w:w="293" w:type="pct"/>
            <w:tcBorders>
              <w:top w:val="nil"/>
              <w:left w:val="nil"/>
              <w:bottom w:val="single" w:sz="4" w:space="0" w:color="auto"/>
              <w:right w:val="single" w:sz="4" w:space="0" w:color="auto"/>
            </w:tcBorders>
            <w:shd w:val="clear" w:color="auto" w:fill="auto"/>
            <w:noWrap/>
            <w:vAlign w:val="center"/>
            <w:hideMark/>
          </w:tcPr>
          <w:p w14:paraId="50DF9071"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3</w:t>
            </w:r>
          </w:p>
        </w:tc>
        <w:tc>
          <w:tcPr>
            <w:tcW w:w="246" w:type="pct"/>
            <w:tcBorders>
              <w:top w:val="nil"/>
              <w:left w:val="nil"/>
              <w:bottom w:val="single" w:sz="4" w:space="0" w:color="auto"/>
              <w:right w:val="single" w:sz="4" w:space="0" w:color="auto"/>
            </w:tcBorders>
            <w:shd w:val="clear" w:color="auto" w:fill="auto"/>
            <w:noWrap/>
            <w:vAlign w:val="center"/>
            <w:hideMark/>
          </w:tcPr>
          <w:p w14:paraId="2BB531E1"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4275AB60"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093DCE5D"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lastRenderedPageBreak/>
              <w:t>Khoa:</w:t>
            </w:r>
          </w:p>
        </w:tc>
        <w:tc>
          <w:tcPr>
            <w:tcW w:w="1247" w:type="pct"/>
            <w:tcBorders>
              <w:top w:val="nil"/>
              <w:left w:val="nil"/>
              <w:bottom w:val="single" w:sz="4" w:space="0" w:color="auto"/>
              <w:right w:val="single" w:sz="4" w:space="0" w:color="auto"/>
            </w:tcBorders>
            <w:shd w:val="clear" w:color="auto" w:fill="auto"/>
            <w:noWrap/>
            <w:vAlign w:val="center"/>
            <w:hideMark/>
          </w:tcPr>
          <w:p w14:paraId="232288A0"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Khoa Mỏ</w:t>
            </w:r>
          </w:p>
        </w:tc>
        <w:tc>
          <w:tcPr>
            <w:tcW w:w="260" w:type="pct"/>
            <w:tcBorders>
              <w:top w:val="nil"/>
              <w:left w:val="nil"/>
              <w:bottom w:val="single" w:sz="4" w:space="0" w:color="auto"/>
              <w:right w:val="single" w:sz="4" w:space="0" w:color="auto"/>
            </w:tcBorders>
            <w:shd w:val="clear" w:color="auto" w:fill="auto"/>
            <w:noWrap/>
            <w:vAlign w:val="center"/>
            <w:hideMark/>
          </w:tcPr>
          <w:p w14:paraId="7EE0167F"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15</w:t>
            </w:r>
          </w:p>
        </w:tc>
        <w:tc>
          <w:tcPr>
            <w:tcW w:w="328" w:type="pct"/>
            <w:tcBorders>
              <w:top w:val="nil"/>
              <w:left w:val="nil"/>
              <w:bottom w:val="single" w:sz="4" w:space="0" w:color="auto"/>
              <w:right w:val="single" w:sz="4" w:space="0" w:color="auto"/>
            </w:tcBorders>
            <w:shd w:val="clear" w:color="auto" w:fill="auto"/>
            <w:noWrap/>
            <w:vAlign w:val="center"/>
            <w:hideMark/>
          </w:tcPr>
          <w:p w14:paraId="75CC0510"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24</w:t>
            </w:r>
          </w:p>
        </w:tc>
        <w:tc>
          <w:tcPr>
            <w:tcW w:w="228" w:type="pct"/>
            <w:tcBorders>
              <w:top w:val="nil"/>
              <w:left w:val="nil"/>
              <w:bottom w:val="single" w:sz="4" w:space="0" w:color="auto"/>
              <w:right w:val="single" w:sz="4" w:space="0" w:color="auto"/>
            </w:tcBorders>
            <w:shd w:val="clear" w:color="auto" w:fill="auto"/>
            <w:noWrap/>
            <w:vAlign w:val="center"/>
            <w:hideMark/>
          </w:tcPr>
          <w:p w14:paraId="2EEB2BA1"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11</w:t>
            </w:r>
          </w:p>
        </w:tc>
        <w:tc>
          <w:tcPr>
            <w:tcW w:w="263" w:type="pct"/>
            <w:tcBorders>
              <w:top w:val="nil"/>
              <w:left w:val="nil"/>
              <w:bottom w:val="single" w:sz="4" w:space="0" w:color="auto"/>
              <w:right w:val="single" w:sz="4" w:space="0" w:color="auto"/>
            </w:tcBorders>
            <w:shd w:val="clear" w:color="auto" w:fill="auto"/>
            <w:noWrap/>
            <w:vAlign w:val="center"/>
            <w:hideMark/>
          </w:tcPr>
          <w:p w14:paraId="0EF579DC"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w:t>
            </w:r>
          </w:p>
        </w:tc>
        <w:tc>
          <w:tcPr>
            <w:tcW w:w="244" w:type="pct"/>
            <w:tcBorders>
              <w:top w:val="nil"/>
              <w:left w:val="nil"/>
              <w:bottom w:val="single" w:sz="4" w:space="0" w:color="auto"/>
              <w:right w:val="single" w:sz="4" w:space="0" w:color="auto"/>
            </w:tcBorders>
            <w:shd w:val="clear" w:color="auto" w:fill="auto"/>
            <w:noWrap/>
            <w:vAlign w:val="center"/>
            <w:hideMark/>
          </w:tcPr>
          <w:p w14:paraId="7A50B380"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26</w:t>
            </w:r>
          </w:p>
        </w:tc>
        <w:tc>
          <w:tcPr>
            <w:tcW w:w="301" w:type="pct"/>
            <w:tcBorders>
              <w:top w:val="nil"/>
              <w:left w:val="nil"/>
              <w:bottom w:val="single" w:sz="4" w:space="0" w:color="auto"/>
              <w:right w:val="single" w:sz="4" w:space="0" w:color="auto"/>
            </w:tcBorders>
            <w:shd w:val="clear" w:color="auto" w:fill="auto"/>
            <w:noWrap/>
            <w:vAlign w:val="center"/>
            <w:hideMark/>
          </w:tcPr>
          <w:p w14:paraId="050339C1"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17</w:t>
            </w:r>
          </w:p>
        </w:tc>
        <w:tc>
          <w:tcPr>
            <w:tcW w:w="243" w:type="pct"/>
            <w:tcBorders>
              <w:top w:val="nil"/>
              <w:left w:val="nil"/>
              <w:bottom w:val="single" w:sz="4" w:space="0" w:color="auto"/>
              <w:right w:val="single" w:sz="4" w:space="0" w:color="auto"/>
            </w:tcBorders>
            <w:shd w:val="clear" w:color="auto" w:fill="auto"/>
            <w:noWrap/>
            <w:vAlign w:val="center"/>
            <w:hideMark/>
          </w:tcPr>
          <w:p w14:paraId="67CB4527"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16</w:t>
            </w:r>
          </w:p>
        </w:tc>
        <w:tc>
          <w:tcPr>
            <w:tcW w:w="245" w:type="pct"/>
            <w:tcBorders>
              <w:top w:val="nil"/>
              <w:left w:val="nil"/>
              <w:bottom w:val="single" w:sz="4" w:space="0" w:color="auto"/>
              <w:right w:val="single" w:sz="4" w:space="0" w:color="auto"/>
            </w:tcBorders>
            <w:shd w:val="clear" w:color="auto" w:fill="auto"/>
            <w:noWrap/>
            <w:vAlign w:val="center"/>
            <w:hideMark/>
          </w:tcPr>
          <w:p w14:paraId="7C28D12A"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44ED3CF5"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40</w:t>
            </w:r>
          </w:p>
        </w:tc>
        <w:tc>
          <w:tcPr>
            <w:tcW w:w="344" w:type="pct"/>
            <w:tcBorders>
              <w:top w:val="nil"/>
              <w:left w:val="nil"/>
              <w:bottom w:val="single" w:sz="4" w:space="0" w:color="auto"/>
              <w:right w:val="single" w:sz="4" w:space="0" w:color="auto"/>
            </w:tcBorders>
            <w:shd w:val="clear" w:color="auto" w:fill="auto"/>
            <w:noWrap/>
            <w:vAlign w:val="center"/>
            <w:hideMark/>
          </w:tcPr>
          <w:p w14:paraId="5C4850DA"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10</w:t>
            </w:r>
          </w:p>
        </w:tc>
        <w:tc>
          <w:tcPr>
            <w:tcW w:w="293" w:type="pct"/>
            <w:tcBorders>
              <w:top w:val="nil"/>
              <w:left w:val="nil"/>
              <w:bottom w:val="single" w:sz="4" w:space="0" w:color="auto"/>
              <w:right w:val="single" w:sz="4" w:space="0" w:color="auto"/>
            </w:tcBorders>
            <w:shd w:val="clear" w:color="auto" w:fill="auto"/>
            <w:noWrap/>
            <w:vAlign w:val="center"/>
            <w:hideMark/>
          </w:tcPr>
          <w:p w14:paraId="5D52B0D5"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57</w:t>
            </w:r>
          </w:p>
        </w:tc>
        <w:tc>
          <w:tcPr>
            <w:tcW w:w="246" w:type="pct"/>
            <w:tcBorders>
              <w:top w:val="nil"/>
              <w:left w:val="nil"/>
              <w:bottom w:val="single" w:sz="4" w:space="0" w:color="auto"/>
              <w:right w:val="single" w:sz="4" w:space="0" w:color="auto"/>
            </w:tcBorders>
            <w:shd w:val="clear" w:color="auto" w:fill="auto"/>
            <w:noWrap/>
            <w:vAlign w:val="center"/>
            <w:hideMark/>
          </w:tcPr>
          <w:p w14:paraId="4856BBF6"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6</w:t>
            </w:r>
          </w:p>
        </w:tc>
      </w:tr>
      <w:tr w:rsidR="00772581" w:rsidRPr="00B6001C" w14:paraId="2FD2345E"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373C6801"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7520601</w:t>
            </w:r>
          </w:p>
        </w:tc>
        <w:tc>
          <w:tcPr>
            <w:tcW w:w="1247" w:type="pct"/>
            <w:tcBorders>
              <w:top w:val="nil"/>
              <w:left w:val="nil"/>
              <w:bottom w:val="single" w:sz="4" w:space="0" w:color="auto"/>
              <w:right w:val="single" w:sz="4" w:space="0" w:color="auto"/>
            </w:tcBorders>
            <w:shd w:val="clear" w:color="auto" w:fill="auto"/>
            <w:noWrap/>
            <w:vAlign w:val="center"/>
            <w:hideMark/>
          </w:tcPr>
          <w:p w14:paraId="236EB7F2"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Kỹ thuật mỏ</w:t>
            </w:r>
          </w:p>
        </w:tc>
        <w:tc>
          <w:tcPr>
            <w:tcW w:w="260" w:type="pct"/>
            <w:tcBorders>
              <w:top w:val="nil"/>
              <w:left w:val="nil"/>
              <w:bottom w:val="single" w:sz="4" w:space="0" w:color="auto"/>
              <w:right w:val="single" w:sz="4" w:space="0" w:color="auto"/>
            </w:tcBorders>
            <w:shd w:val="clear" w:color="auto" w:fill="auto"/>
            <w:noWrap/>
            <w:vAlign w:val="center"/>
            <w:hideMark/>
          </w:tcPr>
          <w:p w14:paraId="699380A0"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10</w:t>
            </w:r>
          </w:p>
        </w:tc>
        <w:tc>
          <w:tcPr>
            <w:tcW w:w="328" w:type="pct"/>
            <w:tcBorders>
              <w:top w:val="nil"/>
              <w:left w:val="nil"/>
              <w:bottom w:val="single" w:sz="4" w:space="0" w:color="auto"/>
              <w:right w:val="single" w:sz="4" w:space="0" w:color="auto"/>
            </w:tcBorders>
            <w:shd w:val="clear" w:color="auto" w:fill="auto"/>
            <w:noWrap/>
            <w:vAlign w:val="center"/>
            <w:hideMark/>
          </w:tcPr>
          <w:p w14:paraId="5ABA5F6D"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18</w:t>
            </w:r>
          </w:p>
        </w:tc>
        <w:tc>
          <w:tcPr>
            <w:tcW w:w="228" w:type="pct"/>
            <w:tcBorders>
              <w:top w:val="nil"/>
              <w:left w:val="nil"/>
              <w:bottom w:val="single" w:sz="4" w:space="0" w:color="auto"/>
              <w:right w:val="single" w:sz="4" w:space="0" w:color="auto"/>
            </w:tcBorders>
            <w:shd w:val="clear" w:color="auto" w:fill="auto"/>
            <w:noWrap/>
            <w:vAlign w:val="center"/>
            <w:hideMark/>
          </w:tcPr>
          <w:p w14:paraId="3AEBC89E"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11</w:t>
            </w:r>
          </w:p>
        </w:tc>
        <w:tc>
          <w:tcPr>
            <w:tcW w:w="263" w:type="pct"/>
            <w:tcBorders>
              <w:top w:val="nil"/>
              <w:left w:val="nil"/>
              <w:bottom w:val="single" w:sz="4" w:space="0" w:color="auto"/>
              <w:right w:val="single" w:sz="4" w:space="0" w:color="auto"/>
            </w:tcBorders>
            <w:shd w:val="clear" w:color="auto" w:fill="auto"/>
            <w:noWrap/>
            <w:vAlign w:val="center"/>
            <w:hideMark/>
          </w:tcPr>
          <w:p w14:paraId="027C1E15"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w:t>
            </w:r>
          </w:p>
        </w:tc>
        <w:tc>
          <w:tcPr>
            <w:tcW w:w="244" w:type="pct"/>
            <w:tcBorders>
              <w:top w:val="nil"/>
              <w:left w:val="nil"/>
              <w:bottom w:val="single" w:sz="4" w:space="0" w:color="auto"/>
              <w:right w:val="single" w:sz="4" w:space="0" w:color="auto"/>
            </w:tcBorders>
            <w:shd w:val="clear" w:color="auto" w:fill="auto"/>
            <w:noWrap/>
            <w:vAlign w:val="center"/>
            <w:hideMark/>
          </w:tcPr>
          <w:p w14:paraId="6E9AC672"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21</w:t>
            </w:r>
          </w:p>
        </w:tc>
        <w:tc>
          <w:tcPr>
            <w:tcW w:w="301" w:type="pct"/>
            <w:tcBorders>
              <w:top w:val="nil"/>
              <w:left w:val="nil"/>
              <w:bottom w:val="single" w:sz="4" w:space="0" w:color="auto"/>
              <w:right w:val="single" w:sz="4" w:space="0" w:color="auto"/>
            </w:tcBorders>
            <w:shd w:val="clear" w:color="auto" w:fill="auto"/>
            <w:noWrap/>
            <w:vAlign w:val="center"/>
            <w:hideMark/>
          </w:tcPr>
          <w:p w14:paraId="42BBF3CF"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16</w:t>
            </w:r>
          </w:p>
        </w:tc>
        <w:tc>
          <w:tcPr>
            <w:tcW w:w="243" w:type="pct"/>
            <w:tcBorders>
              <w:top w:val="nil"/>
              <w:left w:val="nil"/>
              <w:bottom w:val="single" w:sz="4" w:space="0" w:color="auto"/>
              <w:right w:val="single" w:sz="4" w:space="0" w:color="auto"/>
            </w:tcBorders>
            <w:shd w:val="clear" w:color="auto" w:fill="auto"/>
            <w:noWrap/>
            <w:vAlign w:val="center"/>
            <w:hideMark/>
          </w:tcPr>
          <w:p w14:paraId="3F852870"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16</w:t>
            </w:r>
          </w:p>
        </w:tc>
        <w:tc>
          <w:tcPr>
            <w:tcW w:w="245" w:type="pct"/>
            <w:tcBorders>
              <w:top w:val="nil"/>
              <w:left w:val="nil"/>
              <w:bottom w:val="single" w:sz="4" w:space="0" w:color="auto"/>
              <w:right w:val="single" w:sz="4" w:space="0" w:color="auto"/>
            </w:tcBorders>
            <w:shd w:val="clear" w:color="auto" w:fill="auto"/>
            <w:noWrap/>
            <w:vAlign w:val="center"/>
            <w:hideMark/>
          </w:tcPr>
          <w:p w14:paraId="726D1B2A"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5EB8093A"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39</w:t>
            </w:r>
          </w:p>
        </w:tc>
        <w:tc>
          <w:tcPr>
            <w:tcW w:w="344" w:type="pct"/>
            <w:tcBorders>
              <w:top w:val="nil"/>
              <w:left w:val="nil"/>
              <w:bottom w:val="single" w:sz="4" w:space="0" w:color="auto"/>
              <w:right w:val="single" w:sz="4" w:space="0" w:color="auto"/>
            </w:tcBorders>
            <w:shd w:val="clear" w:color="auto" w:fill="auto"/>
            <w:noWrap/>
            <w:vAlign w:val="center"/>
            <w:hideMark/>
          </w:tcPr>
          <w:p w14:paraId="5546D05C"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9</w:t>
            </w:r>
          </w:p>
        </w:tc>
        <w:tc>
          <w:tcPr>
            <w:tcW w:w="293" w:type="pct"/>
            <w:tcBorders>
              <w:top w:val="nil"/>
              <w:left w:val="nil"/>
              <w:bottom w:val="single" w:sz="4" w:space="0" w:color="auto"/>
              <w:right w:val="single" w:sz="4" w:space="0" w:color="auto"/>
            </w:tcBorders>
            <w:shd w:val="clear" w:color="auto" w:fill="auto"/>
            <w:noWrap/>
            <w:vAlign w:val="center"/>
            <w:hideMark/>
          </w:tcPr>
          <w:p w14:paraId="18B42E8B"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52</w:t>
            </w:r>
          </w:p>
        </w:tc>
        <w:tc>
          <w:tcPr>
            <w:tcW w:w="246" w:type="pct"/>
            <w:tcBorders>
              <w:top w:val="nil"/>
              <w:left w:val="nil"/>
              <w:bottom w:val="single" w:sz="4" w:space="0" w:color="auto"/>
              <w:right w:val="single" w:sz="4" w:space="0" w:color="auto"/>
            </w:tcBorders>
            <w:shd w:val="clear" w:color="auto" w:fill="auto"/>
            <w:noWrap/>
            <w:vAlign w:val="center"/>
            <w:hideMark/>
          </w:tcPr>
          <w:p w14:paraId="536A4B29"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6</w:t>
            </w:r>
          </w:p>
        </w:tc>
      </w:tr>
      <w:tr w:rsidR="00772581" w:rsidRPr="00B6001C" w14:paraId="599D85E6"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2E2FD723"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7520607</w:t>
            </w:r>
          </w:p>
        </w:tc>
        <w:tc>
          <w:tcPr>
            <w:tcW w:w="1247" w:type="pct"/>
            <w:tcBorders>
              <w:top w:val="nil"/>
              <w:left w:val="nil"/>
              <w:bottom w:val="single" w:sz="4" w:space="0" w:color="auto"/>
              <w:right w:val="single" w:sz="4" w:space="0" w:color="auto"/>
            </w:tcBorders>
            <w:shd w:val="clear" w:color="auto" w:fill="auto"/>
            <w:noWrap/>
            <w:vAlign w:val="center"/>
            <w:hideMark/>
          </w:tcPr>
          <w:p w14:paraId="7C5D1D26"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Kỹ thuật tuyển khoáng</w:t>
            </w:r>
          </w:p>
        </w:tc>
        <w:tc>
          <w:tcPr>
            <w:tcW w:w="260" w:type="pct"/>
            <w:tcBorders>
              <w:top w:val="nil"/>
              <w:left w:val="nil"/>
              <w:bottom w:val="single" w:sz="4" w:space="0" w:color="auto"/>
              <w:right w:val="single" w:sz="4" w:space="0" w:color="auto"/>
            </w:tcBorders>
            <w:shd w:val="clear" w:color="auto" w:fill="auto"/>
            <w:noWrap/>
            <w:vAlign w:val="center"/>
            <w:hideMark/>
          </w:tcPr>
          <w:p w14:paraId="1B3426EE"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5</w:t>
            </w:r>
          </w:p>
        </w:tc>
        <w:tc>
          <w:tcPr>
            <w:tcW w:w="328" w:type="pct"/>
            <w:tcBorders>
              <w:top w:val="nil"/>
              <w:left w:val="nil"/>
              <w:bottom w:val="single" w:sz="4" w:space="0" w:color="auto"/>
              <w:right w:val="single" w:sz="4" w:space="0" w:color="auto"/>
            </w:tcBorders>
            <w:shd w:val="clear" w:color="auto" w:fill="auto"/>
            <w:noWrap/>
            <w:vAlign w:val="center"/>
            <w:hideMark/>
          </w:tcPr>
          <w:p w14:paraId="3AC63022"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6</w:t>
            </w:r>
          </w:p>
        </w:tc>
        <w:tc>
          <w:tcPr>
            <w:tcW w:w="228" w:type="pct"/>
            <w:tcBorders>
              <w:top w:val="nil"/>
              <w:left w:val="nil"/>
              <w:bottom w:val="single" w:sz="4" w:space="0" w:color="auto"/>
              <w:right w:val="single" w:sz="4" w:space="0" w:color="auto"/>
            </w:tcBorders>
            <w:shd w:val="clear" w:color="auto" w:fill="auto"/>
            <w:noWrap/>
            <w:vAlign w:val="center"/>
            <w:hideMark/>
          </w:tcPr>
          <w:p w14:paraId="6031609E"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63" w:type="pct"/>
            <w:tcBorders>
              <w:top w:val="nil"/>
              <w:left w:val="nil"/>
              <w:bottom w:val="single" w:sz="4" w:space="0" w:color="auto"/>
              <w:right w:val="single" w:sz="4" w:space="0" w:color="auto"/>
            </w:tcBorders>
            <w:shd w:val="clear" w:color="auto" w:fill="auto"/>
            <w:noWrap/>
            <w:vAlign w:val="center"/>
            <w:hideMark/>
          </w:tcPr>
          <w:p w14:paraId="61546630"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7DE122A4"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5</w:t>
            </w:r>
          </w:p>
        </w:tc>
        <w:tc>
          <w:tcPr>
            <w:tcW w:w="301" w:type="pct"/>
            <w:tcBorders>
              <w:top w:val="nil"/>
              <w:left w:val="nil"/>
              <w:bottom w:val="single" w:sz="4" w:space="0" w:color="auto"/>
              <w:right w:val="single" w:sz="4" w:space="0" w:color="auto"/>
            </w:tcBorders>
            <w:shd w:val="clear" w:color="auto" w:fill="auto"/>
            <w:noWrap/>
            <w:vAlign w:val="center"/>
            <w:hideMark/>
          </w:tcPr>
          <w:p w14:paraId="40FADA4D"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w:t>
            </w:r>
          </w:p>
        </w:tc>
        <w:tc>
          <w:tcPr>
            <w:tcW w:w="243" w:type="pct"/>
            <w:tcBorders>
              <w:top w:val="nil"/>
              <w:left w:val="nil"/>
              <w:bottom w:val="single" w:sz="4" w:space="0" w:color="auto"/>
              <w:right w:val="single" w:sz="4" w:space="0" w:color="auto"/>
            </w:tcBorders>
            <w:shd w:val="clear" w:color="auto" w:fill="auto"/>
            <w:noWrap/>
            <w:vAlign w:val="center"/>
            <w:hideMark/>
          </w:tcPr>
          <w:p w14:paraId="72958506"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6D1D3B33"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157515D5"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w:t>
            </w:r>
          </w:p>
        </w:tc>
        <w:tc>
          <w:tcPr>
            <w:tcW w:w="344" w:type="pct"/>
            <w:tcBorders>
              <w:top w:val="nil"/>
              <w:left w:val="nil"/>
              <w:bottom w:val="single" w:sz="4" w:space="0" w:color="auto"/>
              <w:right w:val="single" w:sz="4" w:space="0" w:color="auto"/>
            </w:tcBorders>
            <w:shd w:val="clear" w:color="auto" w:fill="auto"/>
            <w:noWrap/>
            <w:vAlign w:val="center"/>
            <w:hideMark/>
          </w:tcPr>
          <w:p w14:paraId="47D33B0F"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w:t>
            </w:r>
          </w:p>
        </w:tc>
        <w:tc>
          <w:tcPr>
            <w:tcW w:w="293" w:type="pct"/>
            <w:tcBorders>
              <w:top w:val="nil"/>
              <w:left w:val="nil"/>
              <w:bottom w:val="single" w:sz="4" w:space="0" w:color="auto"/>
              <w:right w:val="single" w:sz="4" w:space="0" w:color="auto"/>
            </w:tcBorders>
            <w:shd w:val="clear" w:color="auto" w:fill="auto"/>
            <w:noWrap/>
            <w:vAlign w:val="center"/>
            <w:hideMark/>
          </w:tcPr>
          <w:p w14:paraId="0D8D8E83"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5</w:t>
            </w:r>
          </w:p>
        </w:tc>
        <w:tc>
          <w:tcPr>
            <w:tcW w:w="246" w:type="pct"/>
            <w:tcBorders>
              <w:top w:val="nil"/>
              <w:left w:val="nil"/>
              <w:bottom w:val="single" w:sz="4" w:space="0" w:color="auto"/>
              <w:right w:val="single" w:sz="4" w:space="0" w:color="auto"/>
            </w:tcBorders>
            <w:shd w:val="clear" w:color="auto" w:fill="auto"/>
            <w:noWrap/>
            <w:vAlign w:val="center"/>
            <w:hideMark/>
          </w:tcPr>
          <w:p w14:paraId="0AA0E5D3"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269247FF"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0B26B5E1"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Khoa:</w:t>
            </w:r>
          </w:p>
        </w:tc>
        <w:tc>
          <w:tcPr>
            <w:tcW w:w="1247" w:type="pct"/>
            <w:tcBorders>
              <w:top w:val="nil"/>
              <w:left w:val="nil"/>
              <w:bottom w:val="single" w:sz="4" w:space="0" w:color="auto"/>
              <w:right w:val="single" w:sz="4" w:space="0" w:color="auto"/>
            </w:tcBorders>
            <w:shd w:val="clear" w:color="auto" w:fill="auto"/>
            <w:noWrap/>
            <w:vAlign w:val="center"/>
            <w:hideMark/>
          </w:tcPr>
          <w:p w14:paraId="671C2CBD"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Khoa Môi trường</w:t>
            </w:r>
          </w:p>
        </w:tc>
        <w:tc>
          <w:tcPr>
            <w:tcW w:w="260" w:type="pct"/>
            <w:tcBorders>
              <w:top w:val="nil"/>
              <w:left w:val="nil"/>
              <w:bottom w:val="single" w:sz="4" w:space="0" w:color="auto"/>
              <w:right w:val="single" w:sz="4" w:space="0" w:color="auto"/>
            </w:tcBorders>
            <w:shd w:val="clear" w:color="auto" w:fill="auto"/>
            <w:noWrap/>
            <w:vAlign w:val="center"/>
            <w:hideMark/>
          </w:tcPr>
          <w:p w14:paraId="3EED2ABF"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8</w:t>
            </w:r>
          </w:p>
        </w:tc>
        <w:tc>
          <w:tcPr>
            <w:tcW w:w="328" w:type="pct"/>
            <w:tcBorders>
              <w:top w:val="nil"/>
              <w:left w:val="nil"/>
              <w:bottom w:val="single" w:sz="4" w:space="0" w:color="auto"/>
              <w:right w:val="single" w:sz="4" w:space="0" w:color="auto"/>
            </w:tcBorders>
            <w:shd w:val="clear" w:color="auto" w:fill="auto"/>
            <w:noWrap/>
            <w:vAlign w:val="center"/>
            <w:hideMark/>
          </w:tcPr>
          <w:p w14:paraId="2B8DC44B"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w:t>
            </w:r>
          </w:p>
        </w:tc>
        <w:tc>
          <w:tcPr>
            <w:tcW w:w="228" w:type="pct"/>
            <w:tcBorders>
              <w:top w:val="nil"/>
              <w:left w:val="nil"/>
              <w:bottom w:val="single" w:sz="4" w:space="0" w:color="auto"/>
              <w:right w:val="single" w:sz="4" w:space="0" w:color="auto"/>
            </w:tcBorders>
            <w:shd w:val="clear" w:color="auto" w:fill="auto"/>
            <w:noWrap/>
            <w:vAlign w:val="center"/>
            <w:hideMark/>
          </w:tcPr>
          <w:p w14:paraId="78B04217"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0</w:t>
            </w:r>
          </w:p>
        </w:tc>
        <w:tc>
          <w:tcPr>
            <w:tcW w:w="263" w:type="pct"/>
            <w:tcBorders>
              <w:top w:val="nil"/>
              <w:left w:val="nil"/>
              <w:bottom w:val="single" w:sz="4" w:space="0" w:color="auto"/>
              <w:right w:val="single" w:sz="4" w:space="0" w:color="auto"/>
            </w:tcBorders>
            <w:shd w:val="clear" w:color="auto" w:fill="auto"/>
            <w:noWrap/>
            <w:vAlign w:val="center"/>
            <w:hideMark/>
          </w:tcPr>
          <w:p w14:paraId="1CE46C30"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w:t>
            </w:r>
          </w:p>
        </w:tc>
        <w:tc>
          <w:tcPr>
            <w:tcW w:w="244" w:type="pct"/>
            <w:tcBorders>
              <w:top w:val="nil"/>
              <w:left w:val="nil"/>
              <w:bottom w:val="single" w:sz="4" w:space="0" w:color="auto"/>
              <w:right w:val="single" w:sz="4" w:space="0" w:color="auto"/>
            </w:tcBorders>
            <w:shd w:val="clear" w:color="auto" w:fill="auto"/>
            <w:noWrap/>
            <w:vAlign w:val="center"/>
            <w:hideMark/>
          </w:tcPr>
          <w:p w14:paraId="02171C6C"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12</w:t>
            </w:r>
          </w:p>
        </w:tc>
        <w:tc>
          <w:tcPr>
            <w:tcW w:w="301" w:type="pct"/>
            <w:tcBorders>
              <w:top w:val="nil"/>
              <w:left w:val="nil"/>
              <w:bottom w:val="single" w:sz="4" w:space="0" w:color="auto"/>
              <w:right w:val="single" w:sz="4" w:space="0" w:color="auto"/>
            </w:tcBorders>
            <w:shd w:val="clear" w:color="auto" w:fill="auto"/>
            <w:noWrap/>
            <w:vAlign w:val="center"/>
            <w:hideMark/>
          </w:tcPr>
          <w:p w14:paraId="4BAA0A70"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1</w:t>
            </w:r>
          </w:p>
        </w:tc>
        <w:tc>
          <w:tcPr>
            <w:tcW w:w="243" w:type="pct"/>
            <w:tcBorders>
              <w:top w:val="nil"/>
              <w:left w:val="nil"/>
              <w:bottom w:val="single" w:sz="4" w:space="0" w:color="auto"/>
              <w:right w:val="single" w:sz="4" w:space="0" w:color="auto"/>
            </w:tcBorders>
            <w:shd w:val="clear" w:color="auto" w:fill="auto"/>
            <w:noWrap/>
            <w:vAlign w:val="center"/>
            <w:hideMark/>
          </w:tcPr>
          <w:p w14:paraId="555F5529"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4552FB02"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1B7451E6"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w:t>
            </w:r>
          </w:p>
        </w:tc>
        <w:tc>
          <w:tcPr>
            <w:tcW w:w="344" w:type="pct"/>
            <w:tcBorders>
              <w:top w:val="nil"/>
              <w:left w:val="nil"/>
              <w:bottom w:val="single" w:sz="4" w:space="0" w:color="auto"/>
              <w:right w:val="single" w:sz="4" w:space="0" w:color="auto"/>
            </w:tcBorders>
            <w:shd w:val="clear" w:color="auto" w:fill="auto"/>
            <w:noWrap/>
            <w:vAlign w:val="center"/>
            <w:hideMark/>
          </w:tcPr>
          <w:p w14:paraId="587693AF"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580C8414"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7333D57E"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r>
      <w:tr w:rsidR="00772581" w:rsidRPr="00B6001C" w14:paraId="32D749C2"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54E0D9FA"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7520320</w:t>
            </w:r>
          </w:p>
        </w:tc>
        <w:tc>
          <w:tcPr>
            <w:tcW w:w="1247" w:type="pct"/>
            <w:tcBorders>
              <w:top w:val="nil"/>
              <w:left w:val="nil"/>
              <w:bottom w:val="single" w:sz="4" w:space="0" w:color="auto"/>
              <w:right w:val="single" w:sz="4" w:space="0" w:color="auto"/>
            </w:tcBorders>
            <w:shd w:val="clear" w:color="auto" w:fill="auto"/>
            <w:noWrap/>
            <w:vAlign w:val="center"/>
            <w:hideMark/>
          </w:tcPr>
          <w:p w14:paraId="51172B94"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Kỹ thuật môi trường</w:t>
            </w:r>
          </w:p>
        </w:tc>
        <w:tc>
          <w:tcPr>
            <w:tcW w:w="260" w:type="pct"/>
            <w:tcBorders>
              <w:top w:val="nil"/>
              <w:left w:val="nil"/>
              <w:bottom w:val="single" w:sz="4" w:space="0" w:color="auto"/>
              <w:right w:val="single" w:sz="4" w:space="0" w:color="auto"/>
            </w:tcBorders>
            <w:shd w:val="clear" w:color="auto" w:fill="auto"/>
            <w:noWrap/>
            <w:vAlign w:val="center"/>
            <w:hideMark/>
          </w:tcPr>
          <w:p w14:paraId="00EFABDB"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8</w:t>
            </w:r>
          </w:p>
        </w:tc>
        <w:tc>
          <w:tcPr>
            <w:tcW w:w="328" w:type="pct"/>
            <w:tcBorders>
              <w:top w:val="nil"/>
              <w:left w:val="nil"/>
              <w:bottom w:val="single" w:sz="4" w:space="0" w:color="auto"/>
              <w:right w:val="single" w:sz="4" w:space="0" w:color="auto"/>
            </w:tcBorders>
            <w:shd w:val="clear" w:color="auto" w:fill="auto"/>
            <w:noWrap/>
            <w:vAlign w:val="center"/>
            <w:hideMark/>
          </w:tcPr>
          <w:p w14:paraId="05A090EE"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w:t>
            </w:r>
          </w:p>
        </w:tc>
        <w:tc>
          <w:tcPr>
            <w:tcW w:w="228" w:type="pct"/>
            <w:tcBorders>
              <w:top w:val="nil"/>
              <w:left w:val="nil"/>
              <w:bottom w:val="single" w:sz="4" w:space="0" w:color="auto"/>
              <w:right w:val="single" w:sz="4" w:space="0" w:color="auto"/>
            </w:tcBorders>
            <w:shd w:val="clear" w:color="auto" w:fill="auto"/>
            <w:noWrap/>
            <w:vAlign w:val="center"/>
            <w:hideMark/>
          </w:tcPr>
          <w:p w14:paraId="7BE4BFEB"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63" w:type="pct"/>
            <w:tcBorders>
              <w:top w:val="nil"/>
              <w:left w:val="nil"/>
              <w:bottom w:val="single" w:sz="4" w:space="0" w:color="auto"/>
              <w:right w:val="single" w:sz="4" w:space="0" w:color="auto"/>
            </w:tcBorders>
            <w:shd w:val="clear" w:color="auto" w:fill="auto"/>
            <w:noWrap/>
            <w:vAlign w:val="center"/>
            <w:hideMark/>
          </w:tcPr>
          <w:p w14:paraId="11A38E52"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w:t>
            </w:r>
          </w:p>
        </w:tc>
        <w:tc>
          <w:tcPr>
            <w:tcW w:w="244" w:type="pct"/>
            <w:tcBorders>
              <w:top w:val="nil"/>
              <w:left w:val="nil"/>
              <w:bottom w:val="single" w:sz="4" w:space="0" w:color="auto"/>
              <w:right w:val="single" w:sz="4" w:space="0" w:color="auto"/>
            </w:tcBorders>
            <w:shd w:val="clear" w:color="auto" w:fill="auto"/>
            <w:noWrap/>
            <w:vAlign w:val="center"/>
            <w:hideMark/>
          </w:tcPr>
          <w:p w14:paraId="4A97A240"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12</w:t>
            </w:r>
          </w:p>
        </w:tc>
        <w:tc>
          <w:tcPr>
            <w:tcW w:w="301" w:type="pct"/>
            <w:tcBorders>
              <w:top w:val="nil"/>
              <w:left w:val="nil"/>
              <w:bottom w:val="single" w:sz="4" w:space="0" w:color="auto"/>
              <w:right w:val="single" w:sz="4" w:space="0" w:color="auto"/>
            </w:tcBorders>
            <w:shd w:val="clear" w:color="auto" w:fill="auto"/>
            <w:noWrap/>
            <w:vAlign w:val="center"/>
            <w:hideMark/>
          </w:tcPr>
          <w:p w14:paraId="36384F83"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w:t>
            </w:r>
          </w:p>
        </w:tc>
        <w:tc>
          <w:tcPr>
            <w:tcW w:w="243" w:type="pct"/>
            <w:tcBorders>
              <w:top w:val="nil"/>
              <w:left w:val="nil"/>
              <w:bottom w:val="single" w:sz="4" w:space="0" w:color="auto"/>
              <w:right w:val="single" w:sz="4" w:space="0" w:color="auto"/>
            </w:tcBorders>
            <w:shd w:val="clear" w:color="auto" w:fill="auto"/>
            <w:noWrap/>
            <w:vAlign w:val="center"/>
            <w:hideMark/>
          </w:tcPr>
          <w:p w14:paraId="294F1B66"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5ADAE47B"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1A7C2704"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w:t>
            </w:r>
          </w:p>
        </w:tc>
        <w:tc>
          <w:tcPr>
            <w:tcW w:w="344" w:type="pct"/>
            <w:tcBorders>
              <w:top w:val="nil"/>
              <w:left w:val="nil"/>
              <w:bottom w:val="single" w:sz="4" w:space="0" w:color="auto"/>
              <w:right w:val="single" w:sz="4" w:space="0" w:color="auto"/>
            </w:tcBorders>
            <w:shd w:val="clear" w:color="auto" w:fill="auto"/>
            <w:noWrap/>
            <w:vAlign w:val="center"/>
            <w:hideMark/>
          </w:tcPr>
          <w:p w14:paraId="27F1803F"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76D1C8C6"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6910569A"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38D86D53"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08355BF7"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Khoa:</w:t>
            </w:r>
          </w:p>
        </w:tc>
        <w:tc>
          <w:tcPr>
            <w:tcW w:w="1247" w:type="pct"/>
            <w:tcBorders>
              <w:top w:val="nil"/>
              <w:left w:val="nil"/>
              <w:bottom w:val="single" w:sz="4" w:space="0" w:color="auto"/>
              <w:right w:val="single" w:sz="4" w:space="0" w:color="auto"/>
            </w:tcBorders>
            <w:shd w:val="clear" w:color="auto" w:fill="auto"/>
            <w:noWrap/>
            <w:vAlign w:val="center"/>
            <w:hideMark/>
          </w:tcPr>
          <w:p w14:paraId="0215C6F6"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val="vi-VN" w:eastAsia="vi-VN"/>
              </w:rPr>
              <w:t>Bản đồ và Quản lý đất đai</w:t>
            </w:r>
          </w:p>
        </w:tc>
        <w:tc>
          <w:tcPr>
            <w:tcW w:w="260" w:type="pct"/>
            <w:tcBorders>
              <w:top w:val="nil"/>
              <w:left w:val="nil"/>
              <w:bottom w:val="single" w:sz="4" w:space="0" w:color="auto"/>
              <w:right w:val="single" w:sz="4" w:space="0" w:color="auto"/>
            </w:tcBorders>
            <w:shd w:val="clear" w:color="auto" w:fill="auto"/>
            <w:noWrap/>
            <w:vAlign w:val="center"/>
            <w:hideMark/>
          </w:tcPr>
          <w:p w14:paraId="187E6FA3"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21</w:t>
            </w:r>
          </w:p>
        </w:tc>
        <w:tc>
          <w:tcPr>
            <w:tcW w:w="328" w:type="pct"/>
            <w:tcBorders>
              <w:top w:val="nil"/>
              <w:left w:val="nil"/>
              <w:bottom w:val="single" w:sz="4" w:space="0" w:color="auto"/>
              <w:right w:val="single" w:sz="4" w:space="0" w:color="auto"/>
            </w:tcBorders>
            <w:shd w:val="clear" w:color="auto" w:fill="auto"/>
            <w:noWrap/>
            <w:vAlign w:val="center"/>
            <w:hideMark/>
          </w:tcPr>
          <w:p w14:paraId="458D7065"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26</w:t>
            </w:r>
          </w:p>
        </w:tc>
        <w:tc>
          <w:tcPr>
            <w:tcW w:w="228" w:type="pct"/>
            <w:tcBorders>
              <w:top w:val="nil"/>
              <w:left w:val="nil"/>
              <w:bottom w:val="single" w:sz="4" w:space="0" w:color="auto"/>
              <w:right w:val="single" w:sz="4" w:space="0" w:color="auto"/>
            </w:tcBorders>
            <w:shd w:val="clear" w:color="auto" w:fill="auto"/>
            <w:noWrap/>
            <w:vAlign w:val="center"/>
            <w:hideMark/>
          </w:tcPr>
          <w:p w14:paraId="5E1DBBAA"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16</w:t>
            </w:r>
          </w:p>
        </w:tc>
        <w:tc>
          <w:tcPr>
            <w:tcW w:w="263" w:type="pct"/>
            <w:tcBorders>
              <w:top w:val="nil"/>
              <w:left w:val="nil"/>
              <w:bottom w:val="single" w:sz="4" w:space="0" w:color="auto"/>
              <w:right w:val="single" w:sz="4" w:space="0" w:color="auto"/>
            </w:tcBorders>
            <w:shd w:val="clear" w:color="auto" w:fill="auto"/>
            <w:noWrap/>
            <w:vAlign w:val="center"/>
            <w:hideMark/>
          </w:tcPr>
          <w:p w14:paraId="35B554F5"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2</w:t>
            </w:r>
          </w:p>
        </w:tc>
        <w:tc>
          <w:tcPr>
            <w:tcW w:w="244" w:type="pct"/>
            <w:tcBorders>
              <w:top w:val="nil"/>
              <w:left w:val="nil"/>
              <w:bottom w:val="single" w:sz="4" w:space="0" w:color="auto"/>
              <w:right w:val="single" w:sz="4" w:space="0" w:color="auto"/>
            </w:tcBorders>
            <w:shd w:val="clear" w:color="auto" w:fill="auto"/>
            <w:noWrap/>
            <w:vAlign w:val="center"/>
            <w:hideMark/>
          </w:tcPr>
          <w:p w14:paraId="0888F993"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31</w:t>
            </w:r>
          </w:p>
        </w:tc>
        <w:tc>
          <w:tcPr>
            <w:tcW w:w="301" w:type="pct"/>
            <w:tcBorders>
              <w:top w:val="nil"/>
              <w:left w:val="nil"/>
              <w:bottom w:val="single" w:sz="4" w:space="0" w:color="auto"/>
              <w:right w:val="single" w:sz="4" w:space="0" w:color="auto"/>
            </w:tcBorders>
            <w:shd w:val="clear" w:color="auto" w:fill="auto"/>
            <w:noWrap/>
            <w:vAlign w:val="center"/>
            <w:hideMark/>
          </w:tcPr>
          <w:p w14:paraId="09DB2338"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34</w:t>
            </w:r>
          </w:p>
        </w:tc>
        <w:tc>
          <w:tcPr>
            <w:tcW w:w="243" w:type="pct"/>
            <w:tcBorders>
              <w:top w:val="nil"/>
              <w:left w:val="nil"/>
              <w:bottom w:val="single" w:sz="4" w:space="0" w:color="auto"/>
              <w:right w:val="single" w:sz="4" w:space="0" w:color="auto"/>
            </w:tcBorders>
            <w:shd w:val="clear" w:color="auto" w:fill="auto"/>
            <w:noWrap/>
            <w:vAlign w:val="center"/>
            <w:hideMark/>
          </w:tcPr>
          <w:p w14:paraId="36E2D244"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1</w:t>
            </w:r>
          </w:p>
        </w:tc>
        <w:tc>
          <w:tcPr>
            <w:tcW w:w="245" w:type="pct"/>
            <w:tcBorders>
              <w:top w:val="nil"/>
              <w:left w:val="nil"/>
              <w:bottom w:val="single" w:sz="4" w:space="0" w:color="auto"/>
              <w:right w:val="single" w:sz="4" w:space="0" w:color="auto"/>
            </w:tcBorders>
            <w:shd w:val="clear" w:color="auto" w:fill="auto"/>
            <w:noWrap/>
            <w:vAlign w:val="center"/>
            <w:hideMark/>
          </w:tcPr>
          <w:p w14:paraId="36A95A03"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24</w:t>
            </w:r>
          </w:p>
        </w:tc>
        <w:tc>
          <w:tcPr>
            <w:tcW w:w="342" w:type="pct"/>
            <w:tcBorders>
              <w:top w:val="nil"/>
              <w:left w:val="nil"/>
              <w:bottom w:val="single" w:sz="4" w:space="0" w:color="auto"/>
              <w:right w:val="single" w:sz="4" w:space="0" w:color="auto"/>
            </w:tcBorders>
            <w:shd w:val="clear" w:color="auto" w:fill="auto"/>
            <w:noWrap/>
            <w:vAlign w:val="center"/>
            <w:hideMark/>
          </w:tcPr>
          <w:p w14:paraId="19EF00BB"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w:t>
            </w:r>
          </w:p>
        </w:tc>
        <w:tc>
          <w:tcPr>
            <w:tcW w:w="344" w:type="pct"/>
            <w:tcBorders>
              <w:top w:val="nil"/>
              <w:left w:val="nil"/>
              <w:bottom w:val="single" w:sz="4" w:space="0" w:color="auto"/>
              <w:right w:val="single" w:sz="4" w:space="0" w:color="auto"/>
            </w:tcBorders>
            <w:shd w:val="clear" w:color="auto" w:fill="auto"/>
            <w:noWrap/>
            <w:vAlign w:val="center"/>
            <w:hideMark/>
          </w:tcPr>
          <w:p w14:paraId="00FBBF08"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54DC591E"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2453AB1E"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r>
      <w:tr w:rsidR="00772581" w:rsidRPr="00B6001C" w14:paraId="64F06E6E"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61E6D14E"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7480206</w:t>
            </w:r>
          </w:p>
        </w:tc>
        <w:tc>
          <w:tcPr>
            <w:tcW w:w="1247" w:type="pct"/>
            <w:tcBorders>
              <w:top w:val="nil"/>
              <w:left w:val="nil"/>
              <w:bottom w:val="single" w:sz="4" w:space="0" w:color="auto"/>
              <w:right w:val="single" w:sz="4" w:space="0" w:color="auto"/>
            </w:tcBorders>
            <w:shd w:val="clear" w:color="auto" w:fill="auto"/>
            <w:noWrap/>
            <w:vAlign w:val="center"/>
            <w:hideMark/>
          </w:tcPr>
          <w:p w14:paraId="6EF89A77"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Địa tin học</w:t>
            </w:r>
          </w:p>
        </w:tc>
        <w:tc>
          <w:tcPr>
            <w:tcW w:w="260" w:type="pct"/>
            <w:tcBorders>
              <w:top w:val="nil"/>
              <w:left w:val="nil"/>
              <w:bottom w:val="single" w:sz="4" w:space="0" w:color="auto"/>
              <w:right w:val="single" w:sz="4" w:space="0" w:color="auto"/>
            </w:tcBorders>
            <w:shd w:val="clear" w:color="auto" w:fill="auto"/>
            <w:noWrap/>
            <w:vAlign w:val="center"/>
            <w:hideMark/>
          </w:tcPr>
          <w:p w14:paraId="524AAE1B"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328" w:type="pct"/>
            <w:tcBorders>
              <w:top w:val="nil"/>
              <w:left w:val="nil"/>
              <w:bottom w:val="single" w:sz="4" w:space="0" w:color="auto"/>
              <w:right w:val="single" w:sz="4" w:space="0" w:color="auto"/>
            </w:tcBorders>
            <w:shd w:val="clear" w:color="auto" w:fill="auto"/>
            <w:noWrap/>
            <w:vAlign w:val="center"/>
            <w:hideMark/>
          </w:tcPr>
          <w:p w14:paraId="16062AC9"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28" w:type="pct"/>
            <w:tcBorders>
              <w:top w:val="nil"/>
              <w:left w:val="nil"/>
              <w:bottom w:val="single" w:sz="4" w:space="0" w:color="auto"/>
              <w:right w:val="single" w:sz="4" w:space="0" w:color="auto"/>
            </w:tcBorders>
            <w:shd w:val="clear" w:color="auto" w:fill="auto"/>
            <w:noWrap/>
            <w:vAlign w:val="center"/>
            <w:hideMark/>
          </w:tcPr>
          <w:p w14:paraId="05A426DB"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63" w:type="pct"/>
            <w:tcBorders>
              <w:top w:val="nil"/>
              <w:left w:val="nil"/>
              <w:bottom w:val="single" w:sz="4" w:space="0" w:color="auto"/>
              <w:right w:val="single" w:sz="4" w:space="0" w:color="auto"/>
            </w:tcBorders>
            <w:shd w:val="clear" w:color="auto" w:fill="auto"/>
            <w:noWrap/>
            <w:vAlign w:val="center"/>
            <w:hideMark/>
          </w:tcPr>
          <w:p w14:paraId="05735E21"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35EEBECD"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4</w:t>
            </w:r>
          </w:p>
        </w:tc>
        <w:tc>
          <w:tcPr>
            <w:tcW w:w="301" w:type="pct"/>
            <w:tcBorders>
              <w:top w:val="nil"/>
              <w:left w:val="nil"/>
              <w:bottom w:val="single" w:sz="4" w:space="0" w:color="auto"/>
              <w:right w:val="single" w:sz="4" w:space="0" w:color="auto"/>
            </w:tcBorders>
            <w:shd w:val="clear" w:color="auto" w:fill="auto"/>
            <w:noWrap/>
            <w:vAlign w:val="center"/>
            <w:hideMark/>
          </w:tcPr>
          <w:p w14:paraId="231A9BC3"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10</w:t>
            </w:r>
          </w:p>
        </w:tc>
        <w:tc>
          <w:tcPr>
            <w:tcW w:w="243" w:type="pct"/>
            <w:tcBorders>
              <w:top w:val="nil"/>
              <w:left w:val="nil"/>
              <w:bottom w:val="single" w:sz="4" w:space="0" w:color="auto"/>
              <w:right w:val="single" w:sz="4" w:space="0" w:color="auto"/>
            </w:tcBorders>
            <w:shd w:val="clear" w:color="auto" w:fill="auto"/>
            <w:noWrap/>
            <w:vAlign w:val="center"/>
            <w:hideMark/>
          </w:tcPr>
          <w:p w14:paraId="4ED640C9"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0C803AA9"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2E571E7E"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5F398AFC"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3D95BCC4"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34776F2A"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7350FA84"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76C9596F"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7520503</w:t>
            </w:r>
          </w:p>
        </w:tc>
        <w:tc>
          <w:tcPr>
            <w:tcW w:w="1247" w:type="pct"/>
            <w:tcBorders>
              <w:top w:val="nil"/>
              <w:left w:val="nil"/>
              <w:bottom w:val="single" w:sz="4" w:space="0" w:color="auto"/>
              <w:right w:val="single" w:sz="4" w:space="0" w:color="auto"/>
            </w:tcBorders>
            <w:shd w:val="clear" w:color="auto" w:fill="auto"/>
            <w:noWrap/>
            <w:vAlign w:val="center"/>
            <w:hideMark/>
          </w:tcPr>
          <w:p w14:paraId="2578F19C"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val="vi-VN" w:eastAsia="vi-VN"/>
              </w:rPr>
              <w:t>Kỹ thuật trắc địa - bản đồ</w:t>
            </w:r>
          </w:p>
        </w:tc>
        <w:tc>
          <w:tcPr>
            <w:tcW w:w="260" w:type="pct"/>
            <w:tcBorders>
              <w:top w:val="nil"/>
              <w:left w:val="nil"/>
              <w:bottom w:val="single" w:sz="4" w:space="0" w:color="auto"/>
              <w:right w:val="single" w:sz="4" w:space="0" w:color="auto"/>
            </w:tcBorders>
            <w:shd w:val="clear" w:color="auto" w:fill="auto"/>
            <w:noWrap/>
            <w:vAlign w:val="center"/>
            <w:hideMark/>
          </w:tcPr>
          <w:p w14:paraId="2BD9B1EF"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12</w:t>
            </w:r>
          </w:p>
        </w:tc>
        <w:tc>
          <w:tcPr>
            <w:tcW w:w="328" w:type="pct"/>
            <w:tcBorders>
              <w:top w:val="nil"/>
              <w:left w:val="nil"/>
              <w:bottom w:val="single" w:sz="4" w:space="0" w:color="auto"/>
              <w:right w:val="single" w:sz="4" w:space="0" w:color="auto"/>
            </w:tcBorders>
            <w:shd w:val="clear" w:color="auto" w:fill="auto"/>
            <w:noWrap/>
            <w:vAlign w:val="center"/>
            <w:hideMark/>
          </w:tcPr>
          <w:p w14:paraId="598BE382"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13</w:t>
            </w:r>
          </w:p>
        </w:tc>
        <w:tc>
          <w:tcPr>
            <w:tcW w:w="228" w:type="pct"/>
            <w:tcBorders>
              <w:top w:val="nil"/>
              <w:left w:val="nil"/>
              <w:bottom w:val="single" w:sz="4" w:space="0" w:color="auto"/>
              <w:right w:val="single" w:sz="4" w:space="0" w:color="auto"/>
            </w:tcBorders>
            <w:shd w:val="clear" w:color="auto" w:fill="auto"/>
            <w:noWrap/>
            <w:vAlign w:val="center"/>
            <w:hideMark/>
          </w:tcPr>
          <w:p w14:paraId="66A3C937"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16</w:t>
            </w:r>
          </w:p>
        </w:tc>
        <w:tc>
          <w:tcPr>
            <w:tcW w:w="263" w:type="pct"/>
            <w:tcBorders>
              <w:top w:val="nil"/>
              <w:left w:val="nil"/>
              <w:bottom w:val="single" w:sz="4" w:space="0" w:color="auto"/>
              <w:right w:val="single" w:sz="4" w:space="0" w:color="auto"/>
            </w:tcBorders>
            <w:shd w:val="clear" w:color="auto" w:fill="auto"/>
            <w:noWrap/>
            <w:vAlign w:val="center"/>
            <w:hideMark/>
          </w:tcPr>
          <w:p w14:paraId="346B3EC3"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2</w:t>
            </w:r>
          </w:p>
        </w:tc>
        <w:tc>
          <w:tcPr>
            <w:tcW w:w="244" w:type="pct"/>
            <w:tcBorders>
              <w:top w:val="nil"/>
              <w:left w:val="nil"/>
              <w:bottom w:val="single" w:sz="4" w:space="0" w:color="auto"/>
              <w:right w:val="single" w:sz="4" w:space="0" w:color="auto"/>
            </w:tcBorders>
            <w:shd w:val="clear" w:color="auto" w:fill="auto"/>
            <w:noWrap/>
            <w:vAlign w:val="center"/>
            <w:hideMark/>
          </w:tcPr>
          <w:p w14:paraId="11539B61"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13</w:t>
            </w:r>
          </w:p>
        </w:tc>
        <w:tc>
          <w:tcPr>
            <w:tcW w:w="301" w:type="pct"/>
            <w:tcBorders>
              <w:top w:val="nil"/>
              <w:left w:val="nil"/>
              <w:bottom w:val="single" w:sz="4" w:space="0" w:color="auto"/>
              <w:right w:val="single" w:sz="4" w:space="0" w:color="auto"/>
            </w:tcBorders>
            <w:shd w:val="clear" w:color="auto" w:fill="auto"/>
            <w:noWrap/>
            <w:vAlign w:val="center"/>
            <w:hideMark/>
          </w:tcPr>
          <w:p w14:paraId="4F7C983A"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12</w:t>
            </w:r>
          </w:p>
        </w:tc>
        <w:tc>
          <w:tcPr>
            <w:tcW w:w="243" w:type="pct"/>
            <w:tcBorders>
              <w:top w:val="nil"/>
              <w:left w:val="nil"/>
              <w:bottom w:val="single" w:sz="4" w:space="0" w:color="auto"/>
              <w:right w:val="single" w:sz="4" w:space="0" w:color="auto"/>
            </w:tcBorders>
            <w:shd w:val="clear" w:color="auto" w:fill="auto"/>
            <w:noWrap/>
            <w:vAlign w:val="center"/>
            <w:hideMark/>
          </w:tcPr>
          <w:p w14:paraId="79E8C78D"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w:t>
            </w:r>
          </w:p>
        </w:tc>
        <w:tc>
          <w:tcPr>
            <w:tcW w:w="245" w:type="pct"/>
            <w:tcBorders>
              <w:top w:val="nil"/>
              <w:left w:val="nil"/>
              <w:bottom w:val="single" w:sz="4" w:space="0" w:color="auto"/>
              <w:right w:val="single" w:sz="4" w:space="0" w:color="auto"/>
            </w:tcBorders>
            <w:shd w:val="clear" w:color="auto" w:fill="auto"/>
            <w:noWrap/>
            <w:vAlign w:val="center"/>
            <w:hideMark/>
          </w:tcPr>
          <w:p w14:paraId="723C6E4C"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24</w:t>
            </w:r>
          </w:p>
        </w:tc>
        <w:tc>
          <w:tcPr>
            <w:tcW w:w="342" w:type="pct"/>
            <w:tcBorders>
              <w:top w:val="nil"/>
              <w:left w:val="nil"/>
              <w:bottom w:val="single" w:sz="4" w:space="0" w:color="auto"/>
              <w:right w:val="single" w:sz="4" w:space="0" w:color="auto"/>
            </w:tcBorders>
            <w:shd w:val="clear" w:color="auto" w:fill="auto"/>
            <w:noWrap/>
            <w:vAlign w:val="center"/>
            <w:hideMark/>
          </w:tcPr>
          <w:p w14:paraId="1360400A"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w:t>
            </w:r>
          </w:p>
        </w:tc>
        <w:tc>
          <w:tcPr>
            <w:tcW w:w="344" w:type="pct"/>
            <w:tcBorders>
              <w:top w:val="nil"/>
              <w:left w:val="nil"/>
              <w:bottom w:val="single" w:sz="4" w:space="0" w:color="auto"/>
              <w:right w:val="single" w:sz="4" w:space="0" w:color="auto"/>
            </w:tcBorders>
            <w:shd w:val="clear" w:color="auto" w:fill="auto"/>
            <w:noWrap/>
            <w:vAlign w:val="center"/>
            <w:hideMark/>
          </w:tcPr>
          <w:p w14:paraId="6E857ECB"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125E36AC"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436420F4"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70B8805C"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04A79DE8"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7850103</w:t>
            </w:r>
          </w:p>
        </w:tc>
        <w:tc>
          <w:tcPr>
            <w:tcW w:w="1247" w:type="pct"/>
            <w:tcBorders>
              <w:top w:val="nil"/>
              <w:left w:val="nil"/>
              <w:bottom w:val="single" w:sz="4" w:space="0" w:color="auto"/>
              <w:right w:val="single" w:sz="4" w:space="0" w:color="auto"/>
            </w:tcBorders>
            <w:shd w:val="clear" w:color="auto" w:fill="auto"/>
            <w:noWrap/>
            <w:vAlign w:val="center"/>
            <w:hideMark/>
          </w:tcPr>
          <w:p w14:paraId="2D617BD0"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Quản lý đất đai</w:t>
            </w:r>
          </w:p>
        </w:tc>
        <w:tc>
          <w:tcPr>
            <w:tcW w:w="260" w:type="pct"/>
            <w:tcBorders>
              <w:top w:val="nil"/>
              <w:left w:val="nil"/>
              <w:bottom w:val="single" w:sz="4" w:space="0" w:color="auto"/>
              <w:right w:val="single" w:sz="4" w:space="0" w:color="auto"/>
            </w:tcBorders>
            <w:shd w:val="clear" w:color="auto" w:fill="auto"/>
            <w:noWrap/>
            <w:vAlign w:val="center"/>
            <w:hideMark/>
          </w:tcPr>
          <w:p w14:paraId="0FD7ACB0"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9</w:t>
            </w:r>
          </w:p>
        </w:tc>
        <w:tc>
          <w:tcPr>
            <w:tcW w:w="328" w:type="pct"/>
            <w:tcBorders>
              <w:top w:val="nil"/>
              <w:left w:val="nil"/>
              <w:bottom w:val="single" w:sz="4" w:space="0" w:color="auto"/>
              <w:right w:val="single" w:sz="4" w:space="0" w:color="auto"/>
            </w:tcBorders>
            <w:shd w:val="clear" w:color="auto" w:fill="auto"/>
            <w:noWrap/>
            <w:vAlign w:val="center"/>
            <w:hideMark/>
          </w:tcPr>
          <w:p w14:paraId="60089269"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13</w:t>
            </w:r>
          </w:p>
        </w:tc>
        <w:tc>
          <w:tcPr>
            <w:tcW w:w="228" w:type="pct"/>
            <w:tcBorders>
              <w:top w:val="nil"/>
              <w:left w:val="nil"/>
              <w:bottom w:val="single" w:sz="4" w:space="0" w:color="auto"/>
              <w:right w:val="single" w:sz="4" w:space="0" w:color="auto"/>
            </w:tcBorders>
            <w:shd w:val="clear" w:color="auto" w:fill="auto"/>
            <w:noWrap/>
            <w:vAlign w:val="center"/>
            <w:hideMark/>
          </w:tcPr>
          <w:p w14:paraId="43E5A202"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63" w:type="pct"/>
            <w:tcBorders>
              <w:top w:val="nil"/>
              <w:left w:val="nil"/>
              <w:bottom w:val="single" w:sz="4" w:space="0" w:color="auto"/>
              <w:right w:val="single" w:sz="4" w:space="0" w:color="auto"/>
            </w:tcBorders>
            <w:shd w:val="clear" w:color="auto" w:fill="auto"/>
            <w:noWrap/>
            <w:vAlign w:val="center"/>
            <w:hideMark/>
          </w:tcPr>
          <w:p w14:paraId="5B84F4BA"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44" w:type="pct"/>
            <w:tcBorders>
              <w:top w:val="nil"/>
              <w:left w:val="nil"/>
              <w:bottom w:val="single" w:sz="4" w:space="0" w:color="auto"/>
              <w:right w:val="single" w:sz="4" w:space="0" w:color="auto"/>
            </w:tcBorders>
            <w:shd w:val="clear" w:color="auto" w:fill="auto"/>
            <w:noWrap/>
            <w:vAlign w:val="center"/>
            <w:hideMark/>
          </w:tcPr>
          <w:p w14:paraId="16AD60C9"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14</w:t>
            </w:r>
          </w:p>
        </w:tc>
        <w:tc>
          <w:tcPr>
            <w:tcW w:w="301" w:type="pct"/>
            <w:tcBorders>
              <w:top w:val="nil"/>
              <w:left w:val="nil"/>
              <w:bottom w:val="single" w:sz="4" w:space="0" w:color="auto"/>
              <w:right w:val="single" w:sz="4" w:space="0" w:color="auto"/>
            </w:tcBorders>
            <w:shd w:val="clear" w:color="auto" w:fill="auto"/>
            <w:noWrap/>
            <w:vAlign w:val="center"/>
            <w:hideMark/>
          </w:tcPr>
          <w:p w14:paraId="1466B100"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12</w:t>
            </w:r>
          </w:p>
        </w:tc>
        <w:tc>
          <w:tcPr>
            <w:tcW w:w="243" w:type="pct"/>
            <w:tcBorders>
              <w:top w:val="nil"/>
              <w:left w:val="nil"/>
              <w:bottom w:val="single" w:sz="4" w:space="0" w:color="auto"/>
              <w:right w:val="single" w:sz="4" w:space="0" w:color="auto"/>
            </w:tcBorders>
            <w:shd w:val="clear" w:color="auto" w:fill="auto"/>
            <w:noWrap/>
            <w:vAlign w:val="center"/>
            <w:hideMark/>
          </w:tcPr>
          <w:p w14:paraId="42A10665"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5" w:type="pct"/>
            <w:tcBorders>
              <w:top w:val="nil"/>
              <w:left w:val="nil"/>
              <w:bottom w:val="single" w:sz="4" w:space="0" w:color="auto"/>
              <w:right w:val="single" w:sz="4" w:space="0" w:color="auto"/>
            </w:tcBorders>
            <w:shd w:val="clear" w:color="auto" w:fill="auto"/>
            <w:noWrap/>
            <w:vAlign w:val="center"/>
            <w:hideMark/>
          </w:tcPr>
          <w:p w14:paraId="367F2FC7"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342" w:type="pct"/>
            <w:tcBorders>
              <w:top w:val="nil"/>
              <w:left w:val="nil"/>
              <w:bottom w:val="single" w:sz="4" w:space="0" w:color="auto"/>
              <w:right w:val="single" w:sz="4" w:space="0" w:color="auto"/>
            </w:tcBorders>
            <w:shd w:val="clear" w:color="auto" w:fill="auto"/>
            <w:noWrap/>
            <w:vAlign w:val="center"/>
            <w:hideMark/>
          </w:tcPr>
          <w:p w14:paraId="4858AC06"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0CCC4E01"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14D93E74"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6D3DA38E"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5005005B"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71213A56"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Khoa:</w:t>
            </w:r>
          </w:p>
        </w:tc>
        <w:tc>
          <w:tcPr>
            <w:tcW w:w="1247" w:type="pct"/>
            <w:tcBorders>
              <w:top w:val="nil"/>
              <w:left w:val="nil"/>
              <w:bottom w:val="single" w:sz="4" w:space="0" w:color="auto"/>
              <w:right w:val="single" w:sz="4" w:space="0" w:color="auto"/>
            </w:tcBorders>
            <w:shd w:val="clear" w:color="auto" w:fill="auto"/>
            <w:noWrap/>
            <w:vAlign w:val="center"/>
            <w:hideMark/>
          </w:tcPr>
          <w:p w14:paraId="22C7EB42"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Khoa Xây dựng</w:t>
            </w:r>
          </w:p>
        </w:tc>
        <w:tc>
          <w:tcPr>
            <w:tcW w:w="260" w:type="pct"/>
            <w:tcBorders>
              <w:top w:val="nil"/>
              <w:left w:val="nil"/>
              <w:bottom w:val="single" w:sz="4" w:space="0" w:color="auto"/>
              <w:right w:val="single" w:sz="4" w:space="0" w:color="auto"/>
            </w:tcBorders>
            <w:shd w:val="clear" w:color="auto" w:fill="auto"/>
            <w:noWrap/>
            <w:vAlign w:val="center"/>
            <w:hideMark/>
          </w:tcPr>
          <w:p w14:paraId="6A98F9BF"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9</w:t>
            </w:r>
          </w:p>
        </w:tc>
        <w:tc>
          <w:tcPr>
            <w:tcW w:w="328" w:type="pct"/>
            <w:tcBorders>
              <w:top w:val="nil"/>
              <w:left w:val="nil"/>
              <w:bottom w:val="single" w:sz="4" w:space="0" w:color="auto"/>
              <w:right w:val="single" w:sz="4" w:space="0" w:color="auto"/>
            </w:tcBorders>
            <w:shd w:val="clear" w:color="auto" w:fill="auto"/>
            <w:noWrap/>
            <w:vAlign w:val="center"/>
            <w:hideMark/>
          </w:tcPr>
          <w:p w14:paraId="09B20C20"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13</w:t>
            </w:r>
          </w:p>
        </w:tc>
        <w:tc>
          <w:tcPr>
            <w:tcW w:w="228" w:type="pct"/>
            <w:tcBorders>
              <w:top w:val="nil"/>
              <w:left w:val="nil"/>
              <w:bottom w:val="single" w:sz="4" w:space="0" w:color="auto"/>
              <w:right w:val="single" w:sz="4" w:space="0" w:color="auto"/>
            </w:tcBorders>
            <w:shd w:val="clear" w:color="auto" w:fill="auto"/>
            <w:noWrap/>
            <w:vAlign w:val="center"/>
            <w:hideMark/>
          </w:tcPr>
          <w:p w14:paraId="0E87E525"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32</w:t>
            </w:r>
          </w:p>
        </w:tc>
        <w:tc>
          <w:tcPr>
            <w:tcW w:w="263" w:type="pct"/>
            <w:tcBorders>
              <w:top w:val="nil"/>
              <w:left w:val="nil"/>
              <w:bottom w:val="single" w:sz="4" w:space="0" w:color="auto"/>
              <w:right w:val="single" w:sz="4" w:space="0" w:color="auto"/>
            </w:tcBorders>
            <w:shd w:val="clear" w:color="auto" w:fill="auto"/>
            <w:noWrap/>
            <w:vAlign w:val="center"/>
            <w:hideMark/>
          </w:tcPr>
          <w:p w14:paraId="0E6E74CA"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10</w:t>
            </w:r>
          </w:p>
        </w:tc>
        <w:tc>
          <w:tcPr>
            <w:tcW w:w="244" w:type="pct"/>
            <w:tcBorders>
              <w:top w:val="nil"/>
              <w:left w:val="nil"/>
              <w:bottom w:val="single" w:sz="4" w:space="0" w:color="auto"/>
              <w:right w:val="single" w:sz="4" w:space="0" w:color="auto"/>
            </w:tcBorders>
            <w:shd w:val="clear" w:color="auto" w:fill="auto"/>
            <w:noWrap/>
            <w:vAlign w:val="center"/>
            <w:hideMark/>
          </w:tcPr>
          <w:p w14:paraId="3E8333A3"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42</w:t>
            </w:r>
          </w:p>
        </w:tc>
        <w:tc>
          <w:tcPr>
            <w:tcW w:w="301" w:type="pct"/>
            <w:tcBorders>
              <w:top w:val="nil"/>
              <w:left w:val="nil"/>
              <w:bottom w:val="single" w:sz="4" w:space="0" w:color="auto"/>
              <w:right w:val="single" w:sz="4" w:space="0" w:color="auto"/>
            </w:tcBorders>
            <w:shd w:val="clear" w:color="auto" w:fill="auto"/>
            <w:noWrap/>
            <w:vAlign w:val="center"/>
            <w:hideMark/>
          </w:tcPr>
          <w:p w14:paraId="4A60CE47"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8</w:t>
            </w:r>
          </w:p>
        </w:tc>
        <w:tc>
          <w:tcPr>
            <w:tcW w:w="243" w:type="pct"/>
            <w:tcBorders>
              <w:top w:val="nil"/>
              <w:left w:val="nil"/>
              <w:bottom w:val="single" w:sz="4" w:space="0" w:color="auto"/>
              <w:right w:val="single" w:sz="4" w:space="0" w:color="auto"/>
            </w:tcBorders>
            <w:shd w:val="clear" w:color="auto" w:fill="auto"/>
            <w:noWrap/>
            <w:vAlign w:val="center"/>
            <w:hideMark/>
          </w:tcPr>
          <w:p w14:paraId="7ED6605E"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11</w:t>
            </w:r>
          </w:p>
        </w:tc>
        <w:tc>
          <w:tcPr>
            <w:tcW w:w="245" w:type="pct"/>
            <w:tcBorders>
              <w:top w:val="nil"/>
              <w:left w:val="nil"/>
              <w:bottom w:val="single" w:sz="4" w:space="0" w:color="auto"/>
              <w:right w:val="single" w:sz="4" w:space="0" w:color="auto"/>
            </w:tcBorders>
            <w:shd w:val="clear" w:color="auto" w:fill="auto"/>
            <w:noWrap/>
            <w:vAlign w:val="center"/>
            <w:hideMark/>
          </w:tcPr>
          <w:p w14:paraId="013BE98B"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3</w:t>
            </w:r>
          </w:p>
        </w:tc>
        <w:tc>
          <w:tcPr>
            <w:tcW w:w="342" w:type="pct"/>
            <w:tcBorders>
              <w:top w:val="nil"/>
              <w:left w:val="nil"/>
              <w:bottom w:val="single" w:sz="4" w:space="0" w:color="auto"/>
              <w:right w:val="single" w:sz="4" w:space="0" w:color="auto"/>
            </w:tcBorders>
            <w:shd w:val="clear" w:color="auto" w:fill="auto"/>
            <w:noWrap/>
            <w:vAlign w:val="center"/>
            <w:hideMark/>
          </w:tcPr>
          <w:p w14:paraId="727B227B"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78E6B03C"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4503D439"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3EF1743C"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0</w:t>
            </w:r>
          </w:p>
        </w:tc>
      </w:tr>
      <w:tr w:rsidR="00772581" w:rsidRPr="00B6001C" w14:paraId="6F112309"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6AEB85BD"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7580201</w:t>
            </w:r>
          </w:p>
        </w:tc>
        <w:tc>
          <w:tcPr>
            <w:tcW w:w="1247" w:type="pct"/>
            <w:tcBorders>
              <w:top w:val="nil"/>
              <w:left w:val="nil"/>
              <w:bottom w:val="single" w:sz="4" w:space="0" w:color="auto"/>
              <w:right w:val="single" w:sz="4" w:space="0" w:color="auto"/>
            </w:tcBorders>
            <w:shd w:val="clear" w:color="auto" w:fill="auto"/>
            <w:noWrap/>
            <w:vAlign w:val="center"/>
            <w:hideMark/>
          </w:tcPr>
          <w:p w14:paraId="687685F7" w14:textId="77777777" w:rsidR="003D4A0F" w:rsidRPr="00B6001C" w:rsidRDefault="003D4A0F" w:rsidP="008D07D4">
            <w:pPr>
              <w:spacing w:line="264" w:lineRule="auto"/>
              <w:jc w:val="both"/>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Kỹ thuật xây dựng</w:t>
            </w:r>
          </w:p>
        </w:tc>
        <w:tc>
          <w:tcPr>
            <w:tcW w:w="260" w:type="pct"/>
            <w:tcBorders>
              <w:top w:val="nil"/>
              <w:left w:val="nil"/>
              <w:bottom w:val="single" w:sz="4" w:space="0" w:color="auto"/>
              <w:right w:val="single" w:sz="4" w:space="0" w:color="auto"/>
            </w:tcBorders>
            <w:shd w:val="clear" w:color="auto" w:fill="auto"/>
            <w:noWrap/>
            <w:vAlign w:val="center"/>
            <w:hideMark/>
          </w:tcPr>
          <w:p w14:paraId="25FE3A8F"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9</w:t>
            </w:r>
          </w:p>
        </w:tc>
        <w:tc>
          <w:tcPr>
            <w:tcW w:w="328" w:type="pct"/>
            <w:tcBorders>
              <w:top w:val="nil"/>
              <w:left w:val="nil"/>
              <w:bottom w:val="single" w:sz="4" w:space="0" w:color="auto"/>
              <w:right w:val="single" w:sz="4" w:space="0" w:color="auto"/>
            </w:tcBorders>
            <w:shd w:val="clear" w:color="auto" w:fill="auto"/>
            <w:noWrap/>
            <w:vAlign w:val="center"/>
            <w:hideMark/>
          </w:tcPr>
          <w:p w14:paraId="25195405"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13</w:t>
            </w:r>
          </w:p>
        </w:tc>
        <w:tc>
          <w:tcPr>
            <w:tcW w:w="228" w:type="pct"/>
            <w:tcBorders>
              <w:top w:val="nil"/>
              <w:left w:val="nil"/>
              <w:bottom w:val="single" w:sz="4" w:space="0" w:color="auto"/>
              <w:right w:val="single" w:sz="4" w:space="0" w:color="auto"/>
            </w:tcBorders>
            <w:shd w:val="clear" w:color="auto" w:fill="auto"/>
            <w:noWrap/>
            <w:vAlign w:val="center"/>
            <w:hideMark/>
          </w:tcPr>
          <w:p w14:paraId="57B91603"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32</w:t>
            </w:r>
          </w:p>
        </w:tc>
        <w:tc>
          <w:tcPr>
            <w:tcW w:w="263" w:type="pct"/>
            <w:tcBorders>
              <w:top w:val="nil"/>
              <w:left w:val="nil"/>
              <w:bottom w:val="single" w:sz="4" w:space="0" w:color="auto"/>
              <w:right w:val="single" w:sz="4" w:space="0" w:color="auto"/>
            </w:tcBorders>
            <w:shd w:val="clear" w:color="auto" w:fill="auto"/>
            <w:noWrap/>
            <w:vAlign w:val="center"/>
            <w:hideMark/>
          </w:tcPr>
          <w:p w14:paraId="728E54E4"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10</w:t>
            </w:r>
          </w:p>
        </w:tc>
        <w:tc>
          <w:tcPr>
            <w:tcW w:w="244" w:type="pct"/>
            <w:tcBorders>
              <w:top w:val="nil"/>
              <w:left w:val="nil"/>
              <w:bottom w:val="single" w:sz="4" w:space="0" w:color="auto"/>
              <w:right w:val="single" w:sz="4" w:space="0" w:color="auto"/>
            </w:tcBorders>
            <w:shd w:val="clear" w:color="auto" w:fill="auto"/>
            <w:noWrap/>
            <w:vAlign w:val="center"/>
            <w:hideMark/>
          </w:tcPr>
          <w:p w14:paraId="595BACEE"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41</w:t>
            </w:r>
          </w:p>
        </w:tc>
        <w:tc>
          <w:tcPr>
            <w:tcW w:w="301" w:type="pct"/>
            <w:tcBorders>
              <w:top w:val="nil"/>
              <w:left w:val="nil"/>
              <w:bottom w:val="single" w:sz="4" w:space="0" w:color="auto"/>
              <w:right w:val="single" w:sz="4" w:space="0" w:color="auto"/>
            </w:tcBorders>
            <w:shd w:val="clear" w:color="auto" w:fill="auto"/>
            <w:noWrap/>
            <w:vAlign w:val="center"/>
            <w:hideMark/>
          </w:tcPr>
          <w:p w14:paraId="2D061B47"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8</w:t>
            </w:r>
          </w:p>
        </w:tc>
        <w:tc>
          <w:tcPr>
            <w:tcW w:w="243" w:type="pct"/>
            <w:tcBorders>
              <w:top w:val="nil"/>
              <w:left w:val="nil"/>
              <w:bottom w:val="single" w:sz="4" w:space="0" w:color="auto"/>
              <w:right w:val="single" w:sz="4" w:space="0" w:color="auto"/>
            </w:tcBorders>
            <w:shd w:val="clear" w:color="auto" w:fill="auto"/>
            <w:noWrap/>
            <w:vAlign w:val="center"/>
            <w:hideMark/>
          </w:tcPr>
          <w:p w14:paraId="5E512D16"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11</w:t>
            </w:r>
          </w:p>
        </w:tc>
        <w:tc>
          <w:tcPr>
            <w:tcW w:w="245" w:type="pct"/>
            <w:tcBorders>
              <w:top w:val="nil"/>
              <w:left w:val="nil"/>
              <w:bottom w:val="single" w:sz="4" w:space="0" w:color="auto"/>
              <w:right w:val="single" w:sz="4" w:space="0" w:color="auto"/>
            </w:tcBorders>
            <w:shd w:val="clear" w:color="auto" w:fill="auto"/>
            <w:noWrap/>
            <w:vAlign w:val="center"/>
            <w:hideMark/>
          </w:tcPr>
          <w:p w14:paraId="6B3B8AF8"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3</w:t>
            </w:r>
          </w:p>
        </w:tc>
        <w:tc>
          <w:tcPr>
            <w:tcW w:w="342" w:type="pct"/>
            <w:tcBorders>
              <w:top w:val="nil"/>
              <w:left w:val="nil"/>
              <w:bottom w:val="single" w:sz="4" w:space="0" w:color="auto"/>
              <w:right w:val="single" w:sz="4" w:space="0" w:color="auto"/>
            </w:tcBorders>
            <w:shd w:val="clear" w:color="auto" w:fill="auto"/>
            <w:noWrap/>
            <w:vAlign w:val="center"/>
            <w:hideMark/>
          </w:tcPr>
          <w:p w14:paraId="664F2E19"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344" w:type="pct"/>
            <w:tcBorders>
              <w:top w:val="nil"/>
              <w:left w:val="nil"/>
              <w:bottom w:val="single" w:sz="4" w:space="0" w:color="auto"/>
              <w:right w:val="single" w:sz="4" w:space="0" w:color="auto"/>
            </w:tcBorders>
            <w:shd w:val="clear" w:color="auto" w:fill="auto"/>
            <w:noWrap/>
            <w:vAlign w:val="center"/>
            <w:hideMark/>
          </w:tcPr>
          <w:p w14:paraId="06A86567" w14:textId="77777777" w:rsidR="003D4A0F" w:rsidRPr="00B6001C" w:rsidRDefault="003D4A0F" w:rsidP="008D07D4">
            <w:pPr>
              <w:spacing w:line="264" w:lineRule="auto"/>
              <w:jc w:val="center"/>
              <w:rPr>
                <w:rFonts w:ascii="Times New Roman" w:hAnsi="Times New Roman" w:cs="Times New Roman"/>
                <w:i/>
                <w:iCs/>
                <w:color w:val="000000"/>
                <w:sz w:val="24"/>
                <w:szCs w:val="24"/>
                <w:lang w:val="vi-VN" w:eastAsia="vi-VN"/>
              </w:rPr>
            </w:pPr>
            <w:r w:rsidRPr="00B6001C">
              <w:rPr>
                <w:rFonts w:ascii="Times New Roman" w:hAnsi="Times New Roman" w:cs="Times New Roman"/>
                <w:i/>
                <w:iCs/>
                <w:color w:val="000000"/>
                <w:sz w:val="24"/>
                <w:szCs w:val="24"/>
                <w:lang w:eastAsia="vi-VN"/>
              </w:rPr>
              <w:t>0</w:t>
            </w:r>
          </w:p>
        </w:tc>
        <w:tc>
          <w:tcPr>
            <w:tcW w:w="293" w:type="pct"/>
            <w:tcBorders>
              <w:top w:val="nil"/>
              <w:left w:val="nil"/>
              <w:bottom w:val="single" w:sz="4" w:space="0" w:color="auto"/>
              <w:right w:val="single" w:sz="4" w:space="0" w:color="auto"/>
            </w:tcBorders>
            <w:shd w:val="clear" w:color="auto" w:fill="auto"/>
            <w:noWrap/>
            <w:vAlign w:val="center"/>
            <w:hideMark/>
          </w:tcPr>
          <w:p w14:paraId="0546DE9D"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c>
          <w:tcPr>
            <w:tcW w:w="246" w:type="pct"/>
            <w:tcBorders>
              <w:top w:val="nil"/>
              <w:left w:val="nil"/>
              <w:bottom w:val="single" w:sz="4" w:space="0" w:color="auto"/>
              <w:right w:val="single" w:sz="4" w:space="0" w:color="auto"/>
            </w:tcBorders>
            <w:shd w:val="clear" w:color="auto" w:fill="auto"/>
            <w:noWrap/>
            <w:vAlign w:val="center"/>
            <w:hideMark/>
          </w:tcPr>
          <w:p w14:paraId="0AD6D760" w14:textId="77777777" w:rsidR="003D4A0F" w:rsidRPr="00B6001C" w:rsidRDefault="003D4A0F" w:rsidP="008D07D4">
            <w:pPr>
              <w:spacing w:line="264" w:lineRule="auto"/>
              <w:jc w:val="center"/>
              <w:rPr>
                <w:rFonts w:ascii="Times New Roman" w:hAnsi="Times New Roman" w:cs="Times New Roman"/>
                <w:color w:val="000000"/>
                <w:sz w:val="24"/>
                <w:szCs w:val="24"/>
                <w:lang w:val="vi-VN" w:eastAsia="vi-VN"/>
              </w:rPr>
            </w:pPr>
            <w:r w:rsidRPr="00B6001C">
              <w:rPr>
                <w:rFonts w:ascii="Times New Roman" w:hAnsi="Times New Roman" w:cs="Times New Roman"/>
                <w:color w:val="000000"/>
                <w:sz w:val="24"/>
                <w:szCs w:val="24"/>
                <w:lang w:eastAsia="vi-VN"/>
              </w:rPr>
              <w:t>0</w:t>
            </w:r>
          </w:p>
        </w:tc>
      </w:tr>
      <w:tr w:rsidR="00772581" w:rsidRPr="00B6001C" w14:paraId="2CFB14D0" w14:textId="77777777" w:rsidTr="00772581">
        <w:trPr>
          <w:trHeight w:val="330"/>
        </w:trPr>
        <w:tc>
          <w:tcPr>
            <w:tcW w:w="417" w:type="pct"/>
            <w:tcBorders>
              <w:top w:val="nil"/>
              <w:left w:val="single" w:sz="4" w:space="0" w:color="auto"/>
              <w:bottom w:val="single" w:sz="4" w:space="0" w:color="auto"/>
              <w:right w:val="single" w:sz="4" w:space="0" w:color="auto"/>
            </w:tcBorders>
            <w:shd w:val="clear" w:color="auto" w:fill="auto"/>
            <w:noWrap/>
            <w:vAlign w:val="center"/>
            <w:hideMark/>
          </w:tcPr>
          <w:p w14:paraId="7F7A1411"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p>
        </w:tc>
        <w:tc>
          <w:tcPr>
            <w:tcW w:w="1247" w:type="pct"/>
            <w:tcBorders>
              <w:top w:val="nil"/>
              <w:left w:val="nil"/>
              <w:bottom w:val="single" w:sz="4" w:space="0" w:color="auto"/>
              <w:right w:val="single" w:sz="4" w:space="0" w:color="auto"/>
            </w:tcBorders>
            <w:shd w:val="clear" w:color="auto" w:fill="auto"/>
            <w:noWrap/>
            <w:vAlign w:val="center"/>
            <w:hideMark/>
          </w:tcPr>
          <w:p w14:paraId="0960BD80" w14:textId="77777777" w:rsidR="003D4A0F" w:rsidRPr="00B6001C" w:rsidRDefault="003D4A0F" w:rsidP="008D07D4">
            <w:pPr>
              <w:spacing w:line="264" w:lineRule="auto"/>
              <w:jc w:val="both"/>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TỔNG CỘNG</w:t>
            </w:r>
          </w:p>
        </w:tc>
        <w:tc>
          <w:tcPr>
            <w:tcW w:w="260" w:type="pct"/>
            <w:tcBorders>
              <w:top w:val="nil"/>
              <w:left w:val="nil"/>
              <w:bottom w:val="single" w:sz="4" w:space="0" w:color="auto"/>
              <w:right w:val="single" w:sz="4" w:space="0" w:color="auto"/>
            </w:tcBorders>
            <w:shd w:val="clear" w:color="auto" w:fill="auto"/>
            <w:noWrap/>
            <w:vAlign w:val="center"/>
            <w:hideMark/>
          </w:tcPr>
          <w:p w14:paraId="5F528B93"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283</w:t>
            </w:r>
          </w:p>
        </w:tc>
        <w:tc>
          <w:tcPr>
            <w:tcW w:w="328" w:type="pct"/>
            <w:tcBorders>
              <w:top w:val="nil"/>
              <w:left w:val="nil"/>
              <w:bottom w:val="single" w:sz="4" w:space="0" w:color="auto"/>
              <w:right w:val="single" w:sz="4" w:space="0" w:color="auto"/>
            </w:tcBorders>
            <w:shd w:val="clear" w:color="auto" w:fill="auto"/>
            <w:noWrap/>
            <w:vAlign w:val="center"/>
            <w:hideMark/>
          </w:tcPr>
          <w:p w14:paraId="7CC16974"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1.298</w:t>
            </w:r>
          </w:p>
        </w:tc>
        <w:tc>
          <w:tcPr>
            <w:tcW w:w="228" w:type="pct"/>
            <w:tcBorders>
              <w:top w:val="nil"/>
              <w:left w:val="nil"/>
              <w:bottom w:val="single" w:sz="4" w:space="0" w:color="auto"/>
              <w:right w:val="single" w:sz="4" w:space="0" w:color="auto"/>
            </w:tcBorders>
            <w:shd w:val="clear" w:color="auto" w:fill="auto"/>
            <w:noWrap/>
            <w:vAlign w:val="center"/>
            <w:hideMark/>
          </w:tcPr>
          <w:p w14:paraId="22F78C4A"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84</w:t>
            </w:r>
          </w:p>
        </w:tc>
        <w:tc>
          <w:tcPr>
            <w:tcW w:w="263" w:type="pct"/>
            <w:tcBorders>
              <w:top w:val="nil"/>
              <w:left w:val="nil"/>
              <w:bottom w:val="single" w:sz="4" w:space="0" w:color="auto"/>
              <w:right w:val="single" w:sz="4" w:space="0" w:color="auto"/>
            </w:tcBorders>
            <w:shd w:val="clear" w:color="auto" w:fill="auto"/>
            <w:noWrap/>
            <w:vAlign w:val="center"/>
            <w:hideMark/>
          </w:tcPr>
          <w:p w14:paraId="0DCDC42F"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23</w:t>
            </w:r>
          </w:p>
        </w:tc>
        <w:tc>
          <w:tcPr>
            <w:tcW w:w="244" w:type="pct"/>
            <w:tcBorders>
              <w:top w:val="nil"/>
              <w:left w:val="nil"/>
              <w:bottom w:val="single" w:sz="4" w:space="0" w:color="auto"/>
              <w:right w:val="single" w:sz="4" w:space="0" w:color="auto"/>
            </w:tcBorders>
            <w:shd w:val="clear" w:color="auto" w:fill="auto"/>
            <w:noWrap/>
            <w:vAlign w:val="center"/>
            <w:hideMark/>
          </w:tcPr>
          <w:p w14:paraId="29EBF5A0"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335</w:t>
            </w:r>
          </w:p>
        </w:tc>
        <w:tc>
          <w:tcPr>
            <w:tcW w:w="301" w:type="pct"/>
            <w:tcBorders>
              <w:top w:val="nil"/>
              <w:left w:val="nil"/>
              <w:bottom w:val="single" w:sz="4" w:space="0" w:color="auto"/>
              <w:right w:val="single" w:sz="4" w:space="0" w:color="auto"/>
            </w:tcBorders>
            <w:shd w:val="clear" w:color="auto" w:fill="auto"/>
            <w:noWrap/>
            <w:vAlign w:val="center"/>
            <w:hideMark/>
          </w:tcPr>
          <w:p w14:paraId="5C3AB797" w14:textId="4E9A757C"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7F15EF">
              <w:rPr>
                <w:rFonts w:ascii="Times New Roman" w:hAnsi="Times New Roman" w:cs="Times New Roman"/>
                <w:b/>
                <w:bCs/>
                <w:color w:val="000000"/>
                <w:sz w:val="24"/>
                <w:szCs w:val="24"/>
                <w:lang w:eastAsia="vi-VN"/>
              </w:rPr>
              <w:t>1.69</w:t>
            </w:r>
            <w:r w:rsidR="00DE3D60" w:rsidRPr="007F15EF">
              <w:rPr>
                <w:rFonts w:ascii="Times New Roman" w:hAnsi="Times New Roman" w:cs="Times New Roman"/>
                <w:b/>
                <w:bCs/>
                <w:color w:val="000000"/>
                <w:sz w:val="24"/>
                <w:szCs w:val="24"/>
                <w:lang w:eastAsia="vi-VN"/>
              </w:rPr>
              <w:t>7</w:t>
            </w:r>
          </w:p>
        </w:tc>
        <w:tc>
          <w:tcPr>
            <w:tcW w:w="243" w:type="pct"/>
            <w:tcBorders>
              <w:top w:val="nil"/>
              <w:left w:val="nil"/>
              <w:bottom w:val="single" w:sz="4" w:space="0" w:color="auto"/>
              <w:right w:val="single" w:sz="4" w:space="0" w:color="auto"/>
            </w:tcBorders>
            <w:shd w:val="clear" w:color="auto" w:fill="auto"/>
            <w:noWrap/>
            <w:vAlign w:val="center"/>
            <w:hideMark/>
          </w:tcPr>
          <w:p w14:paraId="53A20C19"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37</w:t>
            </w:r>
          </w:p>
        </w:tc>
        <w:tc>
          <w:tcPr>
            <w:tcW w:w="245" w:type="pct"/>
            <w:tcBorders>
              <w:top w:val="nil"/>
              <w:left w:val="nil"/>
              <w:bottom w:val="single" w:sz="4" w:space="0" w:color="auto"/>
              <w:right w:val="single" w:sz="4" w:space="0" w:color="auto"/>
            </w:tcBorders>
            <w:shd w:val="clear" w:color="auto" w:fill="auto"/>
            <w:noWrap/>
            <w:vAlign w:val="center"/>
            <w:hideMark/>
          </w:tcPr>
          <w:p w14:paraId="0AB6F8AC"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180</w:t>
            </w:r>
          </w:p>
        </w:tc>
        <w:tc>
          <w:tcPr>
            <w:tcW w:w="342" w:type="pct"/>
            <w:tcBorders>
              <w:top w:val="nil"/>
              <w:left w:val="nil"/>
              <w:bottom w:val="single" w:sz="4" w:space="0" w:color="auto"/>
              <w:right w:val="single" w:sz="4" w:space="0" w:color="auto"/>
            </w:tcBorders>
            <w:shd w:val="clear" w:color="auto" w:fill="auto"/>
            <w:noWrap/>
            <w:vAlign w:val="center"/>
            <w:hideMark/>
          </w:tcPr>
          <w:p w14:paraId="286E8CF1"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81</w:t>
            </w:r>
          </w:p>
        </w:tc>
        <w:tc>
          <w:tcPr>
            <w:tcW w:w="344" w:type="pct"/>
            <w:tcBorders>
              <w:top w:val="nil"/>
              <w:left w:val="nil"/>
              <w:bottom w:val="single" w:sz="4" w:space="0" w:color="auto"/>
              <w:right w:val="single" w:sz="4" w:space="0" w:color="auto"/>
            </w:tcBorders>
            <w:shd w:val="clear" w:color="auto" w:fill="auto"/>
            <w:noWrap/>
            <w:vAlign w:val="center"/>
            <w:hideMark/>
          </w:tcPr>
          <w:p w14:paraId="3421C4B4" w14:textId="77777777" w:rsidR="003D4A0F" w:rsidRPr="00B6001C" w:rsidRDefault="003D4A0F" w:rsidP="008D07D4">
            <w:pPr>
              <w:spacing w:line="264" w:lineRule="auto"/>
              <w:jc w:val="center"/>
              <w:rPr>
                <w:rFonts w:ascii="Times New Roman" w:hAnsi="Times New Roman" w:cs="Times New Roman"/>
                <w:b/>
                <w:bCs/>
                <w:i/>
                <w:iCs/>
                <w:color w:val="000000"/>
                <w:sz w:val="24"/>
                <w:szCs w:val="24"/>
                <w:lang w:val="vi-VN" w:eastAsia="vi-VN"/>
              </w:rPr>
            </w:pPr>
            <w:r w:rsidRPr="00B6001C">
              <w:rPr>
                <w:rFonts w:ascii="Times New Roman" w:hAnsi="Times New Roman" w:cs="Times New Roman"/>
                <w:b/>
                <w:bCs/>
                <w:i/>
                <w:iCs/>
                <w:color w:val="000000"/>
                <w:sz w:val="24"/>
                <w:szCs w:val="24"/>
                <w:lang w:eastAsia="vi-VN"/>
              </w:rPr>
              <w:t>27</w:t>
            </w:r>
          </w:p>
        </w:tc>
        <w:tc>
          <w:tcPr>
            <w:tcW w:w="293" w:type="pct"/>
            <w:tcBorders>
              <w:top w:val="nil"/>
              <w:left w:val="nil"/>
              <w:bottom w:val="single" w:sz="4" w:space="0" w:color="auto"/>
              <w:right w:val="single" w:sz="4" w:space="0" w:color="auto"/>
            </w:tcBorders>
            <w:shd w:val="clear" w:color="auto" w:fill="auto"/>
            <w:noWrap/>
            <w:vAlign w:val="center"/>
            <w:hideMark/>
          </w:tcPr>
          <w:p w14:paraId="0E840E5A"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102</w:t>
            </w:r>
          </w:p>
        </w:tc>
        <w:tc>
          <w:tcPr>
            <w:tcW w:w="246" w:type="pct"/>
            <w:tcBorders>
              <w:top w:val="nil"/>
              <w:left w:val="nil"/>
              <w:bottom w:val="single" w:sz="4" w:space="0" w:color="auto"/>
              <w:right w:val="single" w:sz="4" w:space="0" w:color="auto"/>
            </w:tcBorders>
            <w:shd w:val="clear" w:color="auto" w:fill="auto"/>
            <w:noWrap/>
            <w:vAlign w:val="center"/>
            <w:hideMark/>
          </w:tcPr>
          <w:p w14:paraId="7B2747D1" w14:textId="77777777" w:rsidR="003D4A0F" w:rsidRPr="00B6001C" w:rsidRDefault="003D4A0F" w:rsidP="008D07D4">
            <w:pPr>
              <w:spacing w:line="264" w:lineRule="auto"/>
              <w:jc w:val="center"/>
              <w:rPr>
                <w:rFonts w:ascii="Times New Roman" w:hAnsi="Times New Roman" w:cs="Times New Roman"/>
                <w:b/>
                <w:bCs/>
                <w:color w:val="000000"/>
                <w:sz w:val="24"/>
                <w:szCs w:val="24"/>
                <w:lang w:val="vi-VN" w:eastAsia="vi-VN"/>
              </w:rPr>
            </w:pPr>
            <w:r w:rsidRPr="00B6001C">
              <w:rPr>
                <w:rFonts w:ascii="Times New Roman" w:hAnsi="Times New Roman" w:cs="Times New Roman"/>
                <w:b/>
                <w:bCs/>
                <w:color w:val="000000"/>
                <w:sz w:val="24"/>
                <w:szCs w:val="24"/>
                <w:lang w:eastAsia="vi-VN"/>
              </w:rPr>
              <w:t>19</w:t>
            </w:r>
          </w:p>
        </w:tc>
      </w:tr>
    </w:tbl>
    <w:p w14:paraId="792674C5" w14:textId="375A3B04" w:rsidR="003D4A0F" w:rsidRDefault="003D4A0F" w:rsidP="008D07D4">
      <w:pPr>
        <w:tabs>
          <w:tab w:val="left" w:pos="1615"/>
        </w:tabs>
        <w:spacing w:line="264" w:lineRule="auto"/>
        <w:rPr>
          <w:rFonts w:ascii="Times New Roman" w:hAnsi="Times New Roman" w:cs="Times New Roman"/>
          <w:b/>
          <w:i/>
          <w:iCs/>
          <w:color w:val="000000" w:themeColor="text1"/>
          <w:sz w:val="24"/>
          <w:szCs w:val="24"/>
          <w:lang w:val="vi-VN"/>
        </w:rPr>
      </w:pPr>
    </w:p>
    <w:p w14:paraId="2CD0E37A" w14:textId="535A9F21" w:rsidR="003D4A0F" w:rsidRPr="003D4A0F" w:rsidRDefault="003D4A0F" w:rsidP="008D07D4">
      <w:pPr>
        <w:tabs>
          <w:tab w:val="left" w:pos="1615"/>
        </w:tabs>
        <w:spacing w:line="264" w:lineRule="auto"/>
        <w:rPr>
          <w:rFonts w:ascii="Times New Roman" w:hAnsi="Times New Roman" w:cs="Times New Roman"/>
          <w:sz w:val="24"/>
          <w:szCs w:val="24"/>
          <w:lang w:val="vi-VN"/>
        </w:rPr>
        <w:sectPr w:rsidR="003D4A0F" w:rsidRPr="003D4A0F" w:rsidSect="001B44BF">
          <w:pgSz w:w="16834" w:h="11909" w:orient="landscape"/>
          <w:pgMar w:top="1701" w:right="907" w:bottom="1021" w:left="731" w:header="289" w:footer="289" w:gutter="0"/>
          <w:pgNumType w:start="5"/>
          <w:cols w:space="720"/>
        </w:sectPr>
      </w:pPr>
      <w:r>
        <w:rPr>
          <w:rFonts w:ascii="Times New Roman" w:hAnsi="Times New Roman" w:cs="Times New Roman"/>
          <w:sz w:val="24"/>
          <w:szCs w:val="24"/>
          <w:lang w:val="vi-VN"/>
        </w:rPr>
        <w:tab/>
      </w:r>
    </w:p>
    <w:p w14:paraId="3A939204" w14:textId="4243B15A" w:rsidR="00F26E32" w:rsidRPr="00B6001C" w:rsidRDefault="00F26E32" w:rsidP="008D07D4">
      <w:pPr>
        <w:pStyle w:val="Heading3"/>
        <w:spacing w:line="264" w:lineRule="auto"/>
        <w:jc w:val="both"/>
        <w:rPr>
          <w:rFonts w:ascii="Times New Roman" w:hAnsi="Times New Roman"/>
          <w:b w:val="0"/>
          <w:i/>
          <w:iCs/>
          <w:color w:val="000000" w:themeColor="text1"/>
          <w:sz w:val="24"/>
          <w:szCs w:val="24"/>
          <w:lang w:val="vi-VN"/>
        </w:rPr>
      </w:pPr>
    </w:p>
    <w:p w14:paraId="4A556E88" w14:textId="77777777" w:rsidR="00F26E32" w:rsidRPr="00B6001C" w:rsidRDefault="00F26E32" w:rsidP="008D07D4">
      <w:pPr>
        <w:autoSpaceDE w:val="0"/>
        <w:autoSpaceDN w:val="0"/>
        <w:spacing w:line="264" w:lineRule="auto"/>
        <w:jc w:val="both"/>
        <w:rPr>
          <w:rFonts w:ascii="Times New Roman" w:hAnsi="Times New Roman" w:cs="Times New Roman"/>
          <w:noProof/>
          <w:color w:val="000000" w:themeColor="text1"/>
          <w:spacing w:val="-4"/>
          <w:sz w:val="24"/>
          <w:szCs w:val="24"/>
        </w:rPr>
      </w:pPr>
      <w:r w:rsidRPr="00B6001C">
        <w:rPr>
          <w:rFonts w:ascii="Times New Roman" w:hAnsi="Times New Roman" w:cs="Times New Roman"/>
          <w:noProof/>
          <w:sz w:val="24"/>
          <w:szCs w:val="24"/>
        </w:rPr>
        <w:drawing>
          <wp:inline distT="0" distB="0" distL="0" distR="0" wp14:anchorId="2EF37D9B" wp14:editId="4E266CBD">
            <wp:extent cx="5943600" cy="2917190"/>
            <wp:effectExtent l="0" t="0" r="0" b="16510"/>
            <wp:docPr id="10" name="Chart 10">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64AF3C7F-C100-4DA4-9A85-5AE93F4D23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A7E3165" w14:textId="77777777" w:rsidR="00F26E32" w:rsidRPr="00B6001C" w:rsidRDefault="00F26E32" w:rsidP="008D07D4">
      <w:pPr>
        <w:autoSpaceDE w:val="0"/>
        <w:autoSpaceDN w:val="0"/>
        <w:spacing w:line="264" w:lineRule="auto"/>
        <w:jc w:val="both"/>
        <w:rPr>
          <w:rFonts w:ascii="Times New Roman" w:hAnsi="Times New Roman" w:cs="Times New Roman"/>
          <w:i/>
          <w:iCs/>
          <w:color w:val="000000" w:themeColor="text1"/>
          <w:sz w:val="24"/>
          <w:szCs w:val="24"/>
          <w:lang w:val="sv-SE"/>
        </w:rPr>
      </w:pPr>
    </w:p>
    <w:p w14:paraId="6639CF4C" w14:textId="0142EB2A" w:rsidR="00F26E32" w:rsidRPr="00B6001C" w:rsidRDefault="00F26E32" w:rsidP="008D07D4">
      <w:pPr>
        <w:pStyle w:val="Heading2"/>
        <w:spacing w:before="0" w:line="264" w:lineRule="auto"/>
        <w:jc w:val="center"/>
        <w:rPr>
          <w:rFonts w:ascii="Times New Roman" w:hAnsi="Times New Roman" w:cs="Times New Roman"/>
          <w:color w:val="000000" w:themeColor="text1"/>
          <w:sz w:val="24"/>
          <w:szCs w:val="24"/>
          <w:lang w:val="sv-SE"/>
        </w:rPr>
      </w:pPr>
      <w:bookmarkStart w:id="27" w:name="_Toc55499859"/>
      <w:bookmarkStart w:id="28" w:name="_Toc56436599"/>
      <w:bookmarkStart w:id="29" w:name="_Toc56438299"/>
      <w:r w:rsidRPr="00B6001C">
        <w:rPr>
          <w:rFonts w:ascii="Times New Roman" w:hAnsi="Times New Roman" w:cs="Times New Roman"/>
          <w:i/>
          <w:iCs/>
          <w:color w:val="000000" w:themeColor="text1"/>
          <w:sz w:val="24"/>
          <w:szCs w:val="24"/>
          <w:lang w:val="vi-VN"/>
        </w:rPr>
        <w:t xml:space="preserve">Hình </w:t>
      </w:r>
      <w:r w:rsidRPr="00B6001C">
        <w:rPr>
          <w:rFonts w:ascii="Times New Roman" w:hAnsi="Times New Roman" w:cs="Times New Roman"/>
          <w:i/>
          <w:iCs/>
          <w:color w:val="000000" w:themeColor="text1"/>
          <w:sz w:val="24"/>
          <w:szCs w:val="24"/>
          <w:lang w:val="vi-VN"/>
        </w:rPr>
        <w:fldChar w:fldCharType="begin"/>
      </w:r>
      <w:r w:rsidRPr="00B6001C">
        <w:rPr>
          <w:rFonts w:ascii="Times New Roman" w:hAnsi="Times New Roman" w:cs="Times New Roman"/>
          <w:i/>
          <w:iCs/>
          <w:color w:val="000000" w:themeColor="text1"/>
          <w:sz w:val="24"/>
          <w:szCs w:val="24"/>
          <w:lang w:val="vi-VN"/>
        </w:rPr>
        <w:instrText xml:space="preserve"> SEQ Hình \* ARABIC \s 1 </w:instrText>
      </w:r>
      <w:r w:rsidRPr="00B6001C">
        <w:rPr>
          <w:rFonts w:ascii="Times New Roman" w:hAnsi="Times New Roman" w:cs="Times New Roman"/>
          <w:i/>
          <w:iCs/>
          <w:color w:val="000000" w:themeColor="text1"/>
          <w:sz w:val="24"/>
          <w:szCs w:val="24"/>
          <w:lang w:val="vi-VN"/>
        </w:rPr>
        <w:fldChar w:fldCharType="separate"/>
      </w:r>
      <w:r w:rsidR="00334E0C">
        <w:rPr>
          <w:rFonts w:ascii="Times New Roman" w:hAnsi="Times New Roman" w:cs="Times New Roman"/>
          <w:i/>
          <w:iCs/>
          <w:noProof/>
          <w:color w:val="000000" w:themeColor="text1"/>
          <w:sz w:val="24"/>
          <w:szCs w:val="24"/>
          <w:lang w:val="vi-VN"/>
        </w:rPr>
        <w:t>1</w:t>
      </w:r>
      <w:r w:rsidRPr="00B6001C">
        <w:rPr>
          <w:rFonts w:ascii="Times New Roman" w:hAnsi="Times New Roman" w:cs="Times New Roman"/>
          <w:i/>
          <w:iCs/>
          <w:noProof/>
          <w:color w:val="000000" w:themeColor="text1"/>
          <w:sz w:val="24"/>
          <w:szCs w:val="24"/>
          <w:lang w:val="vi-VN"/>
        </w:rPr>
        <w:fldChar w:fldCharType="end"/>
      </w:r>
      <w:r w:rsidRPr="00B6001C">
        <w:rPr>
          <w:rFonts w:ascii="Times New Roman" w:hAnsi="Times New Roman" w:cs="Times New Roman"/>
          <w:i/>
          <w:iCs/>
          <w:noProof/>
          <w:color w:val="000000" w:themeColor="text1"/>
          <w:sz w:val="24"/>
          <w:szCs w:val="24"/>
          <w:lang w:val="vi-VN"/>
        </w:rPr>
        <w:t xml:space="preserve">. </w:t>
      </w:r>
      <w:r w:rsidRPr="00B6001C">
        <w:rPr>
          <w:rFonts w:ascii="Times New Roman" w:hAnsi="Times New Roman" w:cs="Times New Roman"/>
          <w:i/>
          <w:iCs/>
          <w:noProof/>
          <w:color w:val="000000" w:themeColor="text1"/>
          <w:sz w:val="24"/>
          <w:szCs w:val="24"/>
          <w:lang w:val="sv-SE"/>
        </w:rPr>
        <w:t>Biể</w:t>
      </w:r>
      <w:r w:rsidR="00C84715">
        <w:rPr>
          <w:rFonts w:ascii="Times New Roman" w:hAnsi="Times New Roman" w:cs="Times New Roman"/>
          <w:i/>
          <w:iCs/>
          <w:noProof/>
          <w:color w:val="000000" w:themeColor="text1"/>
          <w:sz w:val="24"/>
          <w:szCs w:val="24"/>
          <w:lang w:val="sv-SE"/>
        </w:rPr>
        <w:t>u</w:t>
      </w:r>
      <w:r w:rsidRPr="00B6001C">
        <w:rPr>
          <w:rFonts w:ascii="Times New Roman" w:hAnsi="Times New Roman" w:cs="Times New Roman"/>
          <w:i/>
          <w:iCs/>
          <w:noProof/>
          <w:color w:val="000000" w:themeColor="text1"/>
          <w:sz w:val="24"/>
          <w:szCs w:val="24"/>
          <w:lang w:val="sv-SE"/>
        </w:rPr>
        <w:t xml:space="preserve"> đồ k</w:t>
      </w:r>
      <w:r w:rsidRPr="00B6001C">
        <w:rPr>
          <w:rFonts w:ascii="Times New Roman" w:hAnsi="Times New Roman" w:cs="Times New Roman"/>
          <w:i/>
          <w:iCs/>
          <w:noProof/>
          <w:color w:val="000000" w:themeColor="text1"/>
          <w:sz w:val="24"/>
          <w:szCs w:val="24"/>
          <w:lang w:val="vi-VN"/>
        </w:rPr>
        <w:t>ết quả tuyển sinh</w:t>
      </w:r>
      <w:r w:rsidRPr="00B6001C">
        <w:rPr>
          <w:rFonts w:ascii="Times New Roman" w:hAnsi="Times New Roman" w:cs="Times New Roman"/>
          <w:i/>
          <w:iCs/>
          <w:noProof/>
          <w:color w:val="000000" w:themeColor="text1"/>
          <w:sz w:val="24"/>
          <w:szCs w:val="24"/>
          <w:lang w:val="sv-SE"/>
        </w:rPr>
        <w:t xml:space="preserve"> trong năm học 2018-2019 và 2019 - 2020</w:t>
      </w:r>
      <w:bookmarkEnd w:id="27"/>
      <w:bookmarkEnd w:id="28"/>
      <w:bookmarkEnd w:id="29"/>
    </w:p>
    <w:p w14:paraId="52D28E1F" w14:textId="77777777" w:rsidR="00F26E32" w:rsidRPr="00B6001C" w:rsidRDefault="00F26E32" w:rsidP="008D07D4">
      <w:pPr>
        <w:autoSpaceDE w:val="0"/>
        <w:autoSpaceDN w:val="0"/>
        <w:spacing w:line="264" w:lineRule="auto"/>
        <w:ind w:firstLine="720"/>
        <w:jc w:val="both"/>
        <w:rPr>
          <w:rFonts w:ascii="Times New Roman" w:hAnsi="Times New Roman" w:cs="Times New Roman"/>
          <w:b/>
          <w:i/>
          <w:color w:val="000000" w:themeColor="text1"/>
          <w:sz w:val="24"/>
          <w:szCs w:val="24"/>
          <w:lang w:val="sv-SE"/>
        </w:rPr>
      </w:pPr>
    </w:p>
    <w:p w14:paraId="72A30A3C" w14:textId="77777777" w:rsidR="00F26E32" w:rsidRPr="00B6001C" w:rsidRDefault="00F26E32" w:rsidP="008D07D4">
      <w:pPr>
        <w:pStyle w:val="BodyText"/>
        <w:spacing w:before="0" w:after="0" w:line="264" w:lineRule="auto"/>
        <w:ind w:firstLine="720"/>
        <w:rPr>
          <w:rFonts w:ascii="Times New Roman" w:hAnsi="Times New Roman"/>
          <w:sz w:val="24"/>
          <w:szCs w:val="24"/>
          <w:lang w:val="sv-SE"/>
        </w:rPr>
      </w:pPr>
      <w:r w:rsidRPr="00B6001C">
        <w:rPr>
          <w:rFonts w:ascii="Times New Roman" w:hAnsi="Times New Roman"/>
          <w:b/>
          <w:i/>
          <w:sz w:val="24"/>
          <w:szCs w:val="24"/>
          <w:lang w:val="sv-SE"/>
        </w:rPr>
        <w:t>Văn bằng 1:</w:t>
      </w:r>
      <w:r w:rsidRPr="00B6001C">
        <w:rPr>
          <w:rFonts w:ascii="Times New Roman" w:hAnsi="Times New Roman"/>
          <w:sz w:val="24"/>
          <w:szCs w:val="24"/>
          <w:lang w:val="sv-SE"/>
        </w:rPr>
        <w:t xml:space="preserve"> Số lượng tuyển sinh đầu vào một số ngành chưa đủ chỉ tiêu đăng ký, trong khi một số ngành tuyển vượt quá chỉ tiêu. Điểm trúng tuyển vào Trường nhìn chung còn thấp. Kết quả này có nhiều nguyên nhân, trong đó có thể kể đến: nhu cầu về ngành nghề, sự biến động của xã hội về cơ cấu nền kinh tế.</w:t>
      </w:r>
    </w:p>
    <w:p w14:paraId="73CC8ADE" w14:textId="77777777" w:rsidR="00F26E32" w:rsidRPr="00B6001C" w:rsidRDefault="00F26E32" w:rsidP="008D07D4">
      <w:pPr>
        <w:autoSpaceDE w:val="0"/>
        <w:autoSpaceDN w:val="0"/>
        <w:spacing w:line="264" w:lineRule="auto"/>
        <w:ind w:firstLine="720"/>
        <w:jc w:val="both"/>
        <w:rPr>
          <w:rFonts w:ascii="Times New Roman" w:hAnsi="Times New Roman" w:cs="Times New Roman"/>
          <w:sz w:val="24"/>
          <w:szCs w:val="24"/>
          <w:lang w:val="sv-SE"/>
        </w:rPr>
      </w:pPr>
      <w:r w:rsidRPr="00B6001C">
        <w:rPr>
          <w:rFonts w:ascii="Times New Roman" w:hAnsi="Times New Roman" w:cs="Times New Roman"/>
          <w:b/>
          <w:i/>
          <w:sz w:val="24"/>
          <w:szCs w:val="24"/>
          <w:lang w:val="sv-SE"/>
        </w:rPr>
        <w:t>Văn bằng 2, liên thông:</w:t>
      </w:r>
      <w:r w:rsidRPr="00B6001C">
        <w:rPr>
          <w:rFonts w:ascii="Times New Roman" w:hAnsi="Times New Roman" w:cs="Times New Roman"/>
          <w:sz w:val="24"/>
          <w:szCs w:val="24"/>
          <w:lang w:val="sv-SE"/>
        </w:rPr>
        <w:t xml:space="preserve">  Số liệu tuyển sinh năm học 2019-2020 cho thấy kết quả tuyển sinh hệ liên thông có sự khởi sắc so với năm học 2018-2019 (180 so với 23, tăng gấp gần 8 lần). Tuy nhiên lại có sự sụt giảm mạnh về số lượng ở hệ văn bằng 2 so với năm trước (37 so với 84, giảm gần 50%). </w:t>
      </w:r>
    </w:p>
    <w:p w14:paraId="3A1067A7" w14:textId="2F674139" w:rsidR="00F26E32" w:rsidRPr="00B6001C" w:rsidRDefault="00F26E32" w:rsidP="008D07D4">
      <w:pPr>
        <w:pStyle w:val="BodyText"/>
        <w:spacing w:before="0" w:after="0" w:line="264" w:lineRule="auto"/>
        <w:ind w:firstLine="720"/>
        <w:rPr>
          <w:rFonts w:ascii="Times New Roman" w:hAnsi="Times New Roman"/>
          <w:sz w:val="24"/>
          <w:szCs w:val="24"/>
          <w:lang w:val="sv-SE"/>
        </w:rPr>
      </w:pPr>
      <w:r w:rsidRPr="00B6001C">
        <w:rPr>
          <w:rFonts w:ascii="Times New Roman" w:hAnsi="Times New Roman"/>
          <w:b/>
          <w:bCs/>
          <w:i/>
          <w:iCs/>
          <w:sz w:val="24"/>
          <w:szCs w:val="24"/>
          <w:lang w:val="sv-SE"/>
        </w:rPr>
        <w:t>Vừa làm vừa học:</w:t>
      </w:r>
      <w:r w:rsidRPr="00B6001C">
        <w:rPr>
          <w:rFonts w:ascii="Times New Roman" w:hAnsi="Times New Roman"/>
          <w:sz w:val="24"/>
          <w:szCs w:val="24"/>
          <w:lang w:val="sv-SE"/>
        </w:rPr>
        <w:t xml:space="preserve"> Công tác tuyển sinh gặp nhiều khó khăn do sự thay đổi nhận thức của xã hội, của doanh nghiệp, sự lựa chọn của người học về đại học hay học nghề… Kết quả tuyển sinh cho thấy số lượng đầu vào 2 năm liên tiếp đều ở mức thấp. </w:t>
      </w:r>
    </w:p>
    <w:p w14:paraId="22654C2F" w14:textId="77777777" w:rsidR="00F26E32" w:rsidRPr="00B6001C" w:rsidRDefault="00F26E32" w:rsidP="008D07D4">
      <w:pPr>
        <w:autoSpaceDE w:val="0"/>
        <w:autoSpaceDN w:val="0"/>
        <w:spacing w:line="264" w:lineRule="auto"/>
        <w:ind w:firstLine="720"/>
        <w:jc w:val="both"/>
        <w:rPr>
          <w:rFonts w:ascii="Times New Roman" w:hAnsi="Times New Roman" w:cs="Times New Roman"/>
          <w:b/>
          <w:bCs/>
          <w:i/>
          <w:iCs/>
          <w:color w:val="000000" w:themeColor="text1"/>
          <w:sz w:val="24"/>
          <w:szCs w:val="24"/>
          <w:lang w:val="vi-VN"/>
        </w:rPr>
      </w:pPr>
      <w:r w:rsidRPr="00B6001C">
        <w:rPr>
          <w:rFonts w:ascii="Times New Roman" w:hAnsi="Times New Roman" w:cs="Times New Roman"/>
          <w:b/>
          <w:bCs/>
          <w:i/>
          <w:iCs/>
          <w:color w:val="000000" w:themeColor="text1"/>
          <w:sz w:val="24"/>
          <w:szCs w:val="24"/>
          <w:lang w:val="sv-SE"/>
        </w:rPr>
        <w:t xml:space="preserve">3.1.2. </w:t>
      </w:r>
      <w:r w:rsidRPr="00B6001C">
        <w:rPr>
          <w:rFonts w:ascii="Times New Roman" w:hAnsi="Times New Roman" w:cs="Times New Roman"/>
          <w:b/>
          <w:bCs/>
          <w:i/>
          <w:iCs/>
          <w:color w:val="000000" w:themeColor="text1"/>
          <w:sz w:val="24"/>
          <w:szCs w:val="24"/>
          <w:lang w:val="vi-VN"/>
        </w:rPr>
        <w:t>Sau đại học</w:t>
      </w:r>
    </w:p>
    <w:p w14:paraId="23286ABD" w14:textId="77777777" w:rsidR="00F26E32" w:rsidRPr="00B6001C" w:rsidRDefault="00F26E32" w:rsidP="008D07D4">
      <w:pPr>
        <w:pStyle w:val="BodyText"/>
        <w:spacing w:before="0" w:after="0" w:line="264" w:lineRule="auto"/>
        <w:ind w:firstLine="720"/>
        <w:rPr>
          <w:rFonts w:ascii="Times New Roman" w:hAnsi="Times New Roman"/>
          <w:sz w:val="24"/>
          <w:szCs w:val="24"/>
          <w:lang w:val="sv-SE"/>
        </w:rPr>
      </w:pPr>
      <w:r w:rsidRPr="00B6001C">
        <w:rPr>
          <w:rFonts w:ascii="Times New Roman" w:hAnsi="Times New Roman"/>
          <w:sz w:val="24"/>
          <w:szCs w:val="24"/>
          <w:lang w:val="vi-VN"/>
        </w:rPr>
        <w:t>Nhà trường đã tổ chức 2 đợt tuyển sinh sau đại học trong năm học 2019-2020 (đợt 2 năm 2019 và đợt 1 năm 2020) với tổng số lượng đã tuyển mới được là 451 học viên cao học và 08 nghiên cứu sinh. So với năm học 2018-2019, số lượng tuyển sinh cao học và NCS năm 2019-2020 có giảm (2018-2019: 484 HVCH, 11 NCS).</w:t>
      </w:r>
    </w:p>
    <w:p w14:paraId="609388F5" w14:textId="77777777" w:rsidR="00F26E32" w:rsidRPr="00B6001C" w:rsidRDefault="00F26E32" w:rsidP="008D07D4">
      <w:pPr>
        <w:autoSpaceDE w:val="0"/>
        <w:autoSpaceDN w:val="0"/>
        <w:spacing w:line="264" w:lineRule="auto"/>
        <w:ind w:firstLine="720"/>
        <w:jc w:val="center"/>
        <w:rPr>
          <w:rFonts w:ascii="Times New Roman" w:hAnsi="Times New Roman" w:cs="Times New Roman"/>
          <w:b/>
          <w:color w:val="000000" w:themeColor="text1"/>
          <w:sz w:val="24"/>
          <w:szCs w:val="24"/>
          <w:lang w:val="sv-SE"/>
        </w:rPr>
      </w:pPr>
      <w:r w:rsidRPr="00B6001C">
        <w:rPr>
          <w:rFonts w:ascii="Times New Roman" w:hAnsi="Times New Roman" w:cs="Times New Roman"/>
          <w:b/>
          <w:i/>
          <w:color w:val="000000" w:themeColor="text1"/>
          <w:sz w:val="24"/>
          <w:szCs w:val="24"/>
          <w:lang w:val="vi-VN"/>
        </w:rPr>
        <w:t xml:space="preserve">Bảng 2. Kết quả tuyển sinh cao học năm </w:t>
      </w:r>
      <w:r w:rsidRPr="00B6001C">
        <w:rPr>
          <w:rFonts w:ascii="Times New Roman" w:hAnsi="Times New Roman" w:cs="Times New Roman"/>
          <w:b/>
          <w:i/>
          <w:color w:val="000000" w:themeColor="text1"/>
          <w:sz w:val="24"/>
          <w:szCs w:val="24"/>
          <w:lang w:val="sv-SE"/>
        </w:rPr>
        <w:t>học 2019-2020</w:t>
      </w:r>
    </w:p>
    <w:tbl>
      <w:tblPr>
        <w:tblStyle w:val="TableGrid"/>
        <w:tblW w:w="4656" w:type="pct"/>
        <w:jc w:val="center"/>
        <w:tblLook w:val="04A0" w:firstRow="1" w:lastRow="0" w:firstColumn="1" w:lastColumn="0" w:noHBand="0" w:noVBand="1"/>
      </w:tblPr>
      <w:tblGrid>
        <w:gridCol w:w="666"/>
        <w:gridCol w:w="4047"/>
        <w:gridCol w:w="1854"/>
        <w:gridCol w:w="1979"/>
      </w:tblGrid>
      <w:tr w:rsidR="00F26E32" w:rsidRPr="00B6001C" w14:paraId="7B55C954" w14:textId="77777777" w:rsidTr="002136ED">
        <w:trPr>
          <w:tblHeader/>
          <w:jc w:val="center"/>
        </w:trPr>
        <w:tc>
          <w:tcPr>
            <w:tcW w:w="389" w:type="pct"/>
            <w:vMerge w:val="restart"/>
            <w:vAlign w:val="center"/>
          </w:tcPr>
          <w:p w14:paraId="16FA16F8" w14:textId="77777777" w:rsidR="00F26E32" w:rsidRPr="00D70C30" w:rsidRDefault="00F26E32" w:rsidP="008D07D4">
            <w:pPr>
              <w:spacing w:line="264" w:lineRule="auto"/>
              <w:jc w:val="center"/>
              <w:rPr>
                <w:rFonts w:ascii="Times New Roman" w:hAnsi="Times New Roman" w:cs="Times New Roman"/>
                <w:b/>
                <w:sz w:val="24"/>
                <w:szCs w:val="24"/>
              </w:rPr>
            </w:pPr>
            <w:r w:rsidRPr="00D70C30">
              <w:rPr>
                <w:rFonts w:ascii="Times New Roman" w:hAnsi="Times New Roman" w:cs="Times New Roman"/>
                <w:b/>
                <w:sz w:val="24"/>
                <w:szCs w:val="24"/>
              </w:rPr>
              <w:t>TT</w:t>
            </w:r>
          </w:p>
        </w:tc>
        <w:tc>
          <w:tcPr>
            <w:tcW w:w="2368" w:type="pct"/>
            <w:vMerge w:val="restart"/>
            <w:vAlign w:val="center"/>
          </w:tcPr>
          <w:p w14:paraId="134FD428" w14:textId="77777777" w:rsidR="00F26E32" w:rsidRPr="00B6001C" w:rsidRDefault="00F26E32"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Ngành đào tạo</w:t>
            </w:r>
          </w:p>
        </w:tc>
        <w:tc>
          <w:tcPr>
            <w:tcW w:w="2243" w:type="pct"/>
            <w:gridSpan w:val="2"/>
          </w:tcPr>
          <w:p w14:paraId="788AAE83" w14:textId="77777777" w:rsidR="00F26E32" w:rsidRPr="00B6001C" w:rsidRDefault="00F26E32"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Tuyển mới</w:t>
            </w:r>
          </w:p>
        </w:tc>
      </w:tr>
      <w:tr w:rsidR="00F26E32" w:rsidRPr="00B6001C" w14:paraId="48BD5DF0" w14:textId="77777777" w:rsidTr="002136ED">
        <w:trPr>
          <w:tblHeader/>
          <w:jc w:val="center"/>
        </w:trPr>
        <w:tc>
          <w:tcPr>
            <w:tcW w:w="389" w:type="pct"/>
            <w:vMerge/>
          </w:tcPr>
          <w:p w14:paraId="25199188" w14:textId="77777777" w:rsidR="00F26E32" w:rsidRPr="00D70C30" w:rsidRDefault="00F26E32" w:rsidP="008D07D4">
            <w:pPr>
              <w:spacing w:line="264" w:lineRule="auto"/>
              <w:jc w:val="center"/>
              <w:rPr>
                <w:rFonts w:ascii="Times New Roman" w:hAnsi="Times New Roman" w:cs="Times New Roman"/>
                <w:sz w:val="24"/>
                <w:szCs w:val="24"/>
              </w:rPr>
            </w:pPr>
          </w:p>
        </w:tc>
        <w:tc>
          <w:tcPr>
            <w:tcW w:w="2368" w:type="pct"/>
            <w:vMerge/>
          </w:tcPr>
          <w:p w14:paraId="60F0C52D" w14:textId="77777777" w:rsidR="00F26E32" w:rsidRPr="00B6001C" w:rsidRDefault="00F26E32" w:rsidP="008D07D4">
            <w:pPr>
              <w:spacing w:line="264" w:lineRule="auto"/>
              <w:jc w:val="center"/>
              <w:rPr>
                <w:rFonts w:ascii="Times New Roman" w:hAnsi="Times New Roman" w:cs="Times New Roman"/>
                <w:b/>
                <w:sz w:val="24"/>
                <w:szCs w:val="24"/>
              </w:rPr>
            </w:pPr>
          </w:p>
        </w:tc>
        <w:tc>
          <w:tcPr>
            <w:tcW w:w="1085" w:type="pct"/>
          </w:tcPr>
          <w:p w14:paraId="0FC94716" w14:textId="77777777" w:rsidR="00F26E32" w:rsidRPr="00B6001C" w:rsidRDefault="00F26E32"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2018 - 2019</w:t>
            </w:r>
          </w:p>
        </w:tc>
        <w:tc>
          <w:tcPr>
            <w:tcW w:w="1159" w:type="pct"/>
          </w:tcPr>
          <w:p w14:paraId="37B8D482" w14:textId="77777777" w:rsidR="00F26E32" w:rsidRPr="00B6001C" w:rsidRDefault="00F26E32"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2019 - 2020</w:t>
            </w:r>
          </w:p>
        </w:tc>
      </w:tr>
      <w:tr w:rsidR="00D70C30" w:rsidRPr="00B6001C" w14:paraId="55DCD553" w14:textId="77777777" w:rsidTr="00456BF8">
        <w:trPr>
          <w:jc w:val="center"/>
        </w:trPr>
        <w:tc>
          <w:tcPr>
            <w:tcW w:w="2757" w:type="pct"/>
            <w:gridSpan w:val="2"/>
          </w:tcPr>
          <w:p w14:paraId="6BF9FF58" w14:textId="45562357"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bCs/>
                <w:sz w:val="24"/>
                <w:szCs w:val="24"/>
              </w:rPr>
              <w:t>Tổng số</w:t>
            </w:r>
          </w:p>
        </w:tc>
        <w:tc>
          <w:tcPr>
            <w:tcW w:w="1085" w:type="pct"/>
            <w:vAlign w:val="center"/>
          </w:tcPr>
          <w:p w14:paraId="70C5D557" w14:textId="149698F3" w:rsidR="00D70C30" w:rsidRPr="00B6001C" w:rsidRDefault="00D70C30"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484</w:t>
            </w:r>
          </w:p>
        </w:tc>
        <w:tc>
          <w:tcPr>
            <w:tcW w:w="1159" w:type="pct"/>
            <w:vAlign w:val="center"/>
          </w:tcPr>
          <w:p w14:paraId="70966CE7" w14:textId="70765BAB" w:rsidR="00D70C30" w:rsidRPr="00B6001C" w:rsidRDefault="00D70C30"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451</w:t>
            </w:r>
          </w:p>
        </w:tc>
      </w:tr>
      <w:tr w:rsidR="00D70C30" w:rsidRPr="00B6001C" w14:paraId="7136D847" w14:textId="77777777" w:rsidTr="00456BF8">
        <w:trPr>
          <w:jc w:val="center"/>
        </w:trPr>
        <w:tc>
          <w:tcPr>
            <w:tcW w:w="389" w:type="pct"/>
          </w:tcPr>
          <w:p w14:paraId="27EC45BC" w14:textId="77777777" w:rsidR="00D70C30" w:rsidRPr="00D70C30" w:rsidRDefault="00D70C30" w:rsidP="008D07D4">
            <w:pPr>
              <w:spacing w:line="264" w:lineRule="auto"/>
              <w:jc w:val="center"/>
              <w:rPr>
                <w:rFonts w:ascii="Times New Roman" w:hAnsi="Times New Roman" w:cs="Times New Roman"/>
                <w:sz w:val="24"/>
                <w:szCs w:val="24"/>
              </w:rPr>
            </w:pPr>
          </w:p>
        </w:tc>
        <w:tc>
          <w:tcPr>
            <w:tcW w:w="2368" w:type="pct"/>
            <w:vAlign w:val="center"/>
          </w:tcPr>
          <w:p w14:paraId="2E3C1198" w14:textId="6FE2B67D" w:rsidR="00D70C30" w:rsidRPr="00B6001C" w:rsidRDefault="00D70C30" w:rsidP="008D07D4">
            <w:pPr>
              <w:spacing w:line="264" w:lineRule="auto"/>
              <w:jc w:val="both"/>
              <w:rPr>
                <w:rFonts w:ascii="Times New Roman" w:hAnsi="Times New Roman" w:cs="Times New Roman"/>
                <w:b/>
                <w:sz w:val="24"/>
                <w:szCs w:val="24"/>
              </w:rPr>
            </w:pPr>
            <w:r w:rsidRPr="00B6001C">
              <w:rPr>
                <w:rFonts w:ascii="Times New Roman" w:hAnsi="Times New Roman" w:cs="Times New Roman"/>
                <w:b/>
                <w:bCs/>
                <w:i/>
                <w:color w:val="000000"/>
                <w:sz w:val="24"/>
                <w:szCs w:val="24"/>
              </w:rPr>
              <w:t>Khoa CNTT</w:t>
            </w:r>
          </w:p>
        </w:tc>
        <w:tc>
          <w:tcPr>
            <w:tcW w:w="1085" w:type="pct"/>
            <w:vAlign w:val="center"/>
          </w:tcPr>
          <w:p w14:paraId="517BB4F5" w14:textId="677FBBA4" w:rsidR="00D70C30" w:rsidRPr="00B6001C" w:rsidRDefault="00D70C30"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i/>
                <w:sz w:val="24"/>
                <w:szCs w:val="24"/>
              </w:rPr>
              <w:t>15</w:t>
            </w:r>
          </w:p>
        </w:tc>
        <w:tc>
          <w:tcPr>
            <w:tcW w:w="1159" w:type="pct"/>
            <w:vAlign w:val="center"/>
          </w:tcPr>
          <w:p w14:paraId="11D9F273" w14:textId="2A4E6184" w:rsidR="00D70C30" w:rsidRPr="00B6001C" w:rsidRDefault="00D70C30"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i/>
                <w:sz w:val="24"/>
                <w:szCs w:val="24"/>
              </w:rPr>
              <w:t>9</w:t>
            </w:r>
          </w:p>
        </w:tc>
      </w:tr>
      <w:tr w:rsidR="00D70C30" w:rsidRPr="00B6001C" w14:paraId="383E1988" w14:textId="77777777" w:rsidTr="00456BF8">
        <w:trPr>
          <w:jc w:val="center"/>
        </w:trPr>
        <w:tc>
          <w:tcPr>
            <w:tcW w:w="389" w:type="pct"/>
          </w:tcPr>
          <w:p w14:paraId="3E47C05A" w14:textId="2FFC60E9"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1</w:t>
            </w:r>
          </w:p>
        </w:tc>
        <w:tc>
          <w:tcPr>
            <w:tcW w:w="2368" w:type="pct"/>
            <w:vAlign w:val="center"/>
          </w:tcPr>
          <w:p w14:paraId="61AB1290" w14:textId="1BFFBDC0" w:rsidR="00D70C30" w:rsidRPr="00B6001C" w:rsidRDefault="00D70C30" w:rsidP="008D07D4">
            <w:pPr>
              <w:spacing w:line="264" w:lineRule="auto"/>
              <w:jc w:val="both"/>
              <w:rPr>
                <w:rFonts w:ascii="Times New Roman" w:hAnsi="Times New Roman" w:cs="Times New Roman"/>
                <w:b/>
                <w:sz w:val="24"/>
                <w:szCs w:val="24"/>
              </w:rPr>
            </w:pPr>
            <w:r w:rsidRPr="00B6001C">
              <w:rPr>
                <w:rFonts w:ascii="Times New Roman" w:hAnsi="Times New Roman" w:cs="Times New Roman"/>
                <w:color w:val="000000"/>
                <w:sz w:val="24"/>
                <w:szCs w:val="24"/>
              </w:rPr>
              <w:t>Địa tin học</w:t>
            </w:r>
          </w:p>
        </w:tc>
        <w:tc>
          <w:tcPr>
            <w:tcW w:w="1085" w:type="pct"/>
            <w:vAlign w:val="center"/>
          </w:tcPr>
          <w:p w14:paraId="7AF3FE4B" w14:textId="3D1F3C73" w:rsidR="00D70C30" w:rsidRPr="00B6001C" w:rsidRDefault="00D70C30" w:rsidP="008D07D4">
            <w:pPr>
              <w:spacing w:line="264" w:lineRule="auto"/>
              <w:jc w:val="center"/>
              <w:rPr>
                <w:rFonts w:ascii="Times New Roman" w:hAnsi="Times New Roman" w:cs="Times New Roman"/>
                <w:b/>
                <w:sz w:val="24"/>
                <w:szCs w:val="24"/>
              </w:rPr>
            </w:pPr>
            <w:r w:rsidRPr="00B6001C">
              <w:rPr>
                <w:rFonts w:ascii="Times New Roman" w:hAnsi="Times New Roman" w:cs="Times New Roman"/>
                <w:sz w:val="24"/>
                <w:szCs w:val="24"/>
              </w:rPr>
              <w:t>15</w:t>
            </w:r>
          </w:p>
        </w:tc>
        <w:tc>
          <w:tcPr>
            <w:tcW w:w="1159" w:type="pct"/>
            <w:vAlign w:val="center"/>
          </w:tcPr>
          <w:p w14:paraId="7D6F773B" w14:textId="725EEF7A" w:rsidR="00D70C30" w:rsidRPr="00B6001C" w:rsidRDefault="00D70C30" w:rsidP="008D07D4">
            <w:pPr>
              <w:spacing w:line="264" w:lineRule="auto"/>
              <w:jc w:val="center"/>
              <w:rPr>
                <w:rFonts w:ascii="Times New Roman" w:hAnsi="Times New Roman" w:cs="Times New Roman"/>
                <w:b/>
                <w:sz w:val="24"/>
                <w:szCs w:val="24"/>
              </w:rPr>
            </w:pPr>
            <w:r w:rsidRPr="00B6001C">
              <w:rPr>
                <w:rFonts w:ascii="Times New Roman" w:hAnsi="Times New Roman" w:cs="Times New Roman"/>
                <w:sz w:val="24"/>
                <w:szCs w:val="24"/>
              </w:rPr>
              <w:t>9</w:t>
            </w:r>
          </w:p>
        </w:tc>
      </w:tr>
      <w:tr w:rsidR="00D70C30" w:rsidRPr="00B6001C" w14:paraId="08D0E2F9" w14:textId="77777777" w:rsidTr="00456BF8">
        <w:trPr>
          <w:jc w:val="center"/>
        </w:trPr>
        <w:tc>
          <w:tcPr>
            <w:tcW w:w="389" w:type="pct"/>
          </w:tcPr>
          <w:p w14:paraId="6AF20BB8" w14:textId="77777777" w:rsidR="00D70C30" w:rsidRPr="00D70C30" w:rsidRDefault="00D70C30" w:rsidP="008D07D4">
            <w:pPr>
              <w:spacing w:line="264" w:lineRule="auto"/>
              <w:jc w:val="center"/>
              <w:rPr>
                <w:rFonts w:ascii="Times New Roman" w:hAnsi="Times New Roman" w:cs="Times New Roman"/>
                <w:sz w:val="24"/>
                <w:szCs w:val="24"/>
              </w:rPr>
            </w:pPr>
          </w:p>
        </w:tc>
        <w:tc>
          <w:tcPr>
            <w:tcW w:w="2368" w:type="pct"/>
            <w:vAlign w:val="bottom"/>
          </w:tcPr>
          <w:p w14:paraId="62B8933E" w14:textId="4596D379"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b/>
                <w:bCs/>
                <w:i/>
                <w:sz w:val="24"/>
                <w:szCs w:val="24"/>
              </w:rPr>
              <w:t>Khoa Cơ điện</w:t>
            </w:r>
          </w:p>
        </w:tc>
        <w:tc>
          <w:tcPr>
            <w:tcW w:w="1085" w:type="pct"/>
            <w:vAlign w:val="center"/>
          </w:tcPr>
          <w:p w14:paraId="5DF5A609" w14:textId="463B9FB9"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42</w:t>
            </w:r>
          </w:p>
        </w:tc>
        <w:tc>
          <w:tcPr>
            <w:tcW w:w="1159" w:type="pct"/>
            <w:vAlign w:val="center"/>
          </w:tcPr>
          <w:p w14:paraId="33EF926B" w14:textId="786B6315"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12</w:t>
            </w:r>
          </w:p>
        </w:tc>
      </w:tr>
      <w:tr w:rsidR="00D70C30" w:rsidRPr="00B6001C" w14:paraId="77EE4CC4" w14:textId="77777777" w:rsidTr="00456BF8">
        <w:trPr>
          <w:jc w:val="center"/>
        </w:trPr>
        <w:tc>
          <w:tcPr>
            <w:tcW w:w="389" w:type="pct"/>
          </w:tcPr>
          <w:p w14:paraId="2116CB91" w14:textId="7B4B56BE"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2</w:t>
            </w:r>
          </w:p>
        </w:tc>
        <w:tc>
          <w:tcPr>
            <w:tcW w:w="2368" w:type="pct"/>
            <w:vAlign w:val="center"/>
          </w:tcPr>
          <w:p w14:paraId="028C2D4E" w14:textId="4AC50587"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sz w:val="24"/>
                <w:szCs w:val="24"/>
              </w:rPr>
              <w:t>Kỹ thuật cơ khí động lực</w:t>
            </w:r>
          </w:p>
        </w:tc>
        <w:tc>
          <w:tcPr>
            <w:tcW w:w="1085" w:type="pct"/>
            <w:vAlign w:val="center"/>
          </w:tcPr>
          <w:p w14:paraId="56B2C295" w14:textId="0371F146"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32</w:t>
            </w:r>
          </w:p>
        </w:tc>
        <w:tc>
          <w:tcPr>
            <w:tcW w:w="1159" w:type="pct"/>
            <w:vAlign w:val="center"/>
          </w:tcPr>
          <w:p w14:paraId="22DF9F48" w14:textId="4541CD1E"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0</w:t>
            </w:r>
          </w:p>
        </w:tc>
      </w:tr>
      <w:tr w:rsidR="00D70C30" w:rsidRPr="00B6001C" w14:paraId="3BA43F99" w14:textId="77777777" w:rsidTr="00456BF8">
        <w:trPr>
          <w:jc w:val="center"/>
        </w:trPr>
        <w:tc>
          <w:tcPr>
            <w:tcW w:w="389" w:type="pct"/>
          </w:tcPr>
          <w:p w14:paraId="14B24FC8" w14:textId="66EB3A35"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3</w:t>
            </w:r>
          </w:p>
        </w:tc>
        <w:tc>
          <w:tcPr>
            <w:tcW w:w="2368" w:type="pct"/>
            <w:vAlign w:val="center"/>
          </w:tcPr>
          <w:p w14:paraId="17AB6820" w14:textId="0866C4B4"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Kỹ thuật điện</w:t>
            </w:r>
          </w:p>
        </w:tc>
        <w:tc>
          <w:tcPr>
            <w:tcW w:w="1085" w:type="pct"/>
            <w:vAlign w:val="center"/>
          </w:tcPr>
          <w:p w14:paraId="25C65D82" w14:textId="6994E7D5"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10</w:t>
            </w:r>
          </w:p>
        </w:tc>
        <w:tc>
          <w:tcPr>
            <w:tcW w:w="1159" w:type="pct"/>
            <w:vAlign w:val="center"/>
          </w:tcPr>
          <w:p w14:paraId="45FDFB73" w14:textId="108ECA4C"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12</w:t>
            </w:r>
          </w:p>
        </w:tc>
      </w:tr>
      <w:tr w:rsidR="00D70C30" w:rsidRPr="00B6001C" w14:paraId="60A5BEBA" w14:textId="77777777" w:rsidTr="00456BF8">
        <w:trPr>
          <w:jc w:val="center"/>
        </w:trPr>
        <w:tc>
          <w:tcPr>
            <w:tcW w:w="389" w:type="pct"/>
          </w:tcPr>
          <w:p w14:paraId="7E9BDE0D" w14:textId="779AD924"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4</w:t>
            </w:r>
          </w:p>
        </w:tc>
        <w:tc>
          <w:tcPr>
            <w:tcW w:w="2368" w:type="pct"/>
            <w:vAlign w:val="center"/>
          </w:tcPr>
          <w:p w14:paraId="3CA288E4" w14:textId="50F37902"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Kỹ thuật điều khiển và tự động hóa</w:t>
            </w:r>
          </w:p>
        </w:tc>
        <w:tc>
          <w:tcPr>
            <w:tcW w:w="1085" w:type="pct"/>
            <w:vAlign w:val="center"/>
          </w:tcPr>
          <w:p w14:paraId="426A6985" w14:textId="277632CC"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1159" w:type="pct"/>
            <w:vAlign w:val="center"/>
          </w:tcPr>
          <w:p w14:paraId="075EF33A" w14:textId="7C877341"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r w:rsidR="00D70C30" w:rsidRPr="00B6001C" w14:paraId="60606407" w14:textId="77777777" w:rsidTr="00456BF8">
        <w:trPr>
          <w:jc w:val="center"/>
        </w:trPr>
        <w:tc>
          <w:tcPr>
            <w:tcW w:w="389" w:type="pct"/>
          </w:tcPr>
          <w:p w14:paraId="70DEF56E" w14:textId="356F3068"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5</w:t>
            </w:r>
          </w:p>
        </w:tc>
        <w:tc>
          <w:tcPr>
            <w:tcW w:w="2368" w:type="pct"/>
            <w:vAlign w:val="center"/>
          </w:tcPr>
          <w:p w14:paraId="347A7020" w14:textId="735D78D3"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sz w:val="24"/>
                <w:szCs w:val="24"/>
              </w:rPr>
              <w:t xml:space="preserve">Kỹ thuật cơ khí </w:t>
            </w:r>
          </w:p>
        </w:tc>
        <w:tc>
          <w:tcPr>
            <w:tcW w:w="1085" w:type="pct"/>
            <w:vAlign w:val="center"/>
          </w:tcPr>
          <w:p w14:paraId="582C5C82" w14:textId="63F12C5D"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1159" w:type="pct"/>
            <w:vAlign w:val="center"/>
          </w:tcPr>
          <w:p w14:paraId="38E5BBBF" w14:textId="363FD369"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r w:rsidR="00D70C30" w:rsidRPr="00B6001C" w14:paraId="61901DC3" w14:textId="77777777" w:rsidTr="00456BF8">
        <w:trPr>
          <w:jc w:val="center"/>
        </w:trPr>
        <w:tc>
          <w:tcPr>
            <w:tcW w:w="389" w:type="pct"/>
          </w:tcPr>
          <w:p w14:paraId="56AB9E2C" w14:textId="77777777" w:rsidR="00D70C30" w:rsidRPr="00D70C30" w:rsidRDefault="00D70C30" w:rsidP="008D07D4">
            <w:pPr>
              <w:spacing w:line="264" w:lineRule="auto"/>
              <w:jc w:val="center"/>
              <w:rPr>
                <w:rFonts w:ascii="Times New Roman" w:hAnsi="Times New Roman" w:cs="Times New Roman"/>
                <w:sz w:val="24"/>
                <w:szCs w:val="24"/>
              </w:rPr>
            </w:pPr>
          </w:p>
        </w:tc>
        <w:tc>
          <w:tcPr>
            <w:tcW w:w="2368" w:type="pct"/>
            <w:vAlign w:val="bottom"/>
          </w:tcPr>
          <w:p w14:paraId="10DFE743" w14:textId="27696757" w:rsidR="00D70C30" w:rsidRPr="00B6001C" w:rsidRDefault="00D70C30" w:rsidP="008D07D4">
            <w:pPr>
              <w:spacing w:line="264" w:lineRule="auto"/>
              <w:jc w:val="both"/>
              <w:rPr>
                <w:rFonts w:ascii="Times New Roman" w:hAnsi="Times New Roman" w:cs="Times New Roman"/>
                <w:sz w:val="24"/>
                <w:szCs w:val="24"/>
              </w:rPr>
            </w:pPr>
            <w:r w:rsidRPr="00B6001C">
              <w:rPr>
                <w:rFonts w:ascii="Times New Roman" w:hAnsi="Times New Roman" w:cs="Times New Roman"/>
                <w:b/>
                <w:bCs/>
                <w:i/>
                <w:sz w:val="24"/>
                <w:szCs w:val="24"/>
              </w:rPr>
              <w:t>Khoa Dầu khí</w:t>
            </w:r>
          </w:p>
        </w:tc>
        <w:tc>
          <w:tcPr>
            <w:tcW w:w="1085" w:type="pct"/>
            <w:vAlign w:val="center"/>
          </w:tcPr>
          <w:p w14:paraId="78B7BC25" w14:textId="11AE37AB"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7</w:t>
            </w:r>
          </w:p>
        </w:tc>
        <w:tc>
          <w:tcPr>
            <w:tcW w:w="1159" w:type="pct"/>
            <w:vAlign w:val="center"/>
          </w:tcPr>
          <w:p w14:paraId="3BB9CA3B" w14:textId="639A6466"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14</w:t>
            </w:r>
          </w:p>
        </w:tc>
      </w:tr>
      <w:tr w:rsidR="00D70C30" w:rsidRPr="00B6001C" w14:paraId="2765173F" w14:textId="77777777" w:rsidTr="00456BF8">
        <w:trPr>
          <w:jc w:val="center"/>
        </w:trPr>
        <w:tc>
          <w:tcPr>
            <w:tcW w:w="389" w:type="pct"/>
          </w:tcPr>
          <w:p w14:paraId="00E38D84" w14:textId="3CD4D464"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6</w:t>
            </w:r>
          </w:p>
        </w:tc>
        <w:tc>
          <w:tcPr>
            <w:tcW w:w="2368" w:type="pct"/>
            <w:vAlign w:val="center"/>
          </w:tcPr>
          <w:p w14:paraId="34B8BDCC" w14:textId="350A8F9F" w:rsidR="00D70C30" w:rsidRPr="00B6001C" w:rsidRDefault="00D70C30" w:rsidP="008D07D4">
            <w:pPr>
              <w:spacing w:line="264" w:lineRule="auto"/>
              <w:jc w:val="both"/>
              <w:rPr>
                <w:rFonts w:ascii="Times New Roman" w:hAnsi="Times New Roman" w:cs="Times New Roman"/>
                <w:sz w:val="24"/>
                <w:szCs w:val="24"/>
              </w:rPr>
            </w:pPr>
            <w:r w:rsidRPr="00B6001C">
              <w:rPr>
                <w:rFonts w:ascii="Times New Roman" w:hAnsi="Times New Roman" w:cs="Times New Roman"/>
                <w:color w:val="000000"/>
                <w:sz w:val="24"/>
                <w:szCs w:val="24"/>
              </w:rPr>
              <w:t>Kỹ thuật dầu khí</w:t>
            </w:r>
          </w:p>
        </w:tc>
        <w:tc>
          <w:tcPr>
            <w:tcW w:w="1085" w:type="pct"/>
            <w:vAlign w:val="center"/>
          </w:tcPr>
          <w:p w14:paraId="2E560178" w14:textId="7134962F"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2</w:t>
            </w:r>
          </w:p>
        </w:tc>
        <w:tc>
          <w:tcPr>
            <w:tcW w:w="1159" w:type="pct"/>
            <w:vAlign w:val="center"/>
          </w:tcPr>
          <w:p w14:paraId="34832D14" w14:textId="09727799"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6</w:t>
            </w:r>
          </w:p>
        </w:tc>
      </w:tr>
      <w:tr w:rsidR="00D70C30" w:rsidRPr="00B6001C" w14:paraId="208B40F1" w14:textId="77777777" w:rsidTr="00456BF8">
        <w:trPr>
          <w:jc w:val="center"/>
        </w:trPr>
        <w:tc>
          <w:tcPr>
            <w:tcW w:w="389" w:type="pct"/>
          </w:tcPr>
          <w:p w14:paraId="6FB2F3B6" w14:textId="2C2BBDFD"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lastRenderedPageBreak/>
              <w:t>7</w:t>
            </w:r>
          </w:p>
        </w:tc>
        <w:tc>
          <w:tcPr>
            <w:tcW w:w="2368" w:type="pct"/>
            <w:vAlign w:val="center"/>
          </w:tcPr>
          <w:p w14:paraId="3F3C78F0" w14:textId="0762D910" w:rsidR="00D70C30" w:rsidRPr="00B6001C" w:rsidRDefault="00D70C30"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Kỹ thuật địa vật lý</w:t>
            </w:r>
          </w:p>
        </w:tc>
        <w:tc>
          <w:tcPr>
            <w:tcW w:w="1085" w:type="pct"/>
            <w:vAlign w:val="center"/>
          </w:tcPr>
          <w:p w14:paraId="0DF877B7" w14:textId="762E024B"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5</w:t>
            </w:r>
          </w:p>
        </w:tc>
        <w:tc>
          <w:tcPr>
            <w:tcW w:w="1159" w:type="pct"/>
            <w:vAlign w:val="center"/>
          </w:tcPr>
          <w:p w14:paraId="101569DF" w14:textId="5E1ADC06"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2</w:t>
            </w:r>
          </w:p>
        </w:tc>
      </w:tr>
      <w:tr w:rsidR="00D70C30" w:rsidRPr="00B6001C" w14:paraId="776A1D8A" w14:textId="77777777" w:rsidTr="00456BF8">
        <w:trPr>
          <w:jc w:val="center"/>
        </w:trPr>
        <w:tc>
          <w:tcPr>
            <w:tcW w:w="389" w:type="pct"/>
          </w:tcPr>
          <w:p w14:paraId="69EEA3BF" w14:textId="2BD3FEA9"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8</w:t>
            </w:r>
          </w:p>
        </w:tc>
        <w:tc>
          <w:tcPr>
            <w:tcW w:w="2368" w:type="pct"/>
            <w:vAlign w:val="center"/>
          </w:tcPr>
          <w:p w14:paraId="030CCB81" w14:textId="4777B7DB" w:rsidR="00D70C30" w:rsidRPr="00B6001C" w:rsidRDefault="00D70C30" w:rsidP="008D07D4">
            <w:pPr>
              <w:spacing w:line="264" w:lineRule="auto"/>
              <w:jc w:val="both"/>
              <w:rPr>
                <w:rFonts w:ascii="Times New Roman" w:hAnsi="Times New Roman" w:cs="Times New Roman"/>
                <w:sz w:val="24"/>
                <w:szCs w:val="24"/>
              </w:rPr>
            </w:pPr>
            <w:r w:rsidRPr="00B6001C">
              <w:rPr>
                <w:rFonts w:ascii="Times New Roman" w:hAnsi="Times New Roman" w:cs="Times New Roman"/>
                <w:color w:val="000000"/>
                <w:sz w:val="24"/>
                <w:szCs w:val="24"/>
              </w:rPr>
              <w:t>Kỹ thuật hóa học</w:t>
            </w:r>
          </w:p>
        </w:tc>
        <w:tc>
          <w:tcPr>
            <w:tcW w:w="1085" w:type="pct"/>
            <w:vAlign w:val="center"/>
          </w:tcPr>
          <w:p w14:paraId="1CE7C3AC" w14:textId="56D5390E"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1159" w:type="pct"/>
            <w:vAlign w:val="center"/>
          </w:tcPr>
          <w:p w14:paraId="024A4C9F" w14:textId="4CFAA886"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6</w:t>
            </w:r>
          </w:p>
        </w:tc>
      </w:tr>
      <w:tr w:rsidR="00D70C30" w:rsidRPr="00B6001C" w14:paraId="5AE9D515" w14:textId="77777777" w:rsidTr="00456BF8">
        <w:trPr>
          <w:jc w:val="center"/>
        </w:trPr>
        <w:tc>
          <w:tcPr>
            <w:tcW w:w="389" w:type="pct"/>
          </w:tcPr>
          <w:p w14:paraId="45A4E54D" w14:textId="77777777" w:rsidR="00D70C30" w:rsidRPr="00D70C30" w:rsidRDefault="00D70C30" w:rsidP="008D07D4">
            <w:pPr>
              <w:spacing w:line="264" w:lineRule="auto"/>
              <w:jc w:val="center"/>
              <w:rPr>
                <w:rFonts w:ascii="Times New Roman" w:hAnsi="Times New Roman" w:cs="Times New Roman"/>
                <w:sz w:val="24"/>
                <w:szCs w:val="24"/>
              </w:rPr>
            </w:pPr>
          </w:p>
        </w:tc>
        <w:tc>
          <w:tcPr>
            <w:tcW w:w="2368" w:type="pct"/>
            <w:vAlign w:val="bottom"/>
          </w:tcPr>
          <w:p w14:paraId="61FD9556" w14:textId="489793B4"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b/>
                <w:bCs/>
                <w:i/>
                <w:sz w:val="24"/>
                <w:szCs w:val="24"/>
              </w:rPr>
              <w:t>Khoa KH và KT địa chất</w:t>
            </w:r>
          </w:p>
        </w:tc>
        <w:tc>
          <w:tcPr>
            <w:tcW w:w="1085" w:type="pct"/>
            <w:vAlign w:val="center"/>
          </w:tcPr>
          <w:p w14:paraId="5856E054" w14:textId="7A0A2998"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39</w:t>
            </w:r>
          </w:p>
        </w:tc>
        <w:tc>
          <w:tcPr>
            <w:tcW w:w="1159" w:type="pct"/>
            <w:vAlign w:val="center"/>
          </w:tcPr>
          <w:p w14:paraId="17E8D96C" w14:textId="72EA97D0"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31</w:t>
            </w:r>
          </w:p>
        </w:tc>
      </w:tr>
      <w:tr w:rsidR="00D70C30" w:rsidRPr="00B6001C" w14:paraId="3F747016" w14:textId="77777777" w:rsidTr="00456BF8">
        <w:trPr>
          <w:jc w:val="center"/>
        </w:trPr>
        <w:tc>
          <w:tcPr>
            <w:tcW w:w="389" w:type="pct"/>
          </w:tcPr>
          <w:p w14:paraId="25CE2C2A" w14:textId="38155FA8"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9</w:t>
            </w:r>
          </w:p>
        </w:tc>
        <w:tc>
          <w:tcPr>
            <w:tcW w:w="2368" w:type="pct"/>
            <w:vAlign w:val="center"/>
          </w:tcPr>
          <w:p w14:paraId="7181133C" w14:textId="2CCF0079"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Kỹ thuật địa chất</w:t>
            </w:r>
          </w:p>
        </w:tc>
        <w:tc>
          <w:tcPr>
            <w:tcW w:w="1085" w:type="pct"/>
            <w:vAlign w:val="center"/>
          </w:tcPr>
          <w:p w14:paraId="7FCBDCAE" w14:textId="1C51E9D1"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39</w:t>
            </w:r>
          </w:p>
        </w:tc>
        <w:tc>
          <w:tcPr>
            <w:tcW w:w="1159" w:type="pct"/>
            <w:vAlign w:val="center"/>
          </w:tcPr>
          <w:p w14:paraId="4ADDF107" w14:textId="20479ED8" w:rsidR="00D70C30" w:rsidRPr="00B6001C" w:rsidRDefault="00EE58C0" w:rsidP="008D07D4">
            <w:pPr>
              <w:spacing w:line="264" w:lineRule="auto"/>
              <w:jc w:val="center"/>
              <w:rPr>
                <w:rFonts w:ascii="Times New Roman" w:hAnsi="Times New Roman" w:cs="Times New Roman"/>
                <w:sz w:val="24"/>
                <w:szCs w:val="24"/>
              </w:rPr>
            </w:pPr>
            <w:r>
              <w:rPr>
                <w:rFonts w:ascii="Times New Roman" w:hAnsi="Times New Roman" w:cs="Times New Roman"/>
                <w:color w:val="000000"/>
                <w:sz w:val="24"/>
                <w:szCs w:val="24"/>
              </w:rPr>
              <w:t>26</w:t>
            </w:r>
          </w:p>
        </w:tc>
      </w:tr>
      <w:tr w:rsidR="00D70C30" w:rsidRPr="00B6001C" w14:paraId="0C58F93C" w14:textId="77777777" w:rsidTr="00456BF8">
        <w:trPr>
          <w:jc w:val="center"/>
        </w:trPr>
        <w:tc>
          <w:tcPr>
            <w:tcW w:w="389" w:type="pct"/>
          </w:tcPr>
          <w:p w14:paraId="0F549314" w14:textId="34B646F5"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10</w:t>
            </w:r>
          </w:p>
        </w:tc>
        <w:tc>
          <w:tcPr>
            <w:tcW w:w="2368" w:type="pct"/>
            <w:vAlign w:val="center"/>
          </w:tcPr>
          <w:p w14:paraId="3A9B0CC8" w14:textId="1049964A"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Địa chất học</w:t>
            </w:r>
          </w:p>
        </w:tc>
        <w:tc>
          <w:tcPr>
            <w:tcW w:w="1085" w:type="pct"/>
            <w:vAlign w:val="center"/>
          </w:tcPr>
          <w:p w14:paraId="69461611" w14:textId="721755EB"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0</w:t>
            </w:r>
          </w:p>
        </w:tc>
        <w:tc>
          <w:tcPr>
            <w:tcW w:w="1159" w:type="pct"/>
            <w:vAlign w:val="center"/>
          </w:tcPr>
          <w:p w14:paraId="40C979F8" w14:textId="04480BB1"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1</w:t>
            </w:r>
          </w:p>
        </w:tc>
      </w:tr>
      <w:tr w:rsidR="00D70C30" w:rsidRPr="00B6001C" w14:paraId="063D46BB" w14:textId="77777777" w:rsidTr="00456BF8">
        <w:trPr>
          <w:jc w:val="center"/>
        </w:trPr>
        <w:tc>
          <w:tcPr>
            <w:tcW w:w="389" w:type="pct"/>
          </w:tcPr>
          <w:p w14:paraId="6E785419" w14:textId="29098FAC"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11</w:t>
            </w:r>
          </w:p>
        </w:tc>
        <w:tc>
          <w:tcPr>
            <w:tcW w:w="2368" w:type="pct"/>
            <w:vAlign w:val="center"/>
          </w:tcPr>
          <w:p w14:paraId="193F2311" w14:textId="5AF52764"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Khoáng vật học và địa hóa học</w:t>
            </w:r>
          </w:p>
        </w:tc>
        <w:tc>
          <w:tcPr>
            <w:tcW w:w="1085" w:type="pct"/>
            <w:vAlign w:val="center"/>
          </w:tcPr>
          <w:p w14:paraId="263110E1" w14:textId="09F519F9"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1159" w:type="pct"/>
            <w:vAlign w:val="center"/>
          </w:tcPr>
          <w:p w14:paraId="43614913" w14:textId="1AF2157D"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w:t>
            </w:r>
          </w:p>
        </w:tc>
      </w:tr>
      <w:tr w:rsidR="00D70C30" w:rsidRPr="00B6001C" w14:paraId="4F4C8171" w14:textId="77777777" w:rsidTr="00456BF8">
        <w:trPr>
          <w:jc w:val="center"/>
        </w:trPr>
        <w:tc>
          <w:tcPr>
            <w:tcW w:w="389" w:type="pct"/>
          </w:tcPr>
          <w:p w14:paraId="3E7E22D2" w14:textId="77777777" w:rsidR="00D70C30" w:rsidRPr="00D70C30" w:rsidRDefault="00D70C30" w:rsidP="008D07D4">
            <w:pPr>
              <w:spacing w:line="264" w:lineRule="auto"/>
              <w:jc w:val="center"/>
              <w:rPr>
                <w:rFonts w:ascii="Times New Roman" w:hAnsi="Times New Roman" w:cs="Times New Roman"/>
                <w:sz w:val="24"/>
                <w:szCs w:val="24"/>
              </w:rPr>
            </w:pPr>
          </w:p>
        </w:tc>
        <w:tc>
          <w:tcPr>
            <w:tcW w:w="2368" w:type="pct"/>
            <w:vAlign w:val="bottom"/>
          </w:tcPr>
          <w:p w14:paraId="080AA6A9" w14:textId="1C198714"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b/>
                <w:bCs/>
                <w:i/>
                <w:sz w:val="24"/>
                <w:szCs w:val="24"/>
              </w:rPr>
              <w:t>Khoa Kinh tế QTKD</w:t>
            </w:r>
          </w:p>
        </w:tc>
        <w:tc>
          <w:tcPr>
            <w:tcW w:w="1085" w:type="pct"/>
            <w:vAlign w:val="center"/>
          </w:tcPr>
          <w:p w14:paraId="1BA8691A" w14:textId="1A5FB940"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214</w:t>
            </w:r>
          </w:p>
        </w:tc>
        <w:tc>
          <w:tcPr>
            <w:tcW w:w="1159" w:type="pct"/>
            <w:vAlign w:val="center"/>
          </w:tcPr>
          <w:p w14:paraId="26D4DDC4" w14:textId="65527B74"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181</w:t>
            </w:r>
          </w:p>
        </w:tc>
      </w:tr>
      <w:tr w:rsidR="00D70C30" w:rsidRPr="00B6001C" w14:paraId="0ABC0980" w14:textId="77777777" w:rsidTr="00456BF8">
        <w:trPr>
          <w:jc w:val="center"/>
        </w:trPr>
        <w:tc>
          <w:tcPr>
            <w:tcW w:w="389" w:type="pct"/>
          </w:tcPr>
          <w:p w14:paraId="126F396F" w14:textId="5956EED2"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12</w:t>
            </w:r>
          </w:p>
        </w:tc>
        <w:tc>
          <w:tcPr>
            <w:tcW w:w="2368" w:type="pct"/>
            <w:vAlign w:val="center"/>
          </w:tcPr>
          <w:p w14:paraId="4FFB10A5" w14:textId="2856FB9E"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Quản lý kinh tế</w:t>
            </w:r>
          </w:p>
        </w:tc>
        <w:tc>
          <w:tcPr>
            <w:tcW w:w="1085" w:type="pct"/>
            <w:vAlign w:val="center"/>
          </w:tcPr>
          <w:p w14:paraId="6DBA620E" w14:textId="2BFF9426"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214</w:t>
            </w:r>
          </w:p>
        </w:tc>
        <w:tc>
          <w:tcPr>
            <w:tcW w:w="1159" w:type="pct"/>
            <w:vAlign w:val="center"/>
          </w:tcPr>
          <w:p w14:paraId="2250A44E" w14:textId="06E32EAE"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181</w:t>
            </w:r>
          </w:p>
        </w:tc>
      </w:tr>
      <w:tr w:rsidR="00D70C30" w:rsidRPr="00B6001C" w14:paraId="1568A846" w14:textId="77777777" w:rsidTr="00456BF8">
        <w:trPr>
          <w:jc w:val="center"/>
        </w:trPr>
        <w:tc>
          <w:tcPr>
            <w:tcW w:w="389" w:type="pct"/>
          </w:tcPr>
          <w:p w14:paraId="7EC5374C" w14:textId="77777777" w:rsidR="00D70C30" w:rsidRPr="00D70C30" w:rsidRDefault="00D70C30" w:rsidP="008D07D4">
            <w:pPr>
              <w:spacing w:line="264" w:lineRule="auto"/>
              <w:jc w:val="center"/>
              <w:rPr>
                <w:rFonts w:ascii="Times New Roman" w:hAnsi="Times New Roman" w:cs="Times New Roman"/>
                <w:sz w:val="24"/>
                <w:szCs w:val="24"/>
              </w:rPr>
            </w:pPr>
          </w:p>
        </w:tc>
        <w:tc>
          <w:tcPr>
            <w:tcW w:w="2368" w:type="pct"/>
            <w:vAlign w:val="bottom"/>
          </w:tcPr>
          <w:p w14:paraId="6EE74A6E" w14:textId="2A1553E3"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b/>
                <w:bCs/>
                <w:i/>
                <w:sz w:val="24"/>
                <w:szCs w:val="24"/>
              </w:rPr>
              <w:t>Khoa Mỏ</w:t>
            </w:r>
          </w:p>
        </w:tc>
        <w:tc>
          <w:tcPr>
            <w:tcW w:w="1085" w:type="pct"/>
            <w:vAlign w:val="center"/>
          </w:tcPr>
          <w:p w14:paraId="3A1F467D" w14:textId="0F3FE1F1"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color w:val="000000"/>
                <w:sz w:val="24"/>
                <w:szCs w:val="24"/>
              </w:rPr>
              <w:t>29</w:t>
            </w:r>
          </w:p>
        </w:tc>
        <w:tc>
          <w:tcPr>
            <w:tcW w:w="1159" w:type="pct"/>
            <w:vAlign w:val="center"/>
          </w:tcPr>
          <w:p w14:paraId="5CDFEBDF" w14:textId="20CB9B8E"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color w:val="000000"/>
                <w:sz w:val="24"/>
                <w:szCs w:val="24"/>
              </w:rPr>
              <w:t>47</w:t>
            </w:r>
          </w:p>
        </w:tc>
      </w:tr>
      <w:tr w:rsidR="00D70C30" w:rsidRPr="00B6001C" w14:paraId="5EAA9E51" w14:textId="77777777" w:rsidTr="00456BF8">
        <w:trPr>
          <w:jc w:val="center"/>
        </w:trPr>
        <w:tc>
          <w:tcPr>
            <w:tcW w:w="389" w:type="pct"/>
          </w:tcPr>
          <w:p w14:paraId="21DE899A" w14:textId="7C137D20"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13</w:t>
            </w:r>
          </w:p>
        </w:tc>
        <w:tc>
          <w:tcPr>
            <w:tcW w:w="2368" w:type="pct"/>
            <w:vAlign w:val="center"/>
          </w:tcPr>
          <w:p w14:paraId="71518E37" w14:textId="3E1B4CDF"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sz w:val="24"/>
                <w:szCs w:val="24"/>
              </w:rPr>
              <w:t>Khai thác mỏ</w:t>
            </w:r>
          </w:p>
        </w:tc>
        <w:tc>
          <w:tcPr>
            <w:tcW w:w="1085" w:type="pct"/>
            <w:vAlign w:val="center"/>
          </w:tcPr>
          <w:p w14:paraId="60C9D9CD" w14:textId="3860E4A3"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25</w:t>
            </w:r>
          </w:p>
        </w:tc>
        <w:tc>
          <w:tcPr>
            <w:tcW w:w="1159" w:type="pct"/>
            <w:vAlign w:val="center"/>
          </w:tcPr>
          <w:p w14:paraId="3AB57732" w14:textId="7830064C"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44</w:t>
            </w:r>
          </w:p>
        </w:tc>
      </w:tr>
      <w:tr w:rsidR="00D70C30" w:rsidRPr="00B6001C" w14:paraId="5FD7DD22" w14:textId="77777777" w:rsidTr="00456BF8">
        <w:trPr>
          <w:jc w:val="center"/>
        </w:trPr>
        <w:tc>
          <w:tcPr>
            <w:tcW w:w="389" w:type="pct"/>
          </w:tcPr>
          <w:p w14:paraId="549BB79F" w14:textId="54F375B0"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14</w:t>
            </w:r>
          </w:p>
        </w:tc>
        <w:tc>
          <w:tcPr>
            <w:tcW w:w="2368" w:type="pct"/>
            <w:vAlign w:val="center"/>
          </w:tcPr>
          <w:p w14:paraId="74E036D6" w14:textId="656E7D94"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Kỹ thuật tuyển khoáng</w:t>
            </w:r>
          </w:p>
        </w:tc>
        <w:tc>
          <w:tcPr>
            <w:tcW w:w="1085" w:type="pct"/>
            <w:vAlign w:val="center"/>
          </w:tcPr>
          <w:p w14:paraId="58A4950B" w14:textId="5AD48D3A"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w:t>
            </w:r>
          </w:p>
        </w:tc>
        <w:tc>
          <w:tcPr>
            <w:tcW w:w="1159" w:type="pct"/>
            <w:vAlign w:val="center"/>
          </w:tcPr>
          <w:p w14:paraId="3CF6B704" w14:textId="273ACA94"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w:t>
            </w:r>
          </w:p>
        </w:tc>
      </w:tr>
      <w:tr w:rsidR="00D70C30" w:rsidRPr="00B6001C" w14:paraId="2FAD5649" w14:textId="77777777" w:rsidTr="00456BF8">
        <w:trPr>
          <w:jc w:val="center"/>
        </w:trPr>
        <w:tc>
          <w:tcPr>
            <w:tcW w:w="389" w:type="pct"/>
          </w:tcPr>
          <w:p w14:paraId="4832E9B6" w14:textId="77777777" w:rsidR="00D70C30" w:rsidRPr="00D70C30" w:rsidRDefault="00D70C30" w:rsidP="008D07D4">
            <w:pPr>
              <w:spacing w:line="264" w:lineRule="auto"/>
              <w:jc w:val="center"/>
              <w:rPr>
                <w:rFonts w:ascii="Times New Roman" w:hAnsi="Times New Roman" w:cs="Times New Roman"/>
                <w:sz w:val="24"/>
                <w:szCs w:val="24"/>
              </w:rPr>
            </w:pPr>
          </w:p>
        </w:tc>
        <w:tc>
          <w:tcPr>
            <w:tcW w:w="2368" w:type="pct"/>
            <w:vAlign w:val="center"/>
          </w:tcPr>
          <w:p w14:paraId="643CBCCA" w14:textId="157A67CF"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b/>
                <w:bCs/>
                <w:i/>
                <w:color w:val="000000"/>
                <w:sz w:val="24"/>
                <w:szCs w:val="24"/>
              </w:rPr>
              <w:t>Khoa Môi trường</w:t>
            </w:r>
          </w:p>
        </w:tc>
        <w:tc>
          <w:tcPr>
            <w:tcW w:w="1085" w:type="pct"/>
            <w:vAlign w:val="center"/>
          </w:tcPr>
          <w:p w14:paraId="09236AC7" w14:textId="13ED3416"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15</w:t>
            </w:r>
          </w:p>
        </w:tc>
        <w:tc>
          <w:tcPr>
            <w:tcW w:w="1159" w:type="pct"/>
            <w:vAlign w:val="center"/>
          </w:tcPr>
          <w:p w14:paraId="2EC3FC28" w14:textId="0DF3F933"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35</w:t>
            </w:r>
          </w:p>
        </w:tc>
      </w:tr>
      <w:tr w:rsidR="00D70C30" w:rsidRPr="00B6001C" w14:paraId="4C8FFBFD" w14:textId="77777777" w:rsidTr="00456BF8">
        <w:trPr>
          <w:jc w:val="center"/>
        </w:trPr>
        <w:tc>
          <w:tcPr>
            <w:tcW w:w="389" w:type="pct"/>
          </w:tcPr>
          <w:p w14:paraId="62F66DA9" w14:textId="15484C4B"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15</w:t>
            </w:r>
          </w:p>
        </w:tc>
        <w:tc>
          <w:tcPr>
            <w:tcW w:w="2368" w:type="pct"/>
            <w:vAlign w:val="center"/>
          </w:tcPr>
          <w:p w14:paraId="22D9D4FF" w14:textId="63ABDEC2"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Kỹ thuật môi trường</w:t>
            </w:r>
          </w:p>
        </w:tc>
        <w:tc>
          <w:tcPr>
            <w:tcW w:w="1085" w:type="pct"/>
            <w:vAlign w:val="center"/>
          </w:tcPr>
          <w:p w14:paraId="19CD0F75" w14:textId="538DB262"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15</w:t>
            </w:r>
          </w:p>
        </w:tc>
        <w:tc>
          <w:tcPr>
            <w:tcW w:w="1159" w:type="pct"/>
            <w:vAlign w:val="center"/>
          </w:tcPr>
          <w:p w14:paraId="6AD6C6A8" w14:textId="7E0147BE"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35</w:t>
            </w:r>
          </w:p>
        </w:tc>
      </w:tr>
      <w:tr w:rsidR="00D70C30" w:rsidRPr="00B6001C" w14:paraId="0BC05B91" w14:textId="77777777" w:rsidTr="00456BF8">
        <w:trPr>
          <w:jc w:val="center"/>
        </w:trPr>
        <w:tc>
          <w:tcPr>
            <w:tcW w:w="389" w:type="pct"/>
          </w:tcPr>
          <w:p w14:paraId="58413DF1" w14:textId="77777777" w:rsidR="00D70C30" w:rsidRPr="00D70C30" w:rsidRDefault="00D70C30" w:rsidP="008D07D4">
            <w:pPr>
              <w:spacing w:line="264" w:lineRule="auto"/>
              <w:jc w:val="center"/>
              <w:rPr>
                <w:rFonts w:ascii="Times New Roman" w:hAnsi="Times New Roman" w:cs="Times New Roman"/>
                <w:sz w:val="24"/>
                <w:szCs w:val="24"/>
              </w:rPr>
            </w:pPr>
          </w:p>
        </w:tc>
        <w:tc>
          <w:tcPr>
            <w:tcW w:w="2368" w:type="pct"/>
            <w:vAlign w:val="bottom"/>
          </w:tcPr>
          <w:p w14:paraId="59F22B7A" w14:textId="5E9CD5DB"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b/>
                <w:bCs/>
                <w:i/>
                <w:sz w:val="24"/>
                <w:szCs w:val="24"/>
              </w:rPr>
              <w:t>Khoa Trắc địa - bản đồ &amp;QLĐĐ</w:t>
            </w:r>
          </w:p>
        </w:tc>
        <w:tc>
          <w:tcPr>
            <w:tcW w:w="1085" w:type="pct"/>
            <w:vAlign w:val="center"/>
          </w:tcPr>
          <w:p w14:paraId="3A7ADADC" w14:textId="41C51D8E"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118</w:t>
            </w:r>
          </w:p>
        </w:tc>
        <w:tc>
          <w:tcPr>
            <w:tcW w:w="1159" w:type="pct"/>
            <w:vAlign w:val="center"/>
          </w:tcPr>
          <w:p w14:paraId="162B0736" w14:textId="420BB91C"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105</w:t>
            </w:r>
          </w:p>
        </w:tc>
      </w:tr>
      <w:tr w:rsidR="00D70C30" w:rsidRPr="00B6001C" w14:paraId="6E02FAD0" w14:textId="77777777" w:rsidTr="00456BF8">
        <w:trPr>
          <w:jc w:val="center"/>
        </w:trPr>
        <w:tc>
          <w:tcPr>
            <w:tcW w:w="389" w:type="pct"/>
          </w:tcPr>
          <w:p w14:paraId="616DE807" w14:textId="34916FC0"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16</w:t>
            </w:r>
          </w:p>
        </w:tc>
        <w:tc>
          <w:tcPr>
            <w:tcW w:w="2368" w:type="pct"/>
            <w:vAlign w:val="center"/>
          </w:tcPr>
          <w:p w14:paraId="506B3114" w14:textId="56C94FEC"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Kỹ thuật trắc địa - bản đồ</w:t>
            </w:r>
          </w:p>
        </w:tc>
        <w:tc>
          <w:tcPr>
            <w:tcW w:w="1085" w:type="pct"/>
            <w:vAlign w:val="center"/>
          </w:tcPr>
          <w:p w14:paraId="3B46B29E" w14:textId="040BE808"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86</w:t>
            </w:r>
          </w:p>
        </w:tc>
        <w:tc>
          <w:tcPr>
            <w:tcW w:w="1159" w:type="pct"/>
            <w:vAlign w:val="center"/>
          </w:tcPr>
          <w:p w14:paraId="223F35E3" w14:textId="57D11F78"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89</w:t>
            </w:r>
          </w:p>
        </w:tc>
      </w:tr>
      <w:tr w:rsidR="00D70C30" w:rsidRPr="00B6001C" w14:paraId="189CF254" w14:textId="77777777" w:rsidTr="00456BF8">
        <w:trPr>
          <w:jc w:val="center"/>
        </w:trPr>
        <w:tc>
          <w:tcPr>
            <w:tcW w:w="389" w:type="pct"/>
          </w:tcPr>
          <w:p w14:paraId="55985D5A" w14:textId="3BBAE053"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17</w:t>
            </w:r>
          </w:p>
        </w:tc>
        <w:tc>
          <w:tcPr>
            <w:tcW w:w="2368" w:type="pct"/>
            <w:vAlign w:val="center"/>
          </w:tcPr>
          <w:p w14:paraId="51422BBF" w14:textId="0CB13103"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sz w:val="24"/>
                <w:szCs w:val="24"/>
              </w:rPr>
              <w:t>Bản đồ viễn thám và hệ thông tin địa lý</w:t>
            </w:r>
          </w:p>
        </w:tc>
        <w:tc>
          <w:tcPr>
            <w:tcW w:w="1085" w:type="pct"/>
            <w:vAlign w:val="center"/>
          </w:tcPr>
          <w:p w14:paraId="7295275C" w14:textId="04B20195"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13</w:t>
            </w:r>
          </w:p>
        </w:tc>
        <w:tc>
          <w:tcPr>
            <w:tcW w:w="1159" w:type="pct"/>
            <w:vAlign w:val="center"/>
          </w:tcPr>
          <w:p w14:paraId="5F13E09E" w14:textId="3BF35B2A"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5</w:t>
            </w:r>
          </w:p>
        </w:tc>
      </w:tr>
      <w:tr w:rsidR="00D70C30" w:rsidRPr="00B6001C" w14:paraId="0A3A6492" w14:textId="77777777" w:rsidTr="00456BF8">
        <w:trPr>
          <w:jc w:val="center"/>
        </w:trPr>
        <w:tc>
          <w:tcPr>
            <w:tcW w:w="389" w:type="pct"/>
          </w:tcPr>
          <w:p w14:paraId="4AD1451B" w14:textId="0BCF3088"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18</w:t>
            </w:r>
          </w:p>
        </w:tc>
        <w:tc>
          <w:tcPr>
            <w:tcW w:w="2368" w:type="pct"/>
            <w:vAlign w:val="center"/>
          </w:tcPr>
          <w:p w14:paraId="5954FF6A" w14:textId="01FD3048"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sz w:val="24"/>
                <w:szCs w:val="24"/>
              </w:rPr>
              <w:t>Quản lý đất đai</w:t>
            </w:r>
          </w:p>
        </w:tc>
        <w:tc>
          <w:tcPr>
            <w:tcW w:w="1085" w:type="pct"/>
            <w:vAlign w:val="center"/>
          </w:tcPr>
          <w:p w14:paraId="2CD760D9" w14:textId="6931DB59"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19</w:t>
            </w:r>
          </w:p>
        </w:tc>
        <w:tc>
          <w:tcPr>
            <w:tcW w:w="1159" w:type="pct"/>
            <w:vAlign w:val="center"/>
          </w:tcPr>
          <w:p w14:paraId="5DAB286A" w14:textId="38B8D115"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11</w:t>
            </w:r>
          </w:p>
        </w:tc>
      </w:tr>
      <w:tr w:rsidR="00D70C30" w:rsidRPr="00B6001C" w14:paraId="77791FF6" w14:textId="77777777" w:rsidTr="00456BF8">
        <w:trPr>
          <w:jc w:val="center"/>
        </w:trPr>
        <w:tc>
          <w:tcPr>
            <w:tcW w:w="389" w:type="pct"/>
          </w:tcPr>
          <w:p w14:paraId="6817D37D" w14:textId="77777777" w:rsidR="00D70C30" w:rsidRPr="00D70C30" w:rsidRDefault="00D70C30" w:rsidP="008D07D4">
            <w:pPr>
              <w:spacing w:line="264" w:lineRule="auto"/>
              <w:jc w:val="center"/>
              <w:rPr>
                <w:rFonts w:ascii="Times New Roman" w:hAnsi="Times New Roman" w:cs="Times New Roman"/>
                <w:sz w:val="24"/>
                <w:szCs w:val="24"/>
              </w:rPr>
            </w:pPr>
          </w:p>
        </w:tc>
        <w:tc>
          <w:tcPr>
            <w:tcW w:w="2368" w:type="pct"/>
            <w:vAlign w:val="bottom"/>
          </w:tcPr>
          <w:p w14:paraId="751944CA" w14:textId="31E90A45"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b/>
                <w:bCs/>
                <w:i/>
                <w:sz w:val="24"/>
                <w:szCs w:val="24"/>
              </w:rPr>
              <w:t>Khoa Xây dựng</w:t>
            </w:r>
          </w:p>
        </w:tc>
        <w:tc>
          <w:tcPr>
            <w:tcW w:w="1085" w:type="pct"/>
            <w:vAlign w:val="center"/>
          </w:tcPr>
          <w:p w14:paraId="6570E62D" w14:textId="543BCAAA"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5</w:t>
            </w:r>
          </w:p>
        </w:tc>
        <w:tc>
          <w:tcPr>
            <w:tcW w:w="1159" w:type="pct"/>
            <w:vAlign w:val="center"/>
          </w:tcPr>
          <w:p w14:paraId="373B42A9" w14:textId="14DAAE2F"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17</w:t>
            </w:r>
          </w:p>
        </w:tc>
      </w:tr>
      <w:tr w:rsidR="00D70C30" w:rsidRPr="00B6001C" w14:paraId="6ED72E15" w14:textId="77777777" w:rsidTr="00456BF8">
        <w:trPr>
          <w:jc w:val="center"/>
        </w:trPr>
        <w:tc>
          <w:tcPr>
            <w:tcW w:w="389" w:type="pct"/>
          </w:tcPr>
          <w:p w14:paraId="7F6CBEFA" w14:textId="76CC5E36" w:rsidR="00D70C30" w:rsidRPr="00D70C30" w:rsidRDefault="00D70C30" w:rsidP="008D07D4">
            <w:pPr>
              <w:spacing w:line="264" w:lineRule="auto"/>
              <w:jc w:val="center"/>
              <w:rPr>
                <w:rFonts w:ascii="Times New Roman" w:hAnsi="Times New Roman" w:cs="Times New Roman"/>
                <w:sz w:val="24"/>
                <w:szCs w:val="24"/>
              </w:rPr>
            </w:pPr>
            <w:r w:rsidRPr="00D70C30">
              <w:rPr>
                <w:rFonts w:ascii="Times New Roman" w:hAnsi="Times New Roman" w:cs="Times New Roman"/>
                <w:sz w:val="24"/>
                <w:szCs w:val="24"/>
              </w:rPr>
              <w:t>19</w:t>
            </w:r>
          </w:p>
        </w:tc>
        <w:tc>
          <w:tcPr>
            <w:tcW w:w="2368" w:type="pct"/>
            <w:vAlign w:val="center"/>
          </w:tcPr>
          <w:p w14:paraId="09E7820C" w14:textId="2458ED0F" w:rsidR="00D70C30" w:rsidRPr="00B6001C" w:rsidRDefault="00D70C3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Kỹ thuật xây dựng công trình ngầm</w:t>
            </w:r>
          </w:p>
        </w:tc>
        <w:tc>
          <w:tcPr>
            <w:tcW w:w="1085" w:type="pct"/>
            <w:vAlign w:val="center"/>
          </w:tcPr>
          <w:p w14:paraId="1174B857" w14:textId="028B23D5"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w:t>
            </w:r>
          </w:p>
        </w:tc>
        <w:tc>
          <w:tcPr>
            <w:tcW w:w="1159" w:type="pct"/>
            <w:vAlign w:val="center"/>
          </w:tcPr>
          <w:p w14:paraId="45D09B00" w14:textId="2EEA4B84" w:rsidR="00D70C30" w:rsidRPr="00B6001C" w:rsidRDefault="00D70C3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17</w:t>
            </w:r>
          </w:p>
        </w:tc>
      </w:tr>
    </w:tbl>
    <w:p w14:paraId="38967A48" w14:textId="77777777" w:rsidR="00F26E32" w:rsidRPr="00B6001C" w:rsidRDefault="00F26E32" w:rsidP="008D07D4">
      <w:pPr>
        <w:pStyle w:val="ListParagraph"/>
        <w:autoSpaceDE w:val="0"/>
        <w:autoSpaceDN w:val="0"/>
        <w:spacing w:after="0" w:line="264" w:lineRule="auto"/>
        <w:ind w:left="0"/>
        <w:jc w:val="both"/>
        <w:rPr>
          <w:rFonts w:ascii="Times New Roman" w:hAnsi="Times New Roman"/>
          <w:i/>
          <w:color w:val="000000" w:themeColor="text1"/>
          <w:sz w:val="24"/>
          <w:szCs w:val="24"/>
          <w:lang w:val="en-GB"/>
        </w:rPr>
      </w:pPr>
    </w:p>
    <w:p w14:paraId="7FDDE3A2" w14:textId="77777777" w:rsidR="00F26E32" w:rsidRPr="00B6001C" w:rsidRDefault="00F26E32" w:rsidP="008D07D4">
      <w:pPr>
        <w:pStyle w:val="ListParagraph"/>
        <w:autoSpaceDE w:val="0"/>
        <w:autoSpaceDN w:val="0"/>
        <w:spacing w:after="0" w:line="264" w:lineRule="auto"/>
        <w:ind w:left="0"/>
        <w:jc w:val="center"/>
        <w:rPr>
          <w:rFonts w:ascii="Times New Roman" w:hAnsi="Times New Roman"/>
          <w:b/>
          <w:i/>
          <w:color w:val="000000" w:themeColor="text1"/>
          <w:sz w:val="24"/>
          <w:szCs w:val="24"/>
          <w:lang w:val="en-GB"/>
        </w:rPr>
      </w:pPr>
      <w:r w:rsidRPr="00B6001C">
        <w:rPr>
          <w:rFonts w:ascii="Times New Roman" w:hAnsi="Times New Roman"/>
          <w:b/>
          <w:i/>
          <w:color w:val="000000" w:themeColor="text1"/>
          <w:sz w:val="24"/>
          <w:szCs w:val="24"/>
          <w:lang w:val="en-GB"/>
        </w:rPr>
        <w:t>Bảng 3. Kết quả tuyển sinh NCS năm 2019-2020</w:t>
      </w:r>
    </w:p>
    <w:tbl>
      <w:tblPr>
        <w:tblStyle w:val="TableGrid"/>
        <w:tblW w:w="4631" w:type="pct"/>
        <w:jc w:val="center"/>
        <w:tblLook w:val="04A0" w:firstRow="1" w:lastRow="0" w:firstColumn="1" w:lastColumn="0" w:noHBand="0" w:noVBand="1"/>
      </w:tblPr>
      <w:tblGrid>
        <w:gridCol w:w="663"/>
        <w:gridCol w:w="4048"/>
        <w:gridCol w:w="1805"/>
        <w:gridCol w:w="1984"/>
      </w:tblGrid>
      <w:tr w:rsidR="00F26E32" w:rsidRPr="00B6001C" w14:paraId="103EE93E" w14:textId="77777777" w:rsidTr="006B3A33">
        <w:trPr>
          <w:tblHeader/>
          <w:jc w:val="center"/>
        </w:trPr>
        <w:tc>
          <w:tcPr>
            <w:tcW w:w="390" w:type="pct"/>
            <w:vMerge w:val="restart"/>
            <w:vAlign w:val="center"/>
          </w:tcPr>
          <w:p w14:paraId="7E72C8FD" w14:textId="77777777" w:rsidR="00F26E32" w:rsidRPr="00B6001C" w:rsidRDefault="00F26E32"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TT</w:t>
            </w:r>
          </w:p>
        </w:tc>
        <w:tc>
          <w:tcPr>
            <w:tcW w:w="2381" w:type="pct"/>
            <w:vMerge w:val="restart"/>
            <w:vAlign w:val="center"/>
          </w:tcPr>
          <w:p w14:paraId="14959DF4" w14:textId="77777777" w:rsidR="00F26E32" w:rsidRPr="00B6001C" w:rsidRDefault="00F26E32"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Ngành đào tạo</w:t>
            </w:r>
          </w:p>
        </w:tc>
        <w:tc>
          <w:tcPr>
            <w:tcW w:w="2229" w:type="pct"/>
            <w:gridSpan w:val="2"/>
          </w:tcPr>
          <w:p w14:paraId="4AD95FD9" w14:textId="77777777" w:rsidR="00F26E32" w:rsidRPr="00B6001C" w:rsidRDefault="00F26E32"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Tuyển mới</w:t>
            </w:r>
          </w:p>
        </w:tc>
      </w:tr>
      <w:tr w:rsidR="00F26E32" w:rsidRPr="00B6001C" w14:paraId="348D96CA" w14:textId="77777777" w:rsidTr="006B3A33">
        <w:trPr>
          <w:tblHeader/>
          <w:jc w:val="center"/>
        </w:trPr>
        <w:tc>
          <w:tcPr>
            <w:tcW w:w="390" w:type="pct"/>
            <w:vMerge/>
          </w:tcPr>
          <w:p w14:paraId="5886A818" w14:textId="77777777" w:rsidR="00F26E32" w:rsidRPr="00B6001C" w:rsidRDefault="00F26E32" w:rsidP="008D07D4">
            <w:pPr>
              <w:spacing w:line="264" w:lineRule="auto"/>
              <w:jc w:val="center"/>
              <w:rPr>
                <w:rFonts w:ascii="Times New Roman" w:hAnsi="Times New Roman" w:cs="Times New Roman"/>
                <w:b/>
                <w:sz w:val="24"/>
                <w:szCs w:val="24"/>
              </w:rPr>
            </w:pPr>
          </w:p>
        </w:tc>
        <w:tc>
          <w:tcPr>
            <w:tcW w:w="2381" w:type="pct"/>
            <w:vMerge/>
          </w:tcPr>
          <w:p w14:paraId="40EB7FE1" w14:textId="77777777" w:rsidR="00F26E32" w:rsidRPr="00B6001C" w:rsidRDefault="00F26E32" w:rsidP="008D07D4">
            <w:pPr>
              <w:spacing w:line="264" w:lineRule="auto"/>
              <w:jc w:val="center"/>
              <w:rPr>
                <w:rFonts w:ascii="Times New Roman" w:hAnsi="Times New Roman" w:cs="Times New Roman"/>
                <w:b/>
                <w:sz w:val="24"/>
                <w:szCs w:val="24"/>
              </w:rPr>
            </w:pPr>
          </w:p>
        </w:tc>
        <w:tc>
          <w:tcPr>
            <w:tcW w:w="1062" w:type="pct"/>
          </w:tcPr>
          <w:p w14:paraId="2595A871" w14:textId="77777777" w:rsidR="00F26E32" w:rsidRPr="00B6001C" w:rsidRDefault="00F26E32"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2018 - 2019</w:t>
            </w:r>
          </w:p>
        </w:tc>
        <w:tc>
          <w:tcPr>
            <w:tcW w:w="1167" w:type="pct"/>
          </w:tcPr>
          <w:p w14:paraId="796BB863" w14:textId="77777777" w:rsidR="00F26E32" w:rsidRPr="00B6001C" w:rsidRDefault="00F26E32"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2019 - 2020</w:t>
            </w:r>
          </w:p>
        </w:tc>
      </w:tr>
      <w:tr w:rsidR="00F26E32" w:rsidRPr="00B6001C" w14:paraId="5B38A1E1" w14:textId="77777777" w:rsidTr="002136ED">
        <w:trPr>
          <w:jc w:val="center"/>
        </w:trPr>
        <w:tc>
          <w:tcPr>
            <w:tcW w:w="2771" w:type="pct"/>
            <w:gridSpan w:val="2"/>
            <w:vAlign w:val="center"/>
          </w:tcPr>
          <w:p w14:paraId="36DEA1B8" w14:textId="77777777" w:rsidR="00F26E32" w:rsidRPr="00B6001C" w:rsidRDefault="00F26E32"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Tổng số</w:t>
            </w:r>
          </w:p>
        </w:tc>
        <w:tc>
          <w:tcPr>
            <w:tcW w:w="1062" w:type="pct"/>
            <w:vAlign w:val="center"/>
          </w:tcPr>
          <w:p w14:paraId="15EEDD9F" w14:textId="77777777" w:rsidR="00F26E32" w:rsidRPr="00B6001C" w:rsidRDefault="00F26E32"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11</w:t>
            </w:r>
          </w:p>
        </w:tc>
        <w:tc>
          <w:tcPr>
            <w:tcW w:w="1167" w:type="pct"/>
            <w:vAlign w:val="center"/>
          </w:tcPr>
          <w:p w14:paraId="07B8E512" w14:textId="77777777" w:rsidR="00F26E32" w:rsidRPr="00B6001C" w:rsidRDefault="00F26E32"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8</w:t>
            </w:r>
          </w:p>
        </w:tc>
      </w:tr>
      <w:tr w:rsidR="001D0305" w:rsidRPr="00B6001C" w14:paraId="0A4D7904" w14:textId="77777777" w:rsidTr="002136ED">
        <w:trPr>
          <w:jc w:val="center"/>
        </w:trPr>
        <w:tc>
          <w:tcPr>
            <w:tcW w:w="390" w:type="pct"/>
          </w:tcPr>
          <w:p w14:paraId="26A71360" w14:textId="77777777" w:rsidR="001D0305" w:rsidRPr="00B6001C" w:rsidRDefault="001D0305" w:rsidP="008D07D4">
            <w:pPr>
              <w:spacing w:line="264" w:lineRule="auto"/>
              <w:jc w:val="both"/>
              <w:rPr>
                <w:rFonts w:ascii="Times New Roman" w:hAnsi="Times New Roman" w:cs="Times New Roman"/>
                <w:b/>
                <w:i/>
                <w:sz w:val="24"/>
                <w:szCs w:val="24"/>
              </w:rPr>
            </w:pPr>
          </w:p>
        </w:tc>
        <w:tc>
          <w:tcPr>
            <w:tcW w:w="2381" w:type="pct"/>
            <w:vAlign w:val="bottom"/>
          </w:tcPr>
          <w:p w14:paraId="729F0D28" w14:textId="12C077F7" w:rsidR="001D0305" w:rsidRPr="00B6001C" w:rsidRDefault="001D0305" w:rsidP="008D07D4">
            <w:pPr>
              <w:spacing w:line="264" w:lineRule="auto"/>
              <w:jc w:val="both"/>
              <w:rPr>
                <w:rFonts w:ascii="Times New Roman" w:hAnsi="Times New Roman" w:cs="Times New Roman"/>
                <w:b/>
                <w:bCs/>
                <w:i/>
                <w:sz w:val="24"/>
                <w:szCs w:val="24"/>
              </w:rPr>
            </w:pPr>
            <w:r w:rsidRPr="00B6001C">
              <w:rPr>
                <w:rFonts w:ascii="Times New Roman" w:hAnsi="Times New Roman" w:cs="Times New Roman"/>
                <w:b/>
                <w:bCs/>
                <w:i/>
                <w:sz w:val="24"/>
                <w:szCs w:val="24"/>
              </w:rPr>
              <w:t>Khoa Cơ điện</w:t>
            </w:r>
          </w:p>
        </w:tc>
        <w:tc>
          <w:tcPr>
            <w:tcW w:w="1062" w:type="pct"/>
            <w:vAlign w:val="center"/>
          </w:tcPr>
          <w:p w14:paraId="5AC8BC14" w14:textId="7CC6E89D" w:rsidR="001D0305" w:rsidRPr="00B6001C" w:rsidRDefault="001D0305"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b/>
                <w:i/>
                <w:sz w:val="24"/>
                <w:szCs w:val="24"/>
              </w:rPr>
              <w:t>2</w:t>
            </w:r>
          </w:p>
        </w:tc>
        <w:tc>
          <w:tcPr>
            <w:tcW w:w="1167" w:type="pct"/>
            <w:vAlign w:val="center"/>
          </w:tcPr>
          <w:p w14:paraId="61E4318A" w14:textId="75D6BD7A" w:rsidR="001D0305" w:rsidRPr="00B6001C" w:rsidRDefault="001D0305"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b/>
                <w:i/>
                <w:sz w:val="24"/>
                <w:szCs w:val="24"/>
              </w:rPr>
              <w:t>0</w:t>
            </w:r>
          </w:p>
        </w:tc>
      </w:tr>
      <w:tr w:rsidR="001D0305" w:rsidRPr="00B6001C" w14:paraId="5FC51016" w14:textId="77777777" w:rsidTr="002136ED">
        <w:trPr>
          <w:jc w:val="center"/>
        </w:trPr>
        <w:tc>
          <w:tcPr>
            <w:tcW w:w="390" w:type="pct"/>
          </w:tcPr>
          <w:p w14:paraId="199069B2" w14:textId="10497252" w:rsidR="001D0305" w:rsidRPr="001D0305" w:rsidRDefault="001D0305" w:rsidP="008D07D4">
            <w:pPr>
              <w:spacing w:line="264" w:lineRule="auto"/>
              <w:jc w:val="center"/>
              <w:rPr>
                <w:rFonts w:ascii="Times New Roman" w:hAnsi="Times New Roman" w:cs="Times New Roman"/>
                <w:sz w:val="24"/>
                <w:szCs w:val="24"/>
              </w:rPr>
            </w:pPr>
            <w:r w:rsidRPr="001D0305">
              <w:rPr>
                <w:rFonts w:ascii="Times New Roman" w:hAnsi="Times New Roman" w:cs="Times New Roman"/>
                <w:sz w:val="24"/>
                <w:szCs w:val="24"/>
              </w:rPr>
              <w:t>1</w:t>
            </w:r>
          </w:p>
        </w:tc>
        <w:tc>
          <w:tcPr>
            <w:tcW w:w="2381" w:type="pct"/>
            <w:vAlign w:val="center"/>
          </w:tcPr>
          <w:p w14:paraId="543394F3" w14:textId="4A2FE7A2" w:rsidR="001D0305" w:rsidRPr="00B6001C" w:rsidRDefault="001D0305" w:rsidP="008D07D4">
            <w:pPr>
              <w:spacing w:line="264" w:lineRule="auto"/>
              <w:jc w:val="both"/>
              <w:rPr>
                <w:rFonts w:ascii="Times New Roman" w:hAnsi="Times New Roman" w:cs="Times New Roman"/>
                <w:b/>
                <w:bCs/>
                <w:i/>
                <w:sz w:val="24"/>
                <w:szCs w:val="24"/>
              </w:rPr>
            </w:pPr>
            <w:r w:rsidRPr="00B6001C">
              <w:rPr>
                <w:rFonts w:ascii="Times New Roman" w:hAnsi="Times New Roman" w:cs="Times New Roman"/>
                <w:color w:val="000000"/>
                <w:sz w:val="24"/>
                <w:szCs w:val="24"/>
              </w:rPr>
              <w:t>Kỹ thuật điện</w:t>
            </w:r>
          </w:p>
        </w:tc>
        <w:tc>
          <w:tcPr>
            <w:tcW w:w="1062" w:type="pct"/>
            <w:vAlign w:val="center"/>
          </w:tcPr>
          <w:p w14:paraId="59E60C76" w14:textId="2AD60480" w:rsidR="001D0305" w:rsidRPr="00B6001C" w:rsidRDefault="001D0305"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sz w:val="24"/>
                <w:szCs w:val="24"/>
              </w:rPr>
              <w:t>0</w:t>
            </w:r>
          </w:p>
        </w:tc>
        <w:tc>
          <w:tcPr>
            <w:tcW w:w="1167" w:type="pct"/>
            <w:vAlign w:val="center"/>
          </w:tcPr>
          <w:p w14:paraId="6978F111" w14:textId="6F776363" w:rsidR="001D0305" w:rsidRPr="00B6001C" w:rsidRDefault="001D0305"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sz w:val="24"/>
                <w:szCs w:val="24"/>
              </w:rPr>
              <w:t>0</w:t>
            </w:r>
          </w:p>
        </w:tc>
      </w:tr>
      <w:tr w:rsidR="001D0305" w:rsidRPr="00B6001C" w14:paraId="13C19325" w14:textId="77777777" w:rsidTr="002136ED">
        <w:trPr>
          <w:jc w:val="center"/>
        </w:trPr>
        <w:tc>
          <w:tcPr>
            <w:tcW w:w="390" w:type="pct"/>
          </w:tcPr>
          <w:p w14:paraId="52966E11" w14:textId="2F75D4E9" w:rsidR="001D0305" w:rsidRPr="001D0305" w:rsidRDefault="001D0305" w:rsidP="008D07D4">
            <w:pPr>
              <w:spacing w:line="264" w:lineRule="auto"/>
              <w:jc w:val="center"/>
              <w:rPr>
                <w:rFonts w:ascii="Times New Roman" w:hAnsi="Times New Roman" w:cs="Times New Roman"/>
                <w:sz w:val="24"/>
                <w:szCs w:val="24"/>
              </w:rPr>
            </w:pPr>
            <w:r w:rsidRPr="001D0305">
              <w:rPr>
                <w:rFonts w:ascii="Times New Roman" w:hAnsi="Times New Roman" w:cs="Times New Roman"/>
                <w:sz w:val="24"/>
                <w:szCs w:val="24"/>
              </w:rPr>
              <w:t>2</w:t>
            </w:r>
          </w:p>
        </w:tc>
        <w:tc>
          <w:tcPr>
            <w:tcW w:w="2381" w:type="pct"/>
            <w:vAlign w:val="center"/>
          </w:tcPr>
          <w:p w14:paraId="70095485" w14:textId="522CB258" w:rsidR="001D0305" w:rsidRPr="00B6001C" w:rsidRDefault="001D0305" w:rsidP="008D07D4">
            <w:pPr>
              <w:spacing w:line="264" w:lineRule="auto"/>
              <w:jc w:val="both"/>
              <w:rPr>
                <w:rFonts w:ascii="Times New Roman" w:hAnsi="Times New Roman" w:cs="Times New Roman"/>
                <w:b/>
                <w:bCs/>
                <w:i/>
                <w:sz w:val="24"/>
                <w:szCs w:val="24"/>
              </w:rPr>
            </w:pPr>
            <w:r w:rsidRPr="00B6001C">
              <w:rPr>
                <w:rFonts w:ascii="Times New Roman" w:hAnsi="Times New Roman" w:cs="Times New Roman"/>
                <w:color w:val="000000"/>
                <w:sz w:val="24"/>
                <w:szCs w:val="24"/>
              </w:rPr>
              <w:t>Kỹ thuật cơ khí động lực</w:t>
            </w:r>
          </w:p>
        </w:tc>
        <w:tc>
          <w:tcPr>
            <w:tcW w:w="1062" w:type="pct"/>
            <w:vAlign w:val="center"/>
          </w:tcPr>
          <w:p w14:paraId="30FC640F" w14:textId="17C2AAAB" w:rsidR="001D0305" w:rsidRPr="00B6001C" w:rsidRDefault="001D0305"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sz w:val="24"/>
                <w:szCs w:val="24"/>
              </w:rPr>
              <w:t>1</w:t>
            </w:r>
          </w:p>
        </w:tc>
        <w:tc>
          <w:tcPr>
            <w:tcW w:w="1167" w:type="pct"/>
            <w:vAlign w:val="center"/>
          </w:tcPr>
          <w:p w14:paraId="5D976319" w14:textId="221A2DA7" w:rsidR="001D0305" w:rsidRPr="00B6001C" w:rsidRDefault="001D0305"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sz w:val="24"/>
                <w:szCs w:val="24"/>
              </w:rPr>
              <w:t>0</w:t>
            </w:r>
          </w:p>
        </w:tc>
      </w:tr>
      <w:tr w:rsidR="001D0305" w:rsidRPr="00B6001C" w14:paraId="60034A3D" w14:textId="77777777" w:rsidTr="002136ED">
        <w:trPr>
          <w:jc w:val="center"/>
        </w:trPr>
        <w:tc>
          <w:tcPr>
            <w:tcW w:w="390" w:type="pct"/>
          </w:tcPr>
          <w:p w14:paraId="457F6D7A" w14:textId="7D33415B" w:rsidR="001D0305" w:rsidRPr="001D0305" w:rsidRDefault="001D0305" w:rsidP="008D07D4">
            <w:pPr>
              <w:spacing w:line="264" w:lineRule="auto"/>
              <w:jc w:val="center"/>
              <w:rPr>
                <w:rFonts w:ascii="Times New Roman" w:hAnsi="Times New Roman" w:cs="Times New Roman"/>
                <w:sz w:val="24"/>
                <w:szCs w:val="24"/>
              </w:rPr>
            </w:pPr>
            <w:r w:rsidRPr="001D0305">
              <w:rPr>
                <w:rFonts w:ascii="Times New Roman" w:hAnsi="Times New Roman" w:cs="Times New Roman"/>
                <w:sz w:val="24"/>
                <w:szCs w:val="24"/>
              </w:rPr>
              <w:t>3</w:t>
            </w:r>
          </w:p>
        </w:tc>
        <w:tc>
          <w:tcPr>
            <w:tcW w:w="2381" w:type="pct"/>
            <w:vAlign w:val="center"/>
          </w:tcPr>
          <w:p w14:paraId="4497CC78" w14:textId="615616BD" w:rsidR="001D0305" w:rsidRPr="00B6001C" w:rsidRDefault="001D0305" w:rsidP="008D07D4">
            <w:pPr>
              <w:spacing w:line="264" w:lineRule="auto"/>
              <w:jc w:val="both"/>
              <w:rPr>
                <w:rFonts w:ascii="Times New Roman" w:hAnsi="Times New Roman" w:cs="Times New Roman"/>
                <w:b/>
                <w:bCs/>
                <w:i/>
                <w:sz w:val="24"/>
                <w:szCs w:val="24"/>
              </w:rPr>
            </w:pPr>
            <w:r w:rsidRPr="00B6001C">
              <w:rPr>
                <w:rFonts w:ascii="Times New Roman" w:hAnsi="Times New Roman" w:cs="Times New Roman"/>
                <w:color w:val="000000"/>
                <w:sz w:val="24"/>
                <w:szCs w:val="24"/>
              </w:rPr>
              <w:t>Kỹ thuật điều khiển và tự động hóa</w:t>
            </w:r>
          </w:p>
        </w:tc>
        <w:tc>
          <w:tcPr>
            <w:tcW w:w="1062" w:type="pct"/>
            <w:vAlign w:val="center"/>
          </w:tcPr>
          <w:p w14:paraId="0E8BE7B2" w14:textId="3EB33DE8" w:rsidR="001D0305" w:rsidRPr="00B6001C" w:rsidRDefault="001D0305"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sz w:val="24"/>
                <w:szCs w:val="24"/>
              </w:rPr>
              <w:t>1</w:t>
            </w:r>
          </w:p>
        </w:tc>
        <w:tc>
          <w:tcPr>
            <w:tcW w:w="1167" w:type="pct"/>
            <w:vAlign w:val="center"/>
          </w:tcPr>
          <w:p w14:paraId="284451CF" w14:textId="7D5AC0AC" w:rsidR="001D0305" w:rsidRPr="00B6001C" w:rsidRDefault="001D0305"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sz w:val="24"/>
                <w:szCs w:val="24"/>
              </w:rPr>
              <w:t>0</w:t>
            </w:r>
          </w:p>
        </w:tc>
      </w:tr>
      <w:tr w:rsidR="001D0305" w:rsidRPr="00B6001C" w14:paraId="211B3D1B" w14:textId="77777777" w:rsidTr="002136ED">
        <w:trPr>
          <w:jc w:val="center"/>
        </w:trPr>
        <w:tc>
          <w:tcPr>
            <w:tcW w:w="390" w:type="pct"/>
          </w:tcPr>
          <w:p w14:paraId="29E4F19C" w14:textId="77777777" w:rsidR="001D0305" w:rsidRPr="001D0305" w:rsidRDefault="001D0305" w:rsidP="008D07D4">
            <w:pPr>
              <w:spacing w:line="264" w:lineRule="auto"/>
              <w:jc w:val="center"/>
              <w:rPr>
                <w:rFonts w:ascii="Times New Roman" w:hAnsi="Times New Roman" w:cs="Times New Roman"/>
                <w:sz w:val="24"/>
                <w:szCs w:val="24"/>
              </w:rPr>
            </w:pPr>
          </w:p>
        </w:tc>
        <w:tc>
          <w:tcPr>
            <w:tcW w:w="2381" w:type="pct"/>
            <w:vAlign w:val="bottom"/>
          </w:tcPr>
          <w:p w14:paraId="4F15A57E" w14:textId="53B33F65" w:rsidR="001D0305" w:rsidRPr="00B6001C" w:rsidRDefault="001D0305"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b/>
                <w:bCs/>
                <w:i/>
                <w:sz w:val="24"/>
                <w:szCs w:val="24"/>
              </w:rPr>
              <w:t>Khoa Dầu khí</w:t>
            </w:r>
          </w:p>
        </w:tc>
        <w:tc>
          <w:tcPr>
            <w:tcW w:w="1062" w:type="pct"/>
            <w:vAlign w:val="center"/>
          </w:tcPr>
          <w:p w14:paraId="0C7AB8FB" w14:textId="1E93FAE2"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2</w:t>
            </w:r>
          </w:p>
        </w:tc>
        <w:tc>
          <w:tcPr>
            <w:tcW w:w="1167" w:type="pct"/>
            <w:vAlign w:val="center"/>
          </w:tcPr>
          <w:p w14:paraId="5B171F5E" w14:textId="2E0C66E0"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0</w:t>
            </w:r>
          </w:p>
        </w:tc>
      </w:tr>
      <w:tr w:rsidR="001D0305" w:rsidRPr="00B6001C" w14:paraId="021EA28F" w14:textId="77777777" w:rsidTr="002136ED">
        <w:trPr>
          <w:jc w:val="center"/>
        </w:trPr>
        <w:tc>
          <w:tcPr>
            <w:tcW w:w="390" w:type="pct"/>
          </w:tcPr>
          <w:p w14:paraId="0B8DBA47" w14:textId="64995C35" w:rsidR="001D0305" w:rsidRPr="001D0305" w:rsidRDefault="001D0305" w:rsidP="008D07D4">
            <w:pPr>
              <w:spacing w:line="264" w:lineRule="auto"/>
              <w:jc w:val="center"/>
              <w:rPr>
                <w:rFonts w:ascii="Times New Roman" w:hAnsi="Times New Roman" w:cs="Times New Roman"/>
                <w:sz w:val="24"/>
                <w:szCs w:val="24"/>
              </w:rPr>
            </w:pPr>
            <w:r w:rsidRPr="001D0305">
              <w:rPr>
                <w:rFonts w:ascii="Times New Roman" w:hAnsi="Times New Roman" w:cs="Times New Roman"/>
                <w:sz w:val="24"/>
                <w:szCs w:val="24"/>
              </w:rPr>
              <w:t>4</w:t>
            </w:r>
          </w:p>
        </w:tc>
        <w:tc>
          <w:tcPr>
            <w:tcW w:w="2381" w:type="pct"/>
            <w:vAlign w:val="center"/>
          </w:tcPr>
          <w:p w14:paraId="572FE97E" w14:textId="2CD370C0" w:rsidR="001D0305" w:rsidRPr="00B6001C" w:rsidRDefault="001D0305"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Kỹ thuật dầu khí</w:t>
            </w:r>
          </w:p>
        </w:tc>
        <w:tc>
          <w:tcPr>
            <w:tcW w:w="1062" w:type="pct"/>
            <w:vAlign w:val="center"/>
          </w:tcPr>
          <w:p w14:paraId="641D6D59" w14:textId="46993344"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1167" w:type="pct"/>
            <w:vAlign w:val="center"/>
          </w:tcPr>
          <w:p w14:paraId="57F8E2B8" w14:textId="7E509669"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r w:rsidR="001D0305" w:rsidRPr="00B6001C" w14:paraId="2C5CCF4D" w14:textId="77777777" w:rsidTr="002136ED">
        <w:trPr>
          <w:jc w:val="center"/>
        </w:trPr>
        <w:tc>
          <w:tcPr>
            <w:tcW w:w="390" w:type="pct"/>
          </w:tcPr>
          <w:p w14:paraId="785FC2D7" w14:textId="600E3B81" w:rsidR="001D0305" w:rsidRPr="001D0305" w:rsidRDefault="001D0305" w:rsidP="008D07D4">
            <w:pPr>
              <w:spacing w:line="264" w:lineRule="auto"/>
              <w:jc w:val="center"/>
              <w:rPr>
                <w:rFonts w:ascii="Times New Roman" w:hAnsi="Times New Roman" w:cs="Times New Roman"/>
                <w:sz w:val="24"/>
                <w:szCs w:val="24"/>
              </w:rPr>
            </w:pPr>
            <w:r w:rsidRPr="001D0305">
              <w:rPr>
                <w:rFonts w:ascii="Times New Roman" w:hAnsi="Times New Roman" w:cs="Times New Roman"/>
                <w:sz w:val="24"/>
                <w:szCs w:val="24"/>
              </w:rPr>
              <w:t>5</w:t>
            </w:r>
          </w:p>
        </w:tc>
        <w:tc>
          <w:tcPr>
            <w:tcW w:w="2381" w:type="pct"/>
            <w:vAlign w:val="center"/>
          </w:tcPr>
          <w:p w14:paraId="0CC2AEB7" w14:textId="74A72AC2" w:rsidR="001D0305" w:rsidRPr="00B6001C" w:rsidRDefault="001D0305"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Kỹ thuật địa vật lý</w:t>
            </w:r>
          </w:p>
        </w:tc>
        <w:tc>
          <w:tcPr>
            <w:tcW w:w="1062" w:type="pct"/>
            <w:vAlign w:val="center"/>
          </w:tcPr>
          <w:p w14:paraId="23B558A8" w14:textId="4C2054FA"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1167" w:type="pct"/>
            <w:vAlign w:val="center"/>
          </w:tcPr>
          <w:p w14:paraId="7F16E504" w14:textId="0F68E872"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r w:rsidR="001D0305" w:rsidRPr="00B6001C" w14:paraId="68541249" w14:textId="77777777" w:rsidTr="002136ED">
        <w:trPr>
          <w:jc w:val="center"/>
        </w:trPr>
        <w:tc>
          <w:tcPr>
            <w:tcW w:w="390" w:type="pct"/>
          </w:tcPr>
          <w:p w14:paraId="37A554C2" w14:textId="77777777" w:rsidR="001D0305" w:rsidRPr="001D0305" w:rsidRDefault="001D0305" w:rsidP="008D07D4">
            <w:pPr>
              <w:spacing w:line="264" w:lineRule="auto"/>
              <w:jc w:val="center"/>
              <w:rPr>
                <w:rFonts w:ascii="Times New Roman" w:hAnsi="Times New Roman" w:cs="Times New Roman"/>
                <w:sz w:val="24"/>
                <w:szCs w:val="24"/>
              </w:rPr>
            </w:pPr>
          </w:p>
        </w:tc>
        <w:tc>
          <w:tcPr>
            <w:tcW w:w="2381" w:type="pct"/>
            <w:vAlign w:val="bottom"/>
          </w:tcPr>
          <w:p w14:paraId="5CB15D82" w14:textId="57D5E897" w:rsidR="001D0305" w:rsidRPr="00B6001C" w:rsidRDefault="001D0305"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b/>
                <w:bCs/>
                <w:i/>
                <w:sz w:val="24"/>
                <w:szCs w:val="24"/>
              </w:rPr>
              <w:t>Khoa KH và KT địa chất</w:t>
            </w:r>
          </w:p>
        </w:tc>
        <w:tc>
          <w:tcPr>
            <w:tcW w:w="1062" w:type="pct"/>
            <w:vAlign w:val="bottom"/>
          </w:tcPr>
          <w:p w14:paraId="1B5D2590" w14:textId="4448DA86"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2</w:t>
            </w:r>
          </w:p>
        </w:tc>
        <w:tc>
          <w:tcPr>
            <w:tcW w:w="1167" w:type="pct"/>
            <w:vAlign w:val="bottom"/>
          </w:tcPr>
          <w:p w14:paraId="5F76B6EA" w14:textId="39F40F36"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3</w:t>
            </w:r>
          </w:p>
        </w:tc>
      </w:tr>
      <w:tr w:rsidR="001D0305" w:rsidRPr="00B6001C" w14:paraId="5195BD57" w14:textId="77777777" w:rsidTr="002136ED">
        <w:trPr>
          <w:jc w:val="center"/>
        </w:trPr>
        <w:tc>
          <w:tcPr>
            <w:tcW w:w="390" w:type="pct"/>
          </w:tcPr>
          <w:p w14:paraId="501703D5" w14:textId="33F25DEF" w:rsidR="001D0305" w:rsidRPr="001D0305" w:rsidRDefault="001D0305" w:rsidP="008D07D4">
            <w:pPr>
              <w:spacing w:line="264" w:lineRule="auto"/>
              <w:jc w:val="center"/>
              <w:rPr>
                <w:rFonts w:ascii="Times New Roman" w:hAnsi="Times New Roman" w:cs="Times New Roman"/>
                <w:sz w:val="24"/>
                <w:szCs w:val="24"/>
              </w:rPr>
            </w:pPr>
            <w:r w:rsidRPr="001D0305">
              <w:rPr>
                <w:rFonts w:ascii="Times New Roman" w:hAnsi="Times New Roman" w:cs="Times New Roman"/>
                <w:sz w:val="24"/>
                <w:szCs w:val="24"/>
              </w:rPr>
              <w:t>6</w:t>
            </w:r>
          </w:p>
        </w:tc>
        <w:tc>
          <w:tcPr>
            <w:tcW w:w="2381" w:type="pct"/>
            <w:vAlign w:val="center"/>
          </w:tcPr>
          <w:p w14:paraId="1DFAD806" w14:textId="62F85DDC" w:rsidR="001D0305" w:rsidRPr="00B6001C" w:rsidRDefault="001D0305"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Kỹ thuật địa chất</w:t>
            </w:r>
          </w:p>
        </w:tc>
        <w:tc>
          <w:tcPr>
            <w:tcW w:w="1062" w:type="pct"/>
            <w:vAlign w:val="center"/>
          </w:tcPr>
          <w:p w14:paraId="3B3E2942" w14:textId="6D35B98E"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1167" w:type="pct"/>
            <w:vAlign w:val="center"/>
          </w:tcPr>
          <w:p w14:paraId="5AC1A2F7" w14:textId="411C675C"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w:t>
            </w:r>
          </w:p>
        </w:tc>
      </w:tr>
      <w:tr w:rsidR="001D0305" w:rsidRPr="00B6001C" w14:paraId="3B7E3BE9" w14:textId="77777777" w:rsidTr="002136ED">
        <w:trPr>
          <w:jc w:val="center"/>
        </w:trPr>
        <w:tc>
          <w:tcPr>
            <w:tcW w:w="390" w:type="pct"/>
          </w:tcPr>
          <w:p w14:paraId="7ADE9916" w14:textId="6650419F" w:rsidR="001D0305" w:rsidRPr="001D0305" w:rsidRDefault="001D0305" w:rsidP="008D07D4">
            <w:pPr>
              <w:spacing w:line="264" w:lineRule="auto"/>
              <w:jc w:val="center"/>
              <w:rPr>
                <w:rFonts w:ascii="Times New Roman" w:hAnsi="Times New Roman" w:cs="Times New Roman"/>
                <w:sz w:val="24"/>
                <w:szCs w:val="24"/>
              </w:rPr>
            </w:pPr>
            <w:r w:rsidRPr="001D0305">
              <w:rPr>
                <w:rFonts w:ascii="Times New Roman" w:hAnsi="Times New Roman" w:cs="Times New Roman"/>
                <w:sz w:val="24"/>
                <w:szCs w:val="24"/>
              </w:rPr>
              <w:t>7</w:t>
            </w:r>
          </w:p>
        </w:tc>
        <w:tc>
          <w:tcPr>
            <w:tcW w:w="2381" w:type="pct"/>
            <w:vAlign w:val="center"/>
          </w:tcPr>
          <w:p w14:paraId="48A3ED2F" w14:textId="79B6081D" w:rsidR="001D0305" w:rsidRPr="00B6001C" w:rsidRDefault="001D0305"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Địa chất học</w:t>
            </w:r>
          </w:p>
        </w:tc>
        <w:tc>
          <w:tcPr>
            <w:tcW w:w="1062" w:type="pct"/>
            <w:vAlign w:val="center"/>
          </w:tcPr>
          <w:p w14:paraId="53CEF838" w14:textId="57623C9E"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1167" w:type="pct"/>
            <w:vAlign w:val="center"/>
          </w:tcPr>
          <w:p w14:paraId="46155582" w14:textId="6EBC4B71"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r w:rsidR="001D0305" w:rsidRPr="00B6001C" w14:paraId="10B00795" w14:textId="77777777" w:rsidTr="002136ED">
        <w:trPr>
          <w:jc w:val="center"/>
        </w:trPr>
        <w:tc>
          <w:tcPr>
            <w:tcW w:w="390" w:type="pct"/>
          </w:tcPr>
          <w:p w14:paraId="4A6A8A6C" w14:textId="020DC03D" w:rsidR="001D0305" w:rsidRPr="001D0305" w:rsidRDefault="001D0305" w:rsidP="008D07D4">
            <w:pPr>
              <w:spacing w:line="264" w:lineRule="auto"/>
              <w:jc w:val="center"/>
              <w:rPr>
                <w:rFonts w:ascii="Times New Roman" w:hAnsi="Times New Roman" w:cs="Times New Roman"/>
                <w:sz w:val="24"/>
                <w:szCs w:val="24"/>
              </w:rPr>
            </w:pPr>
            <w:r w:rsidRPr="001D0305">
              <w:rPr>
                <w:rFonts w:ascii="Times New Roman" w:hAnsi="Times New Roman" w:cs="Times New Roman"/>
                <w:sz w:val="24"/>
                <w:szCs w:val="24"/>
              </w:rPr>
              <w:t>8</w:t>
            </w:r>
          </w:p>
        </w:tc>
        <w:tc>
          <w:tcPr>
            <w:tcW w:w="2381" w:type="pct"/>
            <w:vAlign w:val="center"/>
          </w:tcPr>
          <w:p w14:paraId="744D23F4" w14:textId="48A72A48" w:rsidR="001D0305" w:rsidRPr="00B6001C" w:rsidRDefault="001D0305"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Khoáng vật học và địa hóa học</w:t>
            </w:r>
          </w:p>
        </w:tc>
        <w:tc>
          <w:tcPr>
            <w:tcW w:w="1062" w:type="pct"/>
            <w:vAlign w:val="center"/>
          </w:tcPr>
          <w:p w14:paraId="4E6935DC" w14:textId="500DEC4A"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1167" w:type="pct"/>
            <w:vAlign w:val="center"/>
          </w:tcPr>
          <w:p w14:paraId="35441A41" w14:textId="412EAE72"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r w:rsidR="001D0305" w:rsidRPr="00B6001C" w14:paraId="766C87A1" w14:textId="77777777" w:rsidTr="002136ED">
        <w:trPr>
          <w:jc w:val="center"/>
        </w:trPr>
        <w:tc>
          <w:tcPr>
            <w:tcW w:w="390" w:type="pct"/>
          </w:tcPr>
          <w:p w14:paraId="7704B23E" w14:textId="77777777" w:rsidR="001D0305" w:rsidRPr="001D0305" w:rsidRDefault="001D0305" w:rsidP="008D07D4">
            <w:pPr>
              <w:spacing w:line="264" w:lineRule="auto"/>
              <w:jc w:val="center"/>
              <w:rPr>
                <w:rFonts w:ascii="Times New Roman" w:hAnsi="Times New Roman" w:cs="Times New Roman"/>
                <w:sz w:val="24"/>
                <w:szCs w:val="24"/>
              </w:rPr>
            </w:pPr>
          </w:p>
        </w:tc>
        <w:tc>
          <w:tcPr>
            <w:tcW w:w="2381" w:type="pct"/>
            <w:vAlign w:val="bottom"/>
          </w:tcPr>
          <w:p w14:paraId="0A36ECC9" w14:textId="746191C1" w:rsidR="001D0305" w:rsidRPr="00B6001C" w:rsidRDefault="001D0305"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b/>
                <w:bCs/>
                <w:i/>
                <w:sz w:val="24"/>
                <w:szCs w:val="24"/>
              </w:rPr>
              <w:t>Khoa Kinh tế QTKD</w:t>
            </w:r>
          </w:p>
        </w:tc>
        <w:tc>
          <w:tcPr>
            <w:tcW w:w="1062" w:type="pct"/>
            <w:vAlign w:val="center"/>
          </w:tcPr>
          <w:p w14:paraId="7826A306" w14:textId="5E219292"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2</w:t>
            </w:r>
          </w:p>
        </w:tc>
        <w:tc>
          <w:tcPr>
            <w:tcW w:w="1167" w:type="pct"/>
            <w:vAlign w:val="center"/>
          </w:tcPr>
          <w:p w14:paraId="7D490C5F" w14:textId="4900D5D0"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3</w:t>
            </w:r>
          </w:p>
        </w:tc>
      </w:tr>
      <w:tr w:rsidR="001D0305" w:rsidRPr="00B6001C" w14:paraId="570E8BA8" w14:textId="77777777" w:rsidTr="002136ED">
        <w:trPr>
          <w:jc w:val="center"/>
        </w:trPr>
        <w:tc>
          <w:tcPr>
            <w:tcW w:w="390" w:type="pct"/>
          </w:tcPr>
          <w:p w14:paraId="0092D6B8" w14:textId="0E52A8DC" w:rsidR="001D0305" w:rsidRPr="001D0305" w:rsidRDefault="001D0305" w:rsidP="008D07D4">
            <w:pPr>
              <w:spacing w:line="264" w:lineRule="auto"/>
              <w:jc w:val="center"/>
              <w:rPr>
                <w:rFonts w:ascii="Times New Roman" w:hAnsi="Times New Roman" w:cs="Times New Roman"/>
                <w:sz w:val="24"/>
                <w:szCs w:val="24"/>
              </w:rPr>
            </w:pPr>
            <w:r w:rsidRPr="001D0305">
              <w:rPr>
                <w:rFonts w:ascii="Times New Roman" w:hAnsi="Times New Roman" w:cs="Times New Roman"/>
                <w:sz w:val="24"/>
                <w:szCs w:val="24"/>
              </w:rPr>
              <w:t>9</w:t>
            </w:r>
          </w:p>
        </w:tc>
        <w:tc>
          <w:tcPr>
            <w:tcW w:w="2381" w:type="pct"/>
            <w:vAlign w:val="center"/>
          </w:tcPr>
          <w:p w14:paraId="1C440991" w14:textId="4017602F" w:rsidR="001D0305" w:rsidRPr="00B6001C" w:rsidRDefault="001D0305" w:rsidP="008D07D4">
            <w:pPr>
              <w:spacing w:line="264" w:lineRule="auto"/>
              <w:jc w:val="both"/>
              <w:rPr>
                <w:rFonts w:ascii="Times New Roman" w:hAnsi="Times New Roman" w:cs="Times New Roman"/>
                <w:b/>
                <w:bCs/>
                <w:i/>
                <w:sz w:val="24"/>
                <w:szCs w:val="24"/>
              </w:rPr>
            </w:pPr>
            <w:r w:rsidRPr="00B6001C">
              <w:rPr>
                <w:rFonts w:ascii="Times New Roman" w:hAnsi="Times New Roman" w:cs="Times New Roman"/>
                <w:color w:val="000000"/>
                <w:sz w:val="24"/>
                <w:szCs w:val="24"/>
              </w:rPr>
              <w:t>Quản lý kinh tế</w:t>
            </w:r>
          </w:p>
        </w:tc>
        <w:tc>
          <w:tcPr>
            <w:tcW w:w="1062" w:type="pct"/>
            <w:vAlign w:val="center"/>
          </w:tcPr>
          <w:p w14:paraId="792FC668" w14:textId="5BD1B9D3" w:rsidR="001D0305" w:rsidRPr="00B6001C" w:rsidRDefault="001D0305"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sz w:val="24"/>
                <w:szCs w:val="24"/>
              </w:rPr>
              <w:t>2</w:t>
            </w:r>
          </w:p>
        </w:tc>
        <w:tc>
          <w:tcPr>
            <w:tcW w:w="1167" w:type="pct"/>
            <w:vAlign w:val="center"/>
          </w:tcPr>
          <w:p w14:paraId="38DB7B1B" w14:textId="17D2A9D3" w:rsidR="001D0305" w:rsidRPr="00B6001C" w:rsidRDefault="001D0305"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sz w:val="24"/>
                <w:szCs w:val="24"/>
              </w:rPr>
              <w:t>3</w:t>
            </w:r>
          </w:p>
        </w:tc>
      </w:tr>
      <w:tr w:rsidR="001D0305" w:rsidRPr="00B6001C" w14:paraId="26C34800" w14:textId="77777777" w:rsidTr="002136ED">
        <w:trPr>
          <w:jc w:val="center"/>
        </w:trPr>
        <w:tc>
          <w:tcPr>
            <w:tcW w:w="390" w:type="pct"/>
          </w:tcPr>
          <w:p w14:paraId="52E4CAE4" w14:textId="77777777" w:rsidR="001D0305" w:rsidRPr="001D0305" w:rsidRDefault="001D0305" w:rsidP="008D07D4">
            <w:pPr>
              <w:spacing w:line="264" w:lineRule="auto"/>
              <w:jc w:val="center"/>
              <w:rPr>
                <w:rFonts w:ascii="Times New Roman" w:hAnsi="Times New Roman" w:cs="Times New Roman"/>
                <w:sz w:val="24"/>
                <w:szCs w:val="24"/>
              </w:rPr>
            </w:pPr>
          </w:p>
        </w:tc>
        <w:tc>
          <w:tcPr>
            <w:tcW w:w="2381" w:type="pct"/>
            <w:vAlign w:val="bottom"/>
          </w:tcPr>
          <w:p w14:paraId="2E486DB6" w14:textId="1BF0E551" w:rsidR="001D0305" w:rsidRPr="00B6001C" w:rsidRDefault="001D0305" w:rsidP="008D07D4">
            <w:pPr>
              <w:spacing w:line="264" w:lineRule="auto"/>
              <w:jc w:val="both"/>
              <w:rPr>
                <w:rFonts w:ascii="Times New Roman" w:hAnsi="Times New Roman" w:cs="Times New Roman"/>
                <w:b/>
                <w:bCs/>
                <w:i/>
                <w:sz w:val="24"/>
                <w:szCs w:val="24"/>
              </w:rPr>
            </w:pPr>
            <w:r w:rsidRPr="00B6001C">
              <w:rPr>
                <w:rFonts w:ascii="Times New Roman" w:hAnsi="Times New Roman" w:cs="Times New Roman"/>
                <w:b/>
                <w:bCs/>
                <w:i/>
                <w:sz w:val="24"/>
                <w:szCs w:val="24"/>
              </w:rPr>
              <w:t>Khoa Mỏ</w:t>
            </w:r>
          </w:p>
        </w:tc>
        <w:tc>
          <w:tcPr>
            <w:tcW w:w="1062" w:type="pct"/>
            <w:vAlign w:val="center"/>
          </w:tcPr>
          <w:p w14:paraId="2BA5B3A3" w14:textId="039A06B5" w:rsidR="001D0305" w:rsidRPr="00B6001C" w:rsidRDefault="001D0305"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b/>
                <w:i/>
                <w:sz w:val="24"/>
                <w:szCs w:val="24"/>
              </w:rPr>
              <w:t>2</w:t>
            </w:r>
          </w:p>
        </w:tc>
        <w:tc>
          <w:tcPr>
            <w:tcW w:w="1167" w:type="pct"/>
            <w:vAlign w:val="center"/>
          </w:tcPr>
          <w:p w14:paraId="0EE949DC" w14:textId="46FFFCA9" w:rsidR="001D0305" w:rsidRPr="00B6001C" w:rsidRDefault="001D0305"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b/>
                <w:i/>
                <w:sz w:val="24"/>
                <w:szCs w:val="24"/>
              </w:rPr>
              <w:t>1</w:t>
            </w:r>
          </w:p>
        </w:tc>
      </w:tr>
      <w:tr w:rsidR="001D0305" w:rsidRPr="00B6001C" w14:paraId="33BF1165" w14:textId="77777777" w:rsidTr="002136ED">
        <w:trPr>
          <w:jc w:val="center"/>
        </w:trPr>
        <w:tc>
          <w:tcPr>
            <w:tcW w:w="390" w:type="pct"/>
            <w:vAlign w:val="center"/>
          </w:tcPr>
          <w:p w14:paraId="592847EC" w14:textId="6D417055" w:rsidR="001D0305" w:rsidRPr="001D0305" w:rsidRDefault="001D0305" w:rsidP="008D07D4">
            <w:pPr>
              <w:spacing w:line="264" w:lineRule="auto"/>
              <w:jc w:val="center"/>
              <w:rPr>
                <w:rFonts w:ascii="Times New Roman" w:hAnsi="Times New Roman" w:cs="Times New Roman"/>
                <w:sz w:val="24"/>
                <w:szCs w:val="24"/>
              </w:rPr>
            </w:pPr>
            <w:r w:rsidRPr="001D0305">
              <w:rPr>
                <w:rFonts w:ascii="Times New Roman" w:hAnsi="Times New Roman" w:cs="Times New Roman"/>
                <w:sz w:val="24"/>
                <w:szCs w:val="24"/>
              </w:rPr>
              <w:t>10</w:t>
            </w:r>
          </w:p>
        </w:tc>
        <w:tc>
          <w:tcPr>
            <w:tcW w:w="2381" w:type="pct"/>
            <w:vAlign w:val="center"/>
          </w:tcPr>
          <w:p w14:paraId="795C0EC9" w14:textId="658CADFE" w:rsidR="001D0305" w:rsidRPr="00B6001C" w:rsidRDefault="001D0305"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Khai thác mỏ</w:t>
            </w:r>
          </w:p>
        </w:tc>
        <w:tc>
          <w:tcPr>
            <w:tcW w:w="1062" w:type="pct"/>
            <w:vAlign w:val="center"/>
          </w:tcPr>
          <w:p w14:paraId="5BB01DFE" w14:textId="60FBD7DE"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1167" w:type="pct"/>
            <w:vAlign w:val="center"/>
          </w:tcPr>
          <w:p w14:paraId="0E7B858C" w14:textId="38953D62"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r>
      <w:tr w:rsidR="001D0305" w:rsidRPr="00B6001C" w14:paraId="136D5BF3" w14:textId="77777777" w:rsidTr="002136ED">
        <w:trPr>
          <w:jc w:val="center"/>
        </w:trPr>
        <w:tc>
          <w:tcPr>
            <w:tcW w:w="390" w:type="pct"/>
            <w:vAlign w:val="center"/>
          </w:tcPr>
          <w:p w14:paraId="440B18BF" w14:textId="33893D35" w:rsidR="001D0305" w:rsidRPr="001D0305" w:rsidRDefault="001D0305" w:rsidP="008D07D4">
            <w:pPr>
              <w:spacing w:line="264" w:lineRule="auto"/>
              <w:jc w:val="center"/>
              <w:rPr>
                <w:rFonts w:ascii="Times New Roman" w:hAnsi="Times New Roman" w:cs="Times New Roman"/>
                <w:sz w:val="24"/>
                <w:szCs w:val="24"/>
              </w:rPr>
            </w:pPr>
            <w:r w:rsidRPr="001D0305">
              <w:rPr>
                <w:rFonts w:ascii="Times New Roman" w:hAnsi="Times New Roman" w:cs="Times New Roman"/>
                <w:sz w:val="24"/>
                <w:szCs w:val="24"/>
              </w:rPr>
              <w:t>11</w:t>
            </w:r>
          </w:p>
        </w:tc>
        <w:tc>
          <w:tcPr>
            <w:tcW w:w="2381" w:type="pct"/>
            <w:vAlign w:val="center"/>
          </w:tcPr>
          <w:p w14:paraId="78C1350B" w14:textId="5060BB5B" w:rsidR="001D0305" w:rsidRPr="00B6001C" w:rsidRDefault="001D0305"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Kỹ thuật tuyển khoáng</w:t>
            </w:r>
          </w:p>
        </w:tc>
        <w:tc>
          <w:tcPr>
            <w:tcW w:w="1062" w:type="pct"/>
            <w:vAlign w:val="center"/>
          </w:tcPr>
          <w:p w14:paraId="271CE926" w14:textId="2A007B56"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1167" w:type="pct"/>
            <w:vAlign w:val="center"/>
          </w:tcPr>
          <w:p w14:paraId="1B291DEA" w14:textId="6F884D95"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r w:rsidR="001D0305" w:rsidRPr="00B6001C" w14:paraId="59D431BE" w14:textId="77777777" w:rsidTr="002136ED">
        <w:trPr>
          <w:jc w:val="center"/>
        </w:trPr>
        <w:tc>
          <w:tcPr>
            <w:tcW w:w="390" w:type="pct"/>
            <w:vAlign w:val="center"/>
          </w:tcPr>
          <w:p w14:paraId="656D26C2" w14:textId="7F15C502" w:rsidR="001D0305" w:rsidRPr="001D0305" w:rsidRDefault="001D0305" w:rsidP="008D07D4">
            <w:pPr>
              <w:spacing w:line="264" w:lineRule="auto"/>
              <w:jc w:val="center"/>
              <w:rPr>
                <w:rFonts w:ascii="Times New Roman" w:hAnsi="Times New Roman" w:cs="Times New Roman"/>
                <w:sz w:val="24"/>
                <w:szCs w:val="24"/>
              </w:rPr>
            </w:pPr>
          </w:p>
        </w:tc>
        <w:tc>
          <w:tcPr>
            <w:tcW w:w="2381" w:type="pct"/>
            <w:vAlign w:val="bottom"/>
          </w:tcPr>
          <w:p w14:paraId="2774C422" w14:textId="701D95A4" w:rsidR="001D0305" w:rsidRPr="00B6001C" w:rsidRDefault="001D0305"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b/>
                <w:bCs/>
                <w:i/>
                <w:sz w:val="24"/>
                <w:szCs w:val="24"/>
              </w:rPr>
              <w:t>Khoa Trắc địa - bản đồ &amp;QLĐĐ</w:t>
            </w:r>
          </w:p>
        </w:tc>
        <w:tc>
          <w:tcPr>
            <w:tcW w:w="1062" w:type="pct"/>
            <w:vAlign w:val="center"/>
          </w:tcPr>
          <w:p w14:paraId="45951628" w14:textId="3A029F94"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0</w:t>
            </w:r>
          </w:p>
        </w:tc>
        <w:tc>
          <w:tcPr>
            <w:tcW w:w="1167" w:type="pct"/>
            <w:vAlign w:val="center"/>
          </w:tcPr>
          <w:p w14:paraId="037FD327" w14:textId="11B0B2EE"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1</w:t>
            </w:r>
          </w:p>
        </w:tc>
      </w:tr>
      <w:tr w:rsidR="001D0305" w:rsidRPr="00B6001C" w14:paraId="485AE0E2" w14:textId="77777777" w:rsidTr="002136ED">
        <w:trPr>
          <w:jc w:val="center"/>
        </w:trPr>
        <w:tc>
          <w:tcPr>
            <w:tcW w:w="390" w:type="pct"/>
            <w:vAlign w:val="center"/>
          </w:tcPr>
          <w:p w14:paraId="3C85372A" w14:textId="0FFF96FD" w:rsidR="001D0305" w:rsidRPr="001D0305" w:rsidRDefault="001D0305" w:rsidP="008D07D4">
            <w:pPr>
              <w:spacing w:line="264" w:lineRule="auto"/>
              <w:jc w:val="center"/>
              <w:rPr>
                <w:rFonts w:ascii="Times New Roman" w:hAnsi="Times New Roman" w:cs="Times New Roman"/>
                <w:sz w:val="24"/>
                <w:szCs w:val="24"/>
              </w:rPr>
            </w:pPr>
            <w:r w:rsidRPr="001D0305">
              <w:rPr>
                <w:rFonts w:ascii="Times New Roman" w:hAnsi="Times New Roman" w:cs="Times New Roman"/>
                <w:sz w:val="24"/>
                <w:szCs w:val="24"/>
              </w:rPr>
              <w:t>12</w:t>
            </w:r>
          </w:p>
        </w:tc>
        <w:tc>
          <w:tcPr>
            <w:tcW w:w="2381" w:type="pct"/>
            <w:vAlign w:val="center"/>
          </w:tcPr>
          <w:p w14:paraId="5DA22ABC" w14:textId="42CD16D9" w:rsidR="001D0305" w:rsidRPr="00B6001C" w:rsidRDefault="001D0305" w:rsidP="008D07D4">
            <w:pPr>
              <w:spacing w:line="264" w:lineRule="auto"/>
              <w:jc w:val="both"/>
              <w:rPr>
                <w:rFonts w:ascii="Times New Roman" w:hAnsi="Times New Roman" w:cs="Times New Roman"/>
                <w:b/>
                <w:bCs/>
                <w:i/>
                <w:sz w:val="24"/>
                <w:szCs w:val="24"/>
              </w:rPr>
            </w:pPr>
            <w:r w:rsidRPr="00B6001C">
              <w:rPr>
                <w:rFonts w:ascii="Times New Roman" w:hAnsi="Times New Roman" w:cs="Times New Roman"/>
                <w:color w:val="000000"/>
                <w:sz w:val="24"/>
                <w:szCs w:val="24"/>
              </w:rPr>
              <w:t>Kỹ thuật trắc địa - bản đồ</w:t>
            </w:r>
          </w:p>
        </w:tc>
        <w:tc>
          <w:tcPr>
            <w:tcW w:w="1062" w:type="pct"/>
            <w:vAlign w:val="center"/>
          </w:tcPr>
          <w:p w14:paraId="314E5E64" w14:textId="50F25A1F" w:rsidR="001D0305" w:rsidRPr="00B6001C" w:rsidRDefault="001D0305"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sz w:val="24"/>
                <w:szCs w:val="24"/>
              </w:rPr>
              <w:t>0</w:t>
            </w:r>
          </w:p>
        </w:tc>
        <w:tc>
          <w:tcPr>
            <w:tcW w:w="1167" w:type="pct"/>
            <w:vAlign w:val="center"/>
          </w:tcPr>
          <w:p w14:paraId="2687F1FB" w14:textId="7C78488D" w:rsidR="001D0305" w:rsidRPr="00B6001C" w:rsidRDefault="001D0305"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sz w:val="24"/>
                <w:szCs w:val="24"/>
              </w:rPr>
              <w:t>1</w:t>
            </w:r>
          </w:p>
        </w:tc>
      </w:tr>
      <w:tr w:rsidR="001D0305" w:rsidRPr="00B6001C" w14:paraId="4F51634F" w14:textId="77777777" w:rsidTr="002136ED">
        <w:trPr>
          <w:jc w:val="center"/>
        </w:trPr>
        <w:tc>
          <w:tcPr>
            <w:tcW w:w="390" w:type="pct"/>
            <w:vAlign w:val="center"/>
          </w:tcPr>
          <w:p w14:paraId="61720881" w14:textId="396532F8" w:rsidR="001D0305" w:rsidRPr="001D0305" w:rsidRDefault="001D0305" w:rsidP="008D07D4">
            <w:pPr>
              <w:spacing w:line="264" w:lineRule="auto"/>
              <w:jc w:val="center"/>
              <w:rPr>
                <w:rFonts w:ascii="Times New Roman" w:hAnsi="Times New Roman" w:cs="Times New Roman"/>
                <w:sz w:val="24"/>
                <w:szCs w:val="24"/>
              </w:rPr>
            </w:pPr>
          </w:p>
        </w:tc>
        <w:tc>
          <w:tcPr>
            <w:tcW w:w="2381" w:type="pct"/>
            <w:vAlign w:val="bottom"/>
          </w:tcPr>
          <w:p w14:paraId="6EBD24DC" w14:textId="16A5394B" w:rsidR="001D0305" w:rsidRPr="00B6001C" w:rsidRDefault="001D0305"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b/>
                <w:bCs/>
                <w:i/>
                <w:sz w:val="24"/>
                <w:szCs w:val="24"/>
              </w:rPr>
              <w:t>Khoa Xây dựng</w:t>
            </w:r>
          </w:p>
        </w:tc>
        <w:tc>
          <w:tcPr>
            <w:tcW w:w="1062" w:type="pct"/>
            <w:vAlign w:val="center"/>
          </w:tcPr>
          <w:p w14:paraId="693C109E" w14:textId="5B939D1B"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1</w:t>
            </w:r>
          </w:p>
        </w:tc>
        <w:tc>
          <w:tcPr>
            <w:tcW w:w="1167" w:type="pct"/>
            <w:vAlign w:val="center"/>
          </w:tcPr>
          <w:p w14:paraId="4056719D" w14:textId="48FEEAC0"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0</w:t>
            </w:r>
          </w:p>
        </w:tc>
      </w:tr>
      <w:tr w:rsidR="001D0305" w:rsidRPr="00B6001C" w14:paraId="48843ABE" w14:textId="77777777" w:rsidTr="002136ED">
        <w:trPr>
          <w:jc w:val="center"/>
        </w:trPr>
        <w:tc>
          <w:tcPr>
            <w:tcW w:w="390" w:type="pct"/>
            <w:vAlign w:val="center"/>
          </w:tcPr>
          <w:p w14:paraId="005BAE49" w14:textId="3E77F684" w:rsidR="001D0305" w:rsidRPr="001D0305" w:rsidRDefault="001D0305" w:rsidP="008D07D4">
            <w:pPr>
              <w:spacing w:line="264" w:lineRule="auto"/>
              <w:jc w:val="center"/>
              <w:rPr>
                <w:rFonts w:ascii="Times New Roman" w:hAnsi="Times New Roman" w:cs="Times New Roman"/>
                <w:sz w:val="24"/>
                <w:szCs w:val="24"/>
              </w:rPr>
            </w:pPr>
            <w:r w:rsidRPr="001D0305">
              <w:rPr>
                <w:rFonts w:ascii="Times New Roman" w:hAnsi="Times New Roman" w:cs="Times New Roman"/>
                <w:sz w:val="24"/>
                <w:szCs w:val="24"/>
              </w:rPr>
              <w:t>13</w:t>
            </w:r>
          </w:p>
        </w:tc>
        <w:tc>
          <w:tcPr>
            <w:tcW w:w="2381" w:type="pct"/>
            <w:vAlign w:val="center"/>
          </w:tcPr>
          <w:p w14:paraId="5839DF2A" w14:textId="7680AEB3" w:rsidR="001D0305" w:rsidRPr="00B6001C" w:rsidRDefault="001D0305"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Kỹ thuật xây dựng công trình ngầm</w:t>
            </w:r>
          </w:p>
        </w:tc>
        <w:tc>
          <w:tcPr>
            <w:tcW w:w="1062" w:type="pct"/>
            <w:vAlign w:val="center"/>
          </w:tcPr>
          <w:p w14:paraId="3F333463" w14:textId="41BAF8E5"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1167" w:type="pct"/>
            <w:vAlign w:val="center"/>
          </w:tcPr>
          <w:p w14:paraId="2A6D91EF" w14:textId="3CEB4A60" w:rsidR="001D0305" w:rsidRPr="00B6001C" w:rsidRDefault="001D0305"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bl>
    <w:p w14:paraId="0E7A9146" w14:textId="22015025" w:rsidR="00F26E32" w:rsidRPr="00B6001C" w:rsidRDefault="00F26E32" w:rsidP="008D07D4">
      <w:pPr>
        <w:autoSpaceDE w:val="0"/>
        <w:autoSpaceDN w:val="0"/>
        <w:spacing w:line="264" w:lineRule="auto"/>
        <w:jc w:val="both"/>
        <w:rPr>
          <w:rFonts w:ascii="Times New Roman" w:hAnsi="Times New Roman" w:cs="Times New Roman"/>
          <w:color w:val="000000" w:themeColor="text1"/>
          <w:sz w:val="24"/>
          <w:szCs w:val="24"/>
          <w:lang w:val="en-GB"/>
        </w:rPr>
      </w:pPr>
    </w:p>
    <w:p w14:paraId="0F23EB65" w14:textId="77777777" w:rsidR="00F26E32" w:rsidRPr="00B6001C" w:rsidRDefault="00F26E32" w:rsidP="008D07D4">
      <w:pPr>
        <w:pStyle w:val="Heading1"/>
        <w:spacing w:before="0" w:line="264" w:lineRule="auto"/>
        <w:ind w:firstLine="720"/>
        <w:jc w:val="both"/>
        <w:rPr>
          <w:bCs/>
          <w:i/>
          <w:iCs/>
          <w:color w:val="000000" w:themeColor="text1"/>
          <w:sz w:val="24"/>
          <w:szCs w:val="24"/>
          <w:lang w:val="af-ZA"/>
        </w:rPr>
      </w:pPr>
      <w:bookmarkStart w:id="30" w:name="_Toc55499860"/>
      <w:bookmarkStart w:id="31" w:name="_Toc56438300"/>
      <w:r w:rsidRPr="00B6001C">
        <w:rPr>
          <w:bCs/>
          <w:i/>
          <w:iCs/>
          <w:color w:val="000000" w:themeColor="text1"/>
          <w:sz w:val="24"/>
          <w:szCs w:val="24"/>
          <w:lang w:val="af-ZA"/>
        </w:rPr>
        <w:lastRenderedPageBreak/>
        <w:t>3.2. Quy mô đào tạo</w:t>
      </w:r>
      <w:bookmarkEnd w:id="30"/>
      <w:bookmarkEnd w:id="31"/>
    </w:p>
    <w:p w14:paraId="700A47AC" w14:textId="04F289D8" w:rsidR="00F26E32" w:rsidRPr="00B6001C" w:rsidRDefault="00F26E32" w:rsidP="008D07D4">
      <w:pPr>
        <w:pStyle w:val="BodyText"/>
        <w:spacing w:before="0" w:after="0" w:line="264" w:lineRule="auto"/>
        <w:ind w:firstLine="720"/>
        <w:rPr>
          <w:rFonts w:ascii="Times New Roman" w:hAnsi="Times New Roman"/>
          <w:sz w:val="24"/>
          <w:szCs w:val="24"/>
          <w:lang w:val="af-ZA"/>
        </w:rPr>
      </w:pPr>
      <w:r w:rsidRPr="00B6001C">
        <w:rPr>
          <w:rFonts w:ascii="Times New Roman" w:hAnsi="Times New Roman"/>
          <w:sz w:val="24"/>
          <w:szCs w:val="24"/>
          <w:lang w:val="af-ZA"/>
        </w:rPr>
        <w:t>Tổng số người học (sinh viên, học viên cao học, nghiên cứu sinh) trong toàn trường năm 2020</w:t>
      </w:r>
      <w:r w:rsidR="006B3A33">
        <w:rPr>
          <w:rFonts w:ascii="Times New Roman" w:hAnsi="Times New Roman"/>
          <w:sz w:val="24"/>
          <w:szCs w:val="24"/>
          <w:lang w:val="af-ZA"/>
        </w:rPr>
        <w:t>-</w:t>
      </w:r>
      <w:r w:rsidRPr="00B6001C">
        <w:rPr>
          <w:rFonts w:ascii="Times New Roman" w:hAnsi="Times New Roman"/>
          <w:sz w:val="24"/>
          <w:szCs w:val="24"/>
          <w:lang w:val="af-ZA"/>
        </w:rPr>
        <w:t xml:space="preserve">2021 là </w:t>
      </w:r>
      <w:r w:rsidRPr="00B6001C">
        <w:rPr>
          <w:rFonts w:ascii="Times New Roman" w:hAnsi="Times New Roman"/>
          <w:b/>
          <w:bCs/>
          <w:sz w:val="24"/>
          <w:szCs w:val="24"/>
          <w:lang w:val="vi-VN"/>
        </w:rPr>
        <w:t>13.191</w:t>
      </w:r>
      <w:r w:rsidRPr="00B6001C">
        <w:rPr>
          <w:rFonts w:ascii="Times New Roman" w:hAnsi="Times New Roman"/>
          <w:b/>
          <w:bCs/>
          <w:sz w:val="24"/>
          <w:szCs w:val="24"/>
          <w:lang w:val="af-ZA"/>
        </w:rPr>
        <w:t xml:space="preserve"> </w:t>
      </w:r>
      <w:r w:rsidRPr="00B6001C">
        <w:rPr>
          <w:rFonts w:ascii="Times New Roman" w:hAnsi="Times New Roman"/>
          <w:bCs/>
          <w:sz w:val="24"/>
          <w:szCs w:val="24"/>
          <w:lang w:val="af-ZA"/>
        </w:rPr>
        <w:t>người</w:t>
      </w:r>
      <w:r w:rsidRPr="00B6001C">
        <w:rPr>
          <w:rFonts w:ascii="Times New Roman" w:hAnsi="Times New Roman"/>
          <w:b/>
          <w:bCs/>
          <w:sz w:val="24"/>
          <w:szCs w:val="24"/>
          <w:lang w:val="af-ZA"/>
        </w:rPr>
        <w:t xml:space="preserve"> </w:t>
      </w:r>
      <w:r w:rsidRPr="00B6001C">
        <w:rPr>
          <w:rFonts w:ascii="Times New Roman" w:hAnsi="Times New Roman"/>
          <w:bCs/>
          <w:sz w:val="24"/>
          <w:szCs w:val="24"/>
          <w:lang w:val="af-ZA"/>
        </w:rPr>
        <w:t xml:space="preserve">(số lượng ở Vũng Tàu là </w:t>
      </w:r>
      <w:r w:rsidRPr="00B6001C">
        <w:rPr>
          <w:rFonts w:ascii="Times New Roman" w:hAnsi="Times New Roman"/>
          <w:bCs/>
          <w:sz w:val="24"/>
          <w:szCs w:val="24"/>
          <w:lang w:val="vi-VN"/>
        </w:rPr>
        <w:t>302</w:t>
      </w:r>
      <w:r w:rsidRPr="00B6001C">
        <w:rPr>
          <w:rFonts w:ascii="Times New Roman" w:hAnsi="Times New Roman"/>
          <w:bCs/>
          <w:sz w:val="24"/>
          <w:szCs w:val="24"/>
          <w:lang w:val="af-ZA"/>
        </w:rPr>
        <w:t xml:space="preserve"> người)</w:t>
      </w:r>
      <w:r w:rsidRPr="00B6001C">
        <w:rPr>
          <w:rFonts w:ascii="Times New Roman" w:hAnsi="Times New Roman"/>
          <w:sz w:val="24"/>
          <w:szCs w:val="24"/>
          <w:lang w:val="af-ZA"/>
        </w:rPr>
        <w:t xml:space="preserve">, giảm </w:t>
      </w:r>
      <w:r w:rsidRPr="00B6001C">
        <w:rPr>
          <w:rFonts w:ascii="Times New Roman" w:hAnsi="Times New Roman"/>
          <w:sz w:val="24"/>
          <w:szCs w:val="24"/>
          <w:lang w:val="vi-VN"/>
        </w:rPr>
        <w:t>15</w:t>
      </w:r>
      <w:r w:rsidRPr="00B6001C">
        <w:rPr>
          <w:rFonts w:ascii="Times New Roman" w:hAnsi="Times New Roman"/>
          <w:sz w:val="24"/>
          <w:szCs w:val="24"/>
          <w:lang w:val="af-ZA"/>
        </w:rPr>
        <w:t xml:space="preserve">% so với năm học </w:t>
      </w:r>
      <w:r w:rsidRPr="00B6001C">
        <w:rPr>
          <w:rFonts w:ascii="Times New Roman" w:hAnsi="Times New Roman"/>
          <w:sz w:val="24"/>
          <w:szCs w:val="24"/>
          <w:lang w:val="vi-VN"/>
        </w:rPr>
        <w:t>trước</w:t>
      </w:r>
      <w:r w:rsidRPr="00B6001C">
        <w:rPr>
          <w:rFonts w:ascii="Times New Roman" w:hAnsi="Times New Roman"/>
          <w:sz w:val="24"/>
          <w:szCs w:val="24"/>
          <w:lang w:val="af-ZA"/>
        </w:rPr>
        <w:t>.</w:t>
      </w:r>
    </w:p>
    <w:p w14:paraId="556C8459" w14:textId="77777777" w:rsidR="00F26E32" w:rsidRPr="00B6001C" w:rsidRDefault="00F26E32" w:rsidP="008D07D4">
      <w:pPr>
        <w:spacing w:line="264" w:lineRule="auto"/>
        <w:ind w:firstLine="720"/>
        <w:jc w:val="both"/>
        <w:rPr>
          <w:rFonts w:ascii="Times New Roman" w:hAnsi="Times New Roman" w:cs="Times New Roman"/>
          <w:color w:val="000000" w:themeColor="text1"/>
          <w:sz w:val="24"/>
          <w:szCs w:val="24"/>
          <w:lang w:val="af-ZA"/>
        </w:rPr>
      </w:pPr>
    </w:p>
    <w:p w14:paraId="3F1E35B4" w14:textId="77777777" w:rsidR="00F26E32" w:rsidRPr="00B6001C" w:rsidRDefault="00F26E32" w:rsidP="008D07D4">
      <w:pPr>
        <w:spacing w:line="264" w:lineRule="auto"/>
        <w:jc w:val="both"/>
        <w:rPr>
          <w:rFonts w:ascii="Times New Roman" w:hAnsi="Times New Roman" w:cs="Times New Roman"/>
          <w:color w:val="000000" w:themeColor="text1"/>
          <w:sz w:val="24"/>
          <w:szCs w:val="24"/>
          <w:lang w:val="vi-VN"/>
        </w:rPr>
      </w:pPr>
      <w:r w:rsidRPr="00B6001C">
        <w:rPr>
          <w:rFonts w:ascii="Times New Roman" w:hAnsi="Times New Roman" w:cs="Times New Roman"/>
          <w:noProof/>
          <w:sz w:val="24"/>
          <w:szCs w:val="24"/>
        </w:rPr>
        <w:drawing>
          <wp:inline distT="0" distB="0" distL="0" distR="0" wp14:anchorId="332668CD" wp14:editId="638F47A7">
            <wp:extent cx="5760000" cy="3456000"/>
            <wp:effectExtent l="0" t="0" r="12700" b="11430"/>
            <wp:docPr id="14" name="Chart 14">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1C89A723-F7CE-4E57-8AEC-6E9EABB0F978}"/>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4FF1F66" w14:textId="77777777" w:rsidR="00F26E32" w:rsidRPr="00B6001C" w:rsidRDefault="00F26E32" w:rsidP="008D07D4">
      <w:pPr>
        <w:pStyle w:val="Heading2"/>
        <w:spacing w:before="0" w:line="264" w:lineRule="auto"/>
        <w:jc w:val="center"/>
        <w:rPr>
          <w:rFonts w:ascii="Times New Roman" w:hAnsi="Times New Roman" w:cs="Times New Roman"/>
          <w:i/>
          <w:iCs/>
          <w:noProof/>
          <w:color w:val="000000" w:themeColor="text1"/>
          <w:sz w:val="24"/>
          <w:szCs w:val="24"/>
          <w:lang w:val="vi-VN"/>
        </w:rPr>
      </w:pPr>
      <w:bookmarkStart w:id="32" w:name="_Toc55499861"/>
      <w:bookmarkStart w:id="33" w:name="_Toc56436601"/>
      <w:bookmarkStart w:id="34" w:name="_Toc56438301"/>
      <w:r w:rsidRPr="00B6001C">
        <w:rPr>
          <w:rFonts w:ascii="Times New Roman" w:hAnsi="Times New Roman" w:cs="Times New Roman"/>
          <w:i/>
          <w:iCs/>
          <w:color w:val="000000" w:themeColor="text1"/>
          <w:sz w:val="24"/>
          <w:szCs w:val="24"/>
          <w:lang w:val="vi-VN"/>
        </w:rPr>
        <w:t>Hình 2. Quy mô đào tạo</w:t>
      </w:r>
      <w:r w:rsidRPr="00B6001C">
        <w:rPr>
          <w:rFonts w:ascii="Times New Roman" w:hAnsi="Times New Roman" w:cs="Times New Roman"/>
          <w:i/>
          <w:iCs/>
          <w:noProof/>
          <w:color w:val="000000" w:themeColor="text1"/>
          <w:sz w:val="24"/>
          <w:szCs w:val="24"/>
          <w:lang w:val="vi-VN"/>
        </w:rPr>
        <w:t xml:space="preserve"> trong năm học 2018- 2019 và 2019 - 2020</w:t>
      </w:r>
      <w:bookmarkEnd w:id="32"/>
      <w:bookmarkEnd w:id="33"/>
      <w:bookmarkEnd w:id="34"/>
    </w:p>
    <w:p w14:paraId="4A6439D6" w14:textId="77777777" w:rsidR="00F26E32" w:rsidRPr="00B6001C" w:rsidRDefault="00F26E32" w:rsidP="008D07D4">
      <w:pPr>
        <w:spacing w:line="264" w:lineRule="auto"/>
        <w:jc w:val="both"/>
        <w:rPr>
          <w:rFonts w:ascii="Times New Roman" w:hAnsi="Times New Roman" w:cs="Times New Roman"/>
          <w:sz w:val="24"/>
          <w:szCs w:val="24"/>
          <w:lang w:val="vi-VN"/>
        </w:rPr>
      </w:pPr>
    </w:p>
    <w:p w14:paraId="130266F8" w14:textId="4F4D64DF" w:rsidR="00F26E32" w:rsidRPr="000B39E7" w:rsidRDefault="00F26E32" w:rsidP="008D07D4">
      <w:pPr>
        <w:pStyle w:val="BodyText"/>
        <w:spacing w:before="0" w:after="0" w:line="264" w:lineRule="auto"/>
        <w:ind w:firstLine="720"/>
        <w:rPr>
          <w:rFonts w:ascii="Times New Roman" w:hAnsi="Times New Roman"/>
          <w:color w:val="auto"/>
          <w:sz w:val="24"/>
          <w:szCs w:val="24"/>
          <w:lang w:val="vi-VN"/>
        </w:rPr>
      </w:pPr>
      <w:r w:rsidRPr="00B6001C">
        <w:rPr>
          <w:rFonts w:ascii="Times New Roman" w:hAnsi="Times New Roman"/>
          <w:b/>
          <w:i/>
          <w:color w:val="000000" w:themeColor="text1"/>
          <w:sz w:val="24"/>
          <w:szCs w:val="24"/>
          <w:lang w:val="vi-VN"/>
        </w:rPr>
        <w:t>Hệ chính quy:</w:t>
      </w:r>
      <w:r w:rsidRPr="00B6001C">
        <w:rPr>
          <w:rFonts w:ascii="Times New Roman" w:hAnsi="Times New Roman"/>
          <w:color w:val="000000" w:themeColor="text1"/>
          <w:sz w:val="24"/>
          <w:szCs w:val="24"/>
          <w:lang w:val="vi-VN"/>
        </w:rPr>
        <w:t xml:space="preserve"> </w:t>
      </w:r>
      <w:r w:rsidRPr="00B6001C">
        <w:rPr>
          <w:rFonts w:ascii="Times New Roman" w:hAnsi="Times New Roman"/>
          <w:color w:val="auto"/>
          <w:sz w:val="24"/>
          <w:szCs w:val="24"/>
          <w:lang w:val="vi-VN"/>
        </w:rPr>
        <w:t xml:space="preserve">Tổng số sinh viên Đại học, Cao đẳng, Liên thông hệ chính quy là </w:t>
      </w:r>
      <w:r w:rsidRPr="00B6001C">
        <w:rPr>
          <w:rFonts w:ascii="Times New Roman" w:hAnsi="Times New Roman"/>
          <w:b/>
          <w:bCs/>
          <w:color w:val="auto"/>
          <w:sz w:val="24"/>
          <w:szCs w:val="24"/>
          <w:lang w:val="vi-VN"/>
        </w:rPr>
        <w:t>11.363</w:t>
      </w:r>
      <w:r w:rsidRPr="00B6001C">
        <w:rPr>
          <w:rFonts w:ascii="Times New Roman" w:hAnsi="Times New Roman"/>
          <w:color w:val="auto"/>
          <w:sz w:val="24"/>
          <w:szCs w:val="24"/>
          <w:lang w:val="vi-VN"/>
        </w:rPr>
        <w:t>, giảm 14,99% so với năm học 2018</w:t>
      </w:r>
      <w:r w:rsidR="00C84715" w:rsidRPr="00ED6A4C">
        <w:rPr>
          <w:rFonts w:ascii="Times New Roman" w:hAnsi="Times New Roman"/>
          <w:color w:val="auto"/>
          <w:sz w:val="24"/>
          <w:szCs w:val="24"/>
          <w:lang w:val="vi-VN"/>
        </w:rPr>
        <w:t>-</w:t>
      </w:r>
      <w:r w:rsidRPr="00B6001C">
        <w:rPr>
          <w:rFonts w:ascii="Times New Roman" w:hAnsi="Times New Roman"/>
          <w:color w:val="auto"/>
          <w:sz w:val="24"/>
          <w:szCs w:val="24"/>
          <w:lang w:val="vi-VN"/>
        </w:rPr>
        <w:t>2019 (</w:t>
      </w:r>
      <w:r w:rsidRPr="00B6001C">
        <w:rPr>
          <w:rFonts w:ascii="Times New Roman" w:hAnsi="Times New Roman"/>
          <w:b/>
          <w:color w:val="auto"/>
          <w:sz w:val="24"/>
          <w:szCs w:val="24"/>
          <w:lang w:val="vi-VN"/>
        </w:rPr>
        <w:t xml:space="preserve">13.570 </w:t>
      </w:r>
      <w:r w:rsidRPr="00B6001C">
        <w:rPr>
          <w:rFonts w:ascii="Times New Roman" w:hAnsi="Times New Roman"/>
          <w:bCs/>
          <w:color w:val="auto"/>
          <w:sz w:val="24"/>
          <w:szCs w:val="24"/>
          <w:lang w:val="vi-VN"/>
        </w:rPr>
        <w:t>sinh viên</w:t>
      </w:r>
      <w:r w:rsidRPr="00B6001C">
        <w:rPr>
          <w:rFonts w:ascii="Times New Roman" w:hAnsi="Times New Roman"/>
          <w:b/>
          <w:color w:val="auto"/>
          <w:sz w:val="24"/>
          <w:szCs w:val="24"/>
          <w:lang w:val="vi-VN"/>
        </w:rPr>
        <w:t>)</w:t>
      </w:r>
      <w:r w:rsidRPr="00B6001C">
        <w:rPr>
          <w:rFonts w:ascii="Times New Roman" w:hAnsi="Times New Roman"/>
          <w:color w:val="auto"/>
          <w:sz w:val="24"/>
          <w:szCs w:val="24"/>
          <w:lang w:val="vi-VN"/>
        </w:rPr>
        <w:t xml:space="preserve">, trong đó Đại học: </w:t>
      </w:r>
      <w:r w:rsidRPr="00B6001C">
        <w:rPr>
          <w:rFonts w:ascii="Times New Roman" w:hAnsi="Times New Roman"/>
          <w:b/>
          <w:color w:val="auto"/>
          <w:sz w:val="24"/>
          <w:szCs w:val="24"/>
          <w:lang w:val="vi-VN"/>
        </w:rPr>
        <w:t xml:space="preserve">10.923 </w:t>
      </w:r>
      <w:r w:rsidRPr="00B6001C">
        <w:rPr>
          <w:rFonts w:ascii="Times New Roman" w:hAnsi="Times New Roman"/>
          <w:bCs/>
          <w:color w:val="auto"/>
          <w:sz w:val="24"/>
          <w:szCs w:val="24"/>
          <w:lang w:val="vi-VN"/>
        </w:rPr>
        <w:t>(số lượng sinh viên ở Vũng Tàu là 302 SV)</w:t>
      </w:r>
      <w:r w:rsidRPr="00B6001C">
        <w:rPr>
          <w:rFonts w:ascii="Times New Roman" w:hAnsi="Times New Roman"/>
          <w:color w:val="auto"/>
          <w:sz w:val="24"/>
          <w:szCs w:val="24"/>
          <w:lang w:val="vi-VN"/>
        </w:rPr>
        <w:t xml:space="preserve">; Cao đẳng: </w:t>
      </w:r>
      <w:r w:rsidRPr="00B6001C">
        <w:rPr>
          <w:rFonts w:ascii="Times New Roman" w:hAnsi="Times New Roman"/>
          <w:b/>
          <w:color w:val="auto"/>
          <w:sz w:val="24"/>
          <w:szCs w:val="24"/>
          <w:lang w:val="vi-VN"/>
        </w:rPr>
        <w:t xml:space="preserve">134 </w:t>
      </w:r>
      <w:r w:rsidRPr="00B6001C">
        <w:rPr>
          <w:rFonts w:ascii="Times New Roman" w:hAnsi="Times New Roman"/>
          <w:color w:val="auto"/>
          <w:sz w:val="24"/>
          <w:szCs w:val="24"/>
          <w:lang w:val="vi-VN"/>
        </w:rPr>
        <w:t xml:space="preserve">và Liên thông: </w:t>
      </w:r>
      <w:r w:rsidRPr="00B6001C">
        <w:rPr>
          <w:rFonts w:ascii="Times New Roman" w:hAnsi="Times New Roman"/>
          <w:b/>
          <w:color w:val="auto"/>
          <w:sz w:val="24"/>
          <w:szCs w:val="24"/>
          <w:lang w:val="vi-VN"/>
        </w:rPr>
        <w:t>306</w:t>
      </w:r>
      <w:r w:rsidR="000B39E7">
        <w:rPr>
          <w:rFonts w:ascii="Times New Roman" w:hAnsi="Times New Roman"/>
          <w:color w:val="auto"/>
          <w:sz w:val="24"/>
          <w:szCs w:val="24"/>
          <w:lang w:val="vi-VN"/>
        </w:rPr>
        <w:t xml:space="preserve">. </w:t>
      </w:r>
    </w:p>
    <w:p w14:paraId="5E34E9D9" w14:textId="77777777" w:rsidR="00F26E32" w:rsidRPr="00B6001C" w:rsidRDefault="00F26E32" w:rsidP="008D07D4">
      <w:pPr>
        <w:pStyle w:val="Heading3"/>
        <w:spacing w:line="264" w:lineRule="auto"/>
        <w:rPr>
          <w:rFonts w:ascii="Times New Roman" w:hAnsi="Times New Roman"/>
          <w:i/>
          <w:iCs/>
          <w:noProof/>
          <w:color w:val="000000" w:themeColor="text1"/>
          <w:sz w:val="24"/>
          <w:szCs w:val="24"/>
          <w:lang w:val="vi-VN"/>
        </w:rPr>
      </w:pPr>
      <w:bookmarkStart w:id="35" w:name="_Toc55499862"/>
      <w:bookmarkStart w:id="36" w:name="_Toc56436602"/>
      <w:bookmarkStart w:id="37" w:name="_Toc56438302"/>
      <w:r w:rsidRPr="00B6001C">
        <w:rPr>
          <w:rFonts w:ascii="Times New Roman" w:hAnsi="Times New Roman"/>
          <w:i/>
          <w:iCs/>
          <w:color w:val="000000" w:themeColor="text1"/>
          <w:sz w:val="24"/>
          <w:szCs w:val="24"/>
          <w:lang w:val="vi-VN"/>
        </w:rPr>
        <w:t>Bảng 4</w:t>
      </w:r>
      <w:r w:rsidRPr="00B6001C">
        <w:rPr>
          <w:rFonts w:ascii="Times New Roman" w:hAnsi="Times New Roman"/>
          <w:i/>
          <w:iCs/>
          <w:noProof/>
          <w:color w:val="000000" w:themeColor="text1"/>
          <w:sz w:val="24"/>
          <w:szCs w:val="24"/>
          <w:lang w:val="vi-VN"/>
        </w:rPr>
        <w:t>. Số lượng sinh viên chính quy</w:t>
      </w:r>
      <w:bookmarkEnd w:id="35"/>
      <w:bookmarkEnd w:id="36"/>
      <w:bookmarkEnd w:id="37"/>
    </w:p>
    <w:tbl>
      <w:tblPr>
        <w:tblW w:w="9026" w:type="dxa"/>
        <w:jc w:val="center"/>
        <w:tblCellMar>
          <w:left w:w="57" w:type="dxa"/>
          <w:right w:w="57" w:type="dxa"/>
        </w:tblCellMar>
        <w:tblLook w:val="04A0" w:firstRow="1" w:lastRow="0" w:firstColumn="1" w:lastColumn="0" w:noHBand="0" w:noVBand="1"/>
      </w:tblPr>
      <w:tblGrid>
        <w:gridCol w:w="588"/>
        <w:gridCol w:w="3660"/>
        <w:gridCol w:w="876"/>
        <w:gridCol w:w="710"/>
        <w:gridCol w:w="790"/>
        <w:gridCol w:w="876"/>
        <w:gridCol w:w="723"/>
        <w:gridCol w:w="803"/>
      </w:tblGrid>
      <w:tr w:rsidR="00F26E32" w:rsidRPr="00B6001C" w14:paraId="124786AE" w14:textId="77777777" w:rsidTr="006B3A33">
        <w:trPr>
          <w:trHeight w:val="675"/>
          <w:tblHeader/>
          <w:jc w:val="center"/>
        </w:trPr>
        <w:tc>
          <w:tcPr>
            <w:tcW w:w="5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FC0BB1"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TT</w:t>
            </w:r>
          </w:p>
        </w:tc>
        <w:tc>
          <w:tcPr>
            <w:tcW w:w="36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594152"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Khoa</w:t>
            </w:r>
          </w:p>
        </w:tc>
        <w:tc>
          <w:tcPr>
            <w:tcW w:w="2376" w:type="dxa"/>
            <w:gridSpan w:val="3"/>
            <w:tcBorders>
              <w:top w:val="single" w:sz="4" w:space="0" w:color="auto"/>
              <w:left w:val="nil"/>
              <w:bottom w:val="single" w:sz="4" w:space="0" w:color="auto"/>
              <w:right w:val="single" w:sz="4" w:space="0" w:color="auto"/>
            </w:tcBorders>
            <w:shd w:val="clear" w:color="auto" w:fill="auto"/>
            <w:vAlign w:val="center"/>
            <w:hideMark/>
          </w:tcPr>
          <w:p w14:paraId="792BAD38" w14:textId="77210CC4" w:rsidR="00F26E32" w:rsidRPr="00B6001C" w:rsidRDefault="00F26E32" w:rsidP="008D07D4">
            <w:pPr>
              <w:spacing w:line="264" w:lineRule="auto"/>
              <w:jc w:val="center"/>
              <w:rPr>
                <w:rFonts w:ascii="Times New Roman" w:hAnsi="Times New Roman" w:cs="Times New Roman"/>
                <w:b/>
                <w:bCs/>
                <w:i/>
                <w:iCs/>
                <w:color w:val="000000"/>
                <w:sz w:val="24"/>
                <w:szCs w:val="24"/>
              </w:rPr>
            </w:pPr>
            <w:r w:rsidRPr="00B6001C">
              <w:rPr>
                <w:rFonts w:ascii="Times New Roman" w:hAnsi="Times New Roman" w:cs="Times New Roman"/>
                <w:b/>
                <w:bCs/>
                <w:i/>
                <w:iCs/>
                <w:color w:val="000000"/>
                <w:sz w:val="24"/>
                <w:szCs w:val="24"/>
              </w:rPr>
              <w:t>2018</w:t>
            </w:r>
            <w:r w:rsidR="00C84715">
              <w:rPr>
                <w:rFonts w:ascii="Times New Roman" w:hAnsi="Times New Roman" w:cs="Times New Roman"/>
                <w:b/>
                <w:bCs/>
                <w:i/>
                <w:iCs/>
                <w:color w:val="000000"/>
                <w:sz w:val="24"/>
                <w:szCs w:val="24"/>
              </w:rPr>
              <w:t xml:space="preserve"> </w:t>
            </w:r>
            <w:r w:rsidRPr="00B6001C">
              <w:rPr>
                <w:rFonts w:ascii="Times New Roman" w:hAnsi="Times New Roman" w:cs="Times New Roman"/>
                <w:b/>
                <w:bCs/>
                <w:i/>
                <w:iCs/>
                <w:color w:val="000000"/>
                <w:sz w:val="24"/>
                <w:szCs w:val="24"/>
              </w:rPr>
              <w:t>-</w:t>
            </w:r>
            <w:r w:rsidR="00C84715">
              <w:rPr>
                <w:rFonts w:ascii="Times New Roman" w:hAnsi="Times New Roman" w:cs="Times New Roman"/>
                <w:b/>
                <w:bCs/>
                <w:i/>
                <w:iCs/>
                <w:color w:val="000000"/>
                <w:sz w:val="24"/>
                <w:szCs w:val="24"/>
              </w:rPr>
              <w:t xml:space="preserve"> </w:t>
            </w:r>
            <w:r w:rsidRPr="00B6001C">
              <w:rPr>
                <w:rFonts w:ascii="Times New Roman" w:hAnsi="Times New Roman" w:cs="Times New Roman"/>
                <w:b/>
                <w:bCs/>
                <w:i/>
                <w:iCs/>
                <w:color w:val="000000"/>
                <w:sz w:val="24"/>
                <w:szCs w:val="24"/>
              </w:rPr>
              <w:t>2019</w:t>
            </w:r>
          </w:p>
        </w:tc>
        <w:tc>
          <w:tcPr>
            <w:tcW w:w="2402" w:type="dxa"/>
            <w:gridSpan w:val="3"/>
            <w:tcBorders>
              <w:top w:val="single" w:sz="4" w:space="0" w:color="auto"/>
              <w:left w:val="nil"/>
              <w:bottom w:val="single" w:sz="4" w:space="0" w:color="auto"/>
              <w:right w:val="single" w:sz="4" w:space="0" w:color="auto"/>
            </w:tcBorders>
            <w:shd w:val="clear" w:color="auto" w:fill="auto"/>
            <w:vAlign w:val="center"/>
            <w:hideMark/>
          </w:tcPr>
          <w:p w14:paraId="1BA133A8" w14:textId="56CD24BC"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2019</w:t>
            </w:r>
            <w:r w:rsidR="00C84715">
              <w:rPr>
                <w:rFonts w:ascii="Times New Roman" w:hAnsi="Times New Roman" w:cs="Times New Roman"/>
                <w:b/>
                <w:bCs/>
                <w:color w:val="000000"/>
                <w:sz w:val="24"/>
                <w:szCs w:val="24"/>
              </w:rPr>
              <w:t xml:space="preserve"> - </w:t>
            </w:r>
            <w:r w:rsidRPr="00B6001C">
              <w:rPr>
                <w:rFonts w:ascii="Times New Roman" w:hAnsi="Times New Roman" w:cs="Times New Roman"/>
                <w:b/>
                <w:bCs/>
                <w:color w:val="000000"/>
                <w:sz w:val="24"/>
                <w:szCs w:val="24"/>
              </w:rPr>
              <w:t>2020</w:t>
            </w:r>
          </w:p>
        </w:tc>
      </w:tr>
      <w:tr w:rsidR="00F26E32" w:rsidRPr="00B6001C" w14:paraId="524BF567" w14:textId="77777777" w:rsidTr="006B3A33">
        <w:trPr>
          <w:trHeight w:val="630"/>
          <w:tblHeader/>
          <w:jc w:val="center"/>
        </w:trPr>
        <w:tc>
          <w:tcPr>
            <w:tcW w:w="588" w:type="dxa"/>
            <w:vMerge/>
            <w:tcBorders>
              <w:top w:val="single" w:sz="4" w:space="0" w:color="auto"/>
              <w:left w:val="single" w:sz="4" w:space="0" w:color="auto"/>
              <w:bottom w:val="single" w:sz="4" w:space="0" w:color="auto"/>
              <w:right w:val="single" w:sz="4" w:space="0" w:color="auto"/>
            </w:tcBorders>
            <w:vAlign w:val="center"/>
            <w:hideMark/>
          </w:tcPr>
          <w:p w14:paraId="5D068219" w14:textId="77777777" w:rsidR="00F26E32" w:rsidRPr="00B6001C" w:rsidRDefault="00F26E32" w:rsidP="008D07D4">
            <w:pPr>
              <w:spacing w:line="264" w:lineRule="auto"/>
              <w:jc w:val="center"/>
              <w:rPr>
                <w:rFonts w:ascii="Times New Roman" w:hAnsi="Times New Roman" w:cs="Times New Roman"/>
                <w:b/>
                <w:bCs/>
                <w:color w:val="000000"/>
                <w:sz w:val="24"/>
                <w:szCs w:val="24"/>
              </w:rPr>
            </w:pPr>
          </w:p>
        </w:tc>
        <w:tc>
          <w:tcPr>
            <w:tcW w:w="3660" w:type="dxa"/>
            <w:vMerge/>
            <w:tcBorders>
              <w:top w:val="single" w:sz="4" w:space="0" w:color="auto"/>
              <w:left w:val="single" w:sz="4" w:space="0" w:color="auto"/>
              <w:bottom w:val="single" w:sz="4" w:space="0" w:color="auto"/>
              <w:right w:val="single" w:sz="4" w:space="0" w:color="auto"/>
            </w:tcBorders>
            <w:vAlign w:val="center"/>
            <w:hideMark/>
          </w:tcPr>
          <w:p w14:paraId="5DB9DE75" w14:textId="77777777" w:rsidR="00F26E32" w:rsidRPr="00B6001C" w:rsidRDefault="00F26E32" w:rsidP="008D07D4">
            <w:pPr>
              <w:spacing w:line="264" w:lineRule="auto"/>
              <w:jc w:val="center"/>
              <w:rPr>
                <w:rFonts w:ascii="Times New Roman" w:hAnsi="Times New Roman" w:cs="Times New Roman"/>
                <w:b/>
                <w:bCs/>
                <w:color w:val="000000"/>
                <w:sz w:val="24"/>
                <w:szCs w:val="24"/>
              </w:rPr>
            </w:pPr>
          </w:p>
        </w:tc>
        <w:tc>
          <w:tcPr>
            <w:tcW w:w="876" w:type="dxa"/>
            <w:tcBorders>
              <w:top w:val="nil"/>
              <w:left w:val="nil"/>
              <w:bottom w:val="single" w:sz="4" w:space="0" w:color="auto"/>
              <w:right w:val="single" w:sz="4" w:space="0" w:color="auto"/>
            </w:tcBorders>
            <w:shd w:val="clear" w:color="auto" w:fill="auto"/>
            <w:vAlign w:val="center"/>
            <w:hideMark/>
          </w:tcPr>
          <w:p w14:paraId="3E98257E" w14:textId="77777777" w:rsidR="00F26E32" w:rsidRPr="00B6001C" w:rsidRDefault="00F26E32" w:rsidP="008D07D4">
            <w:pPr>
              <w:spacing w:line="264" w:lineRule="auto"/>
              <w:jc w:val="center"/>
              <w:rPr>
                <w:rFonts w:ascii="Times New Roman" w:hAnsi="Times New Roman" w:cs="Times New Roman"/>
                <w:b/>
                <w:bCs/>
                <w:i/>
                <w:iCs/>
                <w:color w:val="000000"/>
                <w:sz w:val="24"/>
                <w:szCs w:val="24"/>
              </w:rPr>
            </w:pPr>
            <w:r w:rsidRPr="00B6001C">
              <w:rPr>
                <w:rFonts w:ascii="Times New Roman" w:hAnsi="Times New Roman" w:cs="Times New Roman"/>
                <w:b/>
                <w:bCs/>
                <w:i/>
                <w:iCs/>
                <w:color w:val="000000"/>
                <w:sz w:val="24"/>
                <w:szCs w:val="24"/>
              </w:rPr>
              <w:t>Đại học</w:t>
            </w:r>
          </w:p>
        </w:tc>
        <w:tc>
          <w:tcPr>
            <w:tcW w:w="710" w:type="dxa"/>
            <w:tcBorders>
              <w:top w:val="nil"/>
              <w:left w:val="nil"/>
              <w:bottom w:val="single" w:sz="4" w:space="0" w:color="auto"/>
              <w:right w:val="single" w:sz="4" w:space="0" w:color="auto"/>
            </w:tcBorders>
            <w:shd w:val="clear" w:color="auto" w:fill="auto"/>
            <w:vAlign w:val="center"/>
            <w:hideMark/>
          </w:tcPr>
          <w:p w14:paraId="6DE31755" w14:textId="77777777" w:rsidR="00F26E32" w:rsidRPr="00B6001C" w:rsidRDefault="00F26E32" w:rsidP="008D07D4">
            <w:pPr>
              <w:spacing w:line="264" w:lineRule="auto"/>
              <w:jc w:val="center"/>
              <w:rPr>
                <w:rFonts w:ascii="Times New Roman" w:hAnsi="Times New Roman" w:cs="Times New Roman"/>
                <w:b/>
                <w:bCs/>
                <w:i/>
                <w:iCs/>
                <w:color w:val="000000"/>
                <w:sz w:val="24"/>
                <w:szCs w:val="24"/>
              </w:rPr>
            </w:pPr>
            <w:r w:rsidRPr="00B6001C">
              <w:rPr>
                <w:rFonts w:ascii="Times New Roman" w:hAnsi="Times New Roman" w:cs="Times New Roman"/>
                <w:b/>
                <w:bCs/>
                <w:i/>
                <w:iCs/>
                <w:color w:val="000000"/>
                <w:sz w:val="24"/>
                <w:szCs w:val="24"/>
              </w:rPr>
              <w:t>Cao đẳng</w:t>
            </w:r>
          </w:p>
        </w:tc>
        <w:tc>
          <w:tcPr>
            <w:tcW w:w="790" w:type="dxa"/>
            <w:tcBorders>
              <w:top w:val="nil"/>
              <w:left w:val="nil"/>
              <w:bottom w:val="single" w:sz="4" w:space="0" w:color="auto"/>
              <w:right w:val="single" w:sz="4" w:space="0" w:color="auto"/>
            </w:tcBorders>
            <w:shd w:val="clear" w:color="auto" w:fill="auto"/>
            <w:vAlign w:val="center"/>
            <w:hideMark/>
          </w:tcPr>
          <w:p w14:paraId="3C02F970" w14:textId="77777777" w:rsidR="00F26E32" w:rsidRPr="00B6001C" w:rsidRDefault="00F26E32" w:rsidP="008D07D4">
            <w:pPr>
              <w:spacing w:line="264" w:lineRule="auto"/>
              <w:jc w:val="center"/>
              <w:rPr>
                <w:rFonts w:ascii="Times New Roman" w:hAnsi="Times New Roman" w:cs="Times New Roman"/>
                <w:b/>
                <w:bCs/>
                <w:i/>
                <w:iCs/>
                <w:color w:val="000000"/>
                <w:sz w:val="24"/>
                <w:szCs w:val="24"/>
              </w:rPr>
            </w:pPr>
            <w:r w:rsidRPr="00B6001C">
              <w:rPr>
                <w:rFonts w:ascii="Times New Roman" w:hAnsi="Times New Roman" w:cs="Times New Roman"/>
                <w:b/>
                <w:bCs/>
                <w:i/>
                <w:iCs/>
                <w:color w:val="000000"/>
                <w:sz w:val="24"/>
                <w:szCs w:val="24"/>
              </w:rPr>
              <w:t>Liên thông</w:t>
            </w:r>
          </w:p>
        </w:tc>
        <w:tc>
          <w:tcPr>
            <w:tcW w:w="876" w:type="dxa"/>
            <w:tcBorders>
              <w:top w:val="nil"/>
              <w:left w:val="nil"/>
              <w:bottom w:val="single" w:sz="4" w:space="0" w:color="auto"/>
              <w:right w:val="single" w:sz="4" w:space="0" w:color="auto"/>
            </w:tcBorders>
            <w:shd w:val="clear" w:color="auto" w:fill="auto"/>
            <w:vAlign w:val="center"/>
            <w:hideMark/>
          </w:tcPr>
          <w:p w14:paraId="59280458"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Đại học</w:t>
            </w:r>
          </w:p>
        </w:tc>
        <w:tc>
          <w:tcPr>
            <w:tcW w:w="723" w:type="dxa"/>
            <w:tcBorders>
              <w:top w:val="nil"/>
              <w:left w:val="nil"/>
              <w:bottom w:val="single" w:sz="4" w:space="0" w:color="auto"/>
              <w:right w:val="single" w:sz="4" w:space="0" w:color="auto"/>
            </w:tcBorders>
            <w:shd w:val="clear" w:color="auto" w:fill="auto"/>
            <w:vAlign w:val="center"/>
            <w:hideMark/>
          </w:tcPr>
          <w:p w14:paraId="6F3B88D2"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Cao đẳng</w:t>
            </w:r>
          </w:p>
        </w:tc>
        <w:tc>
          <w:tcPr>
            <w:tcW w:w="803" w:type="dxa"/>
            <w:tcBorders>
              <w:top w:val="nil"/>
              <w:left w:val="nil"/>
              <w:bottom w:val="single" w:sz="4" w:space="0" w:color="auto"/>
              <w:right w:val="single" w:sz="4" w:space="0" w:color="auto"/>
            </w:tcBorders>
            <w:shd w:val="clear" w:color="auto" w:fill="auto"/>
            <w:vAlign w:val="center"/>
            <w:hideMark/>
          </w:tcPr>
          <w:p w14:paraId="59FCCCDC"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Liên thông</w:t>
            </w:r>
          </w:p>
        </w:tc>
      </w:tr>
      <w:tr w:rsidR="00CC2E76" w:rsidRPr="00B6001C" w14:paraId="3091AD62" w14:textId="77777777" w:rsidTr="00CC2E76">
        <w:trPr>
          <w:trHeight w:val="315"/>
          <w:jc w:val="center"/>
        </w:trPr>
        <w:tc>
          <w:tcPr>
            <w:tcW w:w="588" w:type="dxa"/>
            <w:tcBorders>
              <w:top w:val="nil"/>
              <w:left w:val="single" w:sz="4" w:space="0" w:color="auto"/>
              <w:bottom w:val="single" w:sz="4" w:space="0" w:color="auto"/>
              <w:right w:val="single" w:sz="4" w:space="0" w:color="auto"/>
            </w:tcBorders>
            <w:shd w:val="clear" w:color="auto" w:fill="auto"/>
            <w:vAlign w:val="center"/>
            <w:hideMark/>
          </w:tcPr>
          <w:p w14:paraId="47125652"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3660" w:type="dxa"/>
            <w:tcBorders>
              <w:top w:val="nil"/>
              <w:left w:val="nil"/>
              <w:bottom w:val="single" w:sz="4" w:space="0" w:color="auto"/>
              <w:right w:val="single" w:sz="4" w:space="0" w:color="auto"/>
            </w:tcBorders>
            <w:shd w:val="clear" w:color="auto" w:fill="auto"/>
            <w:vAlign w:val="center"/>
          </w:tcPr>
          <w:p w14:paraId="258662D4" w14:textId="106FF9B7"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Công nghệ Thông tin</w:t>
            </w:r>
          </w:p>
        </w:tc>
        <w:tc>
          <w:tcPr>
            <w:tcW w:w="876" w:type="dxa"/>
            <w:tcBorders>
              <w:top w:val="nil"/>
              <w:left w:val="nil"/>
              <w:bottom w:val="single" w:sz="4" w:space="0" w:color="auto"/>
              <w:right w:val="single" w:sz="4" w:space="0" w:color="auto"/>
            </w:tcBorders>
            <w:shd w:val="clear" w:color="auto" w:fill="auto"/>
            <w:vAlign w:val="center"/>
          </w:tcPr>
          <w:p w14:paraId="2F8A2D18" w14:textId="32CB98DB"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2.456</w:t>
            </w:r>
          </w:p>
        </w:tc>
        <w:tc>
          <w:tcPr>
            <w:tcW w:w="710" w:type="dxa"/>
            <w:tcBorders>
              <w:top w:val="nil"/>
              <w:left w:val="nil"/>
              <w:bottom w:val="single" w:sz="4" w:space="0" w:color="auto"/>
              <w:right w:val="single" w:sz="4" w:space="0" w:color="auto"/>
            </w:tcBorders>
            <w:shd w:val="clear" w:color="auto" w:fill="auto"/>
            <w:vAlign w:val="center"/>
          </w:tcPr>
          <w:p w14:paraId="62F0AF88" w14:textId="47B3C5F3"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30</w:t>
            </w:r>
          </w:p>
        </w:tc>
        <w:tc>
          <w:tcPr>
            <w:tcW w:w="790" w:type="dxa"/>
            <w:tcBorders>
              <w:top w:val="nil"/>
              <w:left w:val="nil"/>
              <w:bottom w:val="single" w:sz="4" w:space="0" w:color="auto"/>
              <w:right w:val="single" w:sz="4" w:space="0" w:color="auto"/>
            </w:tcBorders>
            <w:shd w:val="clear" w:color="auto" w:fill="auto"/>
            <w:vAlign w:val="center"/>
          </w:tcPr>
          <w:p w14:paraId="468AEEFD" w14:textId="56BDE48D"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11</w:t>
            </w:r>
          </w:p>
        </w:tc>
        <w:tc>
          <w:tcPr>
            <w:tcW w:w="876" w:type="dxa"/>
            <w:tcBorders>
              <w:top w:val="nil"/>
              <w:left w:val="nil"/>
              <w:bottom w:val="single" w:sz="4" w:space="0" w:color="auto"/>
              <w:right w:val="single" w:sz="4" w:space="0" w:color="auto"/>
            </w:tcBorders>
            <w:shd w:val="clear" w:color="auto" w:fill="auto"/>
            <w:vAlign w:val="center"/>
          </w:tcPr>
          <w:p w14:paraId="5AFF400B" w14:textId="4DF5D6EE"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2.585</w:t>
            </w:r>
          </w:p>
        </w:tc>
        <w:tc>
          <w:tcPr>
            <w:tcW w:w="723" w:type="dxa"/>
            <w:tcBorders>
              <w:top w:val="nil"/>
              <w:left w:val="nil"/>
              <w:bottom w:val="single" w:sz="4" w:space="0" w:color="auto"/>
              <w:right w:val="single" w:sz="4" w:space="0" w:color="auto"/>
            </w:tcBorders>
            <w:shd w:val="clear" w:color="auto" w:fill="auto"/>
            <w:vAlign w:val="center"/>
          </w:tcPr>
          <w:p w14:paraId="0D48C190" w14:textId="6B433CE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19</w:t>
            </w:r>
          </w:p>
        </w:tc>
        <w:tc>
          <w:tcPr>
            <w:tcW w:w="803" w:type="dxa"/>
            <w:tcBorders>
              <w:top w:val="nil"/>
              <w:left w:val="nil"/>
              <w:bottom w:val="single" w:sz="4" w:space="0" w:color="auto"/>
              <w:right w:val="single" w:sz="4" w:space="0" w:color="auto"/>
            </w:tcBorders>
            <w:shd w:val="clear" w:color="auto" w:fill="auto"/>
            <w:vAlign w:val="center"/>
          </w:tcPr>
          <w:p w14:paraId="3B366371" w14:textId="0D845EF6"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r>
      <w:tr w:rsidR="00CC2E76" w:rsidRPr="00B6001C" w14:paraId="549BA0A6" w14:textId="77777777" w:rsidTr="00471450">
        <w:trPr>
          <w:trHeight w:val="315"/>
          <w:jc w:val="center"/>
        </w:trPr>
        <w:tc>
          <w:tcPr>
            <w:tcW w:w="588" w:type="dxa"/>
            <w:tcBorders>
              <w:top w:val="nil"/>
              <w:left w:val="single" w:sz="4" w:space="0" w:color="auto"/>
              <w:bottom w:val="single" w:sz="4" w:space="0" w:color="auto"/>
              <w:right w:val="single" w:sz="4" w:space="0" w:color="auto"/>
            </w:tcBorders>
            <w:shd w:val="clear" w:color="auto" w:fill="auto"/>
            <w:vAlign w:val="center"/>
          </w:tcPr>
          <w:p w14:paraId="026EC4E6" w14:textId="05A36084"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3660" w:type="dxa"/>
            <w:tcBorders>
              <w:top w:val="nil"/>
              <w:left w:val="nil"/>
              <w:bottom w:val="single" w:sz="4" w:space="0" w:color="auto"/>
              <w:right w:val="single" w:sz="4" w:space="0" w:color="auto"/>
            </w:tcBorders>
            <w:shd w:val="clear" w:color="auto" w:fill="auto"/>
            <w:vAlign w:val="center"/>
          </w:tcPr>
          <w:p w14:paraId="6E845164" w14:textId="128A39A3"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Cơ điện</w:t>
            </w:r>
          </w:p>
        </w:tc>
        <w:tc>
          <w:tcPr>
            <w:tcW w:w="876" w:type="dxa"/>
            <w:tcBorders>
              <w:top w:val="nil"/>
              <w:left w:val="nil"/>
              <w:bottom w:val="single" w:sz="4" w:space="0" w:color="auto"/>
              <w:right w:val="single" w:sz="4" w:space="0" w:color="auto"/>
            </w:tcBorders>
            <w:shd w:val="clear" w:color="auto" w:fill="auto"/>
            <w:vAlign w:val="center"/>
          </w:tcPr>
          <w:p w14:paraId="65335F1E" w14:textId="5BD1DC0F"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2.525</w:t>
            </w:r>
          </w:p>
        </w:tc>
        <w:tc>
          <w:tcPr>
            <w:tcW w:w="710" w:type="dxa"/>
            <w:tcBorders>
              <w:top w:val="nil"/>
              <w:left w:val="nil"/>
              <w:bottom w:val="single" w:sz="4" w:space="0" w:color="auto"/>
              <w:right w:val="single" w:sz="4" w:space="0" w:color="auto"/>
            </w:tcBorders>
            <w:shd w:val="clear" w:color="auto" w:fill="auto"/>
            <w:vAlign w:val="center"/>
          </w:tcPr>
          <w:p w14:paraId="7ED4E121" w14:textId="1CF40DFB"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69</w:t>
            </w:r>
          </w:p>
        </w:tc>
        <w:tc>
          <w:tcPr>
            <w:tcW w:w="790" w:type="dxa"/>
            <w:tcBorders>
              <w:top w:val="nil"/>
              <w:left w:val="nil"/>
              <w:bottom w:val="single" w:sz="4" w:space="0" w:color="auto"/>
              <w:right w:val="single" w:sz="4" w:space="0" w:color="auto"/>
            </w:tcBorders>
            <w:shd w:val="clear" w:color="auto" w:fill="auto"/>
            <w:vAlign w:val="center"/>
          </w:tcPr>
          <w:p w14:paraId="47CDAA05" w14:textId="59C92A8D"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31</w:t>
            </w:r>
          </w:p>
        </w:tc>
        <w:tc>
          <w:tcPr>
            <w:tcW w:w="876" w:type="dxa"/>
            <w:tcBorders>
              <w:top w:val="nil"/>
              <w:left w:val="nil"/>
              <w:bottom w:val="single" w:sz="4" w:space="0" w:color="auto"/>
              <w:right w:val="single" w:sz="4" w:space="0" w:color="auto"/>
            </w:tcBorders>
            <w:shd w:val="clear" w:color="auto" w:fill="auto"/>
            <w:vAlign w:val="center"/>
          </w:tcPr>
          <w:p w14:paraId="3800658C" w14:textId="1572514C"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2.293</w:t>
            </w:r>
          </w:p>
        </w:tc>
        <w:tc>
          <w:tcPr>
            <w:tcW w:w="723" w:type="dxa"/>
            <w:tcBorders>
              <w:top w:val="nil"/>
              <w:left w:val="nil"/>
              <w:bottom w:val="single" w:sz="4" w:space="0" w:color="auto"/>
              <w:right w:val="single" w:sz="4" w:space="0" w:color="auto"/>
            </w:tcBorders>
            <w:shd w:val="clear" w:color="auto" w:fill="auto"/>
            <w:vAlign w:val="center"/>
          </w:tcPr>
          <w:p w14:paraId="02447CA3" w14:textId="5DA57D91"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31</w:t>
            </w:r>
          </w:p>
        </w:tc>
        <w:tc>
          <w:tcPr>
            <w:tcW w:w="803" w:type="dxa"/>
            <w:tcBorders>
              <w:top w:val="nil"/>
              <w:left w:val="nil"/>
              <w:bottom w:val="single" w:sz="4" w:space="0" w:color="auto"/>
              <w:right w:val="single" w:sz="4" w:space="0" w:color="auto"/>
            </w:tcBorders>
            <w:shd w:val="clear" w:color="auto" w:fill="auto"/>
            <w:vAlign w:val="center"/>
          </w:tcPr>
          <w:p w14:paraId="186E255A" w14:textId="30CEFCEB"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44</w:t>
            </w:r>
          </w:p>
        </w:tc>
      </w:tr>
      <w:tr w:rsidR="00CC2E76" w:rsidRPr="00B6001C" w14:paraId="3812B87B" w14:textId="77777777" w:rsidTr="00471450">
        <w:trPr>
          <w:trHeight w:val="315"/>
          <w:jc w:val="center"/>
        </w:trPr>
        <w:tc>
          <w:tcPr>
            <w:tcW w:w="588" w:type="dxa"/>
            <w:tcBorders>
              <w:top w:val="nil"/>
              <w:left w:val="single" w:sz="4" w:space="0" w:color="auto"/>
              <w:bottom w:val="single" w:sz="4" w:space="0" w:color="auto"/>
              <w:right w:val="single" w:sz="4" w:space="0" w:color="auto"/>
            </w:tcBorders>
            <w:shd w:val="clear" w:color="auto" w:fill="auto"/>
            <w:vAlign w:val="center"/>
            <w:hideMark/>
          </w:tcPr>
          <w:p w14:paraId="28ABF4BA"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3660" w:type="dxa"/>
            <w:tcBorders>
              <w:top w:val="nil"/>
              <w:left w:val="nil"/>
              <w:bottom w:val="single" w:sz="4" w:space="0" w:color="auto"/>
              <w:right w:val="single" w:sz="4" w:space="0" w:color="auto"/>
            </w:tcBorders>
            <w:shd w:val="clear" w:color="auto" w:fill="auto"/>
            <w:vAlign w:val="center"/>
            <w:hideMark/>
          </w:tcPr>
          <w:p w14:paraId="67D85624" w14:textId="77777777"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Dầu khí</w:t>
            </w:r>
          </w:p>
        </w:tc>
        <w:tc>
          <w:tcPr>
            <w:tcW w:w="876" w:type="dxa"/>
            <w:tcBorders>
              <w:top w:val="nil"/>
              <w:left w:val="nil"/>
              <w:bottom w:val="single" w:sz="4" w:space="0" w:color="auto"/>
              <w:right w:val="single" w:sz="4" w:space="0" w:color="auto"/>
            </w:tcBorders>
            <w:shd w:val="clear" w:color="auto" w:fill="auto"/>
            <w:vAlign w:val="center"/>
            <w:hideMark/>
          </w:tcPr>
          <w:p w14:paraId="716D835C"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1.592</w:t>
            </w:r>
          </w:p>
        </w:tc>
        <w:tc>
          <w:tcPr>
            <w:tcW w:w="710" w:type="dxa"/>
            <w:tcBorders>
              <w:top w:val="nil"/>
              <w:left w:val="nil"/>
              <w:bottom w:val="single" w:sz="4" w:space="0" w:color="auto"/>
              <w:right w:val="single" w:sz="4" w:space="0" w:color="auto"/>
            </w:tcBorders>
            <w:shd w:val="clear" w:color="auto" w:fill="auto"/>
            <w:vAlign w:val="center"/>
            <w:hideMark/>
          </w:tcPr>
          <w:p w14:paraId="115549ED" w14:textId="3D676A19"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0</w:t>
            </w:r>
          </w:p>
        </w:tc>
        <w:tc>
          <w:tcPr>
            <w:tcW w:w="790" w:type="dxa"/>
            <w:tcBorders>
              <w:top w:val="nil"/>
              <w:left w:val="nil"/>
              <w:bottom w:val="single" w:sz="4" w:space="0" w:color="auto"/>
              <w:right w:val="single" w:sz="4" w:space="0" w:color="auto"/>
            </w:tcBorders>
            <w:shd w:val="clear" w:color="auto" w:fill="auto"/>
            <w:vAlign w:val="center"/>
            <w:hideMark/>
          </w:tcPr>
          <w:p w14:paraId="1001B2FC"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4</w:t>
            </w:r>
          </w:p>
        </w:tc>
        <w:tc>
          <w:tcPr>
            <w:tcW w:w="876" w:type="dxa"/>
            <w:tcBorders>
              <w:top w:val="nil"/>
              <w:left w:val="nil"/>
              <w:bottom w:val="single" w:sz="4" w:space="0" w:color="auto"/>
              <w:right w:val="single" w:sz="4" w:space="0" w:color="auto"/>
            </w:tcBorders>
            <w:shd w:val="clear" w:color="auto" w:fill="auto"/>
            <w:vAlign w:val="center"/>
            <w:hideMark/>
          </w:tcPr>
          <w:p w14:paraId="2C3C35A1"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1.050</w:t>
            </w:r>
          </w:p>
        </w:tc>
        <w:tc>
          <w:tcPr>
            <w:tcW w:w="723" w:type="dxa"/>
            <w:tcBorders>
              <w:top w:val="nil"/>
              <w:left w:val="nil"/>
              <w:bottom w:val="single" w:sz="4" w:space="0" w:color="auto"/>
              <w:right w:val="single" w:sz="4" w:space="0" w:color="auto"/>
            </w:tcBorders>
            <w:shd w:val="clear" w:color="auto" w:fill="auto"/>
            <w:vAlign w:val="center"/>
            <w:hideMark/>
          </w:tcPr>
          <w:p w14:paraId="1CE2314A"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03" w:type="dxa"/>
            <w:tcBorders>
              <w:top w:val="nil"/>
              <w:left w:val="nil"/>
              <w:bottom w:val="single" w:sz="4" w:space="0" w:color="auto"/>
              <w:right w:val="single" w:sz="4" w:space="0" w:color="auto"/>
            </w:tcBorders>
            <w:shd w:val="clear" w:color="auto" w:fill="auto"/>
            <w:vAlign w:val="center"/>
            <w:hideMark/>
          </w:tcPr>
          <w:p w14:paraId="2C89A885"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12</w:t>
            </w:r>
          </w:p>
        </w:tc>
      </w:tr>
      <w:tr w:rsidR="00CC2E76" w:rsidRPr="00B6001C" w14:paraId="75EE2958" w14:textId="77777777" w:rsidTr="00471450">
        <w:trPr>
          <w:trHeight w:val="315"/>
          <w:jc w:val="center"/>
        </w:trPr>
        <w:tc>
          <w:tcPr>
            <w:tcW w:w="588" w:type="dxa"/>
            <w:tcBorders>
              <w:top w:val="nil"/>
              <w:left w:val="single" w:sz="4" w:space="0" w:color="auto"/>
              <w:bottom w:val="single" w:sz="4" w:space="0" w:color="auto"/>
              <w:right w:val="single" w:sz="4" w:space="0" w:color="auto"/>
            </w:tcBorders>
            <w:shd w:val="clear" w:color="auto" w:fill="auto"/>
            <w:vAlign w:val="center"/>
            <w:hideMark/>
          </w:tcPr>
          <w:p w14:paraId="413C0912"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3660" w:type="dxa"/>
            <w:tcBorders>
              <w:top w:val="nil"/>
              <w:left w:val="nil"/>
              <w:bottom w:val="single" w:sz="4" w:space="0" w:color="auto"/>
              <w:right w:val="single" w:sz="4" w:space="0" w:color="auto"/>
            </w:tcBorders>
            <w:shd w:val="clear" w:color="auto" w:fill="auto"/>
            <w:vAlign w:val="center"/>
            <w:hideMark/>
          </w:tcPr>
          <w:p w14:paraId="3734CED5" w14:textId="77777777"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Khoa học và Kỹ thuật Địa chất</w:t>
            </w:r>
          </w:p>
        </w:tc>
        <w:tc>
          <w:tcPr>
            <w:tcW w:w="876" w:type="dxa"/>
            <w:tcBorders>
              <w:top w:val="nil"/>
              <w:left w:val="nil"/>
              <w:bottom w:val="single" w:sz="4" w:space="0" w:color="auto"/>
              <w:right w:val="single" w:sz="4" w:space="0" w:color="auto"/>
            </w:tcBorders>
            <w:shd w:val="clear" w:color="auto" w:fill="auto"/>
            <w:vAlign w:val="center"/>
            <w:hideMark/>
          </w:tcPr>
          <w:p w14:paraId="7FEF8C4E"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675</w:t>
            </w:r>
          </w:p>
        </w:tc>
        <w:tc>
          <w:tcPr>
            <w:tcW w:w="710" w:type="dxa"/>
            <w:tcBorders>
              <w:top w:val="nil"/>
              <w:left w:val="nil"/>
              <w:bottom w:val="single" w:sz="4" w:space="0" w:color="auto"/>
              <w:right w:val="single" w:sz="4" w:space="0" w:color="auto"/>
            </w:tcBorders>
            <w:shd w:val="clear" w:color="auto" w:fill="auto"/>
            <w:vAlign w:val="center"/>
            <w:hideMark/>
          </w:tcPr>
          <w:p w14:paraId="23E67EC1"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26</w:t>
            </w:r>
          </w:p>
        </w:tc>
        <w:tc>
          <w:tcPr>
            <w:tcW w:w="790" w:type="dxa"/>
            <w:tcBorders>
              <w:top w:val="nil"/>
              <w:left w:val="nil"/>
              <w:bottom w:val="single" w:sz="4" w:space="0" w:color="auto"/>
              <w:right w:val="single" w:sz="4" w:space="0" w:color="auto"/>
            </w:tcBorders>
            <w:shd w:val="clear" w:color="auto" w:fill="auto"/>
            <w:vAlign w:val="center"/>
            <w:hideMark/>
          </w:tcPr>
          <w:p w14:paraId="5C9973AD"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36</w:t>
            </w:r>
          </w:p>
        </w:tc>
        <w:tc>
          <w:tcPr>
            <w:tcW w:w="876" w:type="dxa"/>
            <w:tcBorders>
              <w:top w:val="nil"/>
              <w:left w:val="nil"/>
              <w:bottom w:val="single" w:sz="4" w:space="0" w:color="auto"/>
              <w:right w:val="single" w:sz="4" w:space="0" w:color="auto"/>
            </w:tcBorders>
            <w:shd w:val="clear" w:color="auto" w:fill="auto"/>
            <w:vAlign w:val="center"/>
            <w:hideMark/>
          </w:tcPr>
          <w:p w14:paraId="05F78B38"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441</w:t>
            </w:r>
          </w:p>
        </w:tc>
        <w:tc>
          <w:tcPr>
            <w:tcW w:w="723" w:type="dxa"/>
            <w:tcBorders>
              <w:top w:val="nil"/>
              <w:left w:val="nil"/>
              <w:bottom w:val="single" w:sz="4" w:space="0" w:color="auto"/>
              <w:right w:val="single" w:sz="4" w:space="0" w:color="auto"/>
            </w:tcBorders>
            <w:shd w:val="clear" w:color="auto" w:fill="auto"/>
            <w:vAlign w:val="center"/>
            <w:hideMark/>
          </w:tcPr>
          <w:p w14:paraId="04A48EE2"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803" w:type="dxa"/>
            <w:tcBorders>
              <w:top w:val="nil"/>
              <w:left w:val="nil"/>
              <w:bottom w:val="single" w:sz="4" w:space="0" w:color="auto"/>
              <w:right w:val="single" w:sz="4" w:space="0" w:color="auto"/>
            </w:tcBorders>
            <w:shd w:val="clear" w:color="auto" w:fill="auto"/>
            <w:vAlign w:val="center"/>
            <w:hideMark/>
          </w:tcPr>
          <w:p w14:paraId="380A15AC"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31</w:t>
            </w:r>
          </w:p>
        </w:tc>
      </w:tr>
      <w:tr w:rsidR="00CC2E76" w:rsidRPr="00B6001C" w14:paraId="48E06034" w14:textId="77777777" w:rsidTr="00471450">
        <w:trPr>
          <w:trHeight w:val="315"/>
          <w:jc w:val="center"/>
        </w:trPr>
        <w:tc>
          <w:tcPr>
            <w:tcW w:w="588" w:type="dxa"/>
            <w:tcBorders>
              <w:top w:val="nil"/>
              <w:left w:val="single" w:sz="4" w:space="0" w:color="auto"/>
              <w:bottom w:val="single" w:sz="4" w:space="0" w:color="auto"/>
              <w:right w:val="single" w:sz="4" w:space="0" w:color="auto"/>
            </w:tcBorders>
            <w:shd w:val="clear" w:color="auto" w:fill="auto"/>
            <w:vAlign w:val="center"/>
            <w:hideMark/>
          </w:tcPr>
          <w:p w14:paraId="4CB50835"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3660" w:type="dxa"/>
            <w:tcBorders>
              <w:top w:val="nil"/>
              <w:left w:val="nil"/>
              <w:bottom w:val="single" w:sz="4" w:space="0" w:color="auto"/>
              <w:right w:val="single" w:sz="4" w:space="0" w:color="auto"/>
            </w:tcBorders>
            <w:shd w:val="clear" w:color="auto" w:fill="auto"/>
            <w:vAlign w:val="center"/>
            <w:hideMark/>
          </w:tcPr>
          <w:p w14:paraId="5808C12E" w14:textId="77777777"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Kinh tế và Quản trị Kinh doanh</w:t>
            </w:r>
          </w:p>
        </w:tc>
        <w:tc>
          <w:tcPr>
            <w:tcW w:w="876" w:type="dxa"/>
            <w:tcBorders>
              <w:top w:val="nil"/>
              <w:left w:val="nil"/>
              <w:bottom w:val="single" w:sz="4" w:space="0" w:color="auto"/>
              <w:right w:val="single" w:sz="4" w:space="0" w:color="auto"/>
            </w:tcBorders>
            <w:shd w:val="clear" w:color="auto" w:fill="auto"/>
            <w:vAlign w:val="center"/>
            <w:hideMark/>
          </w:tcPr>
          <w:p w14:paraId="62E7D913"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2.278</w:t>
            </w:r>
          </w:p>
        </w:tc>
        <w:tc>
          <w:tcPr>
            <w:tcW w:w="710" w:type="dxa"/>
            <w:tcBorders>
              <w:top w:val="nil"/>
              <w:left w:val="nil"/>
              <w:bottom w:val="single" w:sz="4" w:space="0" w:color="auto"/>
              <w:right w:val="single" w:sz="4" w:space="0" w:color="auto"/>
            </w:tcBorders>
            <w:shd w:val="clear" w:color="auto" w:fill="auto"/>
            <w:vAlign w:val="center"/>
            <w:hideMark/>
          </w:tcPr>
          <w:p w14:paraId="737FA629"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26</w:t>
            </w:r>
          </w:p>
        </w:tc>
        <w:tc>
          <w:tcPr>
            <w:tcW w:w="790" w:type="dxa"/>
            <w:tcBorders>
              <w:top w:val="nil"/>
              <w:left w:val="nil"/>
              <w:bottom w:val="single" w:sz="4" w:space="0" w:color="auto"/>
              <w:right w:val="single" w:sz="4" w:space="0" w:color="auto"/>
            </w:tcBorders>
            <w:shd w:val="clear" w:color="auto" w:fill="auto"/>
            <w:vAlign w:val="center"/>
            <w:hideMark/>
          </w:tcPr>
          <w:p w14:paraId="03166131"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116</w:t>
            </w:r>
          </w:p>
        </w:tc>
        <w:tc>
          <w:tcPr>
            <w:tcW w:w="876" w:type="dxa"/>
            <w:tcBorders>
              <w:top w:val="nil"/>
              <w:left w:val="nil"/>
              <w:bottom w:val="single" w:sz="4" w:space="0" w:color="auto"/>
              <w:right w:val="single" w:sz="4" w:space="0" w:color="auto"/>
            </w:tcBorders>
            <w:shd w:val="clear" w:color="auto" w:fill="auto"/>
            <w:vAlign w:val="center"/>
            <w:hideMark/>
          </w:tcPr>
          <w:p w14:paraId="0C9B56AB"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2.221</w:t>
            </w:r>
          </w:p>
        </w:tc>
        <w:tc>
          <w:tcPr>
            <w:tcW w:w="723" w:type="dxa"/>
            <w:tcBorders>
              <w:top w:val="nil"/>
              <w:left w:val="nil"/>
              <w:bottom w:val="single" w:sz="4" w:space="0" w:color="auto"/>
              <w:right w:val="single" w:sz="4" w:space="0" w:color="auto"/>
            </w:tcBorders>
            <w:shd w:val="clear" w:color="auto" w:fill="auto"/>
            <w:vAlign w:val="center"/>
            <w:hideMark/>
          </w:tcPr>
          <w:p w14:paraId="3E5884A3"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12</w:t>
            </w:r>
          </w:p>
        </w:tc>
        <w:tc>
          <w:tcPr>
            <w:tcW w:w="803" w:type="dxa"/>
            <w:tcBorders>
              <w:top w:val="nil"/>
              <w:left w:val="nil"/>
              <w:bottom w:val="single" w:sz="4" w:space="0" w:color="auto"/>
              <w:right w:val="single" w:sz="4" w:space="0" w:color="auto"/>
            </w:tcBorders>
            <w:shd w:val="clear" w:color="auto" w:fill="auto"/>
            <w:vAlign w:val="center"/>
            <w:hideMark/>
          </w:tcPr>
          <w:p w14:paraId="64E5399E"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113</w:t>
            </w:r>
          </w:p>
        </w:tc>
      </w:tr>
      <w:tr w:rsidR="00CC2E76" w:rsidRPr="00B6001C" w14:paraId="764F7DD5" w14:textId="77777777" w:rsidTr="00471450">
        <w:trPr>
          <w:trHeight w:val="315"/>
          <w:jc w:val="center"/>
        </w:trPr>
        <w:tc>
          <w:tcPr>
            <w:tcW w:w="588" w:type="dxa"/>
            <w:tcBorders>
              <w:top w:val="nil"/>
              <w:left w:val="single" w:sz="4" w:space="0" w:color="auto"/>
              <w:bottom w:val="single" w:sz="4" w:space="0" w:color="auto"/>
              <w:right w:val="single" w:sz="4" w:space="0" w:color="auto"/>
            </w:tcBorders>
            <w:shd w:val="clear" w:color="auto" w:fill="auto"/>
            <w:vAlign w:val="center"/>
            <w:hideMark/>
          </w:tcPr>
          <w:p w14:paraId="62D783C1"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3660" w:type="dxa"/>
            <w:tcBorders>
              <w:top w:val="nil"/>
              <w:left w:val="nil"/>
              <w:bottom w:val="single" w:sz="4" w:space="0" w:color="auto"/>
              <w:right w:val="single" w:sz="4" w:space="0" w:color="auto"/>
            </w:tcBorders>
            <w:shd w:val="clear" w:color="auto" w:fill="auto"/>
            <w:vAlign w:val="center"/>
            <w:hideMark/>
          </w:tcPr>
          <w:p w14:paraId="00E66D4A" w14:textId="77777777"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Mỏ</w:t>
            </w:r>
          </w:p>
        </w:tc>
        <w:tc>
          <w:tcPr>
            <w:tcW w:w="876" w:type="dxa"/>
            <w:tcBorders>
              <w:top w:val="nil"/>
              <w:left w:val="nil"/>
              <w:bottom w:val="single" w:sz="4" w:space="0" w:color="auto"/>
              <w:right w:val="single" w:sz="4" w:space="0" w:color="auto"/>
            </w:tcBorders>
            <w:shd w:val="clear" w:color="auto" w:fill="auto"/>
            <w:vAlign w:val="center"/>
            <w:hideMark/>
          </w:tcPr>
          <w:p w14:paraId="22FB721F"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930</w:t>
            </w:r>
          </w:p>
        </w:tc>
        <w:tc>
          <w:tcPr>
            <w:tcW w:w="710" w:type="dxa"/>
            <w:tcBorders>
              <w:top w:val="nil"/>
              <w:left w:val="nil"/>
              <w:bottom w:val="single" w:sz="4" w:space="0" w:color="auto"/>
              <w:right w:val="single" w:sz="4" w:space="0" w:color="auto"/>
            </w:tcBorders>
            <w:shd w:val="clear" w:color="auto" w:fill="auto"/>
            <w:vAlign w:val="center"/>
            <w:hideMark/>
          </w:tcPr>
          <w:p w14:paraId="2355D89F"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50</w:t>
            </w:r>
          </w:p>
        </w:tc>
        <w:tc>
          <w:tcPr>
            <w:tcW w:w="790" w:type="dxa"/>
            <w:tcBorders>
              <w:top w:val="nil"/>
              <w:left w:val="nil"/>
              <w:bottom w:val="single" w:sz="4" w:space="0" w:color="auto"/>
              <w:right w:val="single" w:sz="4" w:space="0" w:color="auto"/>
            </w:tcBorders>
            <w:shd w:val="clear" w:color="auto" w:fill="auto"/>
            <w:vAlign w:val="center"/>
            <w:hideMark/>
          </w:tcPr>
          <w:p w14:paraId="2F640412"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29</w:t>
            </w:r>
          </w:p>
        </w:tc>
        <w:tc>
          <w:tcPr>
            <w:tcW w:w="876" w:type="dxa"/>
            <w:tcBorders>
              <w:top w:val="nil"/>
              <w:left w:val="nil"/>
              <w:bottom w:val="single" w:sz="4" w:space="0" w:color="auto"/>
              <w:right w:val="single" w:sz="4" w:space="0" w:color="auto"/>
            </w:tcBorders>
            <w:shd w:val="clear" w:color="auto" w:fill="auto"/>
            <w:vAlign w:val="center"/>
            <w:hideMark/>
          </w:tcPr>
          <w:p w14:paraId="2AFD007E"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583</w:t>
            </w:r>
          </w:p>
        </w:tc>
        <w:tc>
          <w:tcPr>
            <w:tcW w:w="723" w:type="dxa"/>
            <w:tcBorders>
              <w:top w:val="nil"/>
              <w:left w:val="nil"/>
              <w:bottom w:val="single" w:sz="4" w:space="0" w:color="auto"/>
              <w:right w:val="single" w:sz="4" w:space="0" w:color="auto"/>
            </w:tcBorders>
            <w:shd w:val="clear" w:color="auto" w:fill="auto"/>
            <w:vAlign w:val="center"/>
            <w:hideMark/>
          </w:tcPr>
          <w:p w14:paraId="4708AAB7"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24</w:t>
            </w:r>
          </w:p>
        </w:tc>
        <w:tc>
          <w:tcPr>
            <w:tcW w:w="803" w:type="dxa"/>
            <w:tcBorders>
              <w:top w:val="nil"/>
              <w:left w:val="nil"/>
              <w:bottom w:val="single" w:sz="4" w:space="0" w:color="auto"/>
              <w:right w:val="single" w:sz="4" w:space="0" w:color="auto"/>
            </w:tcBorders>
            <w:shd w:val="clear" w:color="auto" w:fill="auto"/>
            <w:vAlign w:val="center"/>
            <w:hideMark/>
          </w:tcPr>
          <w:p w14:paraId="328A14DF"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12</w:t>
            </w:r>
          </w:p>
        </w:tc>
      </w:tr>
      <w:tr w:rsidR="00CC2E76" w:rsidRPr="00B6001C" w14:paraId="7FB95FF8" w14:textId="77777777" w:rsidTr="00471450">
        <w:trPr>
          <w:trHeight w:val="315"/>
          <w:jc w:val="center"/>
        </w:trPr>
        <w:tc>
          <w:tcPr>
            <w:tcW w:w="588" w:type="dxa"/>
            <w:tcBorders>
              <w:top w:val="nil"/>
              <w:left w:val="single" w:sz="4" w:space="0" w:color="auto"/>
              <w:bottom w:val="single" w:sz="4" w:space="0" w:color="auto"/>
              <w:right w:val="single" w:sz="4" w:space="0" w:color="auto"/>
            </w:tcBorders>
            <w:shd w:val="clear" w:color="auto" w:fill="auto"/>
            <w:vAlign w:val="center"/>
            <w:hideMark/>
          </w:tcPr>
          <w:p w14:paraId="629B57E0"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3660" w:type="dxa"/>
            <w:tcBorders>
              <w:top w:val="nil"/>
              <w:left w:val="nil"/>
              <w:bottom w:val="single" w:sz="4" w:space="0" w:color="auto"/>
              <w:right w:val="single" w:sz="4" w:space="0" w:color="auto"/>
            </w:tcBorders>
            <w:shd w:val="clear" w:color="auto" w:fill="auto"/>
            <w:vAlign w:val="center"/>
            <w:hideMark/>
          </w:tcPr>
          <w:p w14:paraId="7C87242F" w14:textId="77777777"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Môi trường</w:t>
            </w:r>
          </w:p>
        </w:tc>
        <w:tc>
          <w:tcPr>
            <w:tcW w:w="876" w:type="dxa"/>
            <w:tcBorders>
              <w:top w:val="nil"/>
              <w:left w:val="nil"/>
              <w:bottom w:val="single" w:sz="4" w:space="0" w:color="auto"/>
              <w:right w:val="single" w:sz="4" w:space="0" w:color="auto"/>
            </w:tcBorders>
            <w:shd w:val="clear" w:color="auto" w:fill="auto"/>
            <w:vAlign w:val="center"/>
            <w:hideMark/>
          </w:tcPr>
          <w:p w14:paraId="678409EB"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573</w:t>
            </w:r>
          </w:p>
        </w:tc>
        <w:tc>
          <w:tcPr>
            <w:tcW w:w="710" w:type="dxa"/>
            <w:tcBorders>
              <w:top w:val="nil"/>
              <w:left w:val="nil"/>
              <w:bottom w:val="single" w:sz="4" w:space="0" w:color="auto"/>
              <w:right w:val="single" w:sz="4" w:space="0" w:color="auto"/>
            </w:tcBorders>
            <w:shd w:val="clear" w:color="auto" w:fill="auto"/>
            <w:vAlign w:val="center"/>
            <w:hideMark/>
          </w:tcPr>
          <w:p w14:paraId="4F7D7D79"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4</w:t>
            </w:r>
          </w:p>
        </w:tc>
        <w:tc>
          <w:tcPr>
            <w:tcW w:w="790" w:type="dxa"/>
            <w:tcBorders>
              <w:top w:val="nil"/>
              <w:left w:val="nil"/>
              <w:bottom w:val="single" w:sz="4" w:space="0" w:color="auto"/>
              <w:right w:val="single" w:sz="4" w:space="0" w:color="auto"/>
            </w:tcBorders>
            <w:shd w:val="clear" w:color="auto" w:fill="auto"/>
            <w:vAlign w:val="center"/>
            <w:hideMark/>
          </w:tcPr>
          <w:p w14:paraId="1C436386"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0</w:t>
            </w:r>
          </w:p>
        </w:tc>
        <w:tc>
          <w:tcPr>
            <w:tcW w:w="876" w:type="dxa"/>
            <w:tcBorders>
              <w:top w:val="nil"/>
              <w:left w:val="nil"/>
              <w:bottom w:val="single" w:sz="4" w:space="0" w:color="auto"/>
              <w:right w:val="single" w:sz="4" w:space="0" w:color="auto"/>
            </w:tcBorders>
            <w:shd w:val="clear" w:color="auto" w:fill="auto"/>
            <w:vAlign w:val="center"/>
            <w:hideMark/>
          </w:tcPr>
          <w:p w14:paraId="604DD9FA"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352</w:t>
            </w:r>
          </w:p>
        </w:tc>
        <w:tc>
          <w:tcPr>
            <w:tcW w:w="723" w:type="dxa"/>
            <w:tcBorders>
              <w:top w:val="nil"/>
              <w:left w:val="nil"/>
              <w:bottom w:val="single" w:sz="4" w:space="0" w:color="auto"/>
              <w:right w:val="single" w:sz="4" w:space="0" w:color="auto"/>
            </w:tcBorders>
            <w:shd w:val="clear" w:color="auto" w:fill="auto"/>
            <w:vAlign w:val="center"/>
            <w:hideMark/>
          </w:tcPr>
          <w:p w14:paraId="25B044E8"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803" w:type="dxa"/>
            <w:tcBorders>
              <w:top w:val="nil"/>
              <w:left w:val="nil"/>
              <w:bottom w:val="single" w:sz="4" w:space="0" w:color="auto"/>
              <w:right w:val="single" w:sz="4" w:space="0" w:color="auto"/>
            </w:tcBorders>
            <w:shd w:val="clear" w:color="auto" w:fill="auto"/>
            <w:vAlign w:val="center"/>
            <w:hideMark/>
          </w:tcPr>
          <w:p w14:paraId="76504022"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CC2E76" w:rsidRPr="00B6001C" w14:paraId="5962F368" w14:textId="77777777" w:rsidTr="00471450">
        <w:trPr>
          <w:trHeight w:val="315"/>
          <w:jc w:val="center"/>
        </w:trPr>
        <w:tc>
          <w:tcPr>
            <w:tcW w:w="588" w:type="dxa"/>
            <w:tcBorders>
              <w:top w:val="nil"/>
              <w:left w:val="single" w:sz="4" w:space="0" w:color="auto"/>
              <w:bottom w:val="single" w:sz="4" w:space="0" w:color="auto"/>
              <w:right w:val="single" w:sz="4" w:space="0" w:color="auto"/>
            </w:tcBorders>
            <w:shd w:val="clear" w:color="auto" w:fill="auto"/>
            <w:vAlign w:val="center"/>
            <w:hideMark/>
          </w:tcPr>
          <w:p w14:paraId="05A3A49C"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3660" w:type="dxa"/>
            <w:tcBorders>
              <w:top w:val="nil"/>
              <w:left w:val="nil"/>
              <w:bottom w:val="single" w:sz="4" w:space="0" w:color="auto"/>
              <w:right w:val="single" w:sz="4" w:space="0" w:color="auto"/>
            </w:tcBorders>
            <w:shd w:val="clear" w:color="auto" w:fill="auto"/>
            <w:vAlign w:val="center"/>
            <w:hideMark/>
          </w:tcPr>
          <w:p w14:paraId="71EE9D5B" w14:textId="77777777"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Trắc địa - Bản đồ và Quản lý đất đai</w:t>
            </w:r>
          </w:p>
        </w:tc>
        <w:tc>
          <w:tcPr>
            <w:tcW w:w="876" w:type="dxa"/>
            <w:tcBorders>
              <w:top w:val="nil"/>
              <w:left w:val="nil"/>
              <w:bottom w:val="single" w:sz="4" w:space="0" w:color="auto"/>
              <w:right w:val="single" w:sz="4" w:space="0" w:color="auto"/>
            </w:tcBorders>
            <w:shd w:val="clear" w:color="auto" w:fill="auto"/>
            <w:vAlign w:val="center"/>
            <w:hideMark/>
          </w:tcPr>
          <w:p w14:paraId="6A179E19"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985</w:t>
            </w:r>
          </w:p>
        </w:tc>
        <w:tc>
          <w:tcPr>
            <w:tcW w:w="710" w:type="dxa"/>
            <w:tcBorders>
              <w:top w:val="nil"/>
              <w:left w:val="nil"/>
              <w:bottom w:val="single" w:sz="4" w:space="0" w:color="auto"/>
              <w:right w:val="single" w:sz="4" w:space="0" w:color="auto"/>
            </w:tcBorders>
            <w:shd w:val="clear" w:color="auto" w:fill="auto"/>
            <w:vAlign w:val="center"/>
            <w:hideMark/>
          </w:tcPr>
          <w:p w14:paraId="2719109B"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41</w:t>
            </w:r>
          </w:p>
        </w:tc>
        <w:tc>
          <w:tcPr>
            <w:tcW w:w="790" w:type="dxa"/>
            <w:tcBorders>
              <w:top w:val="nil"/>
              <w:left w:val="nil"/>
              <w:bottom w:val="single" w:sz="4" w:space="0" w:color="auto"/>
              <w:right w:val="single" w:sz="4" w:space="0" w:color="auto"/>
            </w:tcBorders>
            <w:shd w:val="clear" w:color="auto" w:fill="auto"/>
            <w:vAlign w:val="center"/>
            <w:hideMark/>
          </w:tcPr>
          <w:p w14:paraId="079ED6E4"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93</w:t>
            </w:r>
          </w:p>
        </w:tc>
        <w:tc>
          <w:tcPr>
            <w:tcW w:w="876" w:type="dxa"/>
            <w:tcBorders>
              <w:top w:val="nil"/>
              <w:left w:val="nil"/>
              <w:bottom w:val="single" w:sz="4" w:space="0" w:color="auto"/>
              <w:right w:val="single" w:sz="4" w:space="0" w:color="auto"/>
            </w:tcBorders>
            <w:shd w:val="clear" w:color="auto" w:fill="auto"/>
            <w:vAlign w:val="center"/>
            <w:hideMark/>
          </w:tcPr>
          <w:p w14:paraId="73A68E5D"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706</w:t>
            </w:r>
          </w:p>
        </w:tc>
        <w:tc>
          <w:tcPr>
            <w:tcW w:w="723" w:type="dxa"/>
            <w:tcBorders>
              <w:top w:val="nil"/>
              <w:left w:val="nil"/>
              <w:bottom w:val="single" w:sz="4" w:space="0" w:color="auto"/>
              <w:right w:val="single" w:sz="4" w:space="0" w:color="auto"/>
            </w:tcBorders>
            <w:shd w:val="clear" w:color="auto" w:fill="auto"/>
            <w:vAlign w:val="center"/>
            <w:hideMark/>
          </w:tcPr>
          <w:p w14:paraId="57B08610"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25</w:t>
            </w:r>
          </w:p>
        </w:tc>
        <w:tc>
          <w:tcPr>
            <w:tcW w:w="803" w:type="dxa"/>
            <w:tcBorders>
              <w:top w:val="nil"/>
              <w:left w:val="nil"/>
              <w:bottom w:val="single" w:sz="4" w:space="0" w:color="auto"/>
              <w:right w:val="single" w:sz="4" w:space="0" w:color="auto"/>
            </w:tcBorders>
            <w:shd w:val="clear" w:color="auto" w:fill="auto"/>
            <w:vAlign w:val="center"/>
            <w:hideMark/>
          </w:tcPr>
          <w:p w14:paraId="2A13EC74"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53</w:t>
            </w:r>
          </w:p>
        </w:tc>
      </w:tr>
      <w:tr w:rsidR="00CC2E76" w:rsidRPr="00B6001C" w14:paraId="1257B93D" w14:textId="77777777" w:rsidTr="00471450">
        <w:trPr>
          <w:trHeight w:val="315"/>
          <w:jc w:val="center"/>
        </w:trPr>
        <w:tc>
          <w:tcPr>
            <w:tcW w:w="588" w:type="dxa"/>
            <w:tcBorders>
              <w:top w:val="nil"/>
              <w:left w:val="single" w:sz="4" w:space="0" w:color="auto"/>
              <w:bottom w:val="single" w:sz="4" w:space="0" w:color="auto"/>
              <w:right w:val="single" w:sz="4" w:space="0" w:color="auto"/>
            </w:tcBorders>
            <w:shd w:val="clear" w:color="auto" w:fill="auto"/>
            <w:vAlign w:val="center"/>
            <w:hideMark/>
          </w:tcPr>
          <w:p w14:paraId="4420D1BF"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c>
          <w:tcPr>
            <w:tcW w:w="3660" w:type="dxa"/>
            <w:tcBorders>
              <w:top w:val="nil"/>
              <w:left w:val="nil"/>
              <w:bottom w:val="single" w:sz="4" w:space="0" w:color="auto"/>
              <w:right w:val="single" w:sz="4" w:space="0" w:color="auto"/>
            </w:tcBorders>
            <w:shd w:val="clear" w:color="auto" w:fill="auto"/>
            <w:vAlign w:val="center"/>
            <w:hideMark/>
          </w:tcPr>
          <w:p w14:paraId="3A1B549E" w14:textId="77777777"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Xây dựng</w:t>
            </w:r>
          </w:p>
        </w:tc>
        <w:tc>
          <w:tcPr>
            <w:tcW w:w="876" w:type="dxa"/>
            <w:tcBorders>
              <w:top w:val="nil"/>
              <w:left w:val="nil"/>
              <w:bottom w:val="single" w:sz="4" w:space="0" w:color="auto"/>
              <w:right w:val="single" w:sz="4" w:space="0" w:color="auto"/>
            </w:tcBorders>
            <w:shd w:val="clear" w:color="auto" w:fill="auto"/>
            <w:vAlign w:val="center"/>
            <w:hideMark/>
          </w:tcPr>
          <w:p w14:paraId="458A0F22"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919</w:t>
            </w:r>
          </w:p>
        </w:tc>
        <w:tc>
          <w:tcPr>
            <w:tcW w:w="710" w:type="dxa"/>
            <w:tcBorders>
              <w:top w:val="nil"/>
              <w:left w:val="nil"/>
              <w:bottom w:val="single" w:sz="4" w:space="0" w:color="auto"/>
              <w:right w:val="single" w:sz="4" w:space="0" w:color="auto"/>
            </w:tcBorders>
            <w:shd w:val="clear" w:color="auto" w:fill="auto"/>
            <w:vAlign w:val="center"/>
            <w:hideMark/>
          </w:tcPr>
          <w:p w14:paraId="5C736E1B"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28</w:t>
            </w:r>
          </w:p>
        </w:tc>
        <w:tc>
          <w:tcPr>
            <w:tcW w:w="790" w:type="dxa"/>
            <w:tcBorders>
              <w:top w:val="nil"/>
              <w:left w:val="nil"/>
              <w:bottom w:val="single" w:sz="4" w:space="0" w:color="auto"/>
              <w:right w:val="single" w:sz="4" w:space="0" w:color="auto"/>
            </w:tcBorders>
            <w:shd w:val="clear" w:color="auto" w:fill="auto"/>
            <w:vAlign w:val="center"/>
            <w:hideMark/>
          </w:tcPr>
          <w:p w14:paraId="5353EB15" w14:textId="77777777" w:rsidR="00CC2E76" w:rsidRPr="00B6001C" w:rsidRDefault="00CC2E76"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43</w:t>
            </w:r>
          </w:p>
        </w:tc>
        <w:tc>
          <w:tcPr>
            <w:tcW w:w="876" w:type="dxa"/>
            <w:tcBorders>
              <w:top w:val="nil"/>
              <w:left w:val="nil"/>
              <w:bottom w:val="single" w:sz="4" w:space="0" w:color="auto"/>
              <w:right w:val="single" w:sz="4" w:space="0" w:color="auto"/>
            </w:tcBorders>
            <w:shd w:val="clear" w:color="auto" w:fill="auto"/>
            <w:vAlign w:val="center"/>
            <w:hideMark/>
          </w:tcPr>
          <w:p w14:paraId="556E6656"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692</w:t>
            </w:r>
          </w:p>
        </w:tc>
        <w:tc>
          <w:tcPr>
            <w:tcW w:w="723" w:type="dxa"/>
            <w:tcBorders>
              <w:top w:val="nil"/>
              <w:left w:val="nil"/>
              <w:bottom w:val="single" w:sz="4" w:space="0" w:color="auto"/>
              <w:right w:val="single" w:sz="4" w:space="0" w:color="auto"/>
            </w:tcBorders>
            <w:shd w:val="clear" w:color="auto" w:fill="auto"/>
            <w:vAlign w:val="center"/>
            <w:hideMark/>
          </w:tcPr>
          <w:p w14:paraId="0758C5B1"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13</w:t>
            </w:r>
          </w:p>
        </w:tc>
        <w:tc>
          <w:tcPr>
            <w:tcW w:w="803" w:type="dxa"/>
            <w:tcBorders>
              <w:top w:val="nil"/>
              <w:left w:val="nil"/>
              <w:bottom w:val="single" w:sz="4" w:space="0" w:color="auto"/>
              <w:right w:val="single" w:sz="4" w:space="0" w:color="auto"/>
            </w:tcBorders>
            <w:shd w:val="clear" w:color="auto" w:fill="auto"/>
            <w:vAlign w:val="center"/>
            <w:hideMark/>
          </w:tcPr>
          <w:p w14:paraId="73A4BF9C"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32</w:t>
            </w:r>
          </w:p>
        </w:tc>
      </w:tr>
      <w:tr w:rsidR="00CC2E76" w:rsidRPr="00B6001C" w14:paraId="26577358" w14:textId="77777777" w:rsidTr="00471450">
        <w:trPr>
          <w:trHeight w:val="315"/>
          <w:jc w:val="center"/>
        </w:trPr>
        <w:tc>
          <w:tcPr>
            <w:tcW w:w="588" w:type="dxa"/>
            <w:tcBorders>
              <w:top w:val="nil"/>
              <w:left w:val="single" w:sz="4" w:space="0" w:color="auto"/>
              <w:bottom w:val="single" w:sz="4" w:space="0" w:color="auto"/>
              <w:right w:val="single" w:sz="4" w:space="0" w:color="auto"/>
            </w:tcBorders>
            <w:shd w:val="clear" w:color="auto" w:fill="auto"/>
            <w:vAlign w:val="center"/>
            <w:hideMark/>
          </w:tcPr>
          <w:p w14:paraId="4A6A0C7C" w14:textId="32F311CA" w:rsidR="00CC2E76" w:rsidRPr="00B6001C" w:rsidRDefault="00CC2E76" w:rsidP="008D07D4">
            <w:pPr>
              <w:spacing w:line="264" w:lineRule="auto"/>
              <w:jc w:val="center"/>
              <w:rPr>
                <w:rFonts w:ascii="Times New Roman" w:hAnsi="Times New Roman" w:cs="Times New Roman"/>
                <w:color w:val="000000"/>
                <w:sz w:val="24"/>
                <w:szCs w:val="24"/>
              </w:rPr>
            </w:pPr>
          </w:p>
        </w:tc>
        <w:tc>
          <w:tcPr>
            <w:tcW w:w="3660" w:type="dxa"/>
            <w:tcBorders>
              <w:top w:val="nil"/>
              <w:left w:val="nil"/>
              <w:bottom w:val="single" w:sz="4" w:space="0" w:color="auto"/>
              <w:right w:val="single" w:sz="4" w:space="0" w:color="auto"/>
            </w:tcBorders>
            <w:shd w:val="clear" w:color="auto" w:fill="auto"/>
            <w:vAlign w:val="center"/>
            <w:hideMark/>
          </w:tcPr>
          <w:p w14:paraId="616DDB25" w14:textId="77777777" w:rsidR="00CC2E76" w:rsidRPr="00B6001C" w:rsidRDefault="00CC2E76"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Tổng</w:t>
            </w:r>
          </w:p>
        </w:tc>
        <w:tc>
          <w:tcPr>
            <w:tcW w:w="876" w:type="dxa"/>
            <w:tcBorders>
              <w:top w:val="nil"/>
              <w:left w:val="nil"/>
              <w:bottom w:val="single" w:sz="4" w:space="0" w:color="auto"/>
              <w:right w:val="single" w:sz="4" w:space="0" w:color="auto"/>
            </w:tcBorders>
            <w:shd w:val="clear" w:color="auto" w:fill="auto"/>
            <w:vAlign w:val="center"/>
            <w:hideMark/>
          </w:tcPr>
          <w:p w14:paraId="4E7CFC13" w14:textId="77777777" w:rsidR="00CC2E76" w:rsidRPr="00B6001C" w:rsidRDefault="00CC2E76" w:rsidP="008D07D4">
            <w:pPr>
              <w:spacing w:line="264" w:lineRule="auto"/>
              <w:jc w:val="center"/>
              <w:rPr>
                <w:rFonts w:ascii="Times New Roman" w:hAnsi="Times New Roman" w:cs="Times New Roman"/>
                <w:b/>
                <w:bCs/>
                <w:i/>
                <w:iCs/>
                <w:color w:val="000000"/>
                <w:sz w:val="24"/>
                <w:szCs w:val="24"/>
              </w:rPr>
            </w:pPr>
            <w:r w:rsidRPr="00B6001C">
              <w:rPr>
                <w:rFonts w:ascii="Times New Roman" w:hAnsi="Times New Roman" w:cs="Times New Roman"/>
                <w:b/>
                <w:bCs/>
                <w:i/>
                <w:iCs/>
                <w:color w:val="000000"/>
                <w:sz w:val="24"/>
                <w:szCs w:val="24"/>
              </w:rPr>
              <w:t>12.933</w:t>
            </w:r>
          </w:p>
        </w:tc>
        <w:tc>
          <w:tcPr>
            <w:tcW w:w="710" w:type="dxa"/>
            <w:tcBorders>
              <w:top w:val="nil"/>
              <w:left w:val="nil"/>
              <w:bottom w:val="single" w:sz="4" w:space="0" w:color="auto"/>
              <w:right w:val="single" w:sz="4" w:space="0" w:color="auto"/>
            </w:tcBorders>
            <w:shd w:val="clear" w:color="auto" w:fill="auto"/>
            <w:vAlign w:val="center"/>
            <w:hideMark/>
          </w:tcPr>
          <w:p w14:paraId="2BDF3261" w14:textId="77777777" w:rsidR="00CC2E76" w:rsidRPr="00B6001C" w:rsidRDefault="00CC2E76" w:rsidP="008D07D4">
            <w:pPr>
              <w:spacing w:line="264" w:lineRule="auto"/>
              <w:jc w:val="center"/>
              <w:rPr>
                <w:rFonts w:ascii="Times New Roman" w:hAnsi="Times New Roman" w:cs="Times New Roman"/>
                <w:b/>
                <w:bCs/>
                <w:i/>
                <w:iCs/>
                <w:color w:val="000000"/>
                <w:sz w:val="24"/>
                <w:szCs w:val="24"/>
              </w:rPr>
            </w:pPr>
            <w:r w:rsidRPr="00B6001C">
              <w:rPr>
                <w:rFonts w:ascii="Times New Roman" w:hAnsi="Times New Roman" w:cs="Times New Roman"/>
                <w:b/>
                <w:bCs/>
                <w:i/>
                <w:iCs/>
                <w:color w:val="000000"/>
                <w:sz w:val="24"/>
                <w:szCs w:val="24"/>
              </w:rPr>
              <w:t>274</w:t>
            </w:r>
          </w:p>
        </w:tc>
        <w:tc>
          <w:tcPr>
            <w:tcW w:w="790" w:type="dxa"/>
            <w:tcBorders>
              <w:top w:val="nil"/>
              <w:left w:val="nil"/>
              <w:bottom w:val="single" w:sz="4" w:space="0" w:color="auto"/>
              <w:right w:val="single" w:sz="4" w:space="0" w:color="auto"/>
            </w:tcBorders>
            <w:shd w:val="clear" w:color="auto" w:fill="auto"/>
            <w:vAlign w:val="center"/>
            <w:hideMark/>
          </w:tcPr>
          <w:p w14:paraId="2C9C8609" w14:textId="77777777" w:rsidR="00CC2E76" w:rsidRPr="00B6001C" w:rsidRDefault="00CC2E76" w:rsidP="008D07D4">
            <w:pPr>
              <w:spacing w:line="264" w:lineRule="auto"/>
              <w:jc w:val="center"/>
              <w:rPr>
                <w:rFonts w:ascii="Times New Roman" w:hAnsi="Times New Roman" w:cs="Times New Roman"/>
                <w:b/>
                <w:bCs/>
                <w:i/>
                <w:iCs/>
                <w:color w:val="000000"/>
                <w:sz w:val="24"/>
                <w:szCs w:val="24"/>
              </w:rPr>
            </w:pPr>
            <w:r w:rsidRPr="00B6001C">
              <w:rPr>
                <w:rFonts w:ascii="Times New Roman" w:hAnsi="Times New Roman" w:cs="Times New Roman"/>
                <w:b/>
                <w:bCs/>
                <w:i/>
                <w:iCs/>
                <w:color w:val="000000"/>
                <w:sz w:val="24"/>
                <w:szCs w:val="24"/>
              </w:rPr>
              <w:t>363</w:t>
            </w:r>
          </w:p>
        </w:tc>
        <w:tc>
          <w:tcPr>
            <w:tcW w:w="876" w:type="dxa"/>
            <w:tcBorders>
              <w:top w:val="nil"/>
              <w:left w:val="nil"/>
              <w:bottom w:val="single" w:sz="4" w:space="0" w:color="auto"/>
              <w:right w:val="single" w:sz="4" w:space="0" w:color="auto"/>
            </w:tcBorders>
            <w:shd w:val="clear" w:color="auto" w:fill="auto"/>
            <w:vAlign w:val="center"/>
            <w:hideMark/>
          </w:tcPr>
          <w:p w14:paraId="0BCED619" w14:textId="77777777"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10.923</w:t>
            </w:r>
          </w:p>
        </w:tc>
        <w:tc>
          <w:tcPr>
            <w:tcW w:w="723" w:type="dxa"/>
            <w:tcBorders>
              <w:top w:val="nil"/>
              <w:left w:val="nil"/>
              <w:bottom w:val="single" w:sz="4" w:space="0" w:color="auto"/>
              <w:right w:val="single" w:sz="4" w:space="0" w:color="auto"/>
            </w:tcBorders>
            <w:shd w:val="clear" w:color="auto" w:fill="auto"/>
            <w:vAlign w:val="center"/>
            <w:hideMark/>
          </w:tcPr>
          <w:p w14:paraId="18F833DB" w14:textId="77777777"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134</w:t>
            </w:r>
          </w:p>
        </w:tc>
        <w:tc>
          <w:tcPr>
            <w:tcW w:w="803" w:type="dxa"/>
            <w:tcBorders>
              <w:top w:val="nil"/>
              <w:left w:val="nil"/>
              <w:bottom w:val="single" w:sz="4" w:space="0" w:color="auto"/>
              <w:right w:val="single" w:sz="4" w:space="0" w:color="auto"/>
            </w:tcBorders>
            <w:shd w:val="clear" w:color="auto" w:fill="auto"/>
            <w:vAlign w:val="center"/>
            <w:hideMark/>
          </w:tcPr>
          <w:p w14:paraId="04EA29EF" w14:textId="77777777"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306</w:t>
            </w:r>
          </w:p>
        </w:tc>
      </w:tr>
    </w:tbl>
    <w:p w14:paraId="438280AE" w14:textId="6BB2DEAF" w:rsidR="00F26E32" w:rsidRPr="00B6001C" w:rsidRDefault="00F26E32" w:rsidP="008D07D4">
      <w:pPr>
        <w:pStyle w:val="BodyText"/>
        <w:spacing w:before="0" w:after="0" w:line="264" w:lineRule="auto"/>
        <w:rPr>
          <w:rFonts w:ascii="Times New Roman" w:hAnsi="Times New Roman"/>
          <w:b/>
          <w:i/>
          <w:color w:val="000000" w:themeColor="text1"/>
          <w:sz w:val="24"/>
          <w:szCs w:val="24"/>
          <w:lang w:val="vi-VN"/>
        </w:rPr>
      </w:pPr>
    </w:p>
    <w:p w14:paraId="008F6D47" w14:textId="77777777" w:rsidR="00F26E32" w:rsidRDefault="00F26E32" w:rsidP="008D07D4">
      <w:pPr>
        <w:pStyle w:val="BodyText"/>
        <w:spacing w:before="0" w:after="0" w:line="264" w:lineRule="auto"/>
        <w:ind w:firstLine="720"/>
        <w:rPr>
          <w:rFonts w:ascii="Times New Roman" w:hAnsi="Times New Roman"/>
          <w:color w:val="auto"/>
          <w:sz w:val="24"/>
          <w:szCs w:val="24"/>
          <w:lang w:val="vi-VN"/>
        </w:rPr>
      </w:pPr>
      <w:r w:rsidRPr="00B6001C">
        <w:rPr>
          <w:rFonts w:ascii="Times New Roman" w:hAnsi="Times New Roman"/>
          <w:b/>
          <w:i/>
          <w:color w:val="000000" w:themeColor="text1"/>
          <w:sz w:val="24"/>
          <w:szCs w:val="24"/>
          <w:lang w:val="vi-VN"/>
        </w:rPr>
        <w:t>Hệ vừa làm vừa học:</w:t>
      </w:r>
      <w:r w:rsidRPr="00B6001C">
        <w:rPr>
          <w:rFonts w:ascii="Times New Roman" w:hAnsi="Times New Roman"/>
          <w:b/>
          <w:color w:val="000000" w:themeColor="text1"/>
          <w:sz w:val="24"/>
          <w:szCs w:val="24"/>
          <w:lang w:val="vi-VN"/>
        </w:rPr>
        <w:t xml:space="preserve"> </w:t>
      </w:r>
      <w:r w:rsidRPr="00B6001C">
        <w:rPr>
          <w:rFonts w:ascii="Times New Roman" w:hAnsi="Times New Roman"/>
          <w:color w:val="auto"/>
          <w:sz w:val="24"/>
          <w:szCs w:val="24"/>
          <w:lang w:val="vi-VN"/>
        </w:rPr>
        <w:t xml:space="preserve">Tổng số sinh viên Hệ vừa làm vừa học tại các điểm đào tạo trong năm học 2019-2020 là </w:t>
      </w:r>
      <w:r w:rsidRPr="00B6001C">
        <w:rPr>
          <w:rFonts w:ascii="Times New Roman" w:hAnsi="Times New Roman"/>
          <w:b/>
          <w:color w:val="auto"/>
          <w:sz w:val="24"/>
          <w:szCs w:val="24"/>
          <w:lang w:val="vi-VN"/>
        </w:rPr>
        <w:t xml:space="preserve">657 </w:t>
      </w:r>
      <w:r w:rsidRPr="00B6001C">
        <w:rPr>
          <w:rFonts w:ascii="Times New Roman" w:hAnsi="Times New Roman"/>
          <w:color w:val="auto"/>
          <w:sz w:val="24"/>
          <w:szCs w:val="24"/>
          <w:lang w:val="vi-VN"/>
        </w:rPr>
        <w:t>SV, giảm 23% so với năm học trước. Một số chuyên ngành có số lượng sinh viên  ít gây khó khăn cho công tác xây dựng kế hoạch đào tạo.</w:t>
      </w:r>
    </w:p>
    <w:p w14:paraId="67239FD1" w14:textId="77777777" w:rsidR="000B39E7" w:rsidRPr="00B6001C" w:rsidRDefault="000B39E7" w:rsidP="008D07D4">
      <w:pPr>
        <w:pStyle w:val="BodyText"/>
        <w:spacing w:before="0" w:after="0" w:line="264" w:lineRule="auto"/>
        <w:ind w:firstLine="720"/>
        <w:rPr>
          <w:rFonts w:ascii="Times New Roman" w:hAnsi="Times New Roman"/>
          <w:color w:val="auto"/>
          <w:sz w:val="24"/>
          <w:szCs w:val="24"/>
          <w:lang w:val="vi-VN"/>
        </w:rPr>
      </w:pPr>
    </w:p>
    <w:p w14:paraId="195FFD02" w14:textId="77777777" w:rsidR="00F26E32" w:rsidRPr="00B6001C" w:rsidRDefault="00F26E32" w:rsidP="008D07D4">
      <w:pPr>
        <w:pStyle w:val="BodyText"/>
        <w:spacing w:before="0" w:after="0" w:line="264" w:lineRule="auto"/>
        <w:ind w:firstLine="720"/>
        <w:jc w:val="center"/>
        <w:rPr>
          <w:rFonts w:ascii="Times New Roman" w:hAnsi="Times New Roman"/>
          <w:b/>
          <w:i/>
          <w:iCs/>
          <w:color w:val="000000" w:themeColor="text1"/>
          <w:sz w:val="24"/>
          <w:szCs w:val="24"/>
          <w:lang w:val="vi-VN"/>
        </w:rPr>
      </w:pPr>
      <w:r w:rsidRPr="00B6001C">
        <w:rPr>
          <w:rFonts w:ascii="Times New Roman" w:hAnsi="Times New Roman"/>
          <w:b/>
          <w:i/>
          <w:iCs/>
          <w:color w:val="000000" w:themeColor="text1"/>
          <w:sz w:val="24"/>
          <w:szCs w:val="24"/>
          <w:lang w:val="vi-VN"/>
        </w:rPr>
        <w:lastRenderedPageBreak/>
        <w:t xml:space="preserve">Bảng </w:t>
      </w:r>
      <w:r w:rsidRPr="00ED6A4C">
        <w:rPr>
          <w:rFonts w:ascii="Times New Roman" w:hAnsi="Times New Roman"/>
          <w:b/>
          <w:i/>
          <w:iCs/>
          <w:color w:val="000000" w:themeColor="text1"/>
          <w:sz w:val="24"/>
          <w:szCs w:val="24"/>
          <w:lang w:val="vi-VN"/>
        </w:rPr>
        <w:t>5</w:t>
      </w:r>
      <w:r w:rsidRPr="00B6001C">
        <w:rPr>
          <w:rFonts w:ascii="Times New Roman" w:hAnsi="Times New Roman"/>
          <w:b/>
          <w:i/>
          <w:iCs/>
          <w:noProof/>
          <w:color w:val="000000" w:themeColor="text1"/>
          <w:sz w:val="24"/>
          <w:szCs w:val="24"/>
          <w:lang w:val="vi-VN"/>
        </w:rPr>
        <w:t>. Số lượng sinh viên vừa làm vừa học</w:t>
      </w:r>
    </w:p>
    <w:tbl>
      <w:tblPr>
        <w:tblW w:w="9351" w:type="dxa"/>
        <w:jc w:val="center"/>
        <w:tblLook w:val="04A0" w:firstRow="1" w:lastRow="0" w:firstColumn="1" w:lastColumn="0" w:noHBand="0" w:noVBand="1"/>
      </w:tblPr>
      <w:tblGrid>
        <w:gridCol w:w="537"/>
        <w:gridCol w:w="5837"/>
        <w:gridCol w:w="718"/>
        <w:gridCol w:w="841"/>
        <w:gridCol w:w="670"/>
        <w:gridCol w:w="748"/>
      </w:tblGrid>
      <w:tr w:rsidR="00F26E32" w:rsidRPr="00B6001C" w14:paraId="71B20609" w14:textId="77777777" w:rsidTr="00C84715">
        <w:trPr>
          <w:trHeight w:val="315"/>
          <w:jc w:val="center"/>
        </w:trPr>
        <w:tc>
          <w:tcPr>
            <w:tcW w:w="5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A02C2"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TT</w:t>
            </w:r>
          </w:p>
        </w:tc>
        <w:tc>
          <w:tcPr>
            <w:tcW w:w="58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C880F6"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Địa điểm đào tạo</w:t>
            </w:r>
          </w:p>
        </w:tc>
        <w:tc>
          <w:tcPr>
            <w:tcW w:w="155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0085391" w14:textId="0E339BFF" w:rsidR="00F26E32" w:rsidRPr="00B6001C" w:rsidRDefault="00F26E32" w:rsidP="008D07D4">
            <w:pPr>
              <w:spacing w:line="264" w:lineRule="auto"/>
              <w:jc w:val="center"/>
              <w:rPr>
                <w:rFonts w:ascii="Times New Roman" w:hAnsi="Times New Roman" w:cs="Times New Roman"/>
                <w:b/>
                <w:bCs/>
                <w:i/>
                <w:iCs/>
                <w:color w:val="000000"/>
                <w:sz w:val="24"/>
                <w:szCs w:val="24"/>
              </w:rPr>
            </w:pPr>
            <w:r w:rsidRPr="00B6001C">
              <w:rPr>
                <w:rFonts w:ascii="Times New Roman" w:hAnsi="Times New Roman" w:cs="Times New Roman"/>
                <w:b/>
                <w:bCs/>
                <w:i/>
                <w:iCs/>
                <w:color w:val="000000"/>
                <w:sz w:val="24"/>
                <w:szCs w:val="24"/>
              </w:rPr>
              <w:t>2018</w:t>
            </w:r>
            <w:r w:rsidR="00C84715">
              <w:rPr>
                <w:rFonts w:ascii="Times New Roman" w:hAnsi="Times New Roman" w:cs="Times New Roman"/>
                <w:b/>
                <w:bCs/>
                <w:i/>
                <w:iCs/>
                <w:color w:val="000000"/>
                <w:sz w:val="24"/>
                <w:szCs w:val="24"/>
              </w:rPr>
              <w:t xml:space="preserve"> </w:t>
            </w:r>
            <w:r w:rsidRPr="00B6001C">
              <w:rPr>
                <w:rFonts w:ascii="Times New Roman" w:hAnsi="Times New Roman" w:cs="Times New Roman"/>
                <w:b/>
                <w:bCs/>
                <w:i/>
                <w:iCs/>
                <w:color w:val="000000"/>
                <w:sz w:val="24"/>
                <w:szCs w:val="24"/>
              </w:rPr>
              <w:t>-</w:t>
            </w:r>
            <w:r w:rsidR="00C84715">
              <w:rPr>
                <w:rFonts w:ascii="Times New Roman" w:hAnsi="Times New Roman" w:cs="Times New Roman"/>
                <w:b/>
                <w:bCs/>
                <w:i/>
                <w:iCs/>
                <w:color w:val="000000"/>
                <w:sz w:val="24"/>
                <w:szCs w:val="24"/>
              </w:rPr>
              <w:t xml:space="preserve"> </w:t>
            </w:r>
            <w:r w:rsidRPr="00B6001C">
              <w:rPr>
                <w:rFonts w:ascii="Times New Roman" w:hAnsi="Times New Roman" w:cs="Times New Roman"/>
                <w:b/>
                <w:bCs/>
                <w:i/>
                <w:iCs/>
                <w:color w:val="000000"/>
                <w:sz w:val="24"/>
                <w:szCs w:val="24"/>
              </w:rPr>
              <w:t>2019</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A7ABD04" w14:textId="222C5D35"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2019</w:t>
            </w:r>
            <w:r w:rsidR="00C84715">
              <w:rPr>
                <w:rFonts w:ascii="Times New Roman" w:hAnsi="Times New Roman" w:cs="Times New Roman"/>
                <w:b/>
                <w:bCs/>
                <w:color w:val="000000"/>
                <w:sz w:val="24"/>
                <w:szCs w:val="24"/>
              </w:rPr>
              <w:t xml:space="preserve"> - </w:t>
            </w:r>
            <w:r w:rsidRPr="00B6001C">
              <w:rPr>
                <w:rFonts w:ascii="Times New Roman" w:hAnsi="Times New Roman" w:cs="Times New Roman"/>
                <w:b/>
                <w:bCs/>
                <w:color w:val="000000"/>
                <w:sz w:val="24"/>
                <w:szCs w:val="24"/>
              </w:rPr>
              <w:t>2020</w:t>
            </w:r>
          </w:p>
        </w:tc>
      </w:tr>
      <w:tr w:rsidR="00F26E32" w:rsidRPr="00B6001C" w14:paraId="7FFE494D" w14:textId="77777777" w:rsidTr="00C84715">
        <w:trPr>
          <w:trHeight w:val="315"/>
          <w:jc w:val="center"/>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559E8154" w14:textId="77777777" w:rsidR="00F26E32" w:rsidRPr="00B6001C" w:rsidRDefault="00F26E32" w:rsidP="008D07D4">
            <w:pPr>
              <w:spacing w:line="264" w:lineRule="auto"/>
              <w:jc w:val="center"/>
              <w:rPr>
                <w:rFonts w:ascii="Times New Roman" w:hAnsi="Times New Roman" w:cs="Times New Roman"/>
                <w:b/>
                <w:bCs/>
                <w:color w:val="000000"/>
                <w:sz w:val="24"/>
                <w:szCs w:val="24"/>
              </w:rPr>
            </w:pPr>
          </w:p>
        </w:tc>
        <w:tc>
          <w:tcPr>
            <w:tcW w:w="5837" w:type="dxa"/>
            <w:vMerge/>
            <w:tcBorders>
              <w:top w:val="single" w:sz="4" w:space="0" w:color="auto"/>
              <w:left w:val="single" w:sz="4" w:space="0" w:color="auto"/>
              <w:bottom w:val="single" w:sz="4" w:space="0" w:color="auto"/>
              <w:right w:val="single" w:sz="4" w:space="0" w:color="auto"/>
            </w:tcBorders>
            <w:vAlign w:val="center"/>
            <w:hideMark/>
          </w:tcPr>
          <w:p w14:paraId="3CD4494F" w14:textId="77777777" w:rsidR="00F26E32" w:rsidRPr="00B6001C" w:rsidRDefault="00F26E32" w:rsidP="008D07D4">
            <w:pPr>
              <w:spacing w:line="264" w:lineRule="auto"/>
              <w:jc w:val="center"/>
              <w:rPr>
                <w:rFonts w:ascii="Times New Roman" w:hAnsi="Times New Roman" w:cs="Times New Roman"/>
                <w:b/>
                <w:bCs/>
                <w:color w:val="000000"/>
                <w:sz w:val="24"/>
                <w:szCs w:val="24"/>
              </w:rPr>
            </w:pPr>
          </w:p>
        </w:tc>
        <w:tc>
          <w:tcPr>
            <w:tcW w:w="718" w:type="dxa"/>
            <w:tcBorders>
              <w:top w:val="nil"/>
              <w:left w:val="nil"/>
              <w:bottom w:val="single" w:sz="4" w:space="0" w:color="auto"/>
              <w:right w:val="single" w:sz="4" w:space="0" w:color="auto"/>
            </w:tcBorders>
            <w:shd w:val="clear" w:color="auto" w:fill="auto"/>
            <w:noWrap/>
            <w:vAlign w:val="center"/>
            <w:hideMark/>
          </w:tcPr>
          <w:p w14:paraId="370D34B7" w14:textId="77777777" w:rsidR="00F26E32" w:rsidRPr="00B6001C" w:rsidRDefault="00F26E32" w:rsidP="008D07D4">
            <w:pPr>
              <w:spacing w:line="264" w:lineRule="auto"/>
              <w:jc w:val="center"/>
              <w:rPr>
                <w:rFonts w:ascii="Times New Roman" w:hAnsi="Times New Roman" w:cs="Times New Roman"/>
                <w:b/>
                <w:bCs/>
                <w:i/>
                <w:iCs/>
                <w:color w:val="000000"/>
                <w:sz w:val="24"/>
                <w:szCs w:val="24"/>
              </w:rPr>
            </w:pPr>
            <w:r w:rsidRPr="00B6001C">
              <w:rPr>
                <w:rFonts w:ascii="Times New Roman" w:hAnsi="Times New Roman" w:cs="Times New Roman"/>
                <w:b/>
                <w:bCs/>
                <w:i/>
                <w:iCs/>
                <w:color w:val="000000"/>
                <w:sz w:val="24"/>
                <w:szCs w:val="24"/>
              </w:rPr>
              <w:t>VB1</w:t>
            </w:r>
          </w:p>
        </w:tc>
        <w:tc>
          <w:tcPr>
            <w:tcW w:w="841" w:type="dxa"/>
            <w:tcBorders>
              <w:top w:val="nil"/>
              <w:left w:val="nil"/>
              <w:bottom w:val="single" w:sz="4" w:space="0" w:color="auto"/>
              <w:right w:val="single" w:sz="4" w:space="0" w:color="auto"/>
            </w:tcBorders>
            <w:shd w:val="clear" w:color="auto" w:fill="auto"/>
            <w:noWrap/>
            <w:vAlign w:val="center"/>
            <w:hideMark/>
          </w:tcPr>
          <w:p w14:paraId="10AC223B" w14:textId="77777777" w:rsidR="00F26E32" w:rsidRPr="00B6001C" w:rsidRDefault="00F26E32" w:rsidP="008D07D4">
            <w:pPr>
              <w:spacing w:line="264" w:lineRule="auto"/>
              <w:jc w:val="center"/>
              <w:rPr>
                <w:rFonts w:ascii="Times New Roman" w:hAnsi="Times New Roman" w:cs="Times New Roman"/>
                <w:b/>
                <w:bCs/>
                <w:i/>
                <w:iCs/>
                <w:color w:val="000000"/>
                <w:sz w:val="24"/>
                <w:szCs w:val="24"/>
              </w:rPr>
            </w:pPr>
            <w:r w:rsidRPr="00B6001C">
              <w:rPr>
                <w:rFonts w:ascii="Times New Roman" w:hAnsi="Times New Roman" w:cs="Times New Roman"/>
                <w:b/>
                <w:bCs/>
                <w:i/>
                <w:iCs/>
                <w:color w:val="000000"/>
                <w:sz w:val="24"/>
                <w:szCs w:val="24"/>
              </w:rPr>
              <w:t>VB2</w:t>
            </w:r>
          </w:p>
        </w:tc>
        <w:tc>
          <w:tcPr>
            <w:tcW w:w="670" w:type="dxa"/>
            <w:tcBorders>
              <w:top w:val="nil"/>
              <w:left w:val="nil"/>
              <w:bottom w:val="single" w:sz="4" w:space="0" w:color="auto"/>
              <w:right w:val="single" w:sz="4" w:space="0" w:color="auto"/>
            </w:tcBorders>
            <w:shd w:val="clear" w:color="auto" w:fill="auto"/>
            <w:noWrap/>
            <w:vAlign w:val="center"/>
            <w:hideMark/>
          </w:tcPr>
          <w:p w14:paraId="36A9EB6E"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VB1</w:t>
            </w:r>
          </w:p>
        </w:tc>
        <w:tc>
          <w:tcPr>
            <w:tcW w:w="748" w:type="dxa"/>
            <w:tcBorders>
              <w:top w:val="nil"/>
              <w:left w:val="nil"/>
              <w:bottom w:val="single" w:sz="4" w:space="0" w:color="auto"/>
              <w:right w:val="single" w:sz="4" w:space="0" w:color="auto"/>
            </w:tcBorders>
            <w:shd w:val="clear" w:color="auto" w:fill="auto"/>
            <w:noWrap/>
            <w:vAlign w:val="center"/>
            <w:hideMark/>
          </w:tcPr>
          <w:p w14:paraId="2FB9A511"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VB2</w:t>
            </w:r>
          </w:p>
        </w:tc>
      </w:tr>
      <w:tr w:rsidR="00F26E32" w:rsidRPr="00B6001C" w14:paraId="1CD932B7" w14:textId="77777777" w:rsidTr="00C84715">
        <w:trPr>
          <w:trHeight w:val="229"/>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94EFDCA"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837" w:type="dxa"/>
            <w:tcBorders>
              <w:top w:val="nil"/>
              <w:left w:val="nil"/>
              <w:bottom w:val="single" w:sz="4" w:space="0" w:color="auto"/>
              <w:right w:val="single" w:sz="4" w:space="0" w:color="auto"/>
            </w:tcBorders>
            <w:shd w:val="clear" w:color="auto" w:fill="auto"/>
            <w:noWrap/>
            <w:vAlign w:val="center"/>
            <w:hideMark/>
          </w:tcPr>
          <w:p w14:paraId="466B2119"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 xml:space="preserve">Cẩm Phả </w:t>
            </w:r>
            <w:r w:rsidRPr="00B6001C">
              <w:rPr>
                <w:rFonts w:ascii="Times New Roman" w:hAnsi="Times New Roman" w:cs="Times New Roman"/>
                <w:i/>
                <w:iCs/>
                <w:color w:val="000000"/>
                <w:sz w:val="24"/>
                <w:szCs w:val="24"/>
              </w:rPr>
              <w:t>(Kế toán, Kỹ thuật cơ khí, Kỹ thuật điện, Kỹ thuật mỏ, Kỹ thuật tuyển khoáng, Quản trị kinh doanh)</w:t>
            </w:r>
          </w:p>
        </w:tc>
        <w:tc>
          <w:tcPr>
            <w:tcW w:w="718" w:type="dxa"/>
            <w:tcBorders>
              <w:top w:val="nil"/>
              <w:left w:val="nil"/>
              <w:bottom w:val="single" w:sz="4" w:space="0" w:color="auto"/>
              <w:right w:val="single" w:sz="4" w:space="0" w:color="auto"/>
            </w:tcBorders>
            <w:shd w:val="clear" w:color="auto" w:fill="auto"/>
            <w:noWrap/>
            <w:vAlign w:val="center"/>
            <w:hideMark/>
          </w:tcPr>
          <w:p w14:paraId="16E19972"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35</w:t>
            </w:r>
          </w:p>
        </w:tc>
        <w:tc>
          <w:tcPr>
            <w:tcW w:w="841" w:type="dxa"/>
            <w:tcBorders>
              <w:top w:val="nil"/>
              <w:left w:val="nil"/>
              <w:bottom w:val="single" w:sz="4" w:space="0" w:color="auto"/>
              <w:right w:val="single" w:sz="4" w:space="0" w:color="auto"/>
            </w:tcBorders>
            <w:shd w:val="clear" w:color="auto" w:fill="auto"/>
            <w:noWrap/>
            <w:vAlign w:val="center"/>
            <w:hideMark/>
          </w:tcPr>
          <w:p w14:paraId="67C86A53"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288</w:t>
            </w:r>
          </w:p>
        </w:tc>
        <w:tc>
          <w:tcPr>
            <w:tcW w:w="670" w:type="dxa"/>
            <w:tcBorders>
              <w:top w:val="nil"/>
              <w:left w:val="nil"/>
              <w:bottom w:val="single" w:sz="4" w:space="0" w:color="auto"/>
              <w:right w:val="single" w:sz="4" w:space="0" w:color="auto"/>
            </w:tcBorders>
            <w:shd w:val="clear" w:color="auto" w:fill="auto"/>
            <w:noWrap/>
            <w:vAlign w:val="center"/>
            <w:hideMark/>
          </w:tcPr>
          <w:p w14:paraId="0EA3F009"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180</w:t>
            </w:r>
          </w:p>
        </w:tc>
        <w:tc>
          <w:tcPr>
            <w:tcW w:w="748" w:type="dxa"/>
            <w:tcBorders>
              <w:top w:val="nil"/>
              <w:left w:val="nil"/>
              <w:bottom w:val="single" w:sz="4" w:space="0" w:color="auto"/>
              <w:right w:val="single" w:sz="4" w:space="0" w:color="auto"/>
            </w:tcBorders>
            <w:shd w:val="clear" w:color="auto" w:fill="auto"/>
            <w:noWrap/>
            <w:vAlign w:val="center"/>
            <w:hideMark/>
          </w:tcPr>
          <w:p w14:paraId="423C42BD"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40</w:t>
            </w:r>
          </w:p>
        </w:tc>
      </w:tr>
      <w:tr w:rsidR="00F26E32" w:rsidRPr="00B6001C" w14:paraId="459CF05F" w14:textId="77777777" w:rsidTr="00C84715">
        <w:trPr>
          <w:trHeight w:val="365"/>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37B5917"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837" w:type="dxa"/>
            <w:tcBorders>
              <w:top w:val="nil"/>
              <w:left w:val="nil"/>
              <w:bottom w:val="single" w:sz="4" w:space="0" w:color="auto"/>
              <w:right w:val="single" w:sz="4" w:space="0" w:color="auto"/>
            </w:tcBorders>
            <w:shd w:val="clear" w:color="auto" w:fill="auto"/>
            <w:noWrap/>
            <w:vAlign w:val="center"/>
            <w:hideMark/>
          </w:tcPr>
          <w:p w14:paraId="3E15B38D"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 xml:space="preserve">Hà Nội </w:t>
            </w:r>
            <w:r w:rsidRPr="00B6001C">
              <w:rPr>
                <w:rFonts w:ascii="Times New Roman" w:hAnsi="Times New Roman" w:cs="Times New Roman"/>
                <w:i/>
                <w:iCs/>
                <w:color w:val="000000"/>
                <w:sz w:val="24"/>
                <w:szCs w:val="24"/>
              </w:rPr>
              <w:t>(Kế toán, Kỹ thuật địa chất, Kỹ thuật điện, Kỹ thuật mỏ, Kỹ thuật trắc địa - bản đồ, Quản trị kinh doanh)</w:t>
            </w:r>
          </w:p>
        </w:tc>
        <w:tc>
          <w:tcPr>
            <w:tcW w:w="718" w:type="dxa"/>
            <w:tcBorders>
              <w:top w:val="nil"/>
              <w:left w:val="nil"/>
              <w:bottom w:val="single" w:sz="4" w:space="0" w:color="auto"/>
              <w:right w:val="single" w:sz="4" w:space="0" w:color="auto"/>
            </w:tcBorders>
            <w:shd w:val="clear" w:color="auto" w:fill="auto"/>
            <w:noWrap/>
            <w:vAlign w:val="center"/>
            <w:hideMark/>
          </w:tcPr>
          <w:p w14:paraId="61960D26"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36</w:t>
            </w:r>
          </w:p>
        </w:tc>
        <w:tc>
          <w:tcPr>
            <w:tcW w:w="841" w:type="dxa"/>
            <w:tcBorders>
              <w:top w:val="nil"/>
              <w:left w:val="nil"/>
              <w:bottom w:val="single" w:sz="4" w:space="0" w:color="auto"/>
              <w:right w:val="single" w:sz="4" w:space="0" w:color="auto"/>
            </w:tcBorders>
            <w:shd w:val="clear" w:color="auto" w:fill="auto"/>
            <w:noWrap/>
            <w:vAlign w:val="center"/>
            <w:hideMark/>
          </w:tcPr>
          <w:p w14:paraId="54835E58"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96</w:t>
            </w:r>
          </w:p>
        </w:tc>
        <w:tc>
          <w:tcPr>
            <w:tcW w:w="670" w:type="dxa"/>
            <w:tcBorders>
              <w:top w:val="nil"/>
              <w:left w:val="nil"/>
              <w:bottom w:val="single" w:sz="4" w:space="0" w:color="auto"/>
              <w:right w:val="single" w:sz="4" w:space="0" w:color="auto"/>
            </w:tcBorders>
            <w:shd w:val="clear" w:color="auto" w:fill="auto"/>
            <w:noWrap/>
            <w:vAlign w:val="center"/>
            <w:hideMark/>
          </w:tcPr>
          <w:p w14:paraId="4EC73341"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88</w:t>
            </w:r>
          </w:p>
        </w:tc>
        <w:tc>
          <w:tcPr>
            <w:tcW w:w="748" w:type="dxa"/>
            <w:tcBorders>
              <w:top w:val="nil"/>
              <w:left w:val="nil"/>
              <w:bottom w:val="single" w:sz="4" w:space="0" w:color="auto"/>
              <w:right w:val="single" w:sz="4" w:space="0" w:color="auto"/>
            </w:tcBorders>
            <w:shd w:val="clear" w:color="auto" w:fill="auto"/>
            <w:noWrap/>
            <w:vAlign w:val="center"/>
            <w:hideMark/>
          </w:tcPr>
          <w:p w14:paraId="4B0623EC"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44</w:t>
            </w:r>
          </w:p>
        </w:tc>
      </w:tr>
      <w:tr w:rsidR="00F26E32" w:rsidRPr="00B6001C" w14:paraId="5B67529E" w14:textId="77777777" w:rsidTr="00C84715">
        <w:trPr>
          <w:trHeight w:val="545"/>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30BE4BF9"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837" w:type="dxa"/>
            <w:tcBorders>
              <w:top w:val="nil"/>
              <w:left w:val="nil"/>
              <w:bottom w:val="single" w:sz="4" w:space="0" w:color="auto"/>
              <w:right w:val="single" w:sz="4" w:space="0" w:color="auto"/>
            </w:tcBorders>
            <w:shd w:val="clear" w:color="auto" w:fill="auto"/>
            <w:noWrap/>
            <w:vAlign w:val="center"/>
            <w:hideMark/>
          </w:tcPr>
          <w:p w14:paraId="0F7552AC"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 xml:space="preserve">Hòn Gai </w:t>
            </w:r>
            <w:r w:rsidRPr="00B6001C">
              <w:rPr>
                <w:rFonts w:ascii="Times New Roman" w:hAnsi="Times New Roman" w:cs="Times New Roman"/>
                <w:i/>
                <w:iCs/>
                <w:color w:val="000000"/>
                <w:sz w:val="24"/>
                <w:szCs w:val="24"/>
              </w:rPr>
              <w:t>(Kế toán, Kỹ thuật điện, Kỹ thuật mỏ, Kỹ thuật tuyển khoáng, Kỹ thuật xây dựng, Quản trị kinh doanh)</w:t>
            </w:r>
          </w:p>
        </w:tc>
        <w:tc>
          <w:tcPr>
            <w:tcW w:w="718" w:type="dxa"/>
            <w:tcBorders>
              <w:top w:val="nil"/>
              <w:left w:val="nil"/>
              <w:bottom w:val="single" w:sz="4" w:space="0" w:color="auto"/>
              <w:right w:val="single" w:sz="4" w:space="0" w:color="auto"/>
            </w:tcBorders>
            <w:shd w:val="clear" w:color="auto" w:fill="auto"/>
            <w:noWrap/>
            <w:vAlign w:val="center"/>
            <w:hideMark/>
          </w:tcPr>
          <w:p w14:paraId="22F14157"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7</w:t>
            </w:r>
          </w:p>
        </w:tc>
        <w:tc>
          <w:tcPr>
            <w:tcW w:w="841" w:type="dxa"/>
            <w:tcBorders>
              <w:top w:val="nil"/>
              <w:left w:val="nil"/>
              <w:bottom w:val="single" w:sz="4" w:space="0" w:color="auto"/>
              <w:right w:val="single" w:sz="4" w:space="0" w:color="auto"/>
            </w:tcBorders>
            <w:shd w:val="clear" w:color="auto" w:fill="auto"/>
            <w:noWrap/>
            <w:vAlign w:val="center"/>
            <w:hideMark/>
          </w:tcPr>
          <w:p w14:paraId="1C646A91"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113</w:t>
            </w:r>
          </w:p>
        </w:tc>
        <w:tc>
          <w:tcPr>
            <w:tcW w:w="670" w:type="dxa"/>
            <w:tcBorders>
              <w:top w:val="nil"/>
              <w:left w:val="nil"/>
              <w:bottom w:val="single" w:sz="4" w:space="0" w:color="auto"/>
              <w:right w:val="single" w:sz="4" w:space="0" w:color="auto"/>
            </w:tcBorders>
            <w:shd w:val="clear" w:color="auto" w:fill="auto"/>
            <w:noWrap/>
            <w:vAlign w:val="center"/>
            <w:hideMark/>
          </w:tcPr>
          <w:p w14:paraId="53590CD9"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51</w:t>
            </w:r>
          </w:p>
        </w:tc>
        <w:tc>
          <w:tcPr>
            <w:tcW w:w="748" w:type="dxa"/>
            <w:tcBorders>
              <w:top w:val="nil"/>
              <w:left w:val="nil"/>
              <w:bottom w:val="single" w:sz="4" w:space="0" w:color="auto"/>
              <w:right w:val="single" w:sz="4" w:space="0" w:color="auto"/>
            </w:tcBorders>
            <w:shd w:val="clear" w:color="auto" w:fill="auto"/>
            <w:noWrap/>
            <w:vAlign w:val="center"/>
            <w:hideMark/>
          </w:tcPr>
          <w:p w14:paraId="1A4EC850"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26E32" w:rsidRPr="00B6001C" w14:paraId="72E6A9CC" w14:textId="77777777" w:rsidTr="00C84715">
        <w:trPr>
          <w:trHeight w:val="240"/>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25D96206"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837" w:type="dxa"/>
            <w:tcBorders>
              <w:top w:val="nil"/>
              <w:left w:val="nil"/>
              <w:bottom w:val="single" w:sz="4" w:space="0" w:color="auto"/>
              <w:right w:val="single" w:sz="4" w:space="0" w:color="auto"/>
            </w:tcBorders>
            <w:shd w:val="clear" w:color="auto" w:fill="auto"/>
            <w:noWrap/>
            <w:vAlign w:val="center"/>
            <w:hideMark/>
          </w:tcPr>
          <w:p w14:paraId="1F9245DE"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 xml:space="preserve">Phú Yên </w:t>
            </w:r>
            <w:r w:rsidRPr="00B6001C">
              <w:rPr>
                <w:rFonts w:ascii="Times New Roman" w:hAnsi="Times New Roman" w:cs="Times New Roman"/>
                <w:i/>
                <w:iCs/>
                <w:color w:val="000000"/>
                <w:sz w:val="24"/>
                <w:szCs w:val="24"/>
              </w:rPr>
              <w:t>(Kế toán, Kỹ thuật dầu khí)</w:t>
            </w:r>
          </w:p>
        </w:tc>
        <w:tc>
          <w:tcPr>
            <w:tcW w:w="718" w:type="dxa"/>
            <w:tcBorders>
              <w:top w:val="nil"/>
              <w:left w:val="nil"/>
              <w:bottom w:val="single" w:sz="4" w:space="0" w:color="auto"/>
              <w:right w:val="single" w:sz="4" w:space="0" w:color="auto"/>
            </w:tcBorders>
            <w:shd w:val="clear" w:color="auto" w:fill="auto"/>
            <w:noWrap/>
            <w:vAlign w:val="center"/>
            <w:hideMark/>
          </w:tcPr>
          <w:p w14:paraId="498F0647"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0</w:t>
            </w:r>
          </w:p>
        </w:tc>
        <w:tc>
          <w:tcPr>
            <w:tcW w:w="841" w:type="dxa"/>
            <w:tcBorders>
              <w:top w:val="nil"/>
              <w:left w:val="nil"/>
              <w:bottom w:val="single" w:sz="4" w:space="0" w:color="auto"/>
              <w:right w:val="single" w:sz="4" w:space="0" w:color="auto"/>
            </w:tcBorders>
            <w:shd w:val="clear" w:color="auto" w:fill="auto"/>
            <w:noWrap/>
            <w:vAlign w:val="center"/>
            <w:hideMark/>
          </w:tcPr>
          <w:p w14:paraId="0EF0A737"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3</w:t>
            </w:r>
          </w:p>
        </w:tc>
        <w:tc>
          <w:tcPr>
            <w:tcW w:w="670" w:type="dxa"/>
            <w:tcBorders>
              <w:top w:val="nil"/>
              <w:left w:val="nil"/>
              <w:bottom w:val="single" w:sz="4" w:space="0" w:color="auto"/>
              <w:right w:val="single" w:sz="4" w:space="0" w:color="auto"/>
            </w:tcBorders>
            <w:shd w:val="clear" w:color="auto" w:fill="auto"/>
            <w:noWrap/>
            <w:vAlign w:val="center"/>
            <w:hideMark/>
          </w:tcPr>
          <w:p w14:paraId="414B9F27"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748" w:type="dxa"/>
            <w:tcBorders>
              <w:top w:val="nil"/>
              <w:left w:val="nil"/>
              <w:bottom w:val="single" w:sz="4" w:space="0" w:color="auto"/>
              <w:right w:val="single" w:sz="4" w:space="0" w:color="auto"/>
            </w:tcBorders>
            <w:shd w:val="clear" w:color="auto" w:fill="auto"/>
            <w:noWrap/>
            <w:vAlign w:val="center"/>
            <w:hideMark/>
          </w:tcPr>
          <w:p w14:paraId="0D258186"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26E32" w:rsidRPr="00B6001C" w14:paraId="1D9EF2EC" w14:textId="77777777" w:rsidTr="00C84715">
        <w:trPr>
          <w:trHeight w:val="230"/>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160CF930"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5837" w:type="dxa"/>
            <w:tcBorders>
              <w:top w:val="nil"/>
              <w:left w:val="nil"/>
              <w:bottom w:val="single" w:sz="4" w:space="0" w:color="auto"/>
              <w:right w:val="single" w:sz="4" w:space="0" w:color="auto"/>
            </w:tcBorders>
            <w:shd w:val="clear" w:color="auto" w:fill="auto"/>
            <w:noWrap/>
            <w:vAlign w:val="center"/>
            <w:hideMark/>
          </w:tcPr>
          <w:p w14:paraId="0AC06681"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 xml:space="preserve">Tây Ninh </w:t>
            </w:r>
            <w:r w:rsidRPr="00B6001C">
              <w:rPr>
                <w:rFonts w:ascii="Times New Roman" w:hAnsi="Times New Roman" w:cs="Times New Roman"/>
                <w:i/>
                <w:iCs/>
                <w:color w:val="000000"/>
                <w:sz w:val="24"/>
                <w:szCs w:val="24"/>
              </w:rPr>
              <w:t>(Kỹ thuật mỏ)</w:t>
            </w:r>
          </w:p>
        </w:tc>
        <w:tc>
          <w:tcPr>
            <w:tcW w:w="718" w:type="dxa"/>
            <w:tcBorders>
              <w:top w:val="nil"/>
              <w:left w:val="nil"/>
              <w:bottom w:val="single" w:sz="4" w:space="0" w:color="auto"/>
              <w:right w:val="single" w:sz="4" w:space="0" w:color="auto"/>
            </w:tcBorders>
            <w:shd w:val="clear" w:color="auto" w:fill="auto"/>
            <w:noWrap/>
            <w:vAlign w:val="center"/>
            <w:hideMark/>
          </w:tcPr>
          <w:p w14:paraId="122921F5"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0</w:t>
            </w:r>
          </w:p>
        </w:tc>
        <w:tc>
          <w:tcPr>
            <w:tcW w:w="841" w:type="dxa"/>
            <w:tcBorders>
              <w:top w:val="nil"/>
              <w:left w:val="nil"/>
              <w:bottom w:val="single" w:sz="4" w:space="0" w:color="auto"/>
              <w:right w:val="single" w:sz="4" w:space="0" w:color="auto"/>
            </w:tcBorders>
            <w:shd w:val="clear" w:color="auto" w:fill="auto"/>
            <w:noWrap/>
            <w:vAlign w:val="center"/>
            <w:hideMark/>
          </w:tcPr>
          <w:p w14:paraId="4F08653B"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17</w:t>
            </w:r>
          </w:p>
        </w:tc>
        <w:tc>
          <w:tcPr>
            <w:tcW w:w="670" w:type="dxa"/>
            <w:tcBorders>
              <w:top w:val="nil"/>
              <w:left w:val="nil"/>
              <w:bottom w:val="single" w:sz="4" w:space="0" w:color="auto"/>
              <w:right w:val="single" w:sz="4" w:space="0" w:color="auto"/>
            </w:tcBorders>
            <w:shd w:val="clear" w:color="auto" w:fill="auto"/>
            <w:noWrap/>
            <w:vAlign w:val="center"/>
            <w:hideMark/>
          </w:tcPr>
          <w:p w14:paraId="10206F3D"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27</w:t>
            </w:r>
          </w:p>
        </w:tc>
        <w:tc>
          <w:tcPr>
            <w:tcW w:w="748" w:type="dxa"/>
            <w:tcBorders>
              <w:top w:val="nil"/>
              <w:left w:val="nil"/>
              <w:bottom w:val="single" w:sz="4" w:space="0" w:color="auto"/>
              <w:right w:val="single" w:sz="4" w:space="0" w:color="auto"/>
            </w:tcBorders>
            <w:shd w:val="clear" w:color="auto" w:fill="auto"/>
            <w:noWrap/>
            <w:vAlign w:val="center"/>
            <w:hideMark/>
          </w:tcPr>
          <w:p w14:paraId="475832BA"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26E32" w:rsidRPr="00B6001C" w14:paraId="07530F1B" w14:textId="77777777" w:rsidTr="00C84715">
        <w:trPr>
          <w:trHeight w:val="234"/>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75DA0A0B"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837" w:type="dxa"/>
            <w:tcBorders>
              <w:top w:val="nil"/>
              <w:left w:val="nil"/>
              <w:bottom w:val="single" w:sz="4" w:space="0" w:color="auto"/>
              <w:right w:val="single" w:sz="4" w:space="0" w:color="auto"/>
            </w:tcBorders>
            <w:shd w:val="clear" w:color="auto" w:fill="auto"/>
            <w:noWrap/>
            <w:vAlign w:val="center"/>
            <w:hideMark/>
          </w:tcPr>
          <w:p w14:paraId="48C03EAF"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 xml:space="preserve">Thanh Hóa </w:t>
            </w:r>
            <w:r w:rsidRPr="00B6001C">
              <w:rPr>
                <w:rFonts w:ascii="Times New Roman" w:hAnsi="Times New Roman" w:cs="Times New Roman"/>
                <w:i/>
                <w:iCs/>
                <w:color w:val="000000"/>
                <w:sz w:val="24"/>
                <w:szCs w:val="24"/>
              </w:rPr>
              <w:t>(Kỹ thuật mỏ)</w:t>
            </w:r>
          </w:p>
        </w:tc>
        <w:tc>
          <w:tcPr>
            <w:tcW w:w="718" w:type="dxa"/>
            <w:tcBorders>
              <w:top w:val="nil"/>
              <w:left w:val="nil"/>
              <w:bottom w:val="single" w:sz="4" w:space="0" w:color="auto"/>
              <w:right w:val="single" w:sz="4" w:space="0" w:color="auto"/>
            </w:tcBorders>
            <w:shd w:val="clear" w:color="auto" w:fill="auto"/>
            <w:noWrap/>
            <w:vAlign w:val="center"/>
            <w:hideMark/>
          </w:tcPr>
          <w:p w14:paraId="12318EA0"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0</w:t>
            </w:r>
          </w:p>
        </w:tc>
        <w:tc>
          <w:tcPr>
            <w:tcW w:w="841" w:type="dxa"/>
            <w:tcBorders>
              <w:top w:val="nil"/>
              <w:left w:val="nil"/>
              <w:bottom w:val="single" w:sz="4" w:space="0" w:color="auto"/>
              <w:right w:val="single" w:sz="4" w:space="0" w:color="auto"/>
            </w:tcBorders>
            <w:shd w:val="clear" w:color="auto" w:fill="auto"/>
            <w:noWrap/>
            <w:vAlign w:val="center"/>
            <w:hideMark/>
          </w:tcPr>
          <w:p w14:paraId="12395BCE"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87</w:t>
            </w:r>
          </w:p>
        </w:tc>
        <w:tc>
          <w:tcPr>
            <w:tcW w:w="670" w:type="dxa"/>
            <w:tcBorders>
              <w:top w:val="nil"/>
              <w:left w:val="nil"/>
              <w:bottom w:val="single" w:sz="4" w:space="0" w:color="auto"/>
              <w:right w:val="single" w:sz="4" w:space="0" w:color="auto"/>
            </w:tcBorders>
            <w:shd w:val="clear" w:color="auto" w:fill="auto"/>
            <w:noWrap/>
            <w:vAlign w:val="center"/>
            <w:hideMark/>
          </w:tcPr>
          <w:p w14:paraId="3D83B2D8"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87</w:t>
            </w:r>
          </w:p>
        </w:tc>
        <w:tc>
          <w:tcPr>
            <w:tcW w:w="748" w:type="dxa"/>
            <w:tcBorders>
              <w:top w:val="nil"/>
              <w:left w:val="nil"/>
              <w:bottom w:val="single" w:sz="4" w:space="0" w:color="auto"/>
              <w:right w:val="single" w:sz="4" w:space="0" w:color="auto"/>
            </w:tcBorders>
            <w:shd w:val="clear" w:color="auto" w:fill="auto"/>
            <w:noWrap/>
            <w:vAlign w:val="center"/>
            <w:hideMark/>
          </w:tcPr>
          <w:p w14:paraId="0070ED7A"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26E32" w:rsidRPr="00B6001C" w14:paraId="49D42E30" w14:textId="77777777" w:rsidTr="00C84715">
        <w:trPr>
          <w:trHeight w:val="425"/>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1877319D"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5837" w:type="dxa"/>
            <w:tcBorders>
              <w:top w:val="nil"/>
              <w:left w:val="nil"/>
              <w:bottom w:val="single" w:sz="4" w:space="0" w:color="auto"/>
              <w:right w:val="single" w:sz="4" w:space="0" w:color="auto"/>
            </w:tcBorders>
            <w:shd w:val="clear" w:color="auto" w:fill="auto"/>
            <w:noWrap/>
            <w:vAlign w:val="center"/>
            <w:hideMark/>
          </w:tcPr>
          <w:p w14:paraId="2FB718DC"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 xml:space="preserve">Uông Bí </w:t>
            </w:r>
            <w:r w:rsidRPr="00B6001C">
              <w:rPr>
                <w:rFonts w:ascii="Times New Roman" w:hAnsi="Times New Roman" w:cs="Times New Roman"/>
                <w:i/>
                <w:iCs/>
                <w:color w:val="000000"/>
                <w:sz w:val="24"/>
                <w:szCs w:val="24"/>
              </w:rPr>
              <w:t>(Kỹ thuật điện, Kỹ thuật mỏ, Kỹ thuật tuyển khoáng, Quản trị kinh doanh)</w:t>
            </w:r>
          </w:p>
        </w:tc>
        <w:tc>
          <w:tcPr>
            <w:tcW w:w="718" w:type="dxa"/>
            <w:tcBorders>
              <w:top w:val="nil"/>
              <w:left w:val="nil"/>
              <w:bottom w:val="single" w:sz="4" w:space="0" w:color="auto"/>
              <w:right w:val="single" w:sz="4" w:space="0" w:color="auto"/>
            </w:tcBorders>
            <w:shd w:val="clear" w:color="auto" w:fill="auto"/>
            <w:noWrap/>
            <w:vAlign w:val="center"/>
            <w:hideMark/>
          </w:tcPr>
          <w:p w14:paraId="1E417053"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29</w:t>
            </w:r>
          </w:p>
        </w:tc>
        <w:tc>
          <w:tcPr>
            <w:tcW w:w="841" w:type="dxa"/>
            <w:tcBorders>
              <w:top w:val="nil"/>
              <w:left w:val="nil"/>
              <w:bottom w:val="single" w:sz="4" w:space="0" w:color="auto"/>
              <w:right w:val="single" w:sz="4" w:space="0" w:color="auto"/>
            </w:tcBorders>
            <w:shd w:val="clear" w:color="auto" w:fill="auto"/>
            <w:noWrap/>
            <w:vAlign w:val="center"/>
            <w:hideMark/>
          </w:tcPr>
          <w:p w14:paraId="4F7EEB6B"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121</w:t>
            </w:r>
          </w:p>
        </w:tc>
        <w:tc>
          <w:tcPr>
            <w:tcW w:w="670" w:type="dxa"/>
            <w:tcBorders>
              <w:top w:val="nil"/>
              <w:left w:val="nil"/>
              <w:bottom w:val="single" w:sz="4" w:space="0" w:color="auto"/>
              <w:right w:val="single" w:sz="4" w:space="0" w:color="auto"/>
            </w:tcBorders>
            <w:shd w:val="clear" w:color="auto" w:fill="auto"/>
            <w:noWrap/>
            <w:vAlign w:val="center"/>
            <w:hideMark/>
          </w:tcPr>
          <w:p w14:paraId="531A4019"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75</w:t>
            </w:r>
          </w:p>
        </w:tc>
        <w:tc>
          <w:tcPr>
            <w:tcW w:w="748" w:type="dxa"/>
            <w:tcBorders>
              <w:top w:val="nil"/>
              <w:left w:val="nil"/>
              <w:bottom w:val="single" w:sz="4" w:space="0" w:color="auto"/>
              <w:right w:val="single" w:sz="4" w:space="0" w:color="auto"/>
            </w:tcBorders>
            <w:shd w:val="clear" w:color="auto" w:fill="auto"/>
            <w:noWrap/>
            <w:vAlign w:val="center"/>
            <w:hideMark/>
          </w:tcPr>
          <w:p w14:paraId="3119E789"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17</w:t>
            </w:r>
          </w:p>
        </w:tc>
      </w:tr>
      <w:tr w:rsidR="00F26E32" w:rsidRPr="00B6001C" w14:paraId="31C332CB" w14:textId="77777777" w:rsidTr="00C84715">
        <w:trPr>
          <w:trHeight w:val="388"/>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6BFCC2D9"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5837" w:type="dxa"/>
            <w:tcBorders>
              <w:top w:val="nil"/>
              <w:left w:val="nil"/>
              <w:bottom w:val="single" w:sz="4" w:space="0" w:color="auto"/>
              <w:right w:val="single" w:sz="4" w:space="0" w:color="auto"/>
            </w:tcBorders>
            <w:shd w:val="clear" w:color="auto" w:fill="auto"/>
            <w:noWrap/>
            <w:vAlign w:val="center"/>
            <w:hideMark/>
          </w:tcPr>
          <w:p w14:paraId="5ACBEFBF"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 xml:space="preserve">Vũng Tàu </w:t>
            </w:r>
            <w:r w:rsidRPr="00B6001C">
              <w:rPr>
                <w:rFonts w:ascii="Times New Roman" w:hAnsi="Times New Roman" w:cs="Times New Roman"/>
                <w:i/>
                <w:iCs/>
                <w:color w:val="000000"/>
                <w:sz w:val="24"/>
                <w:szCs w:val="24"/>
              </w:rPr>
              <w:t>(Kỹ thuật dầu khí, Kỹ thuật điều khiển và tự động hoá)</w:t>
            </w:r>
          </w:p>
        </w:tc>
        <w:tc>
          <w:tcPr>
            <w:tcW w:w="718" w:type="dxa"/>
            <w:tcBorders>
              <w:top w:val="nil"/>
              <w:left w:val="nil"/>
              <w:bottom w:val="single" w:sz="4" w:space="0" w:color="auto"/>
              <w:right w:val="single" w:sz="4" w:space="0" w:color="auto"/>
            </w:tcBorders>
            <w:shd w:val="clear" w:color="auto" w:fill="auto"/>
            <w:noWrap/>
            <w:vAlign w:val="center"/>
            <w:hideMark/>
          </w:tcPr>
          <w:p w14:paraId="5CB96866"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0</w:t>
            </w:r>
          </w:p>
        </w:tc>
        <w:tc>
          <w:tcPr>
            <w:tcW w:w="841" w:type="dxa"/>
            <w:tcBorders>
              <w:top w:val="nil"/>
              <w:left w:val="nil"/>
              <w:bottom w:val="single" w:sz="4" w:space="0" w:color="auto"/>
              <w:right w:val="single" w:sz="4" w:space="0" w:color="auto"/>
            </w:tcBorders>
            <w:shd w:val="clear" w:color="auto" w:fill="auto"/>
            <w:noWrap/>
            <w:vAlign w:val="center"/>
            <w:hideMark/>
          </w:tcPr>
          <w:p w14:paraId="4FE6EE1D" w14:textId="77777777"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20</w:t>
            </w:r>
          </w:p>
        </w:tc>
        <w:tc>
          <w:tcPr>
            <w:tcW w:w="670" w:type="dxa"/>
            <w:tcBorders>
              <w:top w:val="nil"/>
              <w:left w:val="nil"/>
              <w:bottom w:val="single" w:sz="4" w:space="0" w:color="auto"/>
              <w:right w:val="single" w:sz="4" w:space="0" w:color="auto"/>
            </w:tcBorders>
            <w:shd w:val="clear" w:color="auto" w:fill="auto"/>
            <w:noWrap/>
            <w:vAlign w:val="center"/>
            <w:hideMark/>
          </w:tcPr>
          <w:p w14:paraId="6949BF4D"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17</w:t>
            </w:r>
          </w:p>
        </w:tc>
        <w:tc>
          <w:tcPr>
            <w:tcW w:w="748" w:type="dxa"/>
            <w:tcBorders>
              <w:top w:val="nil"/>
              <w:left w:val="nil"/>
              <w:bottom w:val="single" w:sz="4" w:space="0" w:color="auto"/>
              <w:right w:val="single" w:sz="4" w:space="0" w:color="auto"/>
            </w:tcBorders>
            <w:shd w:val="clear" w:color="auto" w:fill="auto"/>
            <w:noWrap/>
            <w:vAlign w:val="center"/>
            <w:hideMark/>
          </w:tcPr>
          <w:p w14:paraId="4D3CD4F9"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26E32" w:rsidRPr="00B6001C" w14:paraId="13E8F508" w14:textId="77777777" w:rsidTr="00C84715">
        <w:trPr>
          <w:trHeight w:val="240"/>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28806386"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c>
          <w:tcPr>
            <w:tcW w:w="5837" w:type="dxa"/>
            <w:tcBorders>
              <w:top w:val="nil"/>
              <w:left w:val="nil"/>
              <w:bottom w:val="single" w:sz="4" w:space="0" w:color="auto"/>
              <w:right w:val="single" w:sz="4" w:space="0" w:color="auto"/>
            </w:tcBorders>
            <w:shd w:val="clear" w:color="auto" w:fill="auto"/>
            <w:noWrap/>
            <w:vAlign w:val="center"/>
            <w:hideMark/>
          </w:tcPr>
          <w:p w14:paraId="6076D3FC"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 xml:space="preserve">Nghệ An </w:t>
            </w:r>
            <w:r w:rsidRPr="00B6001C">
              <w:rPr>
                <w:rFonts w:ascii="Times New Roman" w:hAnsi="Times New Roman" w:cs="Times New Roman"/>
                <w:i/>
                <w:iCs/>
                <w:color w:val="000000"/>
                <w:sz w:val="24"/>
                <w:szCs w:val="24"/>
              </w:rPr>
              <w:t>(Kỹ thuật mỏ)</w:t>
            </w:r>
          </w:p>
        </w:tc>
        <w:tc>
          <w:tcPr>
            <w:tcW w:w="718" w:type="dxa"/>
            <w:tcBorders>
              <w:top w:val="nil"/>
              <w:left w:val="nil"/>
              <w:bottom w:val="single" w:sz="4" w:space="0" w:color="auto"/>
              <w:right w:val="single" w:sz="4" w:space="0" w:color="auto"/>
            </w:tcBorders>
            <w:shd w:val="clear" w:color="auto" w:fill="auto"/>
            <w:noWrap/>
            <w:vAlign w:val="bottom"/>
            <w:hideMark/>
          </w:tcPr>
          <w:p w14:paraId="49AF4F40" w14:textId="2E63BCFE"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0</w:t>
            </w:r>
          </w:p>
        </w:tc>
        <w:tc>
          <w:tcPr>
            <w:tcW w:w="841" w:type="dxa"/>
            <w:tcBorders>
              <w:top w:val="nil"/>
              <w:left w:val="nil"/>
              <w:bottom w:val="single" w:sz="4" w:space="0" w:color="auto"/>
              <w:right w:val="single" w:sz="4" w:space="0" w:color="auto"/>
            </w:tcBorders>
            <w:shd w:val="clear" w:color="auto" w:fill="auto"/>
            <w:noWrap/>
            <w:vAlign w:val="bottom"/>
            <w:hideMark/>
          </w:tcPr>
          <w:p w14:paraId="658028E2" w14:textId="43561CF0" w:rsidR="00F26E32" w:rsidRPr="00B6001C" w:rsidRDefault="00F26E32" w:rsidP="008D07D4">
            <w:pPr>
              <w:spacing w:line="264" w:lineRule="auto"/>
              <w:jc w:val="center"/>
              <w:rPr>
                <w:rFonts w:ascii="Times New Roman" w:hAnsi="Times New Roman" w:cs="Times New Roman"/>
                <w:i/>
                <w:iCs/>
                <w:color w:val="000000"/>
                <w:sz w:val="24"/>
                <w:szCs w:val="24"/>
              </w:rPr>
            </w:pPr>
            <w:r w:rsidRPr="00B6001C">
              <w:rPr>
                <w:rFonts w:ascii="Times New Roman" w:hAnsi="Times New Roman" w:cs="Times New Roman"/>
                <w:i/>
                <w:iCs/>
                <w:color w:val="000000"/>
                <w:sz w:val="24"/>
                <w:szCs w:val="24"/>
              </w:rPr>
              <w:t>0</w:t>
            </w:r>
          </w:p>
        </w:tc>
        <w:tc>
          <w:tcPr>
            <w:tcW w:w="670" w:type="dxa"/>
            <w:tcBorders>
              <w:top w:val="nil"/>
              <w:left w:val="nil"/>
              <w:bottom w:val="single" w:sz="4" w:space="0" w:color="auto"/>
              <w:right w:val="single" w:sz="4" w:space="0" w:color="auto"/>
            </w:tcBorders>
            <w:shd w:val="clear" w:color="auto" w:fill="auto"/>
            <w:noWrap/>
            <w:vAlign w:val="center"/>
            <w:hideMark/>
          </w:tcPr>
          <w:p w14:paraId="00AD4FC1"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29</w:t>
            </w:r>
          </w:p>
        </w:tc>
        <w:tc>
          <w:tcPr>
            <w:tcW w:w="748" w:type="dxa"/>
            <w:tcBorders>
              <w:top w:val="nil"/>
              <w:left w:val="nil"/>
              <w:bottom w:val="single" w:sz="4" w:space="0" w:color="auto"/>
              <w:right w:val="single" w:sz="4" w:space="0" w:color="auto"/>
            </w:tcBorders>
            <w:shd w:val="clear" w:color="auto" w:fill="auto"/>
            <w:noWrap/>
            <w:vAlign w:val="center"/>
            <w:hideMark/>
          </w:tcPr>
          <w:p w14:paraId="13D956F0"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26E32" w:rsidRPr="00B6001C" w14:paraId="1C36B101" w14:textId="77777777" w:rsidTr="00C84715">
        <w:trPr>
          <w:trHeight w:val="315"/>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6B0CE997"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 </w:t>
            </w:r>
          </w:p>
        </w:tc>
        <w:tc>
          <w:tcPr>
            <w:tcW w:w="5837" w:type="dxa"/>
            <w:tcBorders>
              <w:top w:val="nil"/>
              <w:left w:val="nil"/>
              <w:bottom w:val="single" w:sz="4" w:space="0" w:color="auto"/>
              <w:right w:val="single" w:sz="4" w:space="0" w:color="auto"/>
            </w:tcBorders>
            <w:shd w:val="clear" w:color="auto" w:fill="auto"/>
            <w:noWrap/>
            <w:vAlign w:val="center"/>
            <w:hideMark/>
          </w:tcPr>
          <w:p w14:paraId="696A3875" w14:textId="77777777" w:rsidR="00F26E32" w:rsidRPr="00B6001C" w:rsidRDefault="00F26E32"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Tổng</w:t>
            </w:r>
          </w:p>
        </w:tc>
        <w:tc>
          <w:tcPr>
            <w:tcW w:w="718" w:type="dxa"/>
            <w:tcBorders>
              <w:top w:val="nil"/>
              <w:left w:val="nil"/>
              <w:bottom w:val="single" w:sz="4" w:space="0" w:color="auto"/>
              <w:right w:val="single" w:sz="4" w:space="0" w:color="auto"/>
            </w:tcBorders>
            <w:shd w:val="clear" w:color="auto" w:fill="auto"/>
            <w:noWrap/>
            <w:vAlign w:val="center"/>
            <w:hideMark/>
          </w:tcPr>
          <w:p w14:paraId="2B04C6A2" w14:textId="77777777" w:rsidR="00F26E32" w:rsidRPr="00B6001C" w:rsidRDefault="00F26E32" w:rsidP="008D07D4">
            <w:pPr>
              <w:spacing w:line="264" w:lineRule="auto"/>
              <w:jc w:val="center"/>
              <w:rPr>
                <w:rFonts w:ascii="Times New Roman" w:hAnsi="Times New Roman" w:cs="Times New Roman"/>
                <w:b/>
                <w:bCs/>
                <w:i/>
                <w:iCs/>
                <w:color w:val="000000"/>
                <w:sz w:val="24"/>
                <w:szCs w:val="24"/>
              </w:rPr>
            </w:pPr>
            <w:r w:rsidRPr="00B6001C">
              <w:rPr>
                <w:rFonts w:ascii="Times New Roman" w:hAnsi="Times New Roman" w:cs="Times New Roman"/>
                <w:b/>
                <w:bCs/>
                <w:i/>
                <w:iCs/>
                <w:color w:val="000000"/>
                <w:sz w:val="24"/>
                <w:szCs w:val="24"/>
              </w:rPr>
              <w:t>107</w:t>
            </w:r>
          </w:p>
        </w:tc>
        <w:tc>
          <w:tcPr>
            <w:tcW w:w="841" w:type="dxa"/>
            <w:tcBorders>
              <w:top w:val="nil"/>
              <w:left w:val="nil"/>
              <w:bottom w:val="single" w:sz="4" w:space="0" w:color="auto"/>
              <w:right w:val="single" w:sz="4" w:space="0" w:color="auto"/>
            </w:tcBorders>
            <w:shd w:val="clear" w:color="auto" w:fill="auto"/>
            <w:noWrap/>
            <w:vAlign w:val="center"/>
            <w:hideMark/>
          </w:tcPr>
          <w:p w14:paraId="7144FE6E" w14:textId="77777777" w:rsidR="00F26E32" w:rsidRPr="00B6001C" w:rsidRDefault="00F26E32" w:rsidP="008D07D4">
            <w:pPr>
              <w:spacing w:line="264" w:lineRule="auto"/>
              <w:jc w:val="center"/>
              <w:rPr>
                <w:rFonts w:ascii="Times New Roman" w:hAnsi="Times New Roman" w:cs="Times New Roman"/>
                <w:b/>
                <w:bCs/>
                <w:i/>
                <w:iCs/>
                <w:color w:val="000000"/>
                <w:sz w:val="24"/>
                <w:szCs w:val="24"/>
              </w:rPr>
            </w:pPr>
            <w:r w:rsidRPr="00B6001C">
              <w:rPr>
                <w:rFonts w:ascii="Times New Roman" w:hAnsi="Times New Roman" w:cs="Times New Roman"/>
                <w:b/>
                <w:bCs/>
                <w:i/>
                <w:iCs/>
                <w:color w:val="000000"/>
                <w:sz w:val="24"/>
                <w:szCs w:val="24"/>
              </w:rPr>
              <w:t>745</w:t>
            </w:r>
          </w:p>
        </w:tc>
        <w:tc>
          <w:tcPr>
            <w:tcW w:w="670" w:type="dxa"/>
            <w:tcBorders>
              <w:top w:val="nil"/>
              <w:left w:val="nil"/>
              <w:bottom w:val="single" w:sz="4" w:space="0" w:color="auto"/>
              <w:right w:val="single" w:sz="4" w:space="0" w:color="auto"/>
            </w:tcBorders>
            <w:shd w:val="clear" w:color="auto" w:fill="auto"/>
            <w:noWrap/>
            <w:vAlign w:val="center"/>
            <w:hideMark/>
          </w:tcPr>
          <w:p w14:paraId="7EE1AA08"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556</w:t>
            </w:r>
          </w:p>
        </w:tc>
        <w:tc>
          <w:tcPr>
            <w:tcW w:w="748" w:type="dxa"/>
            <w:tcBorders>
              <w:top w:val="nil"/>
              <w:left w:val="nil"/>
              <w:bottom w:val="single" w:sz="4" w:space="0" w:color="auto"/>
              <w:right w:val="single" w:sz="4" w:space="0" w:color="auto"/>
            </w:tcBorders>
            <w:shd w:val="clear" w:color="auto" w:fill="auto"/>
            <w:noWrap/>
            <w:vAlign w:val="center"/>
            <w:hideMark/>
          </w:tcPr>
          <w:p w14:paraId="324500A6"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101</w:t>
            </w:r>
          </w:p>
        </w:tc>
      </w:tr>
    </w:tbl>
    <w:p w14:paraId="79313EE3" w14:textId="77777777" w:rsidR="00F26E32" w:rsidRPr="00B6001C" w:rsidRDefault="00F26E32" w:rsidP="008D07D4">
      <w:pPr>
        <w:spacing w:line="264" w:lineRule="auto"/>
        <w:ind w:firstLine="720"/>
        <w:jc w:val="both"/>
        <w:rPr>
          <w:rFonts w:ascii="Times New Roman" w:hAnsi="Times New Roman" w:cs="Times New Roman"/>
          <w:b/>
          <w:i/>
          <w:color w:val="000000" w:themeColor="text1"/>
          <w:spacing w:val="-2"/>
          <w:sz w:val="24"/>
          <w:szCs w:val="24"/>
        </w:rPr>
      </w:pPr>
    </w:p>
    <w:p w14:paraId="71468E43" w14:textId="77777777" w:rsidR="00F26E32" w:rsidRPr="00B6001C" w:rsidRDefault="00F26E32" w:rsidP="008D07D4">
      <w:pPr>
        <w:pStyle w:val="BodyText"/>
        <w:spacing w:before="0" w:after="0" w:line="264" w:lineRule="auto"/>
        <w:ind w:firstLine="720"/>
        <w:rPr>
          <w:rFonts w:ascii="Times New Roman" w:hAnsi="Times New Roman"/>
          <w:color w:val="auto"/>
          <w:sz w:val="24"/>
          <w:szCs w:val="24"/>
        </w:rPr>
      </w:pPr>
      <w:r w:rsidRPr="00B6001C">
        <w:rPr>
          <w:rFonts w:ascii="Times New Roman" w:hAnsi="Times New Roman"/>
          <w:b/>
          <w:i/>
          <w:color w:val="000000" w:themeColor="text1"/>
          <w:spacing w:val="-2"/>
          <w:sz w:val="24"/>
          <w:szCs w:val="24"/>
        </w:rPr>
        <w:t xml:space="preserve">Sau đại học: </w:t>
      </w:r>
      <w:r w:rsidRPr="00B6001C">
        <w:rPr>
          <w:rFonts w:ascii="Times New Roman" w:hAnsi="Times New Roman"/>
          <w:color w:val="auto"/>
          <w:sz w:val="24"/>
          <w:szCs w:val="24"/>
        </w:rPr>
        <w:t>Quy mô đào tạo sau đại học hiện tại của Nhà trường là 1171, trong đó có 1050 học viên cao học của 19 ngành đào tạo trình độ thạc sĩ và 121 nghiên cứu sinh của 13 ngành đào tạo trình độ tiến sĩ. So với năm học 2018-2019, quy mô đào tạo sau đại học tăng 12% (Năm học 2018-2019, quy mô đào tạo sau đại học là 1030, trong đó số lượng học viên cao học là 905 và nghiên cứu sinh là 125). Số lượng NCS nhìn chung là ổn định trong 2 năm gần đây. Một số ngành kỹ thuật số lượng học viên cao học tương đối ít hoặc không tuyển sinh được như các ngành Khoáng vật học và địa hóa học, Kỹ thuật cơ khí, Kỹ thuật địa vật lý, Kỹ thuật hóa học, Kỹ thuật xây dựng công trình ngầm, Kỹ thuật điều khiển và tự động hóa, Kỹ thuật tuyển khoáng, Địa chất học. Một số ngành kỹ thuật truyền thống của Nhà trường có số lượng HVCH nhiều như ngành Kỹ thuật trắc địa - bản đồ, Kỹ thuật địa chất, Khai thác mỏ, Kỹ thuật cơ khí động lực.</w:t>
      </w:r>
    </w:p>
    <w:p w14:paraId="3ACC8DA9" w14:textId="77777777" w:rsidR="00F26E32" w:rsidRPr="00B6001C" w:rsidRDefault="00F26E32" w:rsidP="008D07D4">
      <w:pPr>
        <w:pStyle w:val="Heading3"/>
        <w:spacing w:line="264" w:lineRule="auto"/>
        <w:rPr>
          <w:rFonts w:ascii="Times New Roman" w:hAnsi="Times New Roman"/>
          <w:i/>
          <w:iCs/>
          <w:noProof/>
          <w:color w:val="000000" w:themeColor="text1"/>
          <w:sz w:val="24"/>
          <w:szCs w:val="24"/>
          <w:lang w:val="vi-VN"/>
        </w:rPr>
      </w:pPr>
      <w:bookmarkStart w:id="38" w:name="_Toc22745418"/>
      <w:bookmarkStart w:id="39" w:name="_Toc23174472"/>
      <w:bookmarkStart w:id="40" w:name="_Toc23175172"/>
      <w:bookmarkStart w:id="41" w:name="_Toc23328988"/>
      <w:bookmarkStart w:id="42" w:name="_Toc55499863"/>
      <w:bookmarkStart w:id="43" w:name="_Toc56436603"/>
      <w:bookmarkStart w:id="44" w:name="_Toc56438303"/>
      <w:r w:rsidRPr="00B6001C">
        <w:rPr>
          <w:rFonts w:ascii="Times New Roman" w:hAnsi="Times New Roman"/>
          <w:i/>
          <w:iCs/>
          <w:color w:val="000000" w:themeColor="text1"/>
          <w:sz w:val="24"/>
          <w:szCs w:val="24"/>
          <w:lang w:val="vi-VN"/>
        </w:rPr>
        <w:t>Bảng</w:t>
      </w:r>
      <w:r w:rsidRPr="00B6001C">
        <w:rPr>
          <w:rFonts w:ascii="Times New Roman" w:hAnsi="Times New Roman"/>
          <w:i/>
          <w:iCs/>
          <w:color w:val="000000" w:themeColor="text1"/>
          <w:sz w:val="24"/>
          <w:szCs w:val="24"/>
        </w:rPr>
        <w:t xml:space="preserve"> 6</w:t>
      </w:r>
      <w:r w:rsidRPr="00B6001C">
        <w:rPr>
          <w:rFonts w:ascii="Times New Roman" w:hAnsi="Times New Roman"/>
          <w:i/>
          <w:iCs/>
          <w:noProof/>
          <w:color w:val="000000" w:themeColor="text1"/>
          <w:sz w:val="24"/>
          <w:szCs w:val="24"/>
          <w:lang w:val="vi-VN"/>
        </w:rPr>
        <w:t>. Số lượng học viên cao học</w:t>
      </w:r>
      <w:bookmarkEnd w:id="38"/>
      <w:bookmarkEnd w:id="39"/>
      <w:bookmarkEnd w:id="40"/>
      <w:bookmarkEnd w:id="41"/>
      <w:bookmarkEnd w:id="42"/>
      <w:bookmarkEnd w:id="43"/>
      <w:bookmarkEnd w:id="44"/>
    </w:p>
    <w:tbl>
      <w:tblPr>
        <w:tblW w:w="7285" w:type="dxa"/>
        <w:jc w:val="center"/>
        <w:tblLook w:val="04A0" w:firstRow="1" w:lastRow="0" w:firstColumn="1" w:lastColumn="0" w:noHBand="0" w:noVBand="1"/>
      </w:tblPr>
      <w:tblGrid>
        <w:gridCol w:w="537"/>
        <w:gridCol w:w="3688"/>
        <w:gridCol w:w="1440"/>
        <w:gridCol w:w="1620"/>
      </w:tblGrid>
      <w:tr w:rsidR="00CC2E76" w:rsidRPr="00B6001C" w14:paraId="786FC1CD" w14:textId="77777777" w:rsidTr="00CC2E76">
        <w:trPr>
          <w:trHeight w:val="402"/>
          <w:jc w:val="center"/>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366D5" w14:textId="77777777" w:rsidR="00CC2E76" w:rsidRPr="00B6001C" w:rsidRDefault="00CC2E76" w:rsidP="008D07D4">
            <w:pPr>
              <w:keepNext/>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TT</w:t>
            </w:r>
          </w:p>
        </w:tc>
        <w:tc>
          <w:tcPr>
            <w:tcW w:w="3688" w:type="dxa"/>
            <w:tcBorders>
              <w:top w:val="single" w:sz="4" w:space="0" w:color="auto"/>
              <w:left w:val="nil"/>
              <w:bottom w:val="single" w:sz="4" w:space="0" w:color="auto"/>
              <w:right w:val="single" w:sz="4" w:space="0" w:color="auto"/>
            </w:tcBorders>
            <w:shd w:val="clear" w:color="auto" w:fill="auto"/>
            <w:vAlign w:val="center"/>
            <w:hideMark/>
          </w:tcPr>
          <w:p w14:paraId="046CDC70" w14:textId="77777777" w:rsidR="00CC2E76" w:rsidRPr="00B6001C" w:rsidRDefault="00CC2E76" w:rsidP="008D07D4">
            <w:pPr>
              <w:keepNext/>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Khoa</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5F516D1B" w14:textId="31E18888" w:rsidR="00CC2E76" w:rsidRPr="00B6001C" w:rsidRDefault="00CC2E76" w:rsidP="008D07D4">
            <w:pPr>
              <w:keepNext/>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2018</w:t>
            </w:r>
            <w:r>
              <w:rPr>
                <w:rFonts w:ascii="Times New Roman" w:hAnsi="Times New Roman" w:cs="Times New Roman"/>
                <w:b/>
                <w:bCs/>
                <w:sz w:val="24"/>
                <w:szCs w:val="24"/>
              </w:rPr>
              <w:t xml:space="preserve"> </w:t>
            </w:r>
            <w:r w:rsidRPr="00B6001C">
              <w:rPr>
                <w:rFonts w:ascii="Times New Roman" w:hAnsi="Times New Roman" w:cs="Times New Roman"/>
                <w:b/>
                <w:bCs/>
                <w:sz w:val="24"/>
                <w:szCs w:val="24"/>
              </w:rPr>
              <w:t>-</w:t>
            </w:r>
            <w:r>
              <w:rPr>
                <w:rFonts w:ascii="Times New Roman" w:hAnsi="Times New Roman" w:cs="Times New Roman"/>
                <w:b/>
                <w:bCs/>
                <w:sz w:val="24"/>
                <w:szCs w:val="24"/>
              </w:rPr>
              <w:t xml:space="preserve"> </w:t>
            </w:r>
            <w:r w:rsidRPr="00B6001C">
              <w:rPr>
                <w:rFonts w:ascii="Times New Roman" w:hAnsi="Times New Roman" w:cs="Times New Roman"/>
                <w:b/>
                <w:bCs/>
                <w:sz w:val="24"/>
                <w:szCs w:val="24"/>
              </w:rPr>
              <w:t>2019</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51D39C65" w14:textId="1B8C4BF2" w:rsidR="00CC2E76" w:rsidRPr="00B6001C" w:rsidRDefault="00CC2E76" w:rsidP="008D07D4">
            <w:pPr>
              <w:keepNext/>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2019</w:t>
            </w:r>
            <w:r>
              <w:rPr>
                <w:rFonts w:ascii="Times New Roman" w:hAnsi="Times New Roman" w:cs="Times New Roman"/>
                <w:b/>
                <w:bCs/>
                <w:sz w:val="24"/>
                <w:szCs w:val="24"/>
              </w:rPr>
              <w:t xml:space="preserve"> </w:t>
            </w:r>
            <w:r w:rsidRPr="00B6001C">
              <w:rPr>
                <w:rFonts w:ascii="Times New Roman" w:hAnsi="Times New Roman" w:cs="Times New Roman"/>
                <w:b/>
                <w:bCs/>
                <w:sz w:val="24"/>
                <w:szCs w:val="24"/>
              </w:rPr>
              <w:t>-</w:t>
            </w:r>
            <w:r>
              <w:rPr>
                <w:rFonts w:ascii="Times New Roman" w:hAnsi="Times New Roman" w:cs="Times New Roman"/>
                <w:b/>
                <w:bCs/>
                <w:sz w:val="24"/>
                <w:szCs w:val="24"/>
              </w:rPr>
              <w:t xml:space="preserve"> </w:t>
            </w:r>
            <w:r w:rsidRPr="00B6001C">
              <w:rPr>
                <w:rFonts w:ascii="Times New Roman" w:hAnsi="Times New Roman" w:cs="Times New Roman"/>
                <w:b/>
                <w:bCs/>
                <w:sz w:val="24"/>
                <w:szCs w:val="24"/>
              </w:rPr>
              <w:t>2020</w:t>
            </w:r>
          </w:p>
        </w:tc>
      </w:tr>
      <w:tr w:rsidR="00CC2E76" w:rsidRPr="00B6001C" w14:paraId="4A9D0022" w14:textId="77777777" w:rsidTr="00CC2E76">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26AC556"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3688" w:type="dxa"/>
            <w:tcBorders>
              <w:top w:val="nil"/>
              <w:left w:val="nil"/>
              <w:bottom w:val="single" w:sz="4" w:space="0" w:color="auto"/>
              <w:right w:val="single" w:sz="4" w:space="0" w:color="auto"/>
            </w:tcBorders>
            <w:shd w:val="clear" w:color="auto" w:fill="auto"/>
            <w:noWrap/>
            <w:vAlign w:val="center"/>
          </w:tcPr>
          <w:p w14:paraId="05217BCB" w14:textId="6CC7693E"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Công nghệ Thông tin</w:t>
            </w:r>
          </w:p>
        </w:tc>
        <w:tc>
          <w:tcPr>
            <w:tcW w:w="1440" w:type="dxa"/>
            <w:tcBorders>
              <w:top w:val="nil"/>
              <w:left w:val="nil"/>
              <w:bottom w:val="single" w:sz="4" w:space="0" w:color="auto"/>
              <w:right w:val="single" w:sz="4" w:space="0" w:color="auto"/>
            </w:tcBorders>
            <w:shd w:val="clear" w:color="auto" w:fill="auto"/>
            <w:noWrap/>
            <w:vAlign w:val="center"/>
          </w:tcPr>
          <w:p w14:paraId="7096BE7C" w14:textId="391D4DC9"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15</w:t>
            </w:r>
          </w:p>
        </w:tc>
        <w:tc>
          <w:tcPr>
            <w:tcW w:w="1620" w:type="dxa"/>
            <w:tcBorders>
              <w:top w:val="nil"/>
              <w:left w:val="nil"/>
              <w:bottom w:val="single" w:sz="4" w:space="0" w:color="auto"/>
              <w:right w:val="single" w:sz="4" w:space="0" w:color="auto"/>
            </w:tcBorders>
            <w:shd w:val="clear" w:color="auto" w:fill="auto"/>
            <w:noWrap/>
            <w:vAlign w:val="center"/>
          </w:tcPr>
          <w:p w14:paraId="62168D89" w14:textId="343DDEFA"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24</w:t>
            </w:r>
          </w:p>
        </w:tc>
      </w:tr>
      <w:tr w:rsidR="00CC2E76" w:rsidRPr="00B6001C" w14:paraId="47D891D9" w14:textId="77777777" w:rsidTr="00CC2E76">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tcPr>
          <w:p w14:paraId="3140EF4F" w14:textId="68536EEE" w:rsidR="00CC2E76" w:rsidRPr="00B6001C" w:rsidRDefault="00CC2E76" w:rsidP="008D07D4">
            <w:pPr>
              <w:spacing w:line="264"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688" w:type="dxa"/>
            <w:tcBorders>
              <w:top w:val="nil"/>
              <w:left w:val="nil"/>
              <w:bottom w:val="single" w:sz="4" w:space="0" w:color="auto"/>
              <w:right w:val="single" w:sz="4" w:space="0" w:color="auto"/>
            </w:tcBorders>
            <w:shd w:val="clear" w:color="auto" w:fill="auto"/>
            <w:noWrap/>
            <w:vAlign w:val="center"/>
          </w:tcPr>
          <w:p w14:paraId="23298544" w14:textId="1ADCC4E7"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Cơ điện</w:t>
            </w:r>
          </w:p>
        </w:tc>
        <w:tc>
          <w:tcPr>
            <w:tcW w:w="1440" w:type="dxa"/>
            <w:tcBorders>
              <w:top w:val="nil"/>
              <w:left w:val="nil"/>
              <w:bottom w:val="single" w:sz="4" w:space="0" w:color="auto"/>
              <w:right w:val="single" w:sz="4" w:space="0" w:color="auto"/>
            </w:tcBorders>
            <w:shd w:val="clear" w:color="auto" w:fill="auto"/>
            <w:noWrap/>
            <w:vAlign w:val="center"/>
          </w:tcPr>
          <w:p w14:paraId="0AEA33D5" w14:textId="227A99A0"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69</w:t>
            </w:r>
          </w:p>
        </w:tc>
        <w:tc>
          <w:tcPr>
            <w:tcW w:w="1620" w:type="dxa"/>
            <w:tcBorders>
              <w:top w:val="nil"/>
              <w:left w:val="nil"/>
              <w:bottom w:val="single" w:sz="4" w:space="0" w:color="auto"/>
              <w:right w:val="single" w:sz="4" w:space="0" w:color="auto"/>
            </w:tcBorders>
            <w:shd w:val="clear" w:color="auto" w:fill="auto"/>
            <w:noWrap/>
            <w:vAlign w:val="center"/>
          </w:tcPr>
          <w:p w14:paraId="55D339B6" w14:textId="54646272"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56</w:t>
            </w:r>
          </w:p>
        </w:tc>
      </w:tr>
      <w:tr w:rsidR="00CC2E76" w:rsidRPr="00B6001C" w14:paraId="6AFFC518" w14:textId="77777777" w:rsidTr="00CC2E76">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38F6F7ED"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w:t>
            </w:r>
          </w:p>
        </w:tc>
        <w:tc>
          <w:tcPr>
            <w:tcW w:w="3688" w:type="dxa"/>
            <w:tcBorders>
              <w:top w:val="nil"/>
              <w:left w:val="nil"/>
              <w:bottom w:val="single" w:sz="4" w:space="0" w:color="auto"/>
              <w:right w:val="single" w:sz="4" w:space="0" w:color="auto"/>
            </w:tcBorders>
            <w:shd w:val="clear" w:color="auto" w:fill="auto"/>
            <w:noWrap/>
            <w:vAlign w:val="center"/>
            <w:hideMark/>
          </w:tcPr>
          <w:p w14:paraId="759217F6" w14:textId="77777777"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Dầu khí</w:t>
            </w:r>
          </w:p>
        </w:tc>
        <w:tc>
          <w:tcPr>
            <w:tcW w:w="1440" w:type="dxa"/>
            <w:tcBorders>
              <w:top w:val="nil"/>
              <w:left w:val="nil"/>
              <w:bottom w:val="single" w:sz="4" w:space="0" w:color="auto"/>
              <w:right w:val="single" w:sz="4" w:space="0" w:color="auto"/>
            </w:tcBorders>
            <w:shd w:val="clear" w:color="auto" w:fill="auto"/>
            <w:noWrap/>
            <w:vAlign w:val="center"/>
            <w:hideMark/>
          </w:tcPr>
          <w:p w14:paraId="00AE302F"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23</w:t>
            </w:r>
          </w:p>
        </w:tc>
        <w:tc>
          <w:tcPr>
            <w:tcW w:w="1620" w:type="dxa"/>
            <w:tcBorders>
              <w:top w:val="nil"/>
              <w:left w:val="nil"/>
              <w:bottom w:val="single" w:sz="4" w:space="0" w:color="auto"/>
              <w:right w:val="single" w:sz="4" w:space="0" w:color="auto"/>
            </w:tcBorders>
            <w:shd w:val="clear" w:color="auto" w:fill="auto"/>
            <w:noWrap/>
            <w:vAlign w:val="center"/>
          </w:tcPr>
          <w:p w14:paraId="357B1945"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28</w:t>
            </w:r>
          </w:p>
        </w:tc>
      </w:tr>
      <w:tr w:rsidR="00CC2E76" w:rsidRPr="00B6001C" w14:paraId="541413B8" w14:textId="77777777" w:rsidTr="00CC2E76">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1391EFB"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w:t>
            </w:r>
          </w:p>
        </w:tc>
        <w:tc>
          <w:tcPr>
            <w:tcW w:w="3688" w:type="dxa"/>
            <w:tcBorders>
              <w:top w:val="nil"/>
              <w:left w:val="nil"/>
              <w:bottom w:val="single" w:sz="4" w:space="0" w:color="auto"/>
              <w:right w:val="single" w:sz="4" w:space="0" w:color="auto"/>
            </w:tcBorders>
            <w:shd w:val="clear" w:color="auto" w:fill="auto"/>
            <w:vAlign w:val="center"/>
            <w:hideMark/>
          </w:tcPr>
          <w:p w14:paraId="3766675D" w14:textId="77777777"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Khoa học và Kỹ thuật Địa chất</w:t>
            </w:r>
          </w:p>
        </w:tc>
        <w:tc>
          <w:tcPr>
            <w:tcW w:w="1440" w:type="dxa"/>
            <w:tcBorders>
              <w:top w:val="nil"/>
              <w:left w:val="nil"/>
              <w:bottom w:val="single" w:sz="4" w:space="0" w:color="auto"/>
              <w:right w:val="single" w:sz="4" w:space="0" w:color="auto"/>
            </w:tcBorders>
            <w:shd w:val="clear" w:color="auto" w:fill="auto"/>
            <w:noWrap/>
            <w:vAlign w:val="center"/>
            <w:hideMark/>
          </w:tcPr>
          <w:p w14:paraId="6E982F14"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63</w:t>
            </w:r>
          </w:p>
        </w:tc>
        <w:tc>
          <w:tcPr>
            <w:tcW w:w="1620" w:type="dxa"/>
            <w:tcBorders>
              <w:top w:val="nil"/>
              <w:left w:val="nil"/>
              <w:bottom w:val="single" w:sz="4" w:space="0" w:color="auto"/>
              <w:right w:val="single" w:sz="4" w:space="0" w:color="auto"/>
            </w:tcBorders>
            <w:shd w:val="clear" w:color="auto" w:fill="auto"/>
            <w:noWrap/>
            <w:vAlign w:val="center"/>
          </w:tcPr>
          <w:p w14:paraId="5F52F95E"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77</w:t>
            </w:r>
          </w:p>
        </w:tc>
      </w:tr>
      <w:tr w:rsidR="00CC2E76" w:rsidRPr="00B6001C" w14:paraId="794C5582" w14:textId="77777777" w:rsidTr="00CC2E76">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1456405"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w:t>
            </w:r>
          </w:p>
        </w:tc>
        <w:tc>
          <w:tcPr>
            <w:tcW w:w="3688" w:type="dxa"/>
            <w:tcBorders>
              <w:top w:val="nil"/>
              <w:left w:val="nil"/>
              <w:bottom w:val="single" w:sz="4" w:space="0" w:color="auto"/>
              <w:right w:val="single" w:sz="4" w:space="0" w:color="auto"/>
            </w:tcBorders>
            <w:shd w:val="clear" w:color="auto" w:fill="auto"/>
            <w:vAlign w:val="center"/>
            <w:hideMark/>
          </w:tcPr>
          <w:p w14:paraId="7E1AD60D" w14:textId="77777777"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Kinh tế và Quản trị Kinh doanh</w:t>
            </w:r>
          </w:p>
        </w:tc>
        <w:tc>
          <w:tcPr>
            <w:tcW w:w="1440" w:type="dxa"/>
            <w:tcBorders>
              <w:top w:val="nil"/>
              <w:left w:val="nil"/>
              <w:bottom w:val="single" w:sz="4" w:space="0" w:color="auto"/>
              <w:right w:val="single" w:sz="4" w:space="0" w:color="auto"/>
            </w:tcBorders>
            <w:shd w:val="clear" w:color="auto" w:fill="auto"/>
            <w:noWrap/>
            <w:vAlign w:val="center"/>
            <w:hideMark/>
          </w:tcPr>
          <w:p w14:paraId="6692A070"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499</w:t>
            </w:r>
          </w:p>
        </w:tc>
        <w:tc>
          <w:tcPr>
            <w:tcW w:w="1620" w:type="dxa"/>
            <w:tcBorders>
              <w:top w:val="nil"/>
              <w:left w:val="nil"/>
              <w:bottom w:val="single" w:sz="4" w:space="0" w:color="auto"/>
              <w:right w:val="single" w:sz="4" w:space="0" w:color="auto"/>
            </w:tcBorders>
            <w:shd w:val="clear" w:color="auto" w:fill="auto"/>
            <w:noWrap/>
            <w:vAlign w:val="center"/>
          </w:tcPr>
          <w:p w14:paraId="2221E24C"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474</w:t>
            </w:r>
          </w:p>
        </w:tc>
      </w:tr>
      <w:tr w:rsidR="00CC2E76" w:rsidRPr="00B6001C" w14:paraId="1D48E6F4" w14:textId="77777777" w:rsidTr="00CC2E76">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0795637"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6</w:t>
            </w:r>
          </w:p>
        </w:tc>
        <w:tc>
          <w:tcPr>
            <w:tcW w:w="3688" w:type="dxa"/>
            <w:tcBorders>
              <w:top w:val="nil"/>
              <w:left w:val="nil"/>
              <w:bottom w:val="single" w:sz="4" w:space="0" w:color="auto"/>
              <w:right w:val="single" w:sz="4" w:space="0" w:color="auto"/>
            </w:tcBorders>
            <w:shd w:val="clear" w:color="auto" w:fill="auto"/>
            <w:noWrap/>
            <w:vAlign w:val="center"/>
            <w:hideMark/>
          </w:tcPr>
          <w:p w14:paraId="49ED245E" w14:textId="77777777"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Mỏ</w:t>
            </w:r>
          </w:p>
        </w:tc>
        <w:tc>
          <w:tcPr>
            <w:tcW w:w="1440" w:type="dxa"/>
            <w:tcBorders>
              <w:top w:val="nil"/>
              <w:left w:val="nil"/>
              <w:bottom w:val="single" w:sz="4" w:space="0" w:color="auto"/>
              <w:right w:val="single" w:sz="4" w:space="0" w:color="auto"/>
            </w:tcBorders>
            <w:shd w:val="clear" w:color="auto" w:fill="auto"/>
            <w:noWrap/>
            <w:vAlign w:val="center"/>
            <w:hideMark/>
          </w:tcPr>
          <w:p w14:paraId="29990052"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49</w:t>
            </w:r>
          </w:p>
        </w:tc>
        <w:tc>
          <w:tcPr>
            <w:tcW w:w="1620" w:type="dxa"/>
            <w:tcBorders>
              <w:top w:val="nil"/>
              <w:left w:val="nil"/>
              <w:bottom w:val="single" w:sz="4" w:space="0" w:color="auto"/>
              <w:right w:val="single" w:sz="4" w:space="0" w:color="auto"/>
            </w:tcBorders>
            <w:shd w:val="clear" w:color="auto" w:fill="auto"/>
            <w:noWrap/>
            <w:vAlign w:val="center"/>
          </w:tcPr>
          <w:p w14:paraId="6DAE0461"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85</w:t>
            </w:r>
          </w:p>
        </w:tc>
      </w:tr>
      <w:tr w:rsidR="00CC2E76" w:rsidRPr="00B6001C" w14:paraId="045D5303" w14:textId="77777777" w:rsidTr="00CC2E76">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0D0F111"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7</w:t>
            </w:r>
          </w:p>
        </w:tc>
        <w:tc>
          <w:tcPr>
            <w:tcW w:w="3688" w:type="dxa"/>
            <w:tcBorders>
              <w:top w:val="nil"/>
              <w:left w:val="nil"/>
              <w:bottom w:val="single" w:sz="4" w:space="0" w:color="auto"/>
              <w:right w:val="single" w:sz="4" w:space="0" w:color="auto"/>
            </w:tcBorders>
            <w:shd w:val="clear" w:color="auto" w:fill="auto"/>
            <w:noWrap/>
            <w:vAlign w:val="center"/>
            <w:hideMark/>
          </w:tcPr>
          <w:p w14:paraId="3ABCC529" w14:textId="77777777"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Môi trường</w:t>
            </w:r>
          </w:p>
        </w:tc>
        <w:tc>
          <w:tcPr>
            <w:tcW w:w="1440" w:type="dxa"/>
            <w:tcBorders>
              <w:top w:val="nil"/>
              <w:left w:val="nil"/>
              <w:bottom w:val="single" w:sz="4" w:space="0" w:color="auto"/>
              <w:right w:val="single" w:sz="4" w:space="0" w:color="auto"/>
            </w:tcBorders>
            <w:shd w:val="clear" w:color="auto" w:fill="auto"/>
            <w:noWrap/>
            <w:vAlign w:val="center"/>
            <w:hideMark/>
          </w:tcPr>
          <w:p w14:paraId="76E48145"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15</w:t>
            </w:r>
          </w:p>
        </w:tc>
        <w:tc>
          <w:tcPr>
            <w:tcW w:w="1620" w:type="dxa"/>
            <w:tcBorders>
              <w:top w:val="nil"/>
              <w:left w:val="nil"/>
              <w:bottom w:val="single" w:sz="4" w:space="0" w:color="auto"/>
              <w:right w:val="single" w:sz="4" w:space="0" w:color="auto"/>
            </w:tcBorders>
            <w:shd w:val="clear" w:color="auto" w:fill="auto"/>
            <w:noWrap/>
            <w:vAlign w:val="center"/>
          </w:tcPr>
          <w:p w14:paraId="374029EE"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50</w:t>
            </w:r>
          </w:p>
        </w:tc>
      </w:tr>
      <w:tr w:rsidR="00CC2E76" w:rsidRPr="00B6001C" w14:paraId="097EA8A5" w14:textId="77777777" w:rsidTr="00CC2E76">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B4656DC"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8</w:t>
            </w:r>
          </w:p>
        </w:tc>
        <w:tc>
          <w:tcPr>
            <w:tcW w:w="3688" w:type="dxa"/>
            <w:tcBorders>
              <w:top w:val="nil"/>
              <w:left w:val="nil"/>
              <w:bottom w:val="single" w:sz="4" w:space="0" w:color="auto"/>
              <w:right w:val="single" w:sz="4" w:space="0" w:color="auto"/>
            </w:tcBorders>
            <w:shd w:val="clear" w:color="auto" w:fill="auto"/>
            <w:vAlign w:val="center"/>
            <w:hideMark/>
          </w:tcPr>
          <w:p w14:paraId="247EF550" w14:textId="77777777"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Trắc địa - Bản đồ và Quản lý đất đai</w:t>
            </w:r>
          </w:p>
        </w:tc>
        <w:tc>
          <w:tcPr>
            <w:tcW w:w="1440" w:type="dxa"/>
            <w:tcBorders>
              <w:top w:val="nil"/>
              <w:left w:val="nil"/>
              <w:bottom w:val="single" w:sz="4" w:space="0" w:color="auto"/>
              <w:right w:val="single" w:sz="4" w:space="0" w:color="auto"/>
            </w:tcBorders>
            <w:shd w:val="clear" w:color="auto" w:fill="auto"/>
            <w:noWrap/>
            <w:vAlign w:val="center"/>
            <w:hideMark/>
          </w:tcPr>
          <w:p w14:paraId="3595CB2A"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164</w:t>
            </w:r>
          </w:p>
        </w:tc>
        <w:tc>
          <w:tcPr>
            <w:tcW w:w="1620" w:type="dxa"/>
            <w:tcBorders>
              <w:top w:val="nil"/>
              <w:left w:val="nil"/>
              <w:bottom w:val="single" w:sz="4" w:space="0" w:color="auto"/>
              <w:right w:val="single" w:sz="4" w:space="0" w:color="auto"/>
            </w:tcBorders>
            <w:shd w:val="clear" w:color="auto" w:fill="auto"/>
            <w:noWrap/>
            <w:vAlign w:val="center"/>
          </w:tcPr>
          <w:p w14:paraId="4E9FE093"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234</w:t>
            </w:r>
          </w:p>
        </w:tc>
      </w:tr>
      <w:tr w:rsidR="00CC2E76" w:rsidRPr="00B6001C" w14:paraId="23B11FA7" w14:textId="77777777" w:rsidTr="00CC2E76">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B187E8F"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9</w:t>
            </w:r>
          </w:p>
        </w:tc>
        <w:tc>
          <w:tcPr>
            <w:tcW w:w="3688" w:type="dxa"/>
            <w:tcBorders>
              <w:top w:val="nil"/>
              <w:left w:val="nil"/>
              <w:bottom w:val="single" w:sz="4" w:space="0" w:color="auto"/>
              <w:right w:val="single" w:sz="4" w:space="0" w:color="auto"/>
            </w:tcBorders>
            <w:shd w:val="clear" w:color="auto" w:fill="auto"/>
            <w:noWrap/>
            <w:vAlign w:val="center"/>
            <w:hideMark/>
          </w:tcPr>
          <w:p w14:paraId="55BC0BC4" w14:textId="77777777"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Xây dựng</w:t>
            </w:r>
          </w:p>
        </w:tc>
        <w:tc>
          <w:tcPr>
            <w:tcW w:w="1440" w:type="dxa"/>
            <w:tcBorders>
              <w:top w:val="nil"/>
              <w:left w:val="nil"/>
              <w:bottom w:val="single" w:sz="4" w:space="0" w:color="auto"/>
              <w:right w:val="single" w:sz="4" w:space="0" w:color="auto"/>
            </w:tcBorders>
            <w:shd w:val="clear" w:color="auto" w:fill="auto"/>
            <w:noWrap/>
            <w:vAlign w:val="center"/>
            <w:hideMark/>
          </w:tcPr>
          <w:p w14:paraId="2A1C338C"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8</w:t>
            </w:r>
          </w:p>
        </w:tc>
        <w:tc>
          <w:tcPr>
            <w:tcW w:w="1620" w:type="dxa"/>
            <w:tcBorders>
              <w:top w:val="nil"/>
              <w:left w:val="nil"/>
              <w:bottom w:val="single" w:sz="4" w:space="0" w:color="auto"/>
              <w:right w:val="single" w:sz="4" w:space="0" w:color="auto"/>
            </w:tcBorders>
            <w:shd w:val="clear" w:color="auto" w:fill="auto"/>
            <w:noWrap/>
            <w:vAlign w:val="center"/>
          </w:tcPr>
          <w:p w14:paraId="16F2576E"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22</w:t>
            </w:r>
          </w:p>
        </w:tc>
      </w:tr>
      <w:tr w:rsidR="00CC2E76" w:rsidRPr="00B6001C" w14:paraId="69A7B769" w14:textId="77777777" w:rsidTr="00CC2E76">
        <w:trPr>
          <w:trHeight w:val="402"/>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D180289" w14:textId="77777777" w:rsidR="00CC2E76" w:rsidRPr="00B6001C" w:rsidRDefault="00CC2E76" w:rsidP="008D07D4">
            <w:pPr>
              <w:spacing w:line="264" w:lineRule="auto"/>
              <w:jc w:val="center"/>
              <w:rPr>
                <w:rFonts w:ascii="Times New Roman" w:hAnsi="Times New Roman" w:cs="Times New Roman"/>
                <w:b/>
                <w:bCs/>
                <w:sz w:val="24"/>
                <w:szCs w:val="24"/>
              </w:rPr>
            </w:pPr>
          </w:p>
        </w:tc>
        <w:tc>
          <w:tcPr>
            <w:tcW w:w="3688" w:type="dxa"/>
            <w:tcBorders>
              <w:top w:val="nil"/>
              <w:left w:val="nil"/>
              <w:bottom w:val="single" w:sz="4" w:space="0" w:color="auto"/>
              <w:right w:val="single" w:sz="4" w:space="0" w:color="auto"/>
            </w:tcBorders>
            <w:shd w:val="clear" w:color="auto" w:fill="auto"/>
            <w:noWrap/>
            <w:vAlign w:val="center"/>
            <w:hideMark/>
          </w:tcPr>
          <w:p w14:paraId="7D263CCC" w14:textId="77777777" w:rsidR="00CC2E76" w:rsidRPr="00B6001C" w:rsidRDefault="00CC2E76"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Tổng</w:t>
            </w:r>
          </w:p>
        </w:tc>
        <w:tc>
          <w:tcPr>
            <w:tcW w:w="1440" w:type="dxa"/>
            <w:tcBorders>
              <w:top w:val="nil"/>
              <w:left w:val="nil"/>
              <w:bottom w:val="single" w:sz="4" w:space="0" w:color="auto"/>
              <w:right w:val="single" w:sz="4" w:space="0" w:color="auto"/>
            </w:tcBorders>
            <w:shd w:val="clear" w:color="auto" w:fill="auto"/>
            <w:noWrap/>
            <w:vAlign w:val="center"/>
            <w:hideMark/>
          </w:tcPr>
          <w:p w14:paraId="3EF7680E" w14:textId="77777777" w:rsidR="00CC2E76" w:rsidRPr="00B6001C" w:rsidRDefault="00CC2E76"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905</w:t>
            </w:r>
          </w:p>
        </w:tc>
        <w:tc>
          <w:tcPr>
            <w:tcW w:w="1620" w:type="dxa"/>
            <w:tcBorders>
              <w:top w:val="nil"/>
              <w:left w:val="nil"/>
              <w:bottom w:val="single" w:sz="4" w:space="0" w:color="auto"/>
              <w:right w:val="single" w:sz="4" w:space="0" w:color="auto"/>
            </w:tcBorders>
            <w:shd w:val="clear" w:color="auto" w:fill="auto"/>
            <w:noWrap/>
            <w:vAlign w:val="center"/>
          </w:tcPr>
          <w:p w14:paraId="345FA3FF" w14:textId="77777777" w:rsidR="00CC2E76" w:rsidRPr="00B6001C" w:rsidRDefault="00CC2E76"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1050</w:t>
            </w:r>
          </w:p>
        </w:tc>
      </w:tr>
    </w:tbl>
    <w:p w14:paraId="62342C2E" w14:textId="77777777" w:rsidR="00F26E32" w:rsidRPr="00B6001C" w:rsidRDefault="00F26E32" w:rsidP="008D07D4">
      <w:pPr>
        <w:spacing w:line="264" w:lineRule="auto"/>
        <w:jc w:val="both"/>
        <w:rPr>
          <w:rFonts w:ascii="Times New Roman" w:hAnsi="Times New Roman" w:cs="Times New Roman"/>
          <w:sz w:val="24"/>
          <w:szCs w:val="24"/>
          <w:lang w:val="vi-VN"/>
        </w:rPr>
      </w:pPr>
    </w:p>
    <w:p w14:paraId="068FD647" w14:textId="77777777" w:rsidR="00F26E32" w:rsidRPr="00B6001C" w:rsidRDefault="00F26E32" w:rsidP="008D07D4">
      <w:pPr>
        <w:pStyle w:val="Heading3"/>
        <w:spacing w:line="264" w:lineRule="auto"/>
        <w:rPr>
          <w:rFonts w:ascii="Times New Roman" w:hAnsi="Times New Roman"/>
          <w:i/>
          <w:iCs/>
          <w:color w:val="000000" w:themeColor="text1"/>
          <w:sz w:val="24"/>
          <w:szCs w:val="24"/>
          <w:lang w:val="vi-VN"/>
        </w:rPr>
      </w:pPr>
      <w:bookmarkStart w:id="45" w:name="_Toc22745419"/>
      <w:bookmarkStart w:id="46" w:name="_Toc23174473"/>
      <w:bookmarkStart w:id="47" w:name="_Toc23175173"/>
      <w:bookmarkStart w:id="48" w:name="_Toc23328989"/>
      <w:bookmarkStart w:id="49" w:name="_Toc55499864"/>
      <w:bookmarkStart w:id="50" w:name="_Toc56436604"/>
      <w:bookmarkStart w:id="51" w:name="_Toc56438304"/>
      <w:r w:rsidRPr="00B6001C">
        <w:rPr>
          <w:rFonts w:ascii="Times New Roman" w:hAnsi="Times New Roman"/>
          <w:i/>
          <w:iCs/>
          <w:color w:val="000000" w:themeColor="text1"/>
          <w:sz w:val="24"/>
          <w:szCs w:val="24"/>
          <w:lang w:val="vi-VN"/>
        </w:rPr>
        <w:lastRenderedPageBreak/>
        <w:t xml:space="preserve">Bảng </w:t>
      </w:r>
      <w:r w:rsidRPr="00ED6A4C">
        <w:rPr>
          <w:rFonts w:ascii="Times New Roman" w:hAnsi="Times New Roman"/>
          <w:i/>
          <w:iCs/>
          <w:color w:val="000000" w:themeColor="text1"/>
          <w:sz w:val="24"/>
          <w:szCs w:val="24"/>
          <w:lang w:val="vi-VN"/>
        </w:rPr>
        <w:t>7</w:t>
      </w:r>
      <w:r w:rsidRPr="00B6001C">
        <w:rPr>
          <w:rFonts w:ascii="Times New Roman" w:hAnsi="Times New Roman"/>
          <w:i/>
          <w:iCs/>
          <w:noProof/>
          <w:color w:val="000000" w:themeColor="text1"/>
          <w:sz w:val="24"/>
          <w:szCs w:val="24"/>
          <w:lang w:val="vi-VN"/>
        </w:rPr>
        <w:t>. Số lượng nghiên cứu sinh</w:t>
      </w:r>
      <w:bookmarkEnd w:id="45"/>
      <w:bookmarkEnd w:id="46"/>
      <w:bookmarkEnd w:id="47"/>
      <w:bookmarkEnd w:id="48"/>
      <w:bookmarkEnd w:id="49"/>
      <w:bookmarkEnd w:id="50"/>
      <w:bookmarkEnd w:id="51"/>
    </w:p>
    <w:tbl>
      <w:tblPr>
        <w:tblW w:w="8425" w:type="dxa"/>
        <w:jc w:val="center"/>
        <w:tblLook w:val="04A0" w:firstRow="1" w:lastRow="0" w:firstColumn="1" w:lastColumn="0" w:noHBand="0" w:noVBand="1"/>
      </w:tblPr>
      <w:tblGrid>
        <w:gridCol w:w="537"/>
        <w:gridCol w:w="3868"/>
        <w:gridCol w:w="1380"/>
        <w:gridCol w:w="1440"/>
        <w:gridCol w:w="1200"/>
      </w:tblGrid>
      <w:tr w:rsidR="00F26E32" w:rsidRPr="00B6001C" w14:paraId="1F3A5CF3" w14:textId="77777777" w:rsidTr="00C84715">
        <w:trPr>
          <w:trHeight w:val="402"/>
          <w:jc w:val="center"/>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C150B" w14:textId="77777777" w:rsidR="00F26E32" w:rsidRPr="00B6001C" w:rsidRDefault="00F26E32" w:rsidP="008D07D4">
            <w:pPr>
              <w:keepNext/>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TT</w:t>
            </w:r>
          </w:p>
        </w:tc>
        <w:tc>
          <w:tcPr>
            <w:tcW w:w="3868" w:type="dxa"/>
            <w:tcBorders>
              <w:top w:val="single" w:sz="4" w:space="0" w:color="auto"/>
              <w:left w:val="nil"/>
              <w:bottom w:val="single" w:sz="4" w:space="0" w:color="auto"/>
              <w:right w:val="single" w:sz="4" w:space="0" w:color="auto"/>
            </w:tcBorders>
            <w:shd w:val="clear" w:color="auto" w:fill="auto"/>
            <w:vAlign w:val="center"/>
            <w:hideMark/>
          </w:tcPr>
          <w:p w14:paraId="6B602A20" w14:textId="77777777" w:rsidR="00F26E32" w:rsidRPr="00B6001C" w:rsidRDefault="00F26E32" w:rsidP="008D07D4">
            <w:pPr>
              <w:keepNext/>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Khoa</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633CF360" w14:textId="523D5077" w:rsidR="00F26E32" w:rsidRPr="00B6001C" w:rsidRDefault="00F26E32" w:rsidP="008D07D4">
            <w:pPr>
              <w:keepNext/>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2018</w:t>
            </w:r>
            <w:r w:rsidR="00C84715">
              <w:rPr>
                <w:rFonts w:ascii="Times New Roman" w:hAnsi="Times New Roman" w:cs="Times New Roman"/>
                <w:b/>
                <w:bCs/>
                <w:sz w:val="24"/>
                <w:szCs w:val="24"/>
              </w:rPr>
              <w:t xml:space="preserve"> </w:t>
            </w:r>
            <w:r w:rsidRPr="00B6001C">
              <w:rPr>
                <w:rFonts w:ascii="Times New Roman" w:hAnsi="Times New Roman" w:cs="Times New Roman"/>
                <w:b/>
                <w:bCs/>
                <w:sz w:val="24"/>
                <w:szCs w:val="24"/>
              </w:rPr>
              <w:t>-</w:t>
            </w:r>
            <w:r w:rsidR="00C84715">
              <w:rPr>
                <w:rFonts w:ascii="Times New Roman" w:hAnsi="Times New Roman" w:cs="Times New Roman"/>
                <w:b/>
                <w:bCs/>
                <w:sz w:val="24"/>
                <w:szCs w:val="24"/>
              </w:rPr>
              <w:t xml:space="preserve"> </w:t>
            </w:r>
            <w:r w:rsidRPr="00B6001C">
              <w:rPr>
                <w:rFonts w:ascii="Times New Roman" w:hAnsi="Times New Roman" w:cs="Times New Roman"/>
                <w:b/>
                <w:bCs/>
                <w:sz w:val="24"/>
                <w:szCs w:val="24"/>
              </w:rPr>
              <w:t>2019</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34519D7E" w14:textId="5682B736" w:rsidR="00F26E32" w:rsidRPr="00B6001C" w:rsidRDefault="00F26E32" w:rsidP="008D07D4">
            <w:pPr>
              <w:keepNext/>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2019</w:t>
            </w:r>
            <w:r w:rsidR="00C84715">
              <w:rPr>
                <w:rFonts w:ascii="Times New Roman" w:hAnsi="Times New Roman" w:cs="Times New Roman"/>
                <w:b/>
                <w:bCs/>
                <w:sz w:val="24"/>
                <w:szCs w:val="24"/>
              </w:rPr>
              <w:t xml:space="preserve"> </w:t>
            </w:r>
            <w:r w:rsidRPr="00B6001C">
              <w:rPr>
                <w:rFonts w:ascii="Times New Roman" w:hAnsi="Times New Roman" w:cs="Times New Roman"/>
                <w:b/>
                <w:bCs/>
                <w:sz w:val="24"/>
                <w:szCs w:val="24"/>
              </w:rPr>
              <w:t>-</w:t>
            </w:r>
            <w:r w:rsidR="00C84715">
              <w:rPr>
                <w:rFonts w:ascii="Times New Roman" w:hAnsi="Times New Roman" w:cs="Times New Roman"/>
                <w:b/>
                <w:bCs/>
                <w:sz w:val="24"/>
                <w:szCs w:val="24"/>
              </w:rPr>
              <w:t xml:space="preserve"> </w:t>
            </w:r>
            <w:r w:rsidRPr="00B6001C">
              <w:rPr>
                <w:rFonts w:ascii="Times New Roman" w:hAnsi="Times New Roman" w:cs="Times New Roman"/>
                <w:b/>
                <w:bCs/>
                <w:sz w:val="24"/>
                <w:szCs w:val="24"/>
              </w:rPr>
              <w:t>2020</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3A13A8AA" w14:textId="77777777" w:rsidR="00F26E32" w:rsidRPr="00B6001C" w:rsidRDefault="00F26E32" w:rsidP="008D07D4">
            <w:pPr>
              <w:keepNext/>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Ghi chú</w:t>
            </w:r>
          </w:p>
        </w:tc>
      </w:tr>
      <w:tr w:rsidR="00F26E32" w:rsidRPr="00B6001C" w14:paraId="4CE7ACD6" w14:textId="77777777" w:rsidTr="00C84715">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D0C8BEE"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1</w:t>
            </w:r>
          </w:p>
        </w:tc>
        <w:tc>
          <w:tcPr>
            <w:tcW w:w="3868" w:type="dxa"/>
            <w:tcBorders>
              <w:top w:val="nil"/>
              <w:left w:val="nil"/>
              <w:bottom w:val="single" w:sz="4" w:space="0" w:color="auto"/>
              <w:right w:val="single" w:sz="4" w:space="0" w:color="auto"/>
            </w:tcBorders>
            <w:shd w:val="clear" w:color="auto" w:fill="auto"/>
            <w:noWrap/>
            <w:vAlign w:val="center"/>
            <w:hideMark/>
          </w:tcPr>
          <w:p w14:paraId="0560DF0A"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Công nghệ Thông tin</w:t>
            </w:r>
          </w:p>
        </w:tc>
        <w:tc>
          <w:tcPr>
            <w:tcW w:w="1380" w:type="dxa"/>
            <w:tcBorders>
              <w:top w:val="nil"/>
              <w:left w:val="nil"/>
              <w:bottom w:val="single" w:sz="4" w:space="0" w:color="auto"/>
              <w:right w:val="single" w:sz="4" w:space="0" w:color="auto"/>
            </w:tcBorders>
            <w:shd w:val="clear" w:color="auto" w:fill="auto"/>
            <w:noWrap/>
            <w:vAlign w:val="center"/>
            <w:hideMark/>
          </w:tcPr>
          <w:p w14:paraId="7059313C"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1440" w:type="dxa"/>
            <w:tcBorders>
              <w:top w:val="nil"/>
              <w:left w:val="nil"/>
              <w:bottom w:val="single" w:sz="4" w:space="0" w:color="auto"/>
              <w:right w:val="single" w:sz="4" w:space="0" w:color="auto"/>
            </w:tcBorders>
            <w:shd w:val="clear" w:color="auto" w:fill="auto"/>
            <w:noWrap/>
            <w:vAlign w:val="center"/>
            <w:hideMark/>
          </w:tcPr>
          <w:p w14:paraId="28C2CA40"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1200" w:type="dxa"/>
            <w:tcBorders>
              <w:top w:val="nil"/>
              <w:left w:val="nil"/>
              <w:bottom w:val="single" w:sz="4" w:space="0" w:color="auto"/>
              <w:right w:val="single" w:sz="4" w:space="0" w:color="auto"/>
            </w:tcBorders>
            <w:shd w:val="clear" w:color="auto" w:fill="auto"/>
            <w:noWrap/>
            <w:vAlign w:val="center"/>
            <w:hideMark/>
          </w:tcPr>
          <w:p w14:paraId="53D5D20A"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Chưa có</w:t>
            </w:r>
          </w:p>
        </w:tc>
      </w:tr>
      <w:tr w:rsidR="00F26E32" w:rsidRPr="00B6001C" w14:paraId="5CDBC2C6" w14:textId="77777777" w:rsidTr="00C84715">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EDE7A76"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2</w:t>
            </w:r>
          </w:p>
        </w:tc>
        <w:tc>
          <w:tcPr>
            <w:tcW w:w="3868" w:type="dxa"/>
            <w:tcBorders>
              <w:top w:val="nil"/>
              <w:left w:val="nil"/>
              <w:bottom w:val="single" w:sz="4" w:space="0" w:color="auto"/>
              <w:right w:val="single" w:sz="4" w:space="0" w:color="auto"/>
            </w:tcBorders>
            <w:shd w:val="clear" w:color="auto" w:fill="auto"/>
            <w:vAlign w:val="center"/>
            <w:hideMark/>
          </w:tcPr>
          <w:p w14:paraId="680CF035"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Cơ - Điện</w:t>
            </w:r>
          </w:p>
        </w:tc>
        <w:tc>
          <w:tcPr>
            <w:tcW w:w="1380" w:type="dxa"/>
            <w:tcBorders>
              <w:top w:val="nil"/>
              <w:left w:val="nil"/>
              <w:bottom w:val="single" w:sz="4" w:space="0" w:color="auto"/>
              <w:right w:val="single" w:sz="4" w:space="0" w:color="auto"/>
            </w:tcBorders>
            <w:shd w:val="clear" w:color="auto" w:fill="auto"/>
            <w:noWrap/>
            <w:vAlign w:val="center"/>
            <w:hideMark/>
          </w:tcPr>
          <w:p w14:paraId="53681E75"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20</w:t>
            </w:r>
          </w:p>
        </w:tc>
        <w:tc>
          <w:tcPr>
            <w:tcW w:w="1440" w:type="dxa"/>
            <w:tcBorders>
              <w:top w:val="nil"/>
              <w:left w:val="nil"/>
              <w:bottom w:val="single" w:sz="4" w:space="0" w:color="auto"/>
              <w:right w:val="single" w:sz="4" w:space="0" w:color="auto"/>
            </w:tcBorders>
            <w:shd w:val="clear" w:color="auto" w:fill="auto"/>
            <w:noWrap/>
            <w:vAlign w:val="center"/>
            <w:hideMark/>
          </w:tcPr>
          <w:p w14:paraId="5C655C59"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19</w:t>
            </w:r>
          </w:p>
        </w:tc>
        <w:tc>
          <w:tcPr>
            <w:tcW w:w="1200" w:type="dxa"/>
            <w:tcBorders>
              <w:top w:val="nil"/>
              <w:left w:val="nil"/>
              <w:bottom w:val="single" w:sz="4" w:space="0" w:color="auto"/>
              <w:right w:val="single" w:sz="4" w:space="0" w:color="auto"/>
            </w:tcBorders>
            <w:shd w:val="clear" w:color="auto" w:fill="auto"/>
            <w:noWrap/>
            <w:vAlign w:val="center"/>
            <w:hideMark/>
          </w:tcPr>
          <w:p w14:paraId="3794A71D" w14:textId="77777777" w:rsidR="00F26E32" w:rsidRPr="00B6001C" w:rsidRDefault="00F26E32" w:rsidP="008D07D4">
            <w:pPr>
              <w:spacing w:line="264" w:lineRule="auto"/>
              <w:jc w:val="center"/>
              <w:rPr>
                <w:rFonts w:ascii="Times New Roman" w:hAnsi="Times New Roman" w:cs="Times New Roman"/>
                <w:sz w:val="24"/>
                <w:szCs w:val="24"/>
              </w:rPr>
            </w:pPr>
          </w:p>
        </w:tc>
      </w:tr>
      <w:tr w:rsidR="00F26E32" w:rsidRPr="00B6001C" w14:paraId="3CDBD032" w14:textId="77777777" w:rsidTr="00C84715">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5CC0B74"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3</w:t>
            </w:r>
          </w:p>
        </w:tc>
        <w:tc>
          <w:tcPr>
            <w:tcW w:w="3868" w:type="dxa"/>
            <w:tcBorders>
              <w:top w:val="nil"/>
              <w:left w:val="nil"/>
              <w:bottom w:val="single" w:sz="4" w:space="0" w:color="auto"/>
              <w:right w:val="single" w:sz="4" w:space="0" w:color="auto"/>
            </w:tcBorders>
            <w:shd w:val="clear" w:color="auto" w:fill="auto"/>
            <w:noWrap/>
            <w:vAlign w:val="center"/>
            <w:hideMark/>
          </w:tcPr>
          <w:p w14:paraId="2FE06611"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Dầu khí</w:t>
            </w:r>
          </w:p>
        </w:tc>
        <w:tc>
          <w:tcPr>
            <w:tcW w:w="1380" w:type="dxa"/>
            <w:tcBorders>
              <w:top w:val="nil"/>
              <w:left w:val="nil"/>
              <w:bottom w:val="single" w:sz="4" w:space="0" w:color="auto"/>
              <w:right w:val="single" w:sz="4" w:space="0" w:color="auto"/>
            </w:tcBorders>
            <w:shd w:val="clear" w:color="auto" w:fill="auto"/>
            <w:noWrap/>
            <w:vAlign w:val="center"/>
            <w:hideMark/>
          </w:tcPr>
          <w:p w14:paraId="4EB856A4"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11</w:t>
            </w:r>
          </w:p>
        </w:tc>
        <w:tc>
          <w:tcPr>
            <w:tcW w:w="1440" w:type="dxa"/>
            <w:tcBorders>
              <w:top w:val="nil"/>
              <w:left w:val="nil"/>
              <w:bottom w:val="single" w:sz="4" w:space="0" w:color="auto"/>
              <w:right w:val="single" w:sz="4" w:space="0" w:color="auto"/>
            </w:tcBorders>
            <w:shd w:val="clear" w:color="auto" w:fill="auto"/>
            <w:noWrap/>
            <w:vAlign w:val="center"/>
            <w:hideMark/>
          </w:tcPr>
          <w:p w14:paraId="10E0C1D3"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9</w:t>
            </w:r>
          </w:p>
        </w:tc>
        <w:tc>
          <w:tcPr>
            <w:tcW w:w="1200" w:type="dxa"/>
            <w:tcBorders>
              <w:top w:val="nil"/>
              <w:left w:val="nil"/>
              <w:bottom w:val="single" w:sz="4" w:space="0" w:color="auto"/>
              <w:right w:val="single" w:sz="4" w:space="0" w:color="auto"/>
            </w:tcBorders>
            <w:shd w:val="clear" w:color="auto" w:fill="auto"/>
            <w:noWrap/>
            <w:vAlign w:val="center"/>
            <w:hideMark/>
          </w:tcPr>
          <w:p w14:paraId="197872E1" w14:textId="77777777" w:rsidR="00F26E32" w:rsidRPr="00B6001C" w:rsidRDefault="00F26E32" w:rsidP="008D07D4">
            <w:pPr>
              <w:spacing w:line="264" w:lineRule="auto"/>
              <w:jc w:val="center"/>
              <w:rPr>
                <w:rFonts w:ascii="Times New Roman" w:hAnsi="Times New Roman" w:cs="Times New Roman"/>
                <w:sz w:val="24"/>
                <w:szCs w:val="24"/>
              </w:rPr>
            </w:pPr>
          </w:p>
        </w:tc>
      </w:tr>
      <w:tr w:rsidR="00F26E32" w:rsidRPr="00B6001C" w14:paraId="1DAC4058" w14:textId="77777777" w:rsidTr="00C84715">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7CED951"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4</w:t>
            </w:r>
          </w:p>
        </w:tc>
        <w:tc>
          <w:tcPr>
            <w:tcW w:w="3868" w:type="dxa"/>
            <w:tcBorders>
              <w:top w:val="nil"/>
              <w:left w:val="nil"/>
              <w:bottom w:val="single" w:sz="4" w:space="0" w:color="auto"/>
              <w:right w:val="single" w:sz="4" w:space="0" w:color="auto"/>
            </w:tcBorders>
            <w:shd w:val="clear" w:color="auto" w:fill="auto"/>
            <w:vAlign w:val="center"/>
            <w:hideMark/>
          </w:tcPr>
          <w:p w14:paraId="3573D962"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Khoa học và Kỹ thuật Địa chất</w:t>
            </w:r>
          </w:p>
        </w:tc>
        <w:tc>
          <w:tcPr>
            <w:tcW w:w="1380" w:type="dxa"/>
            <w:tcBorders>
              <w:top w:val="nil"/>
              <w:left w:val="nil"/>
              <w:bottom w:val="single" w:sz="4" w:space="0" w:color="auto"/>
              <w:right w:val="single" w:sz="4" w:space="0" w:color="auto"/>
            </w:tcBorders>
            <w:shd w:val="clear" w:color="auto" w:fill="auto"/>
            <w:noWrap/>
            <w:vAlign w:val="center"/>
            <w:hideMark/>
          </w:tcPr>
          <w:p w14:paraId="38676017"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33</w:t>
            </w:r>
          </w:p>
        </w:tc>
        <w:tc>
          <w:tcPr>
            <w:tcW w:w="1440" w:type="dxa"/>
            <w:tcBorders>
              <w:top w:val="nil"/>
              <w:left w:val="nil"/>
              <w:bottom w:val="single" w:sz="4" w:space="0" w:color="auto"/>
              <w:right w:val="single" w:sz="4" w:space="0" w:color="auto"/>
            </w:tcBorders>
            <w:shd w:val="clear" w:color="auto" w:fill="auto"/>
            <w:noWrap/>
            <w:vAlign w:val="center"/>
            <w:hideMark/>
          </w:tcPr>
          <w:p w14:paraId="70DE23E0"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34</w:t>
            </w:r>
          </w:p>
        </w:tc>
        <w:tc>
          <w:tcPr>
            <w:tcW w:w="1200" w:type="dxa"/>
            <w:tcBorders>
              <w:top w:val="nil"/>
              <w:left w:val="nil"/>
              <w:bottom w:val="single" w:sz="4" w:space="0" w:color="auto"/>
              <w:right w:val="single" w:sz="4" w:space="0" w:color="auto"/>
            </w:tcBorders>
            <w:shd w:val="clear" w:color="auto" w:fill="auto"/>
            <w:noWrap/>
            <w:vAlign w:val="center"/>
            <w:hideMark/>
          </w:tcPr>
          <w:p w14:paraId="15133A32" w14:textId="77777777" w:rsidR="00F26E32" w:rsidRPr="00B6001C" w:rsidRDefault="00F26E32" w:rsidP="008D07D4">
            <w:pPr>
              <w:spacing w:line="264" w:lineRule="auto"/>
              <w:jc w:val="center"/>
              <w:rPr>
                <w:rFonts w:ascii="Times New Roman" w:hAnsi="Times New Roman" w:cs="Times New Roman"/>
                <w:sz w:val="24"/>
                <w:szCs w:val="24"/>
              </w:rPr>
            </w:pPr>
          </w:p>
        </w:tc>
      </w:tr>
      <w:tr w:rsidR="00F26E32" w:rsidRPr="00B6001C" w14:paraId="388A2CAB" w14:textId="77777777" w:rsidTr="00C84715">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42D41F0"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5</w:t>
            </w:r>
          </w:p>
        </w:tc>
        <w:tc>
          <w:tcPr>
            <w:tcW w:w="3868" w:type="dxa"/>
            <w:tcBorders>
              <w:top w:val="nil"/>
              <w:left w:val="nil"/>
              <w:bottom w:val="single" w:sz="4" w:space="0" w:color="auto"/>
              <w:right w:val="single" w:sz="4" w:space="0" w:color="auto"/>
            </w:tcBorders>
            <w:shd w:val="clear" w:color="auto" w:fill="auto"/>
            <w:vAlign w:val="center"/>
            <w:hideMark/>
          </w:tcPr>
          <w:p w14:paraId="07478974"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Kinh tế và Quản trị Kinh doanh</w:t>
            </w:r>
          </w:p>
        </w:tc>
        <w:tc>
          <w:tcPr>
            <w:tcW w:w="1380" w:type="dxa"/>
            <w:tcBorders>
              <w:top w:val="nil"/>
              <w:left w:val="nil"/>
              <w:bottom w:val="single" w:sz="4" w:space="0" w:color="auto"/>
              <w:right w:val="single" w:sz="4" w:space="0" w:color="auto"/>
            </w:tcBorders>
            <w:shd w:val="clear" w:color="auto" w:fill="auto"/>
            <w:noWrap/>
            <w:vAlign w:val="center"/>
            <w:hideMark/>
          </w:tcPr>
          <w:p w14:paraId="5E70E4F4"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14</w:t>
            </w:r>
          </w:p>
        </w:tc>
        <w:tc>
          <w:tcPr>
            <w:tcW w:w="1440" w:type="dxa"/>
            <w:tcBorders>
              <w:top w:val="nil"/>
              <w:left w:val="nil"/>
              <w:bottom w:val="single" w:sz="4" w:space="0" w:color="auto"/>
              <w:right w:val="single" w:sz="4" w:space="0" w:color="auto"/>
            </w:tcBorders>
            <w:shd w:val="clear" w:color="auto" w:fill="auto"/>
            <w:noWrap/>
            <w:vAlign w:val="center"/>
            <w:hideMark/>
          </w:tcPr>
          <w:p w14:paraId="2C0C5F3A"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15</w:t>
            </w:r>
          </w:p>
        </w:tc>
        <w:tc>
          <w:tcPr>
            <w:tcW w:w="1200" w:type="dxa"/>
            <w:tcBorders>
              <w:top w:val="nil"/>
              <w:left w:val="nil"/>
              <w:bottom w:val="single" w:sz="4" w:space="0" w:color="auto"/>
              <w:right w:val="single" w:sz="4" w:space="0" w:color="auto"/>
            </w:tcBorders>
            <w:shd w:val="clear" w:color="auto" w:fill="auto"/>
            <w:noWrap/>
            <w:vAlign w:val="center"/>
            <w:hideMark/>
          </w:tcPr>
          <w:p w14:paraId="71ADEDD6" w14:textId="77777777" w:rsidR="00F26E32" w:rsidRPr="00B6001C" w:rsidRDefault="00F26E32" w:rsidP="008D07D4">
            <w:pPr>
              <w:spacing w:line="264" w:lineRule="auto"/>
              <w:jc w:val="center"/>
              <w:rPr>
                <w:rFonts w:ascii="Times New Roman" w:hAnsi="Times New Roman" w:cs="Times New Roman"/>
                <w:sz w:val="24"/>
                <w:szCs w:val="24"/>
              </w:rPr>
            </w:pPr>
          </w:p>
        </w:tc>
      </w:tr>
      <w:tr w:rsidR="00F26E32" w:rsidRPr="00B6001C" w14:paraId="3B99A33F" w14:textId="77777777" w:rsidTr="00C84715">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7E074C3"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6</w:t>
            </w:r>
          </w:p>
        </w:tc>
        <w:tc>
          <w:tcPr>
            <w:tcW w:w="3868" w:type="dxa"/>
            <w:tcBorders>
              <w:top w:val="nil"/>
              <w:left w:val="nil"/>
              <w:bottom w:val="single" w:sz="4" w:space="0" w:color="auto"/>
              <w:right w:val="single" w:sz="4" w:space="0" w:color="auto"/>
            </w:tcBorders>
            <w:shd w:val="clear" w:color="auto" w:fill="auto"/>
            <w:noWrap/>
            <w:vAlign w:val="center"/>
            <w:hideMark/>
          </w:tcPr>
          <w:p w14:paraId="68EC321B"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Mỏ</w:t>
            </w:r>
          </w:p>
        </w:tc>
        <w:tc>
          <w:tcPr>
            <w:tcW w:w="1380" w:type="dxa"/>
            <w:tcBorders>
              <w:top w:val="nil"/>
              <w:left w:val="nil"/>
              <w:bottom w:val="single" w:sz="4" w:space="0" w:color="auto"/>
              <w:right w:val="single" w:sz="4" w:space="0" w:color="auto"/>
            </w:tcBorders>
            <w:shd w:val="clear" w:color="auto" w:fill="auto"/>
            <w:noWrap/>
            <w:vAlign w:val="center"/>
            <w:hideMark/>
          </w:tcPr>
          <w:p w14:paraId="484B2AC5"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16</w:t>
            </w:r>
          </w:p>
        </w:tc>
        <w:tc>
          <w:tcPr>
            <w:tcW w:w="1440" w:type="dxa"/>
            <w:tcBorders>
              <w:top w:val="nil"/>
              <w:left w:val="nil"/>
              <w:bottom w:val="single" w:sz="4" w:space="0" w:color="auto"/>
              <w:right w:val="single" w:sz="4" w:space="0" w:color="auto"/>
            </w:tcBorders>
            <w:shd w:val="clear" w:color="auto" w:fill="auto"/>
            <w:noWrap/>
            <w:vAlign w:val="center"/>
            <w:hideMark/>
          </w:tcPr>
          <w:p w14:paraId="06B4B62A"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16</w:t>
            </w:r>
          </w:p>
        </w:tc>
        <w:tc>
          <w:tcPr>
            <w:tcW w:w="1200" w:type="dxa"/>
            <w:tcBorders>
              <w:top w:val="nil"/>
              <w:left w:val="nil"/>
              <w:bottom w:val="single" w:sz="4" w:space="0" w:color="auto"/>
              <w:right w:val="single" w:sz="4" w:space="0" w:color="auto"/>
            </w:tcBorders>
            <w:shd w:val="clear" w:color="auto" w:fill="auto"/>
            <w:noWrap/>
            <w:vAlign w:val="center"/>
            <w:hideMark/>
          </w:tcPr>
          <w:p w14:paraId="5DBD20A1" w14:textId="77777777" w:rsidR="00F26E32" w:rsidRPr="00B6001C" w:rsidRDefault="00F26E32" w:rsidP="008D07D4">
            <w:pPr>
              <w:spacing w:line="264" w:lineRule="auto"/>
              <w:jc w:val="center"/>
              <w:rPr>
                <w:rFonts w:ascii="Times New Roman" w:hAnsi="Times New Roman" w:cs="Times New Roman"/>
                <w:sz w:val="24"/>
                <w:szCs w:val="24"/>
              </w:rPr>
            </w:pPr>
          </w:p>
        </w:tc>
      </w:tr>
      <w:tr w:rsidR="00F26E32" w:rsidRPr="00B6001C" w14:paraId="1F80ACE8" w14:textId="77777777" w:rsidTr="00C84715">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0186ACD"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7</w:t>
            </w:r>
          </w:p>
        </w:tc>
        <w:tc>
          <w:tcPr>
            <w:tcW w:w="3868" w:type="dxa"/>
            <w:tcBorders>
              <w:top w:val="nil"/>
              <w:left w:val="nil"/>
              <w:bottom w:val="single" w:sz="4" w:space="0" w:color="auto"/>
              <w:right w:val="single" w:sz="4" w:space="0" w:color="auto"/>
            </w:tcBorders>
            <w:shd w:val="clear" w:color="auto" w:fill="auto"/>
            <w:noWrap/>
            <w:vAlign w:val="center"/>
            <w:hideMark/>
          </w:tcPr>
          <w:p w14:paraId="13C5F5D2"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Môi trường</w:t>
            </w:r>
          </w:p>
        </w:tc>
        <w:tc>
          <w:tcPr>
            <w:tcW w:w="1380" w:type="dxa"/>
            <w:tcBorders>
              <w:top w:val="nil"/>
              <w:left w:val="nil"/>
              <w:bottom w:val="single" w:sz="4" w:space="0" w:color="auto"/>
              <w:right w:val="single" w:sz="4" w:space="0" w:color="auto"/>
            </w:tcBorders>
            <w:shd w:val="clear" w:color="auto" w:fill="auto"/>
            <w:noWrap/>
            <w:vAlign w:val="center"/>
            <w:hideMark/>
          </w:tcPr>
          <w:p w14:paraId="2C74275F"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1440" w:type="dxa"/>
            <w:tcBorders>
              <w:top w:val="nil"/>
              <w:left w:val="nil"/>
              <w:bottom w:val="single" w:sz="4" w:space="0" w:color="auto"/>
              <w:right w:val="single" w:sz="4" w:space="0" w:color="auto"/>
            </w:tcBorders>
            <w:shd w:val="clear" w:color="auto" w:fill="auto"/>
            <w:noWrap/>
            <w:vAlign w:val="center"/>
            <w:hideMark/>
          </w:tcPr>
          <w:p w14:paraId="7F17362F"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1200" w:type="dxa"/>
            <w:tcBorders>
              <w:top w:val="nil"/>
              <w:left w:val="nil"/>
              <w:bottom w:val="single" w:sz="4" w:space="0" w:color="auto"/>
              <w:right w:val="single" w:sz="4" w:space="0" w:color="auto"/>
            </w:tcBorders>
            <w:shd w:val="clear" w:color="auto" w:fill="auto"/>
            <w:noWrap/>
            <w:vAlign w:val="center"/>
            <w:hideMark/>
          </w:tcPr>
          <w:p w14:paraId="38869EA3"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Chưa có</w:t>
            </w:r>
          </w:p>
        </w:tc>
      </w:tr>
      <w:tr w:rsidR="00F26E32" w:rsidRPr="00B6001C" w14:paraId="661BCE4D" w14:textId="77777777" w:rsidTr="00C84715">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6760405"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8</w:t>
            </w:r>
          </w:p>
        </w:tc>
        <w:tc>
          <w:tcPr>
            <w:tcW w:w="3868" w:type="dxa"/>
            <w:tcBorders>
              <w:top w:val="nil"/>
              <w:left w:val="nil"/>
              <w:bottom w:val="single" w:sz="4" w:space="0" w:color="auto"/>
              <w:right w:val="single" w:sz="4" w:space="0" w:color="auto"/>
            </w:tcBorders>
            <w:shd w:val="clear" w:color="auto" w:fill="auto"/>
            <w:vAlign w:val="center"/>
            <w:hideMark/>
          </w:tcPr>
          <w:p w14:paraId="1884EF16"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Trắc địa - Bản đồ và Quản lý đất đai</w:t>
            </w:r>
          </w:p>
        </w:tc>
        <w:tc>
          <w:tcPr>
            <w:tcW w:w="1380" w:type="dxa"/>
            <w:tcBorders>
              <w:top w:val="nil"/>
              <w:left w:val="nil"/>
              <w:bottom w:val="single" w:sz="4" w:space="0" w:color="auto"/>
              <w:right w:val="single" w:sz="4" w:space="0" w:color="auto"/>
            </w:tcBorders>
            <w:shd w:val="clear" w:color="auto" w:fill="auto"/>
            <w:noWrap/>
            <w:vAlign w:val="center"/>
            <w:hideMark/>
          </w:tcPr>
          <w:p w14:paraId="3ED4EC78"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30</w:t>
            </w:r>
          </w:p>
        </w:tc>
        <w:tc>
          <w:tcPr>
            <w:tcW w:w="1440" w:type="dxa"/>
            <w:tcBorders>
              <w:top w:val="nil"/>
              <w:left w:val="nil"/>
              <w:bottom w:val="single" w:sz="4" w:space="0" w:color="auto"/>
              <w:right w:val="single" w:sz="4" w:space="0" w:color="auto"/>
            </w:tcBorders>
            <w:shd w:val="clear" w:color="auto" w:fill="auto"/>
            <w:noWrap/>
            <w:vAlign w:val="center"/>
            <w:hideMark/>
          </w:tcPr>
          <w:p w14:paraId="09808A65"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27</w:t>
            </w:r>
          </w:p>
        </w:tc>
        <w:tc>
          <w:tcPr>
            <w:tcW w:w="1200" w:type="dxa"/>
            <w:tcBorders>
              <w:top w:val="nil"/>
              <w:left w:val="nil"/>
              <w:bottom w:val="single" w:sz="4" w:space="0" w:color="auto"/>
              <w:right w:val="single" w:sz="4" w:space="0" w:color="auto"/>
            </w:tcBorders>
            <w:shd w:val="clear" w:color="auto" w:fill="auto"/>
            <w:noWrap/>
            <w:vAlign w:val="center"/>
            <w:hideMark/>
          </w:tcPr>
          <w:p w14:paraId="2349ED28" w14:textId="77777777" w:rsidR="00F26E32" w:rsidRPr="00B6001C" w:rsidRDefault="00F26E32" w:rsidP="008D07D4">
            <w:pPr>
              <w:spacing w:line="264" w:lineRule="auto"/>
              <w:jc w:val="center"/>
              <w:rPr>
                <w:rFonts w:ascii="Times New Roman" w:hAnsi="Times New Roman" w:cs="Times New Roman"/>
                <w:sz w:val="24"/>
                <w:szCs w:val="24"/>
              </w:rPr>
            </w:pPr>
          </w:p>
        </w:tc>
      </w:tr>
      <w:tr w:rsidR="00F26E32" w:rsidRPr="00B6001C" w14:paraId="7116823C" w14:textId="77777777" w:rsidTr="00C84715">
        <w:trPr>
          <w:trHeight w:val="402"/>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3C657B5"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9</w:t>
            </w:r>
          </w:p>
        </w:tc>
        <w:tc>
          <w:tcPr>
            <w:tcW w:w="3868" w:type="dxa"/>
            <w:tcBorders>
              <w:top w:val="nil"/>
              <w:left w:val="nil"/>
              <w:bottom w:val="single" w:sz="4" w:space="0" w:color="auto"/>
              <w:right w:val="single" w:sz="4" w:space="0" w:color="auto"/>
            </w:tcBorders>
            <w:shd w:val="clear" w:color="auto" w:fill="auto"/>
            <w:noWrap/>
            <w:vAlign w:val="center"/>
            <w:hideMark/>
          </w:tcPr>
          <w:p w14:paraId="7B1F9EA1"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Xây dựng</w:t>
            </w:r>
          </w:p>
        </w:tc>
        <w:tc>
          <w:tcPr>
            <w:tcW w:w="1380" w:type="dxa"/>
            <w:tcBorders>
              <w:top w:val="nil"/>
              <w:left w:val="nil"/>
              <w:bottom w:val="single" w:sz="4" w:space="0" w:color="auto"/>
              <w:right w:val="single" w:sz="4" w:space="0" w:color="auto"/>
            </w:tcBorders>
            <w:shd w:val="clear" w:color="auto" w:fill="auto"/>
            <w:noWrap/>
            <w:vAlign w:val="center"/>
            <w:hideMark/>
          </w:tcPr>
          <w:p w14:paraId="07158B91"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1440" w:type="dxa"/>
            <w:tcBorders>
              <w:top w:val="nil"/>
              <w:left w:val="nil"/>
              <w:bottom w:val="single" w:sz="4" w:space="0" w:color="auto"/>
              <w:right w:val="single" w:sz="4" w:space="0" w:color="auto"/>
            </w:tcBorders>
            <w:shd w:val="clear" w:color="auto" w:fill="auto"/>
            <w:noWrap/>
            <w:vAlign w:val="center"/>
            <w:hideMark/>
          </w:tcPr>
          <w:p w14:paraId="6097DD91" w14:textId="77777777" w:rsidR="00F26E32" w:rsidRPr="00B6001C" w:rsidRDefault="00F26E32"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1200" w:type="dxa"/>
            <w:tcBorders>
              <w:top w:val="nil"/>
              <w:left w:val="nil"/>
              <w:bottom w:val="single" w:sz="4" w:space="0" w:color="auto"/>
              <w:right w:val="single" w:sz="4" w:space="0" w:color="auto"/>
            </w:tcBorders>
            <w:shd w:val="clear" w:color="auto" w:fill="auto"/>
            <w:noWrap/>
            <w:vAlign w:val="center"/>
            <w:hideMark/>
          </w:tcPr>
          <w:p w14:paraId="3D1BDDBD" w14:textId="77777777" w:rsidR="00F26E32" w:rsidRPr="00B6001C" w:rsidRDefault="00F26E32" w:rsidP="008D07D4">
            <w:pPr>
              <w:spacing w:line="264" w:lineRule="auto"/>
              <w:jc w:val="center"/>
              <w:rPr>
                <w:rFonts w:ascii="Times New Roman" w:hAnsi="Times New Roman" w:cs="Times New Roman"/>
                <w:sz w:val="24"/>
                <w:szCs w:val="24"/>
              </w:rPr>
            </w:pPr>
          </w:p>
        </w:tc>
      </w:tr>
      <w:tr w:rsidR="00F26E32" w:rsidRPr="00B6001C" w14:paraId="3DC41C01" w14:textId="77777777" w:rsidTr="00C84715">
        <w:trPr>
          <w:trHeight w:val="402"/>
          <w:jc w:val="center"/>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78F2B31"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w:t>
            </w:r>
          </w:p>
        </w:tc>
        <w:tc>
          <w:tcPr>
            <w:tcW w:w="3868" w:type="dxa"/>
            <w:tcBorders>
              <w:top w:val="nil"/>
              <w:left w:val="nil"/>
              <w:bottom w:val="single" w:sz="4" w:space="0" w:color="auto"/>
              <w:right w:val="single" w:sz="4" w:space="0" w:color="auto"/>
            </w:tcBorders>
            <w:shd w:val="clear" w:color="auto" w:fill="auto"/>
            <w:vAlign w:val="center"/>
            <w:hideMark/>
          </w:tcPr>
          <w:p w14:paraId="1A789FCA" w14:textId="77777777" w:rsidR="00F26E32" w:rsidRPr="00B6001C" w:rsidRDefault="00F26E32" w:rsidP="008D07D4">
            <w:pPr>
              <w:spacing w:line="264" w:lineRule="auto"/>
              <w:jc w:val="both"/>
              <w:rPr>
                <w:rFonts w:ascii="Times New Roman" w:hAnsi="Times New Roman" w:cs="Times New Roman"/>
                <w:b/>
                <w:bCs/>
                <w:sz w:val="24"/>
                <w:szCs w:val="24"/>
              </w:rPr>
            </w:pPr>
            <w:r w:rsidRPr="00B6001C">
              <w:rPr>
                <w:rFonts w:ascii="Times New Roman" w:hAnsi="Times New Roman" w:cs="Times New Roman"/>
                <w:b/>
                <w:bCs/>
                <w:sz w:val="24"/>
                <w:szCs w:val="24"/>
              </w:rPr>
              <w:t>Tổng</w:t>
            </w:r>
          </w:p>
        </w:tc>
        <w:tc>
          <w:tcPr>
            <w:tcW w:w="1380" w:type="dxa"/>
            <w:tcBorders>
              <w:top w:val="nil"/>
              <w:left w:val="nil"/>
              <w:bottom w:val="single" w:sz="4" w:space="0" w:color="auto"/>
              <w:right w:val="single" w:sz="4" w:space="0" w:color="auto"/>
            </w:tcBorders>
            <w:shd w:val="clear" w:color="auto" w:fill="auto"/>
            <w:noWrap/>
            <w:vAlign w:val="center"/>
            <w:hideMark/>
          </w:tcPr>
          <w:p w14:paraId="2096C993" w14:textId="77777777" w:rsidR="00F26E32" w:rsidRPr="00B6001C" w:rsidRDefault="00F26E32"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125</w:t>
            </w:r>
          </w:p>
        </w:tc>
        <w:tc>
          <w:tcPr>
            <w:tcW w:w="1440" w:type="dxa"/>
            <w:tcBorders>
              <w:top w:val="nil"/>
              <w:left w:val="nil"/>
              <w:bottom w:val="single" w:sz="4" w:space="0" w:color="auto"/>
              <w:right w:val="single" w:sz="4" w:space="0" w:color="auto"/>
            </w:tcBorders>
            <w:shd w:val="clear" w:color="auto" w:fill="auto"/>
            <w:noWrap/>
            <w:vAlign w:val="center"/>
            <w:hideMark/>
          </w:tcPr>
          <w:p w14:paraId="53BFC0ED" w14:textId="77777777" w:rsidR="00F26E32" w:rsidRPr="00B6001C" w:rsidRDefault="00F26E32"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121</w:t>
            </w:r>
          </w:p>
        </w:tc>
        <w:tc>
          <w:tcPr>
            <w:tcW w:w="1200" w:type="dxa"/>
            <w:tcBorders>
              <w:top w:val="nil"/>
              <w:left w:val="nil"/>
              <w:bottom w:val="single" w:sz="4" w:space="0" w:color="auto"/>
              <w:right w:val="single" w:sz="4" w:space="0" w:color="auto"/>
            </w:tcBorders>
            <w:shd w:val="clear" w:color="auto" w:fill="auto"/>
            <w:noWrap/>
            <w:vAlign w:val="center"/>
            <w:hideMark/>
          </w:tcPr>
          <w:p w14:paraId="7E592A99" w14:textId="77777777" w:rsidR="00F26E32" w:rsidRPr="00B6001C" w:rsidRDefault="00F26E32" w:rsidP="008D07D4">
            <w:pPr>
              <w:spacing w:line="264" w:lineRule="auto"/>
              <w:jc w:val="center"/>
              <w:rPr>
                <w:rFonts w:ascii="Times New Roman" w:hAnsi="Times New Roman" w:cs="Times New Roman"/>
                <w:b/>
                <w:bCs/>
                <w:sz w:val="24"/>
                <w:szCs w:val="24"/>
              </w:rPr>
            </w:pPr>
          </w:p>
        </w:tc>
      </w:tr>
    </w:tbl>
    <w:p w14:paraId="277325E9" w14:textId="77777777" w:rsidR="00F26E32" w:rsidRPr="00B6001C" w:rsidRDefault="00F26E32" w:rsidP="008D07D4">
      <w:pPr>
        <w:pStyle w:val="BodyText"/>
        <w:spacing w:before="0" w:after="0" w:line="264" w:lineRule="auto"/>
        <w:rPr>
          <w:rFonts w:ascii="Times New Roman" w:hAnsi="Times New Roman"/>
          <w:b/>
          <w:bCs/>
          <w:color w:val="000000" w:themeColor="text1"/>
          <w:sz w:val="24"/>
          <w:szCs w:val="24"/>
          <w:lang w:val="af-ZA"/>
        </w:rPr>
      </w:pPr>
    </w:p>
    <w:p w14:paraId="0782236E" w14:textId="77777777" w:rsidR="00F26E32" w:rsidRPr="00B6001C" w:rsidRDefault="00F26E32" w:rsidP="008D07D4">
      <w:pPr>
        <w:pStyle w:val="BodyText"/>
        <w:spacing w:before="0" w:after="0" w:line="264" w:lineRule="auto"/>
        <w:ind w:firstLine="720"/>
        <w:outlineLvl w:val="0"/>
        <w:rPr>
          <w:rFonts w:ascii="Times New Roman" w:hAnsi="Times New Roman"/>
          <w:b/>
          <w:bCs/>
          <w:i/>
          <w:iCs/>
          <w:color w:val="000000" w:themeColor="text1"/>
          <w:spacing w:val="-4"/>
          <w:sz w:val="24"/>
          <w:szCs w:val="24"/>
          <w:lang w:val="af-ZA"/>
        </w:rPr>
      </w:pPr>
      <w:bookmarkStart w:id="52" w:name="_Toc55499865"/>
      <w:bookmarkStart w:id="53" w:name="_Toc56438305"/>
      <w:r w:rsidRPr="00B6001C">
        <w:rPr>
          <w:rFonts w:ascii="Times New Roman" w:hAnsi="Times New Roman"/>
          <w:b/>
          <w:bCs/>
          <w:i/>
          <w:iCs/>
          <w:color w:val="000000" w:themeColor="text1"/>
          <w:spacing w:val="-4"/>
          <w:sz w:val="24"/>
          <w:szCs w:val="24"/>
          <w:lang w:val="af-ZA"/>
        </w:rPr>
        <w:t>3.3. Công tác giảng dạy và hướng dẫn đồ án, luận văn, luận án tốt nghiệp</w:t>
      </w:r>
      <w:bookmarkEnd w:id="52"/>
      <w:bookmarkEnd w:id="53"/>
    </w:p>
    <w:p w14:paraId="6E4D653B" w14:textId="77777777" w:rsidR="00ED6A4C" w:rsidRPr="00ED6A4C" w:rsidRDefault="00ED6A4C" w:rsidP="008D07D4">
      <w:pPr>
        <w:spacing w:line="264" w:lineRule="auto"/>
        <w:ind w:firstLine="720"/>
        <w:rPr>
          <w:rFonts w:ascii="Times New Roman" w:hAnsi="Times New Roman" w:cs="Times New Roman"/>
          <w:sz w:val="24"/>
          <w:szCs w:val="24"/>
          <w:lang w:val="af-ZA"/>
        </w:rPr>
      </w:pPr>
      <w:bookmarkStart w:id="54" w:name="_Toc55499866"/>
      <w:r w:rsidRPr="00ED6A4C">
        <w:rPr>
          <w:rFonts w:ascii="Times New Roman" w:hAnsi="Times New Roman" w:cs="Times New Roman"/>
          <w:sz w:val="24"/>
          <w:szCs w:val="24"/>
          <w:lang w:val="af-ZA"/>
        </w:rPr>
        <w:t xml:space="preserve">Khối lượng giảng dạy thực hiện trong năm học 2019-2020 là </w:t>
      </w:r>
      <w:r w:rsidRPr="00ED6A4C">
        <w:rPr>
          <w:rFonts w:ascii="Times New Roman" w:hAnsi="Times New Roman" w:cs="Times New Roman"/>
          <w:b/>
          <w:bCs/>
          <w:sz w:val="24"/>
          <w:szCs w:val="24"/>
          <w:lang w:val="af-ZA"/>
        </w:rPr>
        <w:t>244.570</w:t>
      </w:r>
      <w:r w:rsidRPr="00ED6A4C">
        <w:rPr>
          <w:rFonts w:ascii="Times New Roman" w:hAnsi="Times New Roman" w:cs="Times New Roman"/>
          <w:sz w:val="24"/>
          <w:szCs w:val="24"/>
          <w:lang w:val="af-ZA"/>
        </w:rPr>
        <w:t xml:space="preserve"> giờ được thực hiện bởi </w:t>
      </w:r>
      <w:r w:rsidRPr="00ED6A4C">
        <w:rPr>
          <w:rFonts w:ascii="Times New Roman" w:hAnsi="Times New Roman" w:cs="Times New Roman"/>
          <w:b/>
          <w:bCs/>
          <w:sz w:val="24"/>
          <w:szCs w:val="24"/>
          <w:lang w:val="af-ZA"/>
        </w:rPr>
        <w:t>494</w:t>
      </w:r>
      <w:r w:rsidRPr="00ED6A4C">
        <w:rPr>
          <w:rFonts w:ascii="Times New Roman" w:hAnsi="Times New Roman" w:cs="Times New Roman"/>
          <w:sz w:val="24"/>
          <w:szCs w:val="24"/>
          <w:lang w:val="af-ZA"/>
        </w:rPr>
        <w:t xml:space="preserve"> cán bộ. Tổng số giờ vượt của toàn trường là </w:t>
      </w:r>
      <w:r w:rsidRPr="00ED6A4C">
        <w:rPr>
          <w:rFonts w:ascii="Times New Roman" w:hAnsi="Times New Roman" w:cs="Times New Roman"/>
          <w:b/>
          <w:bCs/>
          <w:sz w:val="24"/>
          <w:szCs w:val="24"/>
          <w:lang w:val="af-ZA"/>
        </w:rPr>
        <w:t>144.148</w:t>
      </w:r>
      <w:r w:rsidRPr="00ED6A4C">
        <w:rPr>
          <w:rFonts w:ascii="Times New Roman" w:hAnsi="Times New Roman" w:cs="Times New Roman"/>
          <w:sz w:val="24"/>
          <w:szCs w:val="24"/>
          <w:lang w:val="af-ZA"/>
        </w:rPr>
        <w:t xml:space="preserve"> giờ. Tuy nhiên, vẫn còn những cán bộ thiếu giờ. </w:t>
      </w:r>
    </w:p>
    <w:p w14:paraId="7FDDA627" w14:textId="77777777" w:rsidR="00F26E32" w:rsidRPr="00B6001C" w:rsidRDefault="00F26E32" w:rsidP="008D07D4">
      <w:pPr>
        <w:pStyle w:val="Heading3"/>
        <w:spacing w:line="264" w:lineRule="auto"/>
        <w:rPr>
          <w:rFonts w:ascii="Times New Roman" w:hAnsi="Times New Roman"/>
          <w:i/>
          <w:iCs/>
          <w:color w:val="000000" w:themeColor="text1"/>
          <w:sz w:val="24"/>
          <w:szCs w:val="24"/>
          <w:lang w:val="vi-VN"/>
        </w:rPr>
      </w:pPr>
      <w:bookmarkStart w:id="55" w:name="_Toc56436606"/>
      <w:bookmarkStart w:id="56" w:name="_Toc56438306"/>
      <w:r w:rsidRPr="00B6001C">
        <w:rPr>
          <w:rFonts w:ascii="Times New Roman" w:hAnsi="Times New Roman"/>
          <w:i/>
          <w:iCs/>
          <w:color w:val="000000" w:themeColor="text1"/>
          <w:sz w:val="24"/>
          <w:szCs w:val="24"/>
          <w:lang w:val="vi-VN"/>
        </w:rPr>
        <w:t xml:space="preserve">Bảng </w:t>
      </w:r>
      <w:r w:rsidRPr="00ED6A4C">
        <w:rPr>
          <w:rFonts w:ascii="Times New Roman" w:hAnsi="Times New Roman"/>
          <w:i/>
          <w:iCs/>
          <w:color w:val="000000" w:themeColor="text1"/>
          <w:sz w:val="24"/>
          <w:szCs w:val="24"/>
          <w:lang w:val="vi-VN"/>
        </w:rPr>
        <w:t>8</w:t>
      </w:r>
      <w:r w:rsidRPr="00B6001C">
        <w:rPr>
          <w:rFonts w:ascii="Times New Roman" w:hAnsi="Times New Roman"/>
          <w:i/>
          <w:iCs/>
          <w:noProof/>
          <w:color w:val="000000" w:themeColor="text1"/>
          <w:sz w:val="24"/>
          <w:szCs w:val="24"/>
          <w:lang w:val="vi-VN"/>
        </w:rPr>
        <w:t>. Khối lượng giảng dạy năm học 2019 - 2020</w:t>
      </w:r>
      <w:bookmarkEnd w:id="54"/>
      <w:bookmarkEnd w:id="55"/>
      <w:bookmarkEnd w:id="56"/>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663"/>
        <w:gridCol w:w="1260"/>
        <w:gridCol w:w="1350"/>
        <w:gridCol w:w="1170"/>
        <w:gridCol w:w="1350"/>
      </w:tblGrid>
      <w:tr w:rsidR="00F26E32" w:rsidRPr="00160A61" w14:paraId="7C16350C" w14:textId="77777777" w:rsidTr="00E9516E">
        <w:trPr>
          <w:trHeight w:val="1140"/>
          <w:tblHeader/>
          <w:jc w:val="center"/>
        </w:trPr>
        <w:tc>
          <w:tcPr>
            <w:tcW w:w="562" w:type="dxa"/>
            <w:vAlign w:val="center"/>
          </w:tcPr>
          <w:p w14:paraId="753C1D00" w14:textId="77777777" w:rsidR="00F26E32" w:rsidRPr="00160A61" w:rsidRDefault="00F26E32" w:rsidP="008D07D4">
            <w:pPr>
              <w:keepNext/>
              <w:spacing w:line="264" w:lineRule="auto"/>
              <w:jc w:val="both"/>
              <w:rPr>
                <w:rFonts w:ascii="Times New Roman" w:hAnsi="Times New Roman" w:cs="Times New Roman"/>
                <w:b/>
                <w:bCs/>
                <w:sz w:val="24"/>
                <w:szCs w:val="24"/>
              </w:rPr>
            </w:pPr>
            <w:r w:rsidRPr="00160A61">
              <w:rPr>
                <w:rFonts w:ascii="Times New Roman" w:hAnsi="Times New Roman" w:cs="Times New Roman"/>
                <w:b/>
                <w:bCs/>
                <w:sz w:val="24"/>
                <w:szCs w:val="24"/>
              </w:rPr>
              <w:t>TT</w:t>
            </w:r>
          </w:p>
        </w:tc>
        <w:tc>
          <w:tcPr>
            <w:tcW w:w="3663" w:type="dxa"/>
            <w:shd w:val="clear" w:color="auto" w:fill="auto"/>
            <w:vAlign w:val="center"/>
            <w:hideMark/>
          </w:tcPr>
          <w:p w14:paraId="1E318C80" w14:textId="77777777" w:rsidR="00F26E32" w:rsidRPr="00160A61" w:rsidRDefault="00F26E32" w:rsidP="008D07D4">
            <w:pPr>
              <w:keepNext/>
              <w:spacing w:line="264" w:lineRule="auto"/>
              <w:jc w:val="center"/>
              <w:rPr>
                <w:rFonts w:ascii="Times New Roman" w:hAnsi="Times New Roman" w:cs="Times New Roman"/>
                <w:b/>
                <w:bCs/>
                <w:sz w:val="24"/>
                <w:szCs w:val="24"/>
              </w:rPr>
            </w:pPr>
            <w:r w:rsidRPr="00160A61">
              <w:rPr>
                <w:rFonts w:ascii="Times New Roman" w:hAnsi="Times New Roman" w:cs="Times New Roman"/>
                <w:b/>
                <w:bCs/>
                <w:sz w:val="24"/>
                <w:szCs w:val="24"/>
              </w:rPr>
              <w:t>Khoa</w:t>
            </w:r>
          </w:p>
        </w:tc>
        <w:tc>
          <w:tcPr>
            <w:tcW w:w="1260" w:type="dxa"/>
            <w:shd w:val="clear" w:color="auto" w:fill="auto"/>
            <w:vAlign w:val="center"/>
            <w:hideMark/>
          </w:tcPr>
          <w:p w14:paraId="6DE7DBF2" w14:textId="77777777" w:rsidR="00F26E32" w:rsidRPr="00160A61" w:rsidRDefault="00F26E32" w:rsidP="008D07D4">
            <w:pPr>
              <w:keepNext/>
              <w:spacing w:line="264" w:lineRule="auto"/>
              <w:jc w:val="center"/>
              <w:rPr>
                <w:rFonts w:ascii="Times New Roman" w:hAnsi="Times New Roman" w:cs="Times New Roman"/>
                <w:b/>
                <w:bCs/>
                <w:sz w:val="24"/>
                <w:szCs w:val="24"/>
              </w:rPr>
            </w:pPr>
            <w:r w:rsidRPr="00160A61">
              <w:rPr>
                <w:rFonts w:ascii="Times New Roman" w:hAnsi="Times New Roman" w:cs="Times New Roman"/>
                <w:b/>
                <w:bCs/>
                <w:sz w:val="24"/>
                <w:szCs w:val="24"/>
              </w:rPr>
              <w:t>Số lượng cán bộ thực hiện</w:t>
            </w:r>
          </w:p>
        </w:tc>
        <w:tc>
          <w:tcPr>
            <w:tcW w:w="1350" w:type="dxa"/>
            <w:vAlign w:val="center"/>
          </w:tcPr>
          <w:p w14:paraId="72EDBDC2" w14:textId="77777777" w:rsidR="00F26E32" w:rsidRPr="00160A61" w:rsidRDefault="00F26E32" w:rsidP="008D07D4">
            <w:pPr>
              <w:keepNext/>
              <w:spacing w:line="264" w:lineRule="auto"/>
              <w:jc w:val="center"/>
              <w:rPr>
                <w:rFonts w:ascii="Times New Roman" w:hAnsi="Times New Roman" w:cs="Times New Roman"/>
                <w:b/>
                <w:bCs/>
                <w:sz w:val="24"/>
                <w:szCs w:val="24"/>
              </w:rPr>
            </w:pPr>
            <w:r w:rsidRPr="00160A61">
              <w:rPr>
                <w:rFonts w:ascii="Times New Roman" w:hAnsi="Times New Roman" w:cs="Times New Roman"/>
                <w:b/>
                <w:bCs/>
                <w:sz w:val="24"/>
                <w:szCs w:val="24"/>
              </w:rPr>
              <w:t>Tổng giờ thực hiện của cán bộ</w:t>
            </w:r>
          </w:p>
        </w:tc>
        <w:tc>
          <w:tcPr>
            <w:tcW w:w="1170" w:type="dxa"/>
            <w:shd w:val="clear" w:color="auto" w:fill="auto"/>
            <w:vAlign w:val="center"/>
            <w:hideMark/>
          </w:tcPr>
          <w:p w14:paraId="2595BC94" w14:textId="77777777" w:rsidR="00F26E32" w:rsidRPr="00160A61" w:rsidRDefault="00F26E32" w:rsidP="008D07D4">
            <w:pPr>
              <w:keepNext/>
              <w:spacing w:line="264" w:lineRule="auto"/>
              <w:jc w:val="center"/>
              <w:rPr>
                <w:rFonts w:ascii="Times New Roman" w:hAnsi="Times New Roman" w:cs="Times New Roman"/>
                <w:b/>
                <w:bCs/>
                <w:sz w:val="24"/>
                <w:szCs w:val="24"/>
              </w:rPr>
            </w:pPr>
            <w:r w:rsidRPr="00160A61">
              <w:rPr>
                <w:rFonts w:ascii="Times New Roman" w:hAnsi="Times New Roman" w:cs="Times New Roman"/>
                <w:b/>
                <w:bCs/>
                <w:sz w:val="24"/>
                <w:szCs w:val="24"/>
              </w:rPr>
              <w:t>Tổng giờ vượt của cán bộ vượt giờ</w:t>
            </w:r>
          </w:p>
        </w:tc>
        <w:tc>
          <w:tcPr>
            <w:tcW w:w="1350" w:type="dxa"/>
            <w:shd w:val="clear" w:color="auto" w:fill="auto"/>
            <w:vAlign w:val="center"/>
            <w:hideMark/>
          </w:tcPr>
          <w:p w14:paraId="7C705267" w14:textId="77777777" w:rsidR="00F26E32" w:rsidRPr="00160A61" w:rsidRDefault="00F26E32" w:rsidP="008D07D4">
            <w:pPr>
              <w:keepNext/>
              <w:spacing w:line="264" w:lineRule="auto"/>
              <w:jc w:val="center"/>
              <w:rPr>
                <w:rFonts w:ascii="Times New Roman" w:hAnsi="Times New Roman" w:cs="Times New Roman"/>
                <w:b/>
                <w:bCs/>
                <w:sz w:val="24"/>
                <w:szCs w:val="24"/>
              </w:rPr>
            </w:pPr>
            <w:r w:rsidRPr="00160A61">
              <w:rPr>
                <w:rFonts w:ascii="Times New Roman" w:hAnsi="Times New Roman" w:cs="Times New Roman"/>
                <w:b/>
                <w:bCs/>
                <w:sz w:val="24"/>
                <w:szCs w:val="24"/>
              </w:rPr>
              <w:t>Tổng giờ thiếu của cán bộ thiếu giờ</w:t>
            </w:r>
          </w:p>
        </w:tc>
      </w:tr>
      <w:tr w:rsidR="00E94F2E" w:rsidRPr="00160A61" w14:paraId="0FCBAEEE" w14:textId="77777777" w:rsidTr="00ED6A4C">
        <w:trPr>
          <w:trHeight w:val="369"/>
          <w:jc w:val="center"/>
        </w:trPr>
        <w:tc>
          <w:tcPr>
            <w:tcW w:w="562" w:type="dxa"/>
            <w:vAlign w:val="center"/>
          </w:tcPr>
          <w:p w14:paraId="7AFE0278" w14:textId="77777777"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sz w:val="24"/>
                <w:szCs w:val="24"/>
              </w:rPr>
              <w:t>1</w:t>
            </w:r>
          </w:p>
        </w:tc>
        <w:tc>
          <w:tcPr>
            <w:tcW w:w="3663" w:type="dxa"/>
            <w:shd w:val="clear" w:color="auto" w:fill="auto"/>
            <w:noWrap/>
            <w:vAlign w:val="bottom"/>
          </w:tcPr>
          <w:p w14:paraId="7DB1B232" w14:textId="1DD684F1" w:rsidR="00E94F2E" w:rsidRPr="00160A61" w:rsidRDefault="00E94F2E" w:rsidP="008D07D4">
            <w:pPr>
              <w:spacing w:line="264" w:lineRule="auto"/>
              <w:jc w:val="both"/>
              <w:rPr>
                <w:rFonts w:ascii="Times New Roman" w:hAnsi="Times New Roman" w:cs="Times New Roman"/>
                <w:sz w:val="24"/>
                <w:szCs w:val="24"/>
              </w:rPr>
            </w:pPr>
            <w:r w:rsidRPr="00160A61">
              <w:rPr>
                <w:rFonts w:ascii="Times New Roman" w:hAnsi="Times New Roman" w:cs="Times New Roman"/>
                <w:color w:val="000000"/>
                <w:sz w:val="24"/>
                <w:szCs w:val="24"/>
              </w:rPr>
              <w:t>Công nghệ thông tin</w:t>
            </w:r>
          </w:p>
        </w:tc>
        <w:tc>
          <w:tcPr>
            <w:tcW w:w="1260" w:type="dxa"/>
            <w:shd w:val="clear" w:color="auto" w:fill="auto"/>
            <w:noWrap/>
            <w:vAlign w:val="bottom"/>
          </w:tcPr>
          <w:p w14:paraId="250E2B11" w14:textId="49B6C181"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49</w:t>
            </w:r>
          </w:p>
        </w:tc>
        <w:tc>
          <w:tcPr>
            <w:tcW w:w="1350" w:type="dxa"/>
            <w:vAlign w:val="bottom"/>
          </w:tcPr>
          <w:p w14:paraId="2B96EB3E" w14:textId="032A554C"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27715</w:t>
            </w:r>
          </w:p>
        </w:tc>
        <w:tc>
          <w:tcPr>
            <w:tcW w:w="1170" w:type="dxa"/>
            <w:shd w:val="clear" w:color="auto" w:fill="auto"/>
            <w:noWrap/>
            <w:vAlign w:val="bottom"/>
          </w:tcPr>
          <w:p w14:paraId="57CB689D" w14:textId="0A16F983"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17973</w:t>
            </w:r>
          </w:p>
        </w:tc>
        <w:tc>
          <w:tcPr>
            <w:tcW w:w="1350" w:type="dxa"/>
            <w:shd w:val="clear" w:color="auto" w:fill="auto"/>
            <w:noWrap/>
            <w:vAlign w:val="bottom"/>
          </w:tcPr>
          <w:p w14:paraId="317926A1" w14:textId="2E6ED336"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-390</w:t>
            </w:r>
          </w:p>
        </w:tc>
      </w:tr>
      <w:tr w:rsidR="00E94F2E" w:rsidRPr="00160A61" w14:paraId="27D0C225" w14:textId="77777777" w:rsidTr="00ED6A4C">
        <w:trPr>
          <w:trHeight w:val="369"/>
          <w:jc w:val="center"/>
        </w:trPr>
        <w:tc>
          <w:tcPr>
            <w:tcW w:w="562" w:type="dxa"/>
            <w:vAlign w:val="center"/>
          </w:tcPr>
          <w:p w14:paraId="1E1BE782" w14:textId="1A14B33A" w:rsidR="00E94F2E" w:rsidRPr="00160A61" w:rsidRDefault="00E94F2E" w:rsidP="008D07D4">
            <w:pPr>
              <w:spacing w:line="264"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663" w:type="dxa"/>
            <w:shd w:val="clear" w:color="auto" w:fill="auto"/>
            <w:noWrap/>
            <w:vAlign w:val="bottom"/>
          </w:tcPr>
          <w:p w14:paraId="2F8D1881" w14:textId="40235D70" w:rsidR="00E94F2E" w:rsidRPr="00160A61" w:rsidRDefault="00E94F2E" w:rsidP="008D07D4">
            <w:pPr>
              <w:spacing w:line="264" w:lineRule="auto"/>
              <w:jc w:val="both"/>
              <w:rPr>
                <w:rFonts w:ascii="Times New Roman" w:hAnsi="Times New Roman" w:cs="Times New Roman"/>
                <w:color w:val="000000"/>
                <w:sz w:val="24"/>
                <w:szCs w:val="24"/>
              </w:rPr>
            </w:pPr>
            <w:r w:rsidRPr="00160A61">
              <w:rPr>
                <w:rFonts w:ascii="Times New Roman" w:hAnsi="Times New Roman" w:cs="Times New Roman"/>
                <w:color w:val="000000"/>
                <w:sz w:val="24"/>
                <w:szCs w:val="24"/>
              </w:rPr>
              <w:t>Cơ - Điện</w:t>
            </w:r>
          </w:p>
        </w:tc>
        <w:tc>
          <w:tcPr>
            <w:tcW w:w="1260" w:type="dxa"/>
            <w:shd w:val="clear" w:color="auto" w:fill="auto"/>
            <w:noWrap/>
            <w:vAlign w:val="bottom"/>
          </w:tcPr>
          <w:p w14:paraId="52F1E221" w14:textId="27C47438" w:rsidR="00E94F2E" w:rsidRPr="00160A61" w:rsidRDefault="00E94F2E"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46</w:t>
            </w:r>
          </w:p>
        </w:tc>
        <w:tc>
          <w:tcPr>
            <w:tcW w:w="1350" w:type="dxa"/>
            <w:vAlign w:val="bottom"/>
          </w:tcPr>
          <w:p w14:paraId="247D00F4" w14:textId="36AB5CB7" w:rsidR="00E94F2E" w:rsidRPr="00160A61" w:rsidRDefault="00E94F2E"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31883</w:t>
            </w:r>
          </w:p>
        </w:tc>
        <w:tc>
          <w:tcPr>
            <w:tcW w:w="1170" w:type="dxa"/>
            <w:shd w:val="clear" w:color="auto" w:fill="auto"/>
            <w:noWrap/>
            <w:vAlign w:val="bottom"/>
          </w:tcPr>
          <w:p w14:paraId="6A9A58DF" w14:textId="6710A02F" w:rsidR="00E94F2E" w:rsidRPr="00160A61" w:rsidRDefault="00E94F2E"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21982</w:t>
            </w:r>
          </w:p>
        </w:tc>
        <w:tc>
          <w:tcPr>
            <w:tcW w:w="1350" w:type="dxa"/>
            <w:shd w:val="clear" w:color="auto" w:fill="auto"/>
            <w:noWrap/>
            <w:vAlign w:val="bottom"/>
          </w:tcPr>
          <w:p w14:paraId="3E5040BF" w14:textId="03DE24C3" w:rsidR="00E94F2E" w:rsidRPr="00160A61" w:rsidRDefault="00E94F2E"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-333</w:t>
            </w:r>
          </w:p>
        </w:tc>
      </w:tr>
      <w:tr w:rsidR="00E94F2E" w:rsidRPr="00160A61" w14:paraId="72085707" w14:textId="77777777" w:rsidTr="00ED6A4C">
        <w:trPr>
          <w:trHeight w:val="369"/>
          <w:jc w:val="center"/>
        </w:trPr>
        <w:tc>
          <w:tcPr>
            <w:tcW w:w="562" w:type="dxa"/>
            <w:vAlign w:val="center"/>
          </w:tcPr>
          <w:p w14:paraId="5C6A53C9" w14:textId="77777777"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sz w:val="24"/>
                <w:szCs w:val="24"/>
              </w:rPr>
              <w:t>3</w:t>
            </w:r>
          </w:p>
        </w:tc>
        <w:tc>
          <w:tcPr>
            <w:tcW w:w="3663" w:type="dxa"/>
            <w:shd w:val="clear" w:color="auto" w:fill="auto"/>
            <w:noWrap/>
            <w:vAlign w:val="bottom"/>
            <w:hideMark/>
          </w:tcPr>
          <w:p w14:paraId="761D4086" w14:textId="129EDE61" w:rsidR="00E94F2E" w:rsidRPr="00160A61" w:rsidRDefault="00E94F2E" w:rsidP="008D07D4">
            <w:pPr>
              <w:spacing w:line="264" w:lineRule="auto"/>
              <w:jc w:val="both"/>
              <w:rPr>
                <w:rFonts w:ascii="Times New Roman" w:hAnsi="Times New Roman" w:cs="Times New Roman"/>
                <w:sz w:val="24"/>
                <w:szCs w:val="24"/>
              </w:rPr>
            </w:pPr>
            <w:r w:rsidRPr="00160A61">
              <w:rPr>
                <w:rFonts w:ascii="Times New Roman" w:hAnsi="Times New Roman" w:cs="Times New Roman"/>
                <w:color w:val="000000"/>
                <w:sz w:val="24"/>
                <w:szCs w:val="24"/>
              </w:rPr>
              <w:t>Dầu khí</w:t>
            </w:r>
          </w:p>
        </w:tc>
        <w:tc>
          <w:tcPr>
            <w:tcW w:w="1260" w:type="dxa"/>
            <w:shd w:val="clear" w:color="auto" w:fill="auto"/>
            <w:noWrap/>
            <w:vAlign w:val="bottom"/>
            <w:hideMark/>
          </w:tcPr>
          <w:p w14:paraId="5B415435" w14:textId="0C3DB9A3"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37</w:t>
            </w:r>
          </w:p>
        </w:tc>
        <w:tc>
          <w:tcPr>
            <w:tcW w:w="1350" w:type="dxa"/>
            <w:vAlign w:val="bottom"/>
          </w:tcPr>
          <w:p w14:paraId="74485516" w14:textId="2D5E50C5"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21025</w:t>
            </w:r>
          </w:p>
        </w:tc>
        <w:tc>
          <w:tcPr>
            <w:tcW w:w="1170" w:type="dxa"/>
            <w:shd w:val="clear" w:color="auto" w:fill="auto"/>
            <w:noWrap/>
            <w:vAlign w:val="bottom"/>
            <w:hideMark/>
          </w:tcPr>
          <w:p w14:paraId="15F5130C" w14:textId="324D8AC0"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12995</w:t>
            </w:r>
          </w:p>
        </w:tc>
        <w:tc>
          <w:tcPr>
            <w:tcW w:w="1350" w:type="dxa"/>
            <w:shd w:val="clear" w:color="auto" w:fill="auto"/>
            <w:noWrap/>
            <w:vAlign w:val="bottom"/>
            <w:hideMark/>
          </w:tcPr>
          <w:p w14:paraId="75E8761E" w14:textId="57E22F15"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0</w:t>
            </w:r>
          </w:p>
        </w:tc>
      </w:tr>
      <w:tr w:rsidR="00E94F2E" w:rsidRPr="00160A61" w14:paraId="7EF4E2FB" w14:textId="77777777" w:rsidTr="00ED6A4C">
        <w:trPr>
          <w:trHeight w:val="369"/>
          <w:jc w:val="center"/>
        </w:trPr>
        <w:tc>
          <w:tcPr>
            <w:tcW w:w="562" w:type="dxa"/>
            <w:vAlign w:val="center"/>
          </w:tcPr>
          <w:p w14:paraId="44FFAABE" w14:textId="77777777"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sz w:val="24"/>
                <w:szCs w:val="24"/>
              </w:rPr>
              <w:t>4</w:t>
            </w:r>
          </w:p>
        </w:tc>
        <w:tc>
          <w:tcPr>
            <w:tcW w:w="3663" w:type="dxa"/>
            <w:shd w:val="clear" w:color="auto" w:fill="auto"/>
            <w:noWrap/>
            <w:vAlign w:val="bottom"/>
            <w:hideMark/>
          </w:tcPr>
          <w:p w14:paraId="1F4616F6" w14:textId="5F378A13" w:rsidR="00E94F2E" w:rsidRPr="00160A61" w:rsidRDefault="00E94F2E" w:rsidP="008D07D4">
            <w:pPr>
              <w:spacing w:line="264" w:lineRule="auto"/>
              <w:jc w:val="both"/>
              <w:rPr>
                <w:rFonts w:ascii="Times New Roman" w:hAnsi="Times New Roman" w:cs="Times New Roman"/>
                <w:sz w:val="24"/>
                <w:szCs w:val="24"/>
              </w:rPr>
            </w:pPr>
            <w:r w:rsidRPr="00160A61">
              <w:rPr>
                <w:rFonts w:ascii="Times New Roman" w:hAnsi="Times New Roman" w:cs="Times New Roman"/>
                <w:color w:val="000000"/>
                <w:sz w:val="24"/>
                <w:szCs w:val="24"/>
              </w:rPr>
              <w:t>Giáo dục Quốc phòng</w:t>
            </w:r>
          </w:p>
        </w:tc>
        <w:tc>
          <w:tcPr>
            <w:tcW w:w="1260" w:type="dxa"/>
            <w:shd w:val="clear" w:color="auto" w:fill="auto"/>
            <w:noWrap/>
            <w:vAlign w:val="bottom"/>
            <w:hideMark/>
          </w:tcPr>
          <w:p w14:paraId="5EEBB056" w14:textId="7DF44C9F"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9</w:t>
            </w:r>
          </w:p>
        </w:tc>
        <w:tc>
          <w:tcPr>
            <w:tcW w:w="1350" w:type="dxa"/>
            <w:vAlign w:val="bottom"/>
          </w:tcPr>
          <w:p w14:paraId="12D8AC56" w14:textId="6562965F"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5394</w:t>
            </w:r>
          </w:p>
        </w:tc>
        <w:tc>
          <w:tcPr>
            <w:tcW w:w="1170" w:type="dxa"/>
            <w:shd w:val="clear" w:color="auto" w:fill="auto"/>
            <w:noWrap/>
            <w:vAlign w:val="bottom"/>
            <w:hideMark/>
          </w:tcPr>
          <w:p w14:paraId="1D581199" w14:textId="471BA9B4"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4962</w:t>
            </w:r>
          </w:p>
        </w:tc>
        <w:tc>
          <w:tcPr>
            <w:tcW w:w="1350" w:type="dxa"/>
            <w:shd w:val="clear" w:color="auto" w:fill="auto"/>
            <w:noWrap/>
            <w:vAlign w:val="bottom"/>
            <w:hideMark/>
          </w:tcPr>
          <w:p w14:paraId="56A7D074" w14:textId="38286EF2"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0</w:t>
            </w:r>
          </w:p>
        </w:tc>
      </w:tr>
      <w:tr w:rsidR="00E94F2E" w:rsidRPr="00160A61" w14:paraId="4BAA004B" w14:textId="77777777" w:rsidTr="00ED6A4C">
        <w:trPr>
          <w:trHeight w:val="369"/>
          <w:jc w:val="center"/>
        </w:trPr>
        <w:tc>
          <w:tcPr>
            <w:tcW w:w="562" w:type="dxa"/>
            <w:vAlign w:val="center"/>
          </w:tcPr>
          <w:p w14:paraId="13B4A628" w14:textId="77777777"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sz w:val="24"/>
                <w:szCs w:val="24"/>
              </w:rPr>
              <w:t>5</w:t>
            </w:r>
          </w:p>
        </w:tc>
        <w:tc>
          <w:tcPr>
            <w:tcW w:w="3663" w:type="dxa"/>
            <w:shd w:val="clear" w:color="auto" w:fill="auto"/>
            <w:noWrap/>
            <w:vAlign w:val="bottom"/>
            <w:hideMark/>
          </w:tcPr>
          <w:p w14:paraId="14570076" w14:textId="4649E70E" w:rsidR="00E94F2E" w:rsidRPr="00160A61" w:rsidRDefault="00E94F2E" w:rsidP="008D07D4">
            <w:pPr>
              <w:spacing w:line="264" w:lineRule="auto"/>
              <w:jc w:val="both"/>
              <w:rPr>
                <w:rFonts w:ascii="Times New Roman" w:hAnsi="Times New Roman" w:cs="Times New Roman"/>
                <w:sz w:val="24"/>
                <w:szCs w:val="24"/>
              </w:rPr>
            </w:pPr>
            <w:r w:rsidRPr="00160A61">
              <w:rPr>
                <w:rFonts w:ascii="Times New Roman" w:hAnsi="Times New Roman" w:cs="Times New Roman"/>
                <w:color w:val="000000"/>
                <w:sz w:val="24"/>
                <w:szCs w:val="24"/>
              </w:rPr>
              <w:t>Khoa học cơ bản</w:t>
            </w:r>
          </w:p>
        </w:tc>
        <w:tc>
          <w:tcPr>
            <w:tcW w:w="1260" w:type="dxa"/>
            <w:shd w:val="clear" w:color="auto" w:fill="auto"/>
            <w:noWrap/>
            <w:vAlign w:val="bottom"/>
            <w:hideMark/>
          </w:tcPr>
          <w:p w14:paraId="68B95D9F" w14:textId="42B977A4"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85</w:t>
            </w:r>
          </w:p>
        </w:tc>
        <w:tc>
          <w:tcPr>
            <w:tcW w:w="1350" w:type="dxa"/>
            <w:vAlign w:val="bottom"/>
          </w:tcPr>
          <w:p w14:paraId="2A4983CA" w14:textId="1DC4B4E9"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32806</w:t>
            </w:r>
          </w:p>
        </w:tc>
        <w:tc>
          <w:tcPr>
            <w:tcW w:w="1170" w:type="dxa"/>
            <w:shd w:val="clear" w:color="auto" w:fill="auto"/>
            <w:noWrap/>
            <w:vAlign w:val="bottom"/>
            <w:hideMark/>
          </w:tcPr>
          <w:p w14:paraId="6151ACDB" w14:textId="728BA0E5"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14918</w:t>
            </w:r>
          </w:p>
        </w:tc>
        <w:tc>
          <w:tcPr>
            <w:tcW w:w="1350" w:type="dxa"/>
            <w:shd w:val="clear" w:color="auto" w:fill="auto"/>
            <w:noWrap/>
            <w:vAlign w:val="bottom"/>
            <w:hideMark/>
          </w:tcPr>
          <w:p w14:paraId="15612A8C" w14:textId="642A576C"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-1496</w:t>
            </w:r>
          </w:p>
        </w:tc>
      </w:tr>
      <w:tr w:rsidR="00E94F2E" w:rsidRPr="00160A61" w14:paraId="56A9092D" w14:textId="77777777" w:rsidTr="00ED6A4C">
        <w:trPr>
          <w:trHeight w:val="369"/>
          <w:jc w:val="center"/>
        </w:trPr>
        <w:tc>
          <w:tcPr>
            <w:tcW w:w="562" w:type="dxa"/>
            <w:vAlign w:val="center"/>
          </w:tcPr>
          <w:p w14:paraId="53DA295E" w14:textId="77777777"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sz w:val="24"/>
                <w:szCs w:val="24"/>
              </w:rPr>
              <w:t>6</w:t>
            </w:r>
          </w:p>
        </w:tc>
        <w:tc>
          <w:tcPr>
            <w:tcW w:w="3663" w:type="dxa"/>
            <w:shd w:val="clear" w:color="auto" w:fill="auto"/>
            <w:noWrap/>
            <w:vAlign w:val="bottom"/>
            <w:hideMark/>
          </w:tcPr>
          <w:p w14:paraId="7371D91B" w14:textId="16E961DE" w:rsidR="00E94F2E" w:rsidRPr="00160A61" w:rsidRDefault="00E94F2E" w:rsidP="008D07D4">
            <w:pPr>
              <w:spacing w:line="264" w:lineRule="auto"/>
              <w:jc w:val="both"/>
              <w:rPr>
                <w:rFonts w:ascii="Times New Roman" w:hAnsi="Times New Roman" w:cs="Times New Roman"/>
                <w:sz w:val="24"/>
                <w:szCs w:val="24"/>
              </w:rPr>
            </w:pPr>
            <w:r w:rsidRPr="00160A61">
              <w:rPr>
                <w:rFonts w:ascii="Times New Roman" w:hAnsi="Times New Roman" w:cs="Times New Roman"/>
                <w:color w:val="000000"/>
                <w:sz w:val="24"/>
                <w:szCs w:val="24"/>
              </w:rPr>
              <w:t>Khoa học và Kỹ thuật Địa chất</w:t>
            </w:r>
          </w:p>
        </w:tc>
        <w:tc>
          <w:tcPr>
            <w:tcW w:w="1260" w:type="dxa"/>
            <w:shd w:val="clear" w:color="auto" w:fill="auto"/>
            <w:noWrap/>
            <w:vAlign w:val="bottom"/>
            <w:hideMark/>
          </w:tcPr>
          <w:p w14:paraId="71A2D877" w14:textId="773DD4FB"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46</w:t>
            </w:r>
          </w:p>
        </w:tc>
        <w:tc>
          <w:tcPr>
            <w:tcW w:w="1350" w:type="dxa"/>
            <w:vAlign w:val="bottom"/>
          </w:tcPr>
          <w:p w14:paraId="0F575095" w14:textId="7251D3E6"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13184</w:t>
            </w:r>
          </w:p>
        </w:tc>
        <w:tc>
          <w:tcPr>
            <w:tcW w:w="1170" w:type="dxa"/>
            <w:shd w:val="clear" w:color="auto" w:fill="auto"/>
            <w:noWrap/>
            <w:vAlign w:val="bottom"/>
            <w:hideMark/>
          </w:tcPr>
          <w:p w14:paraId="23BB27A4" w14:textId="1A85DEC9"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4515</w:t>
            </w:r>
          </w:p>
        </w:tc>
        <w:tc>
          <w:tcPr>
            <w:tcW w:w="1350" w:type="dxa"/>
            <w:shd w:val="clear" w:color="auto" w:fill="auto"/>
            <w:noWrap/>
            <w:vAlign w:val="bottom"/>
            <w:hideMark/>
          </w:tcPr>
          <w:p w14:paraId="5DEC8B4E" w14:textId="22EEE2DE"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-1661</w:t>
            </w:r>
          </w:p>
        </w:tc>
      </w:tr>
      <w:tr w:rsidR="00E94F2E" w:rsidRPr="00160A61" w14:paraId="6B22D118" w14:textId="77777777" w:rsidTr="00ED6A4C">
        <w:trPr>
          <w:trHeight w:val="369"/>
          <w:jc w:val="center"/>
        </w:trPr>
        <w:tc>
          <w:tcPr>
            <w:tcW w:w="562" w:type="dxa"/>
            <w:vAlign w:val="center"/>
          </w:tcPr>
          <w:p w14:paraId="2DD1D505" w14:textId="77777777"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sz w:val="24"/>
                <w:szCs w:val="24"/>
              </w:rPr>
              <w:t>7</w:t>
            </w:r>
          </w:p>
        </w:tc>
        <w:tc>
          <w:tcPr>
            <w:tcW w:w="3663" w:type="dxa"/>
            <w:shd w:val="clear" w:color="auto" w:fill="auto"/>
            <w:noWrap/>
            <w:vAlign w:val="bottom"/>
            <w:hideMark/>
          </w:tcPr>
          <w:p w14:paraId="65E5FA34" w14:textId="35F587B0" w:rsidR="00E94F2E" w:rsidRPr="00160A61" w:rsidRDefault="00E94F2E" w:rsidP="008D07D4">
            <w:pPr>
              <w:spacing w:line="264" w:lineRule="auto"/>
              <w:jc w:val="both"/>
              <w:rPr>
                <w:rFonts w:ascii="Times New Roman" w:hAnsi="Times New Roman" w:cs="Times New Roman"/>
                <w:sz w:val="24"/>
                <w:szCs w:val="24"/>
              </w:rPr>
            </w:pPr>
            <w:r w:rsidRPr="00160A61">
              <w:rPr>
                <w:rFonts w:ascii="Times New Roman" w:hAnsi="Times New Roman" w:cs="Times New Roman"/>
                <w:color w:val="000000"/>
                <w:sz w:val="24"/>
                <w:szCs w:val="24"/>
              </w:rPr>
              <w:t>Kinh tế và Quản trị kinh doanh</w:t>
            </w:r>
          </w:p>
        </w:tc>
        <w:tc>
          <w:tcPr>
            <w:tcW w:w="1260" w:type="dxa"/>
            <w:shd w:val="clear" w:color="auto" w:fill="auto"/>
            <w:noWrap/>
            <w:vAlign w:val="bottom"/>
            <w:hideMark/>
          </w:tcPr>
          <w:p w14:paraId="42BC917B" w14:textId="225BA59E"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47</w:t>
            </w:r>
          </w:p>
        </w:tc>
        <w:tc>
          <w:tcPr>
            <w:tcW w:w="1350" w:type="dxa"/>
            <w:vAlign w:val="bottom"/>
          </w:tcPr>
          <w:p w14:paraId="5725E76F" w14:textId="20A373EA"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37078</w:t>
            </w:r>
          </w:p>
        </w:tc>
        <w:tc>
          <w:tcPr>
            <w:tcW w:w="1170" w:type="dxa"/>
            <w:shd w:val="clear" w:color="auto" w:fill="auto"/>
            <w:noWrap/>
            <w:vAlign w:val="bottom"/>
            <w:hideMark/>
          </w:tcPr>
          <w:p w14:paraId="642C7FAA" w14:textId="2C048343"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27376</w:t>
            </w:r>
          </w:p>
        </w:tc>
        <w:tc>
          <w:tcPr>
            <w:tcW w:w="1350" w:type="dxa"/>
            <w:shd w:val="clear" w:color="auto" w:fill="auto"/>
            <w:noWrap/>
            <w:vAlign w:val="bottom"/>
            <w:hideMark/>
          </w:tcPr>
          <w:p w14:paraId="1A2A7DA5" w14:textId="7930C8DF"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0</w:t>
            </w:r>
          </w:p>
        </w:tc>
      </w:tr>
      <w:tr w:rsidR="00E94F2E" w:rsidRPr="00160A61" w14:paraId="21CA8071" w14:textId="77777777" w:rsidTr="00ED6A4C">
        <w:trPr>
          <w:trHeight w:val="369"/>
          <w:jc w:val="center"/>
        </w:trPr>
        <w:tc>
          <w:tcPr>
            <w:tcW w:w="562" w:type="dxa"/>
            <w:vAlign w:val="center"/>
          </w:tcPr>
          <w:p w14:paraId="31BC81BA" w14:textId="77777777"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sz w:val="24"/>
                <w:szCs w:val="24"/>
              </w:rPr>
              <w:t>8</w:t>
            </w:r>
          </w:p>
        </w:tc>
        <w:tc>
          <w:tcPr>
            <w:tcW w:w="3663" w:type="dxa"/>
            <w:shd w:val="clear" w:color="auto" w:fill="auto"/>
            <w:noWrap/>
            <w:vAlign w:val="bottom"/>
            <w:hideMark/>
          </w:tcPr>
          <w:p w14:paraId="27C987BA" w14:textId="41251E2D" w:rsidR="00E94F2E" w:rsidRPr="00160A61" w:rsidRDefault="00E94F2E" w:rsidP="008D07D4">
            <w:pPr>
              <w:spacing w:line="264" w:lineRule="auto"/>
              <w:jc w:val="both"/>
              <w:rPr>
                <w:rFonts w:ascii="Times New Roman" w:hAnsi="Times New Roman" w:cs="Times New Roman"/>
                <w:sz w:val="24"/>
                <w:szCs w:val="24"/>
              </w:rPr>
            </w:pPr>
            <w:r w:rsidRPr="00160A61">
              <w:rPr>
                <w:rFonts w:ascii="Times New Roman" w:hAnsi="Times New Roman" w:cs="Times New Roman"/>
                <w:color w:val="000000"/>
                <w:sz w:val="24"/>
                <w:szCs w:val="24"/>
              </w:rPr>
              <w:t>Lý luận chính trị</w:t>
            </w:r>
          </w:p>
        </w:tc>
        <w:tc>
          <w:tcPr>
            <w:tcW w:w="1260" w:type="dxa"/>
            <w:shd w:val="clear" w:color="auto" w:fill="auto"/>
            <w:noWrap/>
            <w:vAlign w:val="bottom"/>
            <w:hideMark/>
          </w:tcPr>
          <w:p w14:paraId="7968A529" w14:textId="46078BE6"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17</w:t>
            </w:r>
          </w:p>
        </w:tc>
        <w:tc>
          <w:tcPr>
            <w:tcW w:w="1350" w:type="dxa"/>
            <w:vAlign w:val="bottom"/>
          </w:tcPr>
          <w:p w14:paraId="3E9517BF" w14:textId="4333EBFE"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13144</w:t>
            </w:r>
          </w:p>
        </w:tc>
        <w:tc>
          <w:tcPr>
            <w:tcW w:w="1170" w:type="dxa"/>
            <w:shd w:val="clear" w:color="auto" w:fill="auto"/>
            <w:noWrap/>
            <w:vAlign w:val="bottom"/>
            <w:hideMark/>
          </w:tcPr>
          <w:p w14:paraId="78BCCBFB" w14:textId="7A6EB99B"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9115</w:t>
            </w:r>
          </w:p>
        </w:tc>
        <w:tc>
          <w:tcPr>
            <w:tcW w:w="1350" w:type="dxa"/>
            <w:shd w:val="clear" w:color="auto" w:fill="auto"/>
            <w:noWrap/>
            <w:vAlign w:val="bottom"/>
            <w:hideMark/>
          </w:tcPr>
          <w:p w14:paraId="7DEA54F7" w14:textId="3EB1A307"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0</w:t>
            </w:r>
          </w:p>
        </w:tc>
      </w:tr>
      <w:tr w:rsidR="00E94F2E" w:rsidRPr="00160A61" w14:paraId="1439D778" w14:textId="77777777" w:rsidTr="00ED6A4C">
        <w:trPr>
          <w:trHeight w:val="369"/>
          <w:jc w:val="center"/>
        </w:trPr>
        <w:tc>
          <w:tcPr>
            <w:tcW w:w="562" w:type="dxa"/>
            <w:vAlign w:val="center"/>
          </w:tcPr>
          <w:p w14:paraId="70AE3A80" w14:textId="77777777"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sz w:val="24"/>
                <w:szCs w:val="24"/>
              </w:rPr>
              <w:t>9</w:t>
            </w:r>
          </w:p>
        </w:tc>
        <w:tc>
          <w:tcPr>
            <w:tcW w:w="3663" w:type="dxa"/>
            <w:shd w:val="clear" w:color="auto" w:fill="auto"/>
            <w:noWrap/>
            <w:vAlign w:val="bottom"/>
            <w:hideMark/>
          </w:tcPr>
          <w:p w14:paraId="67073D54" w14:textId="7CD99639" w:rsidR="00E94F2E" w:rsidRPr="00160A61" w:rsidRDefault="00E94F2E" w:rsidP="008D07D4">
            <w:pPr>
              <w:spacing w:line="264" w:lineRule="auto"/>
              <w:jc w:val="both"/>
              <w:rPr>
                <w:rFonts w:ascii="Times New Roman" w:hAnsi="Times New Roman" w:cs="Times New Roman"/>
                <w:sz w:val="24"/>
                <w:szCs w:val="24"/>
              </w:rPr>
            </w:pPr>
            <w:r w:rsidRPr="00160A61">
              <w:rPr>
                <w:rFonts w:ascii="Times New Roman" w:hAnsi="Times New Roman" w:cs="Times New Roman"/>
                <w:color w:val="000000"/>
                <w:sz w:val="24"/>
                <w:szCs w:val="24"/>
              </w:rPr>
              <w:t>Mỏ</w:t>
            </w:r>
          </w:p>
        </w:tc>
        <w:tc>
          <w:tcPr>
            <w:tcW w:w="1260" w:type="dxa"/>
            <w:shd w:val="clear" w:color="auto" w:fill="auto"/>
            <w:noWrap/>
            <w:vAlign w:val="bottom"/>
            <w:hideMark/>
          </w:tcPr>
          <w:p w14:paraId="1BC8B109" w14:textId="3B04EDF2"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41</w:t>
            </w:r>
          </w:p>
        </w:tc>
        <w:tc>
          <w:tcPr>
            <w:tcW w:w="1350" w:type="dxa"/>
            <w:vAlign w:val="bottom"/>
          </w:tcPr>
          <w:p w14:paraId="7D3C60DC" w14:textId="0FB9A33C"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18926</w:t>
            </w:r>
          </w:p>
        </w:tc>
        <w:tc>
          <w:tcPr>
            <w:tcW w:w="1170" w:type="dxa"/>
            <w:shd w:val="clear" w:color="auto" w:fill="auto"/>
            <w:noWrap/>
            <w:vAlign w:val="bottom"/>
            <w:hideMark/>
          </w:tcPr>
          <w:p w14:paraId="105CD9C7" w14:textId="2BE98787"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10695</w:t>
            </w:r>
          </w:p>
        </w:tc>
        <w:tc>
          <w:tcPr>
            <w:tcW w:w="1350" w:type="dxa"/>
            <w:shd w:val="clear" w:color="auto" w:fill="auto"/>
            <w:noWrap/>
            <w:vAlign w:val="bottom"/>
            <w:hideMark/>
          </w:tcPr>
          <w:p w14:paraId="551B5287" w14:textId="7911AB36"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0</w:t>
            </w:r>
          </w:p>
        </w:tc>
      </w:tr>
      <w:tr w:rsidR="00E94F2E" w:rsidRPr="00160A61" w14:paraId="2F36BFB7" w14:textId="77777777" w:rsidTr="00ED6A4C">
        <w:trPr>
          <w:trHeight w:val="369"/>
          <w:jc w:val="center"/>
        </w:trPr>
        <w:tc>
          <w:tcPr>
            <w:tcW w:w="562" w:type="dxa"/>
            <w:vAlign w:val="center"/>
          </w:tcPr>
          <w:p w14:paraId="0A0BC295" w14:textId="77777777"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sz w:val="24"/>
                <w:szCs w:val="24"/>
              </w:rPr>
              <w:t>10</w:t>
            </w:r>
          </w:p>
        </w:tc>
        <w:tc>
          <w:tcPr>
            <w:tcW w:w="3663" w:type="dxa"/>
            <w:shd w:val="clear" w:color="auto" w:fill="auto"/>
            <w:noWrap/>
            <w:vAlign w:val="bottom"/>
            <w:hideMark/>
          </w:tcPr>
          <w:p w14:paraId="00347326" w14:textId="440A34B1" w:rsidR="00E94F2E" w:rsidRPr="00160A61" w:rsidRDefault="00E94F2E" w:rsidP="008D07D4">
            <w:pPr>
              <w:spacing w:line="264" w:lineRule="auto"/>
              <w:jc w:val="both"/>
              <w:rPr>
                <w:rFonts w:ascii="Times New Roman" w:hAnsi="Times New Roman" w:cs="Times New Roman"/>
                <w:sz w:val="24"/>
                <w:szCs w:val="24"/>
              </w:rPr>
            </w:pPr>
            <w:r w:rsidRPr="00160A61">
              <w:rPr>
                <w:rFonts w:ascii="Times New Roman" w:hAnsi="Times New Roman" w:cs="Times New Roman"/>
                <w:color w:val="000000"/>
                <w:sz w:val="24"/>
                <w:szCs w:val="24"/>
              </w:rPr>
              <w:t>Môi trường</w:t>
            </w:r>
          </w:p>
        </w:tc>
        <w:tc>
          <w:tcPr>
            <w:tcW w:w="1260" w:type="dxa"/>
            <w:shd w:val="clear" w:color="auto" w:fill="auto"/>
            <w:noWrap/>
            <w:vAlign w:val="bottom"/>
            <w:hideMark/>
          </w:tcPr>
          <w:p w14:paraId="773221F0" w14:textId="10ED0BEB"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29</w:t>
            </w:r>
          </w:p>
        </w:tc>
        <w:tc>
          <w:tcPr>
            <w:tcW w:w="1350" w:type="dxa"/>
            <w:vAlign w:val="bottom"/>
          </w:tcPr>
          <w:p w14:paraId="594CE9AD" w14:textId="184BDE7B"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10461</w:t>
            </w:r>
          </w:p>
        </w:tc>
        <w:tc>
          <w:tcPr>
            <w:tcW w:w="1170" w:type="dxa"/>
            <w:shd w:val="clear" w:color="auto" w:fill="auto"/>
            <w:noWrap/>
            <w:vAlign w:val="bottom"/>
            <w:hideMark/>
          </w:tcPr>
          <w:p w14:paraId="76AD72E0" w14:textId="4F8C000B"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4484</w:t>
            </w:r>
          </w:p>
        </w:tc>
        <w:tc>
          <w:tcPr>
            <w:tcW w:w="1350" w:type="dxa"/>
            <w:shd w:val="clear" w:color="auto" w:fill="auto"/>
            <w:noWrap/>
            <w:vAlign w:val="bottom"/>
            <w:hideMark/>
          </w:tcPr>
          <w:p w14:paraId="771D0431" w14:textId="6AE01C40"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-120</w:t>
            </w:r>
          </w:p>
        </w:tc>
      </w:tr>
      <w:tr w:rsidR="00E94F2E" w:rsidRPr="00160A61" w14:paraId="34398175" w14:textId="77777777" w:rsidTr="00ED6A4C">
        <w:trPr>
          <w:trHeight w:val="369"/>
          <w:jc w:val="center"/>
        </w:trPr>
        <w:tc>
          <w:tcPr>
            <w:tcW w:w="562" w:type="dxa"/>
            <w:vAlign w:val="center"/>
          </w:tcPr>
          <w:p w14:paraId="6265A951" w14:textId="77777777"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sz w:val="24"/>
                <w:szCs w:val="24"/>
              </w:rPr>
              <w:t>11</w:t>
            </w:r>
          </w:p>
        </w:tc>
        <w:tc>
          <w:tcPr>
            <w:tcW w:w="3663" w:type="dxa"/>
            <w:shd w:val="clear" w:color="auto" w:fill="auto"/>
            <w:noWrap/>
            <w:vAlign w:val="bottom"/>
            <w:hideMark/>
          </w:tcPr>
          <w:p w14:paraId="711D8075" w14:textId="0F310CF6" w:rsidR="00E94F2E" w:rsidRPr="00160A61" w:rsidRDefault="00E94F2E" w:rsidP="008D07D4">
            <w:pPr>
              <w:spacing w:line="264" w:lineRule="auto"/>
              <w:jc w:val="both"/>
              <w:rPr>
                <w:rFonts w:ascii="Times New Roman" w:hAnsi="Times New Roman" w:cs="Times New Roman"/>
                <w:sz w:val="24"/>
                <w:szCs w:val="24"/>
              </w:rPr>
            </w:pPr>
            <w:r w:rsidRPr="00160A61">
              <w:rPr>
                <w:rFonts w:ascii="Times New Roman" w:hAnsi="Times New Roman" w:cs="Times New Roman"/>
                <w:color w:val="000000"/>
                <w:sz w:val="24"/>
                <w:szCs w:val="24"/>
              </w:rPr>
              <w:t>Trắc địa - Bản đồ và Quản lý đất đai</w:t>
            </w:r>
          </w:p>
        </w:tc>
        <w:tc>
          <w:tcPr>
            <w:tcW w:w="1260" w:type="dxa"/>
            <w:shd w:val="clear" w:color="auto" w:fill="auto"/>
            <w:noWrap/>
            <w:vAlign w:val="bottom"/>
            <w:hideMark/>
          </w:tcPr>
          <w:p w14:paraId="13D60842" w14:textId="6E491382"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63</w:t>
            </w:r>
          </w:p>
        </w:tc>
        <w:tc>
          <w:tcPr>
            <w:tcW w:w="1350" w:type="dxa"/>
            <w:vAlign w:val="bottom"/>
          </w:tcPr>
          <w:p w14:paraId="15079A48" w14:textId="0036C044"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21366</w:t>
            </w:r>
          </w:p>
        </w:tc>
        <w:tc>
          <w:tcPr>
            <w:tcW w:w="1170" w:type="dxa"/>
            <w:shd w:val="clear" w:color="auto" w:fill="auto"/>
            <w:noWrap/>
            <w:vAlign w:val="bottom"/>
            <w:hideMark/>
          </w:tcPr>
          <w:p w14:paraId="5FB66883" w14:textId="2E32F34F"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8388</w:t>
            </w:r>
          </w:p>
        </w:tc>
        <w:tc>
          <w:tcPr>
            <w:tcW w:w="1350" w:type="dxa"/>
            <w:shd w:val="clear" w:color="auto" w:fill="auto"/>
            <w:noWrap/>
            <w:vAlign w:val="bottom"/>
            <w:hideMark/>
          </w:tcPr>
          <w:p w14:paraId="73D457CE" w14:textId="4C56A9AD"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-2259</w:t>
            </w:r>
          </w:p>
        </w:tc>
      </w:tr>
      <w:tr w:rsidR="00E94F2E" w:rsidRPr="00160A61" w14:paraId="7B89A612" w14:textId="77777777" w:rsidTr="00ED6A4C">
        <w:trPr>
          <w:trHeight w:val="369"/>
          <w:jc w:val="center"/>
        </w:trPr>
        <w:tc>
          <w:tcPr>
            <w:tcW w:w="562" w:type="dxa"/>
            <w:vAlign w:val="center"/>
          </w:tcPr>
          <w:p w14:paraId="1D2836A7" w14:textId="77777777"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sz w:val="24"/>
                <w:szCs w:val="24"/>
              </w:rPr>
              <w:t>12</w:t>
            </w:r>
          </w:p>
        </w:tc>
        <w:tc>
          <w:tcPr>
            <w:tcW w:w="3663" w:type="dxa"/>
            <w:shd w:val="clear" w:color="auto" w:fill="auto"/>
            <w:noWrap/>
            <w:vAlign w:val="bottom"/>
            <w:hideMark/>
          </w:tcPr>
          <w:p w14:paraId="2AC573A5" w14:textId="3D6AB9D9" w:rsidR="00E94F2E" w:rsidRPr="00160A61" w:rsidRDefault="00E94F2E" w:rsidP="008D07D4">
            <w:pPr>
              <w:spacing w:line="264" w:lineRule="auto"/>
              <w:jc w:val="both"/>
              <w:rPr>
                <w:rFonts w:ascii="Times New Roman" w:hAnsi="Times New Roman" w:cs="Times New Roman"/>
                <w:sz w:val="24"/>
                <w:szCs w:val="24"/>
              </w:rPr>
            </w:pPr>
            <w:r w:rsidRPr="00160A61">
              <w:rPr>
                <w:rFonts w:ascii="Times New Roman" w:hAnsi="Times New Roman" w:cs="Times New Roman"/>
                <w:color w:val="000000"/>
                <w:sz w:val="24"/>
                <w:szCs w:val="24"/>
              </w:rPr>
              <w:t>Xây dựng</w:t>
            </w:r>
          </w:p>
        </w:tc>
        <w:tc>
          <w:tcPr>
            <w:tcW w:w="1260" w:type="dxa"/>
            <w:shd w:val="clear" w:color="auto" w:fill="auto"/>
            <w:noWrap/>
            <w:vAlign w:val="bottom"/>
            <w:hideMark/>
          </w:tcPr>
          <w:p w14:paraId="73F245A6" w14:textId="416EB9BA"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25</w:t>
            </w:r>
          </w:p>
        </w:tc>
        <w:tc>
          <w:tcPr>
            <w:tcW w:w="1350" w:type="dxa"/>
            <w:vAlign w:val="bottom"/>
          </w:tcPr>
          <w:p w14:paraId="3066E0CD" w14:textId="26DFA67A"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11588</w:t>
            </w:r>
          </w:p>
        </w:tc>
        <w:tc>
          <w:tcPr>
            <w:tcW w:w="1170" w:type="dxa"/>
            <w:shd w:val="clear" w:color="auto" w:fill="auto"/>
            <w:noWrap/>
            <w:vAlign w:val="bottom"/>
            <w:hideMark/>
          </w:tcPr>
          <w:p w14:paraId="75CAD6BC" w14:textId="104DF550"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6745</w:t>
            </w:r>
          </w:p>
        </w:tc>
        <w:tc>
          <w:tcPr>
            <w:tcW w:w="1350" w:type="dxa"/>
            <w:shd w:val="clear" w:color="auto" w:fill="auto"/>
            <w:noWrap/>
            <w:vAlign w:val="bottom"/>
            <w:hideMark/>
          </w:tcPr>
          <w:p w14:paraId="019CE855" w14:textId="44A8BD49" w:rsidR="00E94F2E" w:rsidRPr="00160A61" w:rsidRDefault="00E94F2E" w:rsidP="008D07D4">
            <w:pPr>
              <w:spacing w:line="264" w:lineRule="auto"/>
              <w:jc w:val="center"/>
              <w:rPr>
                <w:rFonts w:ascii="Times New Roman" w:hAnsi="Times New Roman" w:cs="Times New Roman"/>
                <w:sz w:val="24"/>
                <w:szCs w:val="24"/>
              </w:rPr>
            </w:pPr>
            <w:r w:rsidRPr="00160A61">
              <w:rPr>
                <w:rFonts w:ascii="Times New Roman" w:hAnsi="Times New Roman" w:cs="Times New Roman"/>
                <w:color w:val="000000"/>
                <w:sz w:val="24"/>
                <w:szCs w:val="24"/>
              </w:rPr>
              <w:t>-86</w:t>
            </w:r>
          </w:p>
        </w:tc>
      </w:tr>
      <w:tr w:rsidR="00E94F2E" w:rsidRPr="00160A61" w14:paraId="2D7A3A1E" w14:textId="77777777" w:rsidTr="00ED6A4C">
        <w:trPr>
          <w:trHeight w:val="369"/>
          <w:jc w:val="center"/>
        </w:trPr>
        <w:tc>
          <w:tcPr>
            <w:tcW w:w="562" w:type="dxa"/>
          </w:tcPr>
          <w:p w14:paraId="6AB4EC49" w14:textId="77777777" w:rsidR="00E94F2E" w:rsidRPr="00160A61" w:rsidRDefault="00E94F2E" w:rsidP="008D07D4">
            <w:pPr>
              <w:spacing w:line="264" w:lineRule="auto"/>
              <w:jc w:val="both"/>
              <w:rPr>
                <w:rFonts w:ascii="Times New Roman" w:hAnsi="Times New Roman" w:cs="Times New Roman"/>
                <w:b/>
                <w:bCs/>
                <w:sz w:val="24"/>
                <w:szCs w:val="24"/>
              </w:rPr>
            </w:pPr>
          </w:p>
        </w:tc>
        <w:tc>
          <w:tcPr>
            <w:tcW w:w="3663" w:type="dxa"/>
            <w:shd w:val="clear" w:color="auto" w:fill="auto"/>
            <w:noWrap/>
            <w:vAlign w:val="center"/>
            <w:hideMark/>
          </w:tcPr>
          <w:p w14:paraId="39D9998A" w14:textId="77777777" w:rsidR="00E94F2E" w:rsidRPr="00160A61" w:rsidRDefault="00E94F2E" w:rsidP="008D07D4">
            <w:pPr>
              <w:spacing w:line="264" w:lineRule="auto"/>
              <w:jc w:val="center"/>
              <w:rPr>
                <w:rFonts w:ascii="Times New Roman" w:hAnsi="Times New Roman" w:cs="Times New Roman"/>
                <w:b/>
                <w:bCs/>
                <w:sz w:val="24"/>
                <w:szCs w:val="24"/>
              </w:rPr>
            </w:pPr>
            <w:r w:rsidRPr="00160A61">
              <w:rPr>
                <w:rFonts w:ascii="Times New Roman" w:hAnsi="Times New Roman" w:cs="Times New Roman"/>
                <w:b/>
                <w:sz w:val="24"/>
                <w:szCs w:val="24"/>
              </w:rPr>
              <w:t>Tổng</w:t>
            </w:r>
          </w:p>
        </w:tc>
        <w:tc>
          <w:tcPr>
            <w:tcW w:w="1260" w:type="dxa"/>
            <w:shd w:val="clear" w:color="auto" w:fill="auto"/>
            <w:noWrap/>
            <w:vAlign w:val="bottom"/>
            <w:hideMark/>
          </w:tcPr>
          <w:p w14:paraId="6BE427FC" w14:textId="440A883B" w:rsidR="00E94F2E" w:rsidRPr="00160A61" w:rsidRDefault="00E94F2E" w:rsidP="008D07D4">
            <w:pPr>
              <w:spacing w:line="264" w:lineRule="auto"/>
              <w:jc w:val="center"/>
              <w:rPr>
                <w:rFonts w:ascii="Times New Roman" w:hAnsi="Times New Roman" w:cs="Times New Roman"/>
                <w:b/>
                <w:bCs/>
                <w:sz w:val="24"/>
                <w:szCs w:val="24"/>
              </w:rPr>
            </w:pPr>
            <w:r w:rsidRPr="00160A61">
              <w:rPr>
                <w:rFonts w:ascii="Times New Roman" w:hAnsi="Times New Roman" w:cs="Times New Roman"/>
                <w:b/>
                <w:bCs/>
                <w:color w:val="000000"/>
                <w:sz w:val="24"/>
                <w:szCs w:val="24"/>
              </w:rPr>
              <w:t>494</w:t>
            </w:r>
          </w:p>
        </w:tc>
        <w:tc>
          <w:tcPr>
            <w:tcW w:w="1350" w:type="dxa"/>
            <w:vAlign w:val="bottom"/>
          </w:tcPr>
          <w:p w14:paraId="2ADEDB1F" w14:textId="5707CBCA" w:rsidR="00E94F2E" w:rsidRPr="00160A61" w:rsidRDefault="00E94F2E" w:rsidP="008D07D4">
            <w:pPr>
              <w:spacing w:line="264" w:lineRule="auto"/>
              <w:jc w:val="center"/>
              <w:rPr>
                <w:rFonts w:ascii="Times New Roman" w:hAnsi="Times New Roman" w:cs="Times New Roman"/>
                <w:b/>
                <w:bCs/>
                <w:sz w:val="24"/>
                <w:szCs w:val="24"/>
              </w:rPr>
            </w:pPr>
            <w:r w:rsidRPr="00160A61">
              <w:rPr>
                <w:rFonts w:ascii="Times New Roman" w:hAnsi="Times New Roman" w:cs="Times New Roman"/>
                <w:b/>
                <w:bCs/>
                <w:color w:val="000000"/>
                <w:sz w:val="24"/>
                <w:szCs w:val="24"/>
              </w:rPr>
              <w:t>244570</w:t>
            </w:r>
          </w:p>
        </w:tc>
        <w:tc>
          <w:tcPr>
            <w:tcW w:w="1170" w:type="dxa"/>
            <w:shd w:val="clear" w:color="auto" w:fill="auto"/>
            <w:noWrap/>
            <w:vAlign w:val="bottom"/>
            <w:hideMark/>
          </w:tcPr>
          <w:p w14:paraId="4288EF61" w14:textId="6A265016" w:rsidR="00E94F2E" w:rsidRPr="00160A61" w:rsidRDefault="00E94F2E" w:rsidP="008D07D4">
            <w:pPr>
              <w:spacing w:line="264" w:lineRule="auto"/>
              <w:jc w:val="center"/>
              <w:rPr>
                <w:rFonts w:ascii="Times New Roman" w:hAnsi="Times New Roman" w:cs="Times New Roman"/>
                <w:b/>
                <w:bCs/>
                <w:sz w:val="24"/>
                <w:szCs w:val="24"/>
              </w:rPr>
            </w:pPr>
            <w:r w:rsidRPr="00160A61">
              <w:rPr>
                <w:rFonts w:ascii="Times New Roman" w:hAnsi="Times New Roman" w:cs="Times New Roman"/>
                <w:b/>
                <w:bCs/>
                <w:color w:val="000000"/>
                <w:sz w:val="24"/>
                <w:szCs w:val="24"/>
              </w:rPr>
              <w:t>144148</w:t>
            </w:r>
          </w:p>
        </w:tc>
        <w:tc>
          <w:tcPr>
            <w:tcW w:w="1350" w:type="dxa"/>
            <w:shd w:val="clear" w:color="auto" w:fill="auto"/>
            <w:noWrap/>
            <w:vAlign w:val="bottom"/>
            <w:hideMark/>
          </w:tcPr>
          <w:p w14:paraId="1A544225" w14:textId="28D4E539" w:rsidR="00E94F2E" w:rsidRPr="00160A61" w:rsidRDefault="00E94F2E" w:rsidP="008D07D4">
            <w:pPr>
              <w:spacing w:line="264" w:lineRule="auto"/>
              <w:jc w:val="center"/>
              <w:rPr>
                <w:rFonts w:ascii="Times New Roman" w:hAnsi="Times New Roman" w:cs="Times New Roman"/>
                <w:b/>
                <w:bCs/>
                <w:sz w:val="24"/>
                <w:szCs w:val="24"/>
              </w:rPr>
            </w:pPr>
            <w:r w:rsidRPr="00160A61">
              <w:rPr>
                <w:rFonts w:ascii="Times New Roman" w:hAnsi="Times New Roman" w:cs="Times New Roman"/>
                <w:b/>
                <w:bCs/>
                <w:color w:val="000000"/>
                <w:sz w:val="24"/>
                <w:szCs w:val="24"/>
              </w:rPr>
              <w:t>-6345</w:t>
            </w:r>
          </w:p>
        </w:tc>
      </w:tr>
    </w:tbl>
    <w:p w14:paraId="45145EF9" w14:textId="379536DD" w:rsidR="00F26E32" w:rsidRPr="00B6001C" w:rsidRDefault="00F26E32" w:rsidP="008D07D4">
      <w:pPr>
        <w:pStyle w:val="Heading3"/>
        <w:spacing w:line="264" w:lineRule="auto"/>
        <w:rPr>
          <w:rFonts w:ascii="Times New Roman" w:hAnsi="Times New Roman"/>
          <w:i/>
          <w:iCs/>
          <w:color w:val="000000" w:themeColor="text1"/>
          <w:sz w:val="24"/>
          <w:szCs w:val="24"/>
          <w:lang w:val="vi-VN"/>
        </w:rPr>
      </w:pPr>
      <w:bookmarkStart w:id="57" w:name="_Toc55499867"/>
      <w:bookmarkStart w:id="58" w:name="_Toc56436607"/>
      <w:bookmarkStart w:id="59" w:name="_Toc56438307"/>
      <w:r w:rsidRPr="00B6001C">
        <w:rPr>
          <w:rFonts w:ascii="Times New Roman" w:hAnsi="Times New Roman"/>
          <w:i/>
          <w:iCs/>
          <w:color w:val="000000" w:themeColor="text1"/>
          <w:sz w:val="24"/>
          <w:szCs w:val="24"/>
          <w:lang w:val="vi-VN"/>
        </w:rPr>
        <w:lastRenderedPageBreak/>
        <w:t xml:space="preserve">Bảng </w:t>
      </w:r>
      <w:r w:rsidRPr="00ED6A4C">
        <w:rPr>
          <w:rFonts w:ascii="Times New Roman" w:hAnsi="Times New Roman"/>
          <w:i/>
          <w:iCs/>
          <w:color w:val="000000" w:themeColor="text1"/>
          <w:sz w:val="24"/>
          <w:szCs w:val="24"/>
          <w:lang w:val="vi-VN"/>
        </w:rPr>
        <w:t>9</w:t>
      </w:r>
      <w:r w:rsidRPr="00B6001C">
        <w:rPr>
          <w:rFonts w:ascii="Times New Roman" w:hAnsi="Times New Roman"/>
          <w:i/>
          <w:iCs/>
          <w:noProof/>
          <w:color w:val="000000" w:themeColor="text1"/>
          <w:sz w:val="24"/>
          <w:szCs w:val="24"/>
          <w:lang w:val="vi-VN"/>
        </w:rPr>
        <w:t>. Số lượng sinh viên tốt nghiệp</w:t>
      </w:r>
      <w:bookmarkEnd w:id="57"/>
      <w:bookmarkEnd w:id="58"/>
      <w:bookmarkEnd w:id="59"/>
    </w:p>
    <w:tbl>
      <w:tblPr>
        <w:tblW w:w="9209" w:type="dxa"/>
        <w:tblLook w:val="04A0" w:firstRow="1" w:lastRow="0" w:firstColumn="1" w:lastColumn="0" w:noHBand="0" w:noVBand="1"/>
      </w:tblPr>
      <w:tblGrid>
        <w:gridCol w:w="537"/>
        <w:gridCol w:w="3003"/>
        <w:gridCol w:w="820"/>
        <w:gridCol w:w="820"/>
        <w:gridCol w:w="820"/>
        <w:gridCol w:w="820"/>
        <w:gridCol w:w="820"/>
        <w:gridCol w:w="1569"/>
      </w:tblGrid>
      <w:tr w:rsidR="00F26E32" w:rsidRPr="00B6001C" w14:paraId="726489D0" w14:textId="77777777" w:rsidTr="006E76E7">
        <w:trPr>
          <w:trHeight w:val="1035"/>
          <w:tblHeader/>
        </w:trPr>
        <w:tc>
          <w:tcPr>
            <w:tcW w:w="5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8C5AA3" w14:textId="77777777" w:rsidR="00F26E32" w:rsidRPr="00B6001C" w:rsidRDefault="00F26E32" w:rsidP="008D07D4">
            <w:pPr>
              <w:keepNext/>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TT</w:t>
            </w:r>
          </w:p>
        </w:tc>
        <w:tc>
          <w:tcPr>
            <w:tcW w:w="30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7DF36F" w14:textId="77777777" w:rsidR="00F26E32" w:rsidRPr="00B6001C" w:rsidRDefault="00F26E32" w:rsidP="008D07D4">
            <w:pPr>
              <w:keepNext/>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Khoa</w:t>
            </w:r>
          </w:p>
        </w:tc>
        <w:tc>
          <w:tcPr>
            <w:tcW w:w="4100" w:type="dxa"/>
            <w:gridSpan w:val="5"/>
            <w:tcBorders>
              <w:top w:val="single" w:sz="4" w:space="0" w:color="auto"/>
              <w:left w:val="nil"/>
              <w:bottom w:val="single" w:sz="4" w:space="0" w:color="auto"/>
              <w:right w:val="single" w:sz="4" w:space="0" w:color="auto"/>
            </w:tcBorders>
            <w:shd w:val="clear" w:color="auto" w:fill="auto"/>
            <w:vAlign w:val="center"/>
            <w:hideMark/>
          </w:tcPr>
          <w:p w14:paraId="72F0C974" w14:textId="77777777" w:rsidR="00F26E32" w:rsidRPr="00B6001C" w:rsidRDefault="00F26E32" w:rsidP="008D07D4">
            <w:pPr>
              <w:keepNext/>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Đã in bằng tốt nghiệp</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6D6912" w14:textId="77777777" w:rsidR="00F26E32" w:rsidRPr="00B6001C" w:rsidRDefault="00F26E32" w:rsidP="008D07D4">
            <w:pPr>
              <w:keepNext/>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Đã bảo vệ TN nhưng thiếu CĐR</w:t>
            </w:r>
          </w:p>
        </w:tc>
      </w:tr>
      <w:tr w:rsidR="00F26E32" w:rsidRPr="00B6001C" w14:paraId="344F27DF" w14:textId="77777777" w:rsidTr="006E76E7">
        <w:trPr>
          <w:trHeight w:val="402"/>
          <w:tblHeader/>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1607EC32" w14:textId="77777777" w:rsidR="00F26E32" w:rsidRPr="00B6001C" w:rsidRDefault="00F26E32" w:rsidP="008D07D4">
            <w:pPr>
              <w:spacing w:line="264" w:lineRule="auto"/>
              <w:jc w:val="both"/>
              <w:rPr>
                <w:rFonts w:ascii="Times New Roman" w:hAnsi="Times New Roman" w:cs="Times New Roman"/>
                <w:b/>
                <w:bCs/>
                <w:color w:val="000000"/>
                <w:sz w:val="24"/>
                <w:szCs w:val="24"/>
              </w:rPr>
            </w:pPr>
          </w:p>
        </w:tc>
        <w:tc>
          <w:tcPr>
            <w:tcW w:w="3003" w:type="dxa"/>
            <w:vMerge/>
            <w:tcBorders>
              <w:top w:val="single" w:sz="4" w:space="0" w:color="auto"/>
              <w:left w:val="single" w:sz="4" w:space="0" w:color="auto"/>
              <w:bottom w:val="single" w:sz="4" w:space="0" w:color="auto"/>
              <w:right w:val="single" w:sz="4" w:space="0" w:color="auto"/>
            </w:tcBorders>
            <w:vAlign w:val="center"/>
            <w:hideMark/>
          </w:tcPr>
          <w:p w14:paraId="48FD08EA" w14:textId="77777777" w:rsidR="00F26E32" w:rsidRPr="00B6001C" w:rsidRDefault="00F26E32" w:rsidP="008D07D4">
            <w:pPr>
              <w:spacing w:line="264" w:lineRule="auto"/>
              <w:jc w:val="both"/>
              <w:rPr>
                <w:rFonts w:ascii="Times New Roman" w:hAnsi="Times New Roman" w:cs="Times New Roman"/>
                <w:b/>
                <w:bCs/>
                <w:color w:val="000000"/>
                <w:sz w:val="24"/>
                <w:szCs w:val="24"/>
              </w:rPr>
            </w:pPr>
          </w:p>
        </w:tc>
        <w:tc>
          <w:tcPr>
            <w:tcW w:w="820" w:type="dxa"/>
            <w:tcBorders>
              <w:top w:val="nil"/>
              <w:left w:val="nil"/>
              <w:bottom w:val="single" w:sz="4" w:space="0" w:color="auto"/>
              <w:right w:val="single" w:sz="4" w:space="0" w:color="auto"/>
            </w:tcBorders>
            <w:shd w:val="clear" w:color="auto" w:fill="auto"/>
            <w:vAlign w:val="center"/>
            <w:hideMark/>
          </w:tcPr>
          <w:p w14:paraId="2E4BCF2D"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Tổng</w:t>
            </w:r>
          </w:p>
        </w:tc>
        <w:tc>
          <w:tcPr>
            <w:tcW w:w="820" w:type="dxa"/>
            <w:tcBorders>
              <w:top w:val="nil"/>
              <w:left w:val="nil"/>
              <w:bottom w:val="single" w:sz="4" w:space="0" w:color="auto"/>
              <w:right w:val="single" w:sz="4" w:space="0" w:color="auto"/>
            </w:tcBorders>
            <w:shd w:val="clear" w:color="auto" w:fill="auto"/>
            <w:vAlign w:val="center"/>
            <w:hideMark/>
          </w:tcPr>
          <w:p w14:paraId="2D57C6D8"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Xuất sắc</w:t>
            </w:r>
          </w:p>
        </w:tc>
        <w:tc>
          <w:tcPr>
            <w:tcW w:w="820" w:type="dxa"/>
            <w:tcBorders>
              <w:top w:val="nil"/>
              <w:left w:val="nil"/>
              <w:bottom w:val="single" w:sz="4" w:space="0" w:color="auto"/>
              <w:right w:val="single" w:sz="4" w:space="0" w:color="auto"/>
            </w:tcBorders>
            <w:shd w:val="clear" w:color="auto" w:fill="auto"/>
            <w:vAlign w:val="center"/>
            <w:hideMark/>
          </w:tcPr>
          <w:p w14:paraId="1B74099D"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Giỏi</w:t>
            </w:r>
          </w:p>
        </w:tc>
        <w:tc>
          <w:tcPr>
            <w:tcW w:w="820" w:type="dxa"/>
            <w:tcBorders>
              <w:top w:val="nil"/>
              <w:left w:val="nil"/>
              <w:bottom w:val="single" w:sz="4" w:space="0" w:color="auto"/>
              <w:right w:val="single" w:sz="4" w:space="0" w:color="auto"/>
            </w:tcBorders>
            <w:shd w:val="clear" w:color="auto" w:fill="auto"/>
            <w:vAlign w:val="center"/>
            <w:hideMark/>
          </w:tcPr>
          <w:p w14:paraId="4DA187E7"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Khá</w:t>
            </w:r>
          </w:p>
        </w:tc>
        <w:tc>
          <w:tcPr>
            <w:tcW w:w="820" w:type="dxa"/>
            <w:tcBorders>
              <w:top w:val="nil"/>
              <w:left w:val="nil"/>
              <w:bottom w:val="single" w:sz="4" w:space="0" w:color="auto"/>
              <w:right w:val="single" w:sz="4" w:space="0" w:color="auto"/>
            </w:tcBorders>
            <w:shd w:val="clear" w:color="auto" w:fill="auto"/>
            <w:vAlign w:val="center"/>
            <w:hideMark/>
          </w:tcPr>
          <w:p w14:paraId="48E787C7" w14:textId="77777777" w:rsidR="00F26E32" w:rsidRPr="00B6001C" w:rsidRDefault="00F26E32"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TB</w:t>
            </w:r>
          </w:p>
        </w:tc>
        <w:tc>
          <w:tcPr>
            <w:tcW w:w="1569" w:type="dxa"/>
            <w:vMerge/>
            <w:tcBorders>
              <w:top w:val="single" w:sz="4" w:space="0" w:color="auto"/>
              <w:left w:val="single" w:sz="4" w:space="0" w:color="auto"/>
              <w:bottom w:val="single" w:sz="4" w:space="0" w:color="auto"/>
              <w:right w:val="single" w:sz="4" w:space="0" w:color="auto"/>
            </w:tcBorders>
            <w:vAlign w:val="center"/>
            <w:hideMark/>
          </w:tcPr>
          <w:p w14:paraId="7550B57B" w14:textId="77777777" w:rsidR="00F26E32" w:rsidRPr="00B6001C" w:rsidRDefault="00F26E32" w:rsidP="008D07D4">
            <w:pPr>
              <w:spacing w:line="264" w:lineRule="auto"/>
              <w:jc w:val="center"/>
              <w:rPr>
                <w:rFonts w:ascii="Times New Roman" w:hAnsi="Times New Roman" w:cs="Times New Roman"/>
                <w:b/>
                <w:bCs/>
                <w:color w:val="000000"/>
                <w:sz w:val="24"/>
                <w:szCs w:val="24"/>
              </w:rPr>
            </w:pPr>
          </w:p>
        </w:tc>
      </w:tr>
      <w:tr w:rsidR="00CC2E76" w:rsidRPr="00B6001C" w14:paraId="13612213" w14:textId="77777777" w:rsidTr="00CC2E76">
        <w:trPr>
          <w:trHeight w:val="402"/>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BB956F9"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3003" w:type="dxa"/>
            <w:tcBorders>
              <w:top w:val="nil"/>
              <w:left w:val="nil"/>
              <w:bottom w:val="single" w:sz="4" w:space="0" w:color="auto"/>
              <w:right w:val="single" w:sz="4" w:space="0" w:color="auto"/>
            </w:tcBorders>
            <w:shd w:val="clear" w:color="auto" w:fill="auto"/>
            <w:vAlign w:val="center"/>
          </w:tcPr>
          <w:p w14:paraId="704A7ACD" w14:textId="2BFD9751"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Công nghệ Thông tin</w:t>
            </w:r>
          </w:p>
        </w:tc>
        <w:tc>
          <w:tcPr>
            <w:tcW w:w="820" w:type="dxa"/>
            <w:tcBorders>
              <w:top w:val="nil"/>
              <w:left w:val="nil"/>
              <w:bottom w:val="single" w:sz="4" w:space="0" w:color="auto"/>
              <w:right w:val="single" w:sz="4" w:space="0" w:color="auto"/>
            </w:tcBorders>
            <w:shd w:val="clear" w:color="auto" w:fill="auto"/>
            <w:vAlign w:val="center"/>
          </w:tcPr>
          <w:p w14:paraId="7455FD56" w14:textId="3AA2C41C"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183</w:t>
            </w:r>
          </w:p>
        </w:tc>
        <w:tc>
          <w:tcPr>
            <w:tcW w:w="820" w:type="dxa"/>
            <w:tcBorders>
              <w:top w:val="nil"/>
              <w:left w:val="nil"/>
              <w:bottom w:val="single" w:sz="4" w:space="0" w:color="auto"/>
              <w:right w:val="single" w:sz="4" w:space="0" w:color="auto"/>
            </w:tcBorders>
            <w:shd w:val="clear" w:color="auto" w:fill="auto"/>
            <w:vAlign w:val="center"/>
          </w:tcPr>
          <w:p w14:paraId="21E4B79E" w14:textId="114A3D2B"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20" w:type="dxa"/>
            <w:tcBorders>
              <w:top w:val="nil"/>
              <w:left w:val="nil"/>
              <w:bottom w:val="single" w:sz="4" w:space="0" w:color="auto"/>
              <w:right w:val="single" w:sz="4" w:space="0" w:color="auto"/>
            </w:tcBorders>
            <w:shd w:val="clear" w:color="auto" w:fill="auto"/>
            <w:vAlign w:val="center"/>
          </w:tcPr>
          <w:p w14:paraId="5E64E71D" w14:textId="681949AD"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820" w:type="dxa"/>
            <w:tcBorders>
              <w:top w:val="nil"/>
              <w:left w:val="nil"/>
              <w:bottom w:val="single" w:sz="4" w:space="0" w:color="auto"/>
              <w:right w:val="single" w:sz="4" w:space="0" w:color="auto"/>
            </w:tcBorders>
            <w:shd w:val="clear" w:color="auto" w:fill="auto"/>
            <w:vAlign w:val="center"/>
          </w:tcPr>
          <w:p w14:paraId="60031EA5" w14:textId="2D2C4E63"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105</w:t>
            </w:r>
          </w:p>
        </w:tc>
        <w:tc>
          <w:tcPr>
            <w:tcW w:w="820" w:type="dxa"/>
            <w:tcBorders>
              <w:top w:val="nil"/>
              <w:left w:val="nil"/>
              <w:bottom w:val="single" w:sz="4" w:space="0" w:color="auto"/>
              <w:right w:val="single" w:sz="4" w:space="0" w:color="auto"/>
            </w:tcBorders>
            <w:shd w:val="clear" w:color="auto" w:fill="auto"/>
            <w:vAlign w:val="center"/>
          </w:tcPr>
          <w:p w14:paraId="72BB9B58" w14:textId="17C7EBF5"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73</w:t>
            </w:r>
          </w:p>
        </w:tc>
        <w:tc>
          <w:tcPr>
            <w:tcW w:w="1569" w:type="dxa"/>
            <w:tcBorders>
              <w:top w:val="nil"/>
              <w:left w:val="nil"/>
              <w:bottom w:val="single" w:sz="4" w:space="0" w:color="auto"/>
              <w:right w:val="single" w:sz="4" w:space="0" w:color="auto"/>
            </w:tcBorders>
            <w:shd w:val="clear" w:color="auto" w:fill="auto"/>
            <w:vAlign w:val="center"/>
          </w:tcPr>
          <w:p w14:paraId="22438564" w14:textId="6BB3CE1F"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118</w:t>
            </w:r>
          </w:p>
        </w:tc>
      </w:tr>
      <w:tr w:rsidR="00CC2E76" w:rsidRPr="00B6001C" w14:paraId="35E5BBAF" w14:textId="77777777" w:rsidTr="00CC2E76">
        <w:trPr>
          <w:trHeight w:val="402"/>
        </w:trPr>
        <w:tc>
          <w:tcPr>
            <w:tcW w:w="537" w:type="dxa"/>
            <w:tcBorders>
              <w:top w:val="nil"/>
              <w:left w:val="single" w:sz="4" w:space="0" w:color="auto"/>
              <w:bottom w:val="single" w:sz="4" w:space="0" w:color="auto"/>
              <w:right w:val="single" w:sz="4" w:space="0" w:color="auto"/>
            </w:tcBorders>
            <w:shd w:val="clear" w:color="auto" w:fill="auto"/>
            <w:vAlign w:val="center"/>
          </w:tcPr>
          <w:p w14:paraId="5D756EC5" w14:textId="37CC863A"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3003" w:type="dxa"/>
            <w:tcBorders>
              <w:top w:val="nil"/>
              <w:left w:val="nil"/>
              <w:bottom w:val="single" w:sz="4" w:space="0" w:color="auto"/>
              <w:right w:val="single" w:sz="4" w:space="0" w:color="auto"/>
            </w:tcBorders>
            <w:shd w:val="clear" w:color="auto" w:fill="auto"/>
            <w:vAlign w:val="center"/>
          </w:tcPr>
          <w:p w14:paraId="7D276968" w14:textId="644A1F56"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Cơ điện</w:t>
            </w:r>
          </w:p>
        </w:tc>
        <w:tc>
          <w:tcPr>
            <w:tcW w:w="820" w:type="dxa"/>
            <w:tcBorders>
              <w:top w:val="nil"/>
              <w:left w:val="nil"/>
              <w:bottom w:val="single" w:sz="4" w:space="0" w:color="auto"/>
              <w:right w:val="single" w:sz="4" w:space="0" w:color="auto"/>
            </w:tcBorders>
            <w:shd w:val="clear" w:color="auto" w:fill="auto"/>
            <w:vAlign w:val="center"/>
          </w:tcPr>
          <w:p w14:paraId="6C03C5EC" w14:textId="0AA117C3"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335</w:t>
            </w:r>
          </w:p>
        </w:tc>
        <w:tc>
          <w:tcPr>
            <w:tcW w:w="820" w:type="dxa"/>
            <w:tcBorders>
              <w:top w:val="nil"/>
              <w:left w:val="nil"/>
              <w:bottom w:val="single" w:sz="4" w:space="0" w:color="auto"/>
              <w:right w:val="single" w:sz="4" w:space="0" w:color="auto"/>
            </w:tcBorders>
            <w:shd w:val="clear" w:color="auto" w:fill="auto"/>
            <w:vAlign w:val="center"/>
          </w:tcPr>
          <w:p w14:paraId="67CCD469" w14:textId="61194E6F"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20" w:type="dxa"/>
            <w:tcBorders>
              <w:top w:val="nil"/>
              <w:left w:val="nil"/>
              <w:bottom w:val="single" w:sz="4" w:space="0" w:color="auto"/>
              <w:right w:val="single" w:sz="4" w:space="0" w:color="auto"/>
            </w:tcBorders>
            <w:shd w:val="clear" w:color="auto" w:fill="auto"/>
            <w:vAlign w:val="center"/>
          </w:tcPr>
          <w:p w14:paraId="37FDACB7" w14:textId="22E2D3D0"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820" w:type="dxa"/>
            <w:tcBorders>
              <w:top w:val="nil"/>
              <w:left w:val="nil"/>
              <w:bottom w:val="single" w:sz="4" w:space="0" w:color="auto"/>
              <w:right w:val="single" w:sz="4" w:space="0" w:color="auto"/>
            </w:tcBorders>
            <w:shd w:val="clear" w:color="auto" w:fill="auto"/>
            <w:vAlign w:val="center"/>
          </w:tcPr>
          <w:p w14:paraId="19D7C9E4" w14:textId="72E4A415"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149</w:t>
            </w:r>
          </w:p>
        </w:tc>
        <w:tc>
          <w:tcPr>
            <w:tcW w:w="820" w:type="dxa"/>
            <w:tcBorders>
              <w:top w:val="nil"/>
              <w:left w:val="nil"/>
              <w:bottom w:val="single" w:sz="4" w:space="0" w:color="auto"/>
              <w:right w:val="single" w:sz="4" w:space="0" w:color="auto"/>
            </w:tcBorders>
            <w:shd w:val="clear" w:color="auto" w:fill="auto"/>
            <w:vAlign w:val="center"/>
          </w:tcPr>
          <w:p w14:paraId="0668E867" w14:textId="4877AB72"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181</w:t>
            </w:r>
          </w:p>
        </w:tc>
        <w:tc>
          <w:tcPr>
            <w:tcW w:w="1569" w:type="dxa"/>
            <w:tcBorders>
              <w:top w:val="nil"/>
              <w:left w:val="nil"/>
              <w:bottom w:val="single" w:sz="4" w:space="0" w:color="auto"/>
              <w:right w:val="single" w:sz="4" w:space="0" w:color="auto"/>
            </w:tcBorders>
            <w:shd w:val="clear" w:color="auto" w:fill="auto"/>
            <w:vAlign w:val="center"/>
          </w:tcPr>
          <w:p w14:paraId="01A87038" w14:textId="31F90AF5"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103</w:t>
            </w:r>
          </w:p>
        </w:tc>
      </w:tr>
      <w:tr w:rsidR="00CC2E76" w:rsidRPr="00B6001C" w14:paraId="5DCFF62E" w14:textId="77777777" w:rsidTr="00CC2E76">
        <w:trPr>
          <w:trHeight w:val="402"/>
        </w:trPr>
        <w:tc>
          <w:tcPr>
            <w:tcW w:w="537" w:type="dxa"/>
            <w:tcBorders>
              <w:top w:val="nil"/>
              <w:left w:val="single" w:sz="4" w:space="0" w:color="auto"/>
              <w:bottom w:val="single" w:sz="4" w:space="0" w:color="auto"/>
              <w:right w:val="single" w:sz="4" w:space="0" w:color="auto"/>
            </w:tcBorders>
            <w:shd w:val="clear" w:color="auto" w:fill="auto"/>
            <w:vAlign w:val="center"/>
          </w:tcPr>
          <w:p w14:paraId="1064F717" w14:textId="3C463C35"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3003" w:type="dxa"/>
            <w:tcBorders>
              <w:top w:val="nil"/>
              <w:left w:val="nil"/>
              <w:bottom w:val="single" w:sz="4" w:space="0" w:color="auto"/>
              <w:right w:val="single" w:sz="4" w:space="0" w:color="auto"/>
            </w:tcBorders>
            <w:shd w:val="clear" w:color="auto" w:fill="auto"/>
            <w:vAlign w:val="center"/>
          </w:tcPr>
          <w:p w14:paraId="0C67EC13" w14:textId="0B54B9FB"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Dầu khí</w:t>
            </w:r>
          </w:p>
        </w:tc>
        <w:tc>
          <w:tcPr>
            <w:tcW w:w="820" w:type="dxa"/>
            <w:tcBorders>
              <w:top w:val="nil"/>
              <w:left w:val="nil"/>
              <w:bottom w:val="single" w:sz="4" w:space="0" w:color="auto"/>
              <w:right w:val="single" w:sz="4" w:space="0" w:color="auto"/>
            </w:tcBorders>
            <w:shd w:val="clear" w:color="auto" w:fill="auto"/>
            <w:vAlign w:val="center"/>
          </w:tcPr>
          <w:p w14:paraId="09D849A8" w14:textId="4C6F8A4E"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345</w:t>
            </w:r>
          </w:p>
        </w:tc>
        <w:tc>
          <w:tcPr>
            <w:tcW w:w="820" w:type="dxa"/>
            <w:tcBorders>
              <w:top w:val="nil"/>
              <w:left w:val="nil"/>
              <w:bottom w:val="single" w:sz="4" w:space="0" w:color="auto"/>
              <w:right w:val="single" w:sz="4" w:space="0" w:color="auto"/>
            </w:tcBorders>
            <w:shd w:val="clear" w:color="auto" w:fill="auto"/>
            <w:vAlign w:val="center"/>
          </w:tcPr>
          <w:p w14:paraId="498E60B6" w14:textId="6E19AE0C"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820" w:type="dxa"/>
            <w:tcBorders>
              <w:top w:val="nil"/>
              <w:left w:val="nil"/>
              <w:bottom w:val="single" w:sz="4" w:space="0" w:color="auto"/>
              <w:right w:val="single" w:sz="4" w:space="0" w:color="auto"/>
            </w:tcBorders>
            <w:shd w:val="clear" w:color="auto" w:fill="auto"/>
            <w:vAlign w:val="center"/>
          </w:tcPr>
          <w:p w14:paraId="7621062C" w14:textId="6A36E8C9"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29</w:t>
            </w:r>
          </w:p>
        </w:tc>
        <w:tc>
          <w:tcPr>
            <w:tcW w:w="820" w:type="dxa"/>
            <w:tcBorders>
              <w:top w:val="nil"/>
              <w:left w:val="nil"/>
              <w:bottom w:val="single" w:sz="4" w:space="0" w:color="auto"/>
              <w:right w:val="single" w:sz="4" w:space="0" w:color="auto"/>
            </w:tcBorders>
            <w:shd w:val="clear" w:color="auto" w:fill="auto"/>
            <w:vAlign w:val="center"/>
          </w:tcPr>
          <w:p w14:paraId="6BF6C0F0" w14:textId="578D4C8C"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261</w:t>
            </w:r>
          </w:p>
        </w:tc>
        <w:tc>
          <w:tcPr>
            <w:tcW w:w="820" w:type="dxa"/>
            <w:tcBorders>
              <w:top w:val="nil"/>
              <w:left w:val="nil"/>
              <w:bottom w:val="single" w:sz="4" w:space="0" w:color="auto"/>
              <w:right w:val="single" w:sz="4" w:space="0" w:color="auto"/>
            </w:tcBorders>
            <w:shd w:val="clear" w:color="auto" w:fill="auto"/>
            <w:vAlign w:val="center"/>
          </w:tcPr>
          <w:p w14:paraId="7454BA3C" w14:textId="62BE756B"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50</w:t>
            </w:r>
          </w:p>
        </w:tc>
        <w:tc>
          <w:tcPr>
            <w:tcW w:w="1569" w:type="dxa"/>
            <w:tcBorders>
              <w:top w:val="nil"/>
              <w:left w:val="nil"/>
              <w:bottom w:val="single" w:sz="4" w:space="0" w:color="auto"/>
              <w:right w:val="single" w:sz="4" w:space="0" w:color="auto"/>
            </w:tcBorders>
            <w:shd w:val="clear" w:color="auto" w:fill="auto"/>
            <w:vAlign w:val="center"/>
          </w:tcPr>
          <w:p w14:paraId="71798428" w14:textId="3FAB6C8D"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145</w:t>
            </w:r>
          </w:p>
        </w:tc>
      </w:tr>
      <w:tr w:rsidR="00CC2E76" w:rsidRPr="00B6001C" w14:paraId="59036E57" w14:textId="77777777" w:rsidTr="00CC2E76">
        <w:trPr>
          <w:trHeight w:val="402"/>
        </w:trPr>
        <w:tc>
          <w:tcPr>
            <w:tcW w:w="537" w:type="dxa"/>
            <w:tcBorders>
              <w:top w:val="nil"/>
              <w:left w:val="single" w:sz="4" w:space="0" w:color="auto"/>
              <w:bottom w:val="single" w:sz="4" w:space="0" w:color="auto"/>
              <w:right w:val="single" w:sz="4" w:space="0" w:color="auto"/>
            </w:tcBorders>
            <w:shd w:val="clear" w:color="auto" w:fill="auto"/>
            <w:vAlign w:val="center"/>
          </w:tcPr>
          <w:p w14:paraId="0E242219" w14:textId="6D808EA0"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3003" w:type="dxa"/>
            <w:tcBorders>
              <w:top w:val="nil"/>
              <w:left w:val="nil"/>
              <w:bottom w:val="single" w:sz="4" w:space="0" w:color="auto"/>
              <w:right w:val="single" w:sz="4" w:space="0" w:color="auto"/>
            </w:tcBorders>
            <w:shd w:val="clear" w:color="auto" w:fill="auto"/>
            <w:vAlign w:val="center"/>
            <w:hideMark/>
          </w:tcPr>
          <w:p w14:paraId="1B3CD554" w14:textId="77777777"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Khoa học và Kỹ thuật Địa chất</w:t>
            </w:r>
          </w:p>
        </w:tc>
        <w:tc>
          <w:tcPr>
            <w:tcW w:w="820" w:type="dxa"/>
            <w:tcBorders>
              <w:top w:val="nil"/>
              <w:left w:val="nil"/>
              <w:bottom w:val="single" w:sz="4" w:space="0" w:color="auto"/>
              <w:right w:val="single" w:sz="4" w:space="0" w:color="auto"/>
            </w:tcBorders>
            <w:shd w:val="clear" w:color="auto" w:fill="auto"/>
            <w:vAlign w:val="center"/>
            <w:hideMark/>
          </w:tcPr>
          <w:p w14:paraId="07D0AC7E" w14:textId="77777777"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164</w:t>
            </w:r>
          </w:p>
        </w:tc>
        <w:tc>
          <w:tcPr>
            <w:tcW w:w="820" w:type="dxa"/>
            <w:tcBorders>
              <w:top w:val="nil"/>
              <w:left w:val="nil"/>
              <w:bottom w:val="single" w:sz="4" w:space="0" w:color="auto"/>
              <w:right w:val="single" w:sz="4" w:space="0" w:color="auto"/>
            </w:tcBorders>
            <w:shd w:val="clear" w:color="auto" w:fill="auto"/>
            <w:vAlign w:val="center"/>
            <w:hideMark/>
          </w:tcPr>
          <w:p w14:paraId="6B76215B"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20" w:type="dxa"/>
            <w:tcBorders>
              <w:top w:val="nil"/>
              <w:left w:val="nil"/>
              <w:bottom w:val="single" w:sz="4" w:space="0" w:color="auto"/>
              <w:right w:val="single" w:sz="4" w:space="0" w:color="auto"/>
            </w:tcBorders>
            <w:shd w:val="clear" w:color="auto" w:fill="auto"/>
            <w:vAlign w:val="center"/>
            <w:hideMark/>
          </w:tcPr>
          <w:p w14:paraId="2DEA9A1E"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820" w:type="dxa"/>
            <w:tcBorders>
              <w:top w:val="nil"/>
              <w:left w:val="nil"/>
              <w:bottom w:val="single" w:sz="4" w:space="0" w:color="auto"/>
              <w:right w:val="single" w:sz="4" w:space="0" w:color="auto"/>
            </w:tcBorders>
            <w:shd w:val="clear" w:color="auto" w:fill="auto"/>
            <w:vAlign w:val="center"/>
            <w:hideMark/>
          </w:tcPr>
          <w:p w14:paraId="1C2746B2"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70</w:t>
            </w:r>
          </w:p>
        </w:tc>
        <w:tc>
          <w:tcPr>
            <w:tcW w:w="820" w:type="dxa"/>
            <w:tcBorders>
              <w:top w:val="nil"/>
              <w:left w:val="nil"/>
              <w:bottom w:val="single" w:sz="4" w:space="0" w:color="auto"/>
              <w:right w:val="single" w:sz="4" w:space="0" w:color="auto"/>
            </w:tcBorders>
            <w:shd w:val="clear" w:color="auto" w:fill="auto"/>
            <w:vAlign w:val="center"/>
            <w:hideMark/>
          </w:tcPr>
          <w:p w14:paraId="29CFCD51"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90</w:t>
            </w:r>
          </w:p>
        </w:tc>
        <w:tc>
          <w:tcPr>
            <w:tcW w:w="1569" w:type="dxa"/>
            <w:tcBorders>
              <w:top w:val="nil"/>
              <w:left w:val="nil"/>
              <w:bottom w:val="single" w:sz="4" w:space="0" w:color="auto"/>
              <w:right w:val="single" w:sz="4" w:space="0" w:color="auto"/>
            </w:tcBorders>
            <w:shd w:val="clear" w:color="auto" w:fill="auto"/>
            <w:vAlign w:val="center"/>
            <w:hideMark/>
          </w:tcPr>
          <w:p w14:paraId="24046E2D"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121</w:t>
            </w:r>
          </w:p>
        </w:tc>
      </w:tr>
      <w:tr w:rsidR="00CC2E76" w:rsidRPr="00B6001C" w14:paraId="4A2F82DC" w14:textId="77777777" w:rsidTr="00CC2E76">
        <w:trPr>
          <w:trHeight w:val="402"/>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75728A7"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3003" w:type="dxa"/>
            <w:tcBorders>
              <w:top w:val="nil"/>
              <w:left w:val="nil"/>
              <w:bottom w:val="single" w:sz="4" w:space="0" w:color="auto"/>
              <w:right w:val="single" w:sz="4" w:space="0" w:color="auto"/>
            </w:tcBorders>
            <w:shd w:val="clear" w:color="auto" w:fill="auto"/>
            <w:vAlign w:val="center"/>
            <w:hideMark/>
          </w:tcPr>
          <w:p w14:paraId="15BF843C" w14:textId="77777777"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Kinh tế và Quản trị Kinh doanh</w:t>
            </w:r>
          </w:p>
        </w:tc>
        <w:tc>
          <w:tcPr>
            <w:tcW w:w="820" w:type="dxa"/>
            <w:tcBorders>
              <w:top w:val="nil"/>
              <w:left w:val="nil"/>
              <w:bottom w:val="single" w:sz="4" w:space="0" w:color="auto"/>
              <w:right w:val="single" w:sz="4" w:space="0" w:color="auto"/>
            </w:tcBorders>
            <w:shd w:val="clear" w:color="auto" w:fill="auto"/>
            <w:vAlign w:val="center"/>
            <w:hideMark/>
          </w:tcPr>
          <w:p w14:paraId="6F40A50C" w14:textId="77777777"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395</w:t>
            </w:r>
          </w:p>
        </w:tc>
        <w:tc>
          <w:tcPr>
            <w:tcW w:w="820" w:type="dxa"/>
            <w:tcBorders>
              <w:top w:val="nil"/>
              <w:left w:val="nil"/>
              <w:bottom w:val="single" w:sz="4" w:space="0" w:color="auto"/>
              <w:right w:val="single" w:sz="4" w:space="0" w:color="auto"/>
            </w:tcBorders>
            <w:shd w:val="clear" w:color="auto" w:fill="auto"/>
            <w:vAlign w:val="center"/>
            <w:hideMark/>
          </w:tcPr>
          <w:p w14:paraId="1E08A07E"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820" w:type="dxa"/>
            <w:tcBorders>
              <w:top w:val="nil"/>
              <w:left w:val="nil"/>
              <w:bottom w:val="single" w:sz="4" w:space="0" w:color="auto"/>
              <w:right w:val="single" w:sz="4" w:space="0" w:color="auto"/>
            </w:tcBorders>
            <w:shd w:val="clear" w:color="auto" w:fill="auto"/>
            <w:vAlign w:val="center"/>
            <w:hideMark/>
          </w:tcPr>
          <w:p w14:paraId="4C01C13D"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35</w:t>
            </w:r>
          </w:p>
        </w:tc>
        <w:tc>
          <w:tcPr>
            <w:tcW w:w="820" w:type="dxa"/>
            <w:tcBorders>
              <w:top w:val="nil"/>
              <w:left w:val="nil"/>
              <w:bottom w:val="single" w:sz="4" w:space="0" w:color="auto"/>
              <w:right w:val="single" w:sz="4" w:space="0" w:color="auto"/>
            </w:tcBorders>
            <w:shd w:val="clear" w:color="auto" w:fill="auto"/>
            <w:vAlign w:val="center"/>
            <w:hideMark/>
          </w:tcPr>
          <w:p w14:paraId="7A5F153A"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296</w:t>
            </w:r>
          </w:p>
        </w:tc>
        <w:tc>
          <w:tcPr>
            <w:tcW w:w="820" w:type="dxa"/>
            <w:tcBorders>
              <w:top w:val="nil"/>
              <w:left w:val="nil"/>
              <w:bottom w:val="single" w:sz="4" w:space="0" w:color="auto"/>
              <w:right w:val="single" w:sz="4" w:space="0" w:color="auto"/>
            </w:tcBorders>
            <w:shd w:val="clear" w:color="auto" w:fill="auto"/>
            <w:vAlign w:val="center"/>
            <w:hideMark/>
          </w:tcPr>
          <w:p w14:paraId="2CBE4AA2"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62</w:t>
            </w:r>
          </w:p>
        </w:tc>
        <w:tc>
          <w:tcPr>
            <w:tcW w:w="1569" w:type="dxa"/>
            <w:tcBorders>
              <w:top w:val="nil"/>
              <w:left w:val="nil"/>
              <w:bottom w:val="single" w:sz="4" w:space="0" w:color="auto"/>
              <w:right w:val="single" w:sz="4" w:space="0" w:color="auto"/>
            </w:tcBorders>
            <w:shd w:val="clear" w:color="auto" w:fill="auto"/>
            <w:vAlign w:val="center"/>
            <w:hideMark/>
          </w:tcPr>
          <w:p w14:paraId="1B41E65F"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143</w:t>
            </w:r>
          </w:p>
        </w:tc>
      </w:tr>
      <w:tr w:rsidR="00CC2E76" w:rsidRPr="00B6001C" w14:paraId="74D74C50" w14:textId="77777777" w:rsidTr="00CC2E76">
        <w:trPr>
          <w:trHeight w:val="402"/>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BBBFC2E"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3003" w:type="dxa"/>
            <w:tcBorders>
              <w:top w:val="nil"/>
              <w:left w:val="nil"/>
              <w:bottom w:val="single" w:sz="4" w:space="0" w:color="auto"/>
              <w:right w:val="single" w:sz="4" w:space="0" w:color="auto"/>
            </w:tcBorders>
            <w:shd w:val="clear" w:color="auto" w:fill="auto"/>
            <w:vAlign w:val="center"/>
            <w:hideMark/>
          </w:tcPr>
          <w:p w14:paraId="15C6246A" w14:textId="77777777"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Mỏ</w:t>
            </w:r>
          </w:p>
        </w:tc>
        <w:tc>
          <w:tcPr>
            <w:tcW w:w="820" w:type="dxa"/>
            <w:tcBorders>
              <w:top w:val="nil"/>
              <w:left w:val="nil"/>
              <w:bottom w:val="single" w:sz="4" w:space="0" w:color="auto"/>
              <w:right w:val="single" w:sz="4" w:space="0" w:color="auto"/>
            </w:tcBorders>
            <w:shd w:val="clear" w:color="auto" w:fill="auto"/>
            <w:vAlign w:val="center"/>
            <w:hideMark/>
          </w:tcPr>
          <w:p w14:paraId="6D6FB6B8" w14:textId="77777777"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186</w:t>
            </w:r>
          </w:p>
        </w:tc>
        <w:tc>
          <w:tcPr>
            <w:tcW w:w="820" w:type="dxa"/>
            <w:tcBorders>
              <w:top w:val="nil"/>
              <w:left w:val="nil"/>
              <w:bottom w:val="single" w:sz="4" w:space="0" w:color="auto"/>
              <w:right w:val="single" w:sz="4" w:space="0" w:color="auto"/>
            </w:tcBorders>
            <w:shd w:val="clear" w:color="auto" w:fill="auto"/>
            <w:vAlign w:val="center"/>
            <w:hideMark/>
          </w:tcPr>
          <w:p w14:paraId="71C1A43B"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20" w:type="dxa"/>
            <w:tcBorders>
              <w:top w:val="nil"/>
              <w:left w:val="nil"/>
              <w:bottom w:val="single" w:sz="4" w:space="0" w:color="auto"/>
              <w:right w:val="single" w:sz="4" w:space="0" w:color="auto"/>
            </w:tcBorders>
            <w:shd w:val="clear" w:color="auto" w:fill="auto"/>
            <w:vAlign w:val="center"/>
            <w:hideMark/>
          </w:tcPr>
          <w:p w14:paraId="2CC66126"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820" w:type="dxa"/>
            <w:tcBorders>
              <w:top w:val="nil"/>
              <w:left w:val="nil"/>
              <w:bottom w:val="single" w:sz="4" w:space="0" w:color="auto"/>
              <w:right w:val="single" w:sz="4" w:space="0" w:color="auto"/>
            </w:tcBorders>
            <w:shd w:val="clear" w:color="auto" w:fill="auto"/>
            <w:vAlign w:val="center"/>
            <w:hideMark/>
          </w:tcPr>
          <w:p w14:paraId="5189B011"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130</w:t>
            </w:r>
          </w:p>
        </w:tc>
        <w:tc>
          <w:tcPr>
            <w:tcW w:w="820" w:type="dxa"/>
            <w:tcBorders>
              <w:top w:val="nil"/>
              <w:left w:val="nil"/>
              <w:bottom w:val="single" w:sz="4" w:space="0" w:color="auto"/>
              <w:right w:val="single" w:sz="4" w:space="0" w:color="auto"/>
            </w:tcBorders>
            <w:shd w:val="clear" w:color="auto" w:fill="auto"/>
            <w:vAlign w:val="center"/>
            <w:hideMark/>
          </w:tcPr>
          <w:p w14:paraId="2A345E09"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52</w:t>
            </w:r>
          </w:p>
        </w:tc>
        <w:tc>
          <w:tcPr>
            <w:tcW w:w="1569" w:type="dxa"/>
            <w:tcBorders>
              <w:top w:val="nil"/>
              <w:left w:val="nil"/>
              <w:bottom w:val="single" w:sz="4" w:space="0" w:color="auto"/>
              <w:right w:val="single" w:sz="4" w:space="0" w:color="auto"/>
            </w:tcBorders>
            <w:shd w:val="clear" w:color="auto" w:fill="auto"/>
            <w:vAlign w:val="center"/>
            <w:hideMark/>
          </w:tcPr>
          <w:p w14:paraId="36083B4A"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114</w:t>
            </w:r>
          </w:p>
        </w:tc>
      </w:tr>
      <w:tr w:rsidR="00CC2E76" w:rsidRPr="00B6001C" w14:paraId="46610ED0" w14:textId="77777777" w:rsidTr="00CC2E76">
        <w:trPr>
          <w:trHeight w:val="402"/>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2978F61"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3003" w:type="dxa"/>
            <w:tcBorders>
              <w:top w:val="nil"/>
              <w:left w:val="nil"/>
              <w:bottom w:val="single" w:sz="4" w:space="0" w:color="auto"/>
              <w:right w:val="single" w:sz="4" w:space="0" w:color="auto"/>
            </w:tcBorders>
            <w:shd w:val="clear" w:color="auto" w:fill="auto"/>
            <w:vAlign w:val="center"/>
            <w:hideMark/>
          </w:tcPr>
          <w:p w14:paraId="0B642886" w14:textId="77777777"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Môi trường</w:t>
            </w:r>
          </w:p>
        </w:tc>
        <w:tc>
          <w:tcPr>
            <w:tcW w:w="820" w:type="dxa"/>
            <w:tcBorders>
              <w:top w:val="nil"/>
              <w:left w:val="nil"/>
              <w:bottom w:val="single" w:sz="4" w:space="0" w:color="auto"/>
              <w:right w:val="single" w:sz="4" w:space="0" w:color="auto"/>
            </w:tcBorders>
            <w:shd w:val="clear" w:color="auto" w:fill="auto"/>
            <w:vAlign w:val="center"/>
            <w:hideMark/>
          </w:tcPr>
          <w:p w14:paraId="1C735D93" w14:textId="77777777"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109</w:t>
            </w:r>
          </w:p>
        </w:tc>
        <w:tc>
          <w:tcPr>
            <w:tcW w:w="820" w:type="dxa"/>
            <w:tcBorders>
              <w:top w:val="nil"/>
              <w:left w:val="nil"/>
              <w:bottom w:val="single" w:sz="4" w:space="0" w:color="auto"/>
              <w:right w:val="single" w:sz="4" w:space="0" w:color="auto"/>
            </w:tcBorders>
            <w:shd w:val="clear" w:color="auto" w:fill="auto"/>
            <w:vAlign w:val="center"/>
            <w:hideMark/>
          </w:tcPr>
          <w:p w14:paraId="10D9800D"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820" w:type="dxa"/>
            <w:tcBorders>
              <w:top w:val="nil"/>
              <w:left w:val="nil"/>
              <w:bottom w:val="single" w:sz="4" w:space="0" w:color="auto"/>
              <w:right w:val="single" w:sz="4" w:space="0" w:color="auto"/>
            </w:tcBorders>
            <w:shd w:val="clear" w:color="auto" w:fill="auto"/>
            <w:vAlign w:val="center"/>
            <w:hideMark/>
          </w:tcPr>
          <w:p w14:paraId="03122B09"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820" w:type="dxa"/>
            <w:tcBorders>
              <w:top w:val="nil"/>
              <w:left w:val="nil"/>
              <w:bottom w:val="single" w:sz="4" w:space="0" w:color="auto"/>
              <w:right w:val="single" w:sz="4" w:space="0" w:color="auto"/>
            </w:tcBorders>
            <w:shd w:val="clear" w:color="auto" w:fill="auto"/>
            <w:vAlign w:val="center"/>
            <w:hideMark/>
          </w:tcPr>
          <w:p w14:paraId="6B09ABDB"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85</w:t>
            </w:r>
          </w:p>
        </w:tc>
        <w:tc>
          <w:tcPr>
            <w:tcW w:w="820" w:type="dxa"/>
            <w:tcBorders>
              <w:top w:val="nil"/>
              <w:left w:val="nil"/>
              <w:bottom w:val="single" w:sz="4" w:space="0" w:color="auto"/>
              <w:right w:val="single" w:sz="4" w:space="0" w:color="auto"/>
            </w:tcBorders>
            <w:shd w:val="clear" w:color="auto" w:fill="auto"/>
            <w:vAlign w:val="center"/>
            <w:hideMark/>
          </w:tcPr>
          <w:p w14:paraId="6D12DFDD"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w:t>
            </w:r>
          </w:p>
        </w:tc>
        <w:tc>
          <w:tcPr>
            <w:tcW w:w="1569" w:type="dxa"/>
            <w:tcBorders>
              <w:top w:val="nil"/>
              <w:left w:val="nil"/>
              <w:bottom w:val="single" w:sz="4" w:space="0" w:color="auto"/>
              <w:right w:val="single" w:sz="4" w:space="0" w:color="auto"/>
            </w:tcBorders>
            <w:shd w:val="clear" w:color="auto" w:fill="auto"/>
            <w:vAlign w:val="center"/>
            <w:hideMark/>
          </w:tcPr>
          <w:p w14:paraId="08231ECB"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53</w:t>
            </w:r>
          </w:p>
        </w:tc>
      </w:tr>
      <w:tr w:rsidR="00CC2E76" w:rsidRPr="00B6001C" w14:paraId="57F76040" w14:textId="77777777" w:rsidTr="00CC2E76">
        <w:trPr>
          <w:trHeight w:val="402"/>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4821CD4"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3003" w:type="dxa"/>
            <w:tcBorders>
              <w:top w:val="nil"/>
              <w:left w:val="nil"/>
              <w:bottom w:val="single" w:sz="4" w:space="0" w:color="auto"/>
              <w:right w:val="single" w:sz="4" w:space="0" w:color="auto"/>
            </w:tcBorders>
            <w:shd w:val="clear" w:color="auto" w:fill="auto"/>
            <w:vAlign w:val="center"/>
            <w:hideMark/>
          </w:tcPr>
          <w:p w14:paraId="5E98ADA2" w14:textId="77777777"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Trắc địa - Bản đồ và Quản lý đất đai</w:t>
            </w:r>
          </w:p>
        </w:tc>
        <w:tc>
          <w:tcPr>
            <w:tcW w:w="820" w:type="dxa"/>
            <w:tcBorders>
              <w:top w:val="nil"/>
              <w:left w:val="nil"/>
              <w:bottom w:val="single" w:sz="4" w:space="0" w:color="auto"/>
              <w:right w:val="single" w:sz="4" w:space="0" w:color="auto"/>
            </w:tcBorders>
            <w:shd w:val="clear" w:color="auto" w:fill="auto"/>
            <w:vAlign w:val="center"/>
            <w:hideMark/>
          </w:tcPr>
          <w:p w14:paraId="2249F7AB" w14:textId="77777777"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175</w:t>
            </w:r>
          </w:p>
        </w:tc>
        <w:tc>
          <w:tcPr>
            <w:tcW w:w="820" w:type="dxa"/>
            <w:tcBorders>
              <w:top w:val="nil"/>
              <w:left w:val="nil"/>
              <w:bottom w:val="single" w:sz="4" w:space="0" w:color="auto"/>
              <w:right w:val="single" w:sz="4" w:space="0" w:color="auto"/>
            </w:tcBorders>
            <w:shd w:val="clear" w:color="auto" w:fill="auto"/>
            <w:vAlign w:val="center"/>
            <w:hideMark/>
          </w:tcPr>
          <w:p w14:paraId="0AAF3078"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20" w:type="dxa"/>
            <w:tcBorders>
              <w:top w:val="nil"/>
              <w:left w:val="nil"/>
              <w:bottom w:val="single" w:sz="4" w:space="0" w:color="auto"/>
              <w:right w:val="single" w:sz="4" w:space="0" w:color="auto"/>
            </w:tcBorders>
            <w:shd w:val="clear" w:color="auto" w:fill="auto"/>
            <w:vAlign w:val="center"/>
            <w:hideMark/>
          </w:tcPr>
          <w:p w14:paraId="7DE31ACC"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26</w:t>
            </w:r>
          </w:p>
        </w:tc>
        <w:tc>
          <w:tcPr>
            <w:tcW w:w="820" w:type="dxa"/>
            <w:tcBorders>
              <w:top w:val="nil"/>
              <w:left w:val="nil"/>
              <w:bottom w:val="single" w:sz="4" w:space="0" w:color="auto"/>
              <w:right w:val="single" w:sz="4" w:space="0" w:color="auto"/>
            </w:tcBorders>
            <w:shd w:val="clear" w:color="auto" w:fill="auto"/>
            <w:vAlign w:val="center"/>
            <w:hideMark/>
          </w:tcPr>
          <w:p w14:paraId="0C87EE96"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123</w:t>
            </w:r>
          </w:p>
        </w:tc>
        <w:tc>
          <w:tcPr>
            <w:tcW w:w="820" w:type="dxa"/>
            <w:tcBorders>
              <w:top w:val="nil"/>
              <w:left w:val="nil"/>
              <w:bottom w:val="single" w:sz="4" w:space="0" w:color="auto"/>
              <w:right w:val="single" w:sz="4" w:space="0" w:color="auto"/>
            </w:tcBorders>
            <w:shd w:val="clear" w:color="auto" w:fill="auto"/>
            <w:vAlign w:val="center"/>
            <w:hideMark/>
          </w:tcPr>
          <w:p w14:paraId="55D8A850"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26</w:t>
            </w:r>
          </w:p>
        </w:tc>
        <w:tc>
          <w:tcPr>
            <w:tcW w:w="1569" w:type="dxa"/>
            <w:tcBorders>
              <w:top w:val="nil"/>
              <w:left w:val="nil"/>
              <w:bottom w:val="single" w:sz="4" w:space="0" w:color="auto"/>
              <w:right w:val="single" w:sz="4" w:space="0" w:color="auto"/>
            </w:tcBorders>
            <w:shd w:val="clear" w:color="auto" w:fill="auto"/>
            <w:vAlign w:val="center"/>
            <w:hideMark/>
          </w:tcPr>
          <w:p w14:paraId="73BDEB43"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116</w:t>
            </w:r>
          </w:p>
        </w:tc>
      </w:tr>
      <w:tr w:rsidR="00CC2E76" w:rsidRPr="00B6001C" w14:paraId="4343142D" w14:textId="77777777" w:rsidTr="00CC2E76">
        <w:trPr>
          <w:trHeight w:val="402"/>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48345B47"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c>
          <w:tcPr>
            <w:tcW w:w="3003" w:type="dxa"/>
            <w:tcBorders>
              <w:top w:val="nil"/>
              <w:left w:val="nil"/>
              <w:bottom w:val="single" w:sz="4" w:space="0" w:color="auto"/>
              <w:right w:val="single" w:sz="4" w:space="0" w:color="auto"/>
            </w:tcBorders>
            <w:shd w:val="clear" w:color="auto" w:fill="auto"/>
            <w:vAlign w:val="center"/>
            <w:hideMark/>
          </w:tcPr>
          <w:p w14:paraId="1B9E9F71" w14:textId="77777777"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Xây dựng</w:t>
            </w:r>
          </w:p>
        </w:tc>
        <w:tc>
          <w:tcPr>
            <w:tcW w:w="820" w:type="dxa"/>
            <w:tcBorders>
              <w:top w:val="nil"/>
              <w:left w:val="nil"/>
              <w:bottom w:val="single" w:sz="4" w:space="0" w:color="auto"/>
              <w:right w:val="single" w:sz="4" w:space="0" w:color="auto"/>
            </w:tcBorders>
            <w:shd w:val="clear" w:color="auto" w:fill="auto"/>
            <w:vAlign w:val="center"/>
            <w:hideMark/>
          </w:tcPr>
          <w:p w14:paraId="2F577410" w14:textId="77777777"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173</w:t>
            </w:r>
          </w:p>
        </w:tc>
        <w:tc>
          <w:tcPr>
            <w:tcW w:w="820" w:type="dxa"/>
            <w:tcBorders>
              <w:top w:val="nil"/>
              <w:left w:val="nil"/>
              <w:bottom w:val="single" w:sz="4" w:space="0" w:color="auto"/>
              <w:right w:val="single" w:sz="4" w:space="0" w:color="auto"/>
            </w:tcBorders>
            <w:shd w:val="clear" w:color="auto" w:fill="auto"/>
            <w:vAlign w:val="center"/>
            <w:hideMark/>
          </w:tcPr>
          <w:p w14:paraId="490C64A0"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20" w:type="dxa"/>
            <w:tcBorders>
              <w:top w:val="nil"/>
              <w:left w:val="nil"/>
              <w:bottom w:val="single" w:sz="4" w:space="0" w:color="auto"/>
              <w:right w:val="single" w:sz="4" w:space="0" w:color="auto"/>
            </w:tcBorders>
            <w:shd w:val="clear" w:color="auto" w:fill="auto"/>
            <w:vAlign w:val="center"/>
            <w:hideMark/>
          </w:tcPr>
          <w:p w14:paraId="7B7D2DA8"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820" w:type="dxa"/>
            <w:tcBorders>
              <w:top w:val="nil"/>
              <w:left w:val="nil"/>
              <w:bottom w:val="single" w:sz="4" w:space="0" w:color="auto"/>
              <w:right w:val="single" w:sz="4" w:space="0" w:color="auto"/>
            </w:tcBorders>
            <w:shd w:val="clear" w:color="auto" w:fill="auto"/>
            <w:vAlign w:val="center"/>
            <w:hideMark/>
          </w:tcPr>
          <w:p w14:paraId="0C4D7694"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97</w:t>
            </w:r>
          </w:p>
        </w:tc>
        <w:tc>
          <w:tcPr>
            <w:tcW w:w="820" w:type="dxa"/>
            <w:tcBorders>
              <w:top w:val="nil"/>
              <w:left w:val="nil"/>
              <w:bottom w:val="single" w:sz="4" w:space="0" w:color="auto"/>
              <w:right w:val="single" w:sz="4" w:space="0" w:color="auto"/>
            </w:tcBorders>
            <w:shd w:val="clear" w:color="auto" w:fill="auto"/>
            <w:vAlign w:val="center"/>
            <w:hideMark/>
          </w:tcPr>
          <w:p w14:paraId="12CAB8A7"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73</w:t>
            </w:r>
          </w:p>
        </w:tc>
        <w:tc>
          <w:tcPr>
            <w:tcW w:w="1569" w:type="dxa"/>
            <w:tcBorders>
              <w:top w:val="nil"/>
              <w:left w:val="nil"/>
              <w:bottom w:val="single" w:sz="4" w:space="0" w:color="auto"/>
              <w:right w:val="single" w:sz="4" w:space="0" w:color="auto"/>
            </w:tcBorders>
            <w:shd w:val="clear" w:color="auto" w:fill="auto"/>
            <w:vAlign w:val="center"/>
            <w:hideMark/>
          </w:tcPr>
          <w:p w14:paraId="061A8A94" w14:textId="77777777" w:rsidR="00CC2E76" w:rsidRPr="00B6001C" w:rsidRDefault="00CC2E76"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89</w:t>
            </w:r>
          </w:p>
        </w:tc>
      </w:tr>
      <w:tr w:rsidR="00CC2E76" w:rsidRPr="00B6001C" w14:paraId="60518C27" w14:textId="77777777" w:rsidTr="00CC2E76">
        <w:trPr>
          <w:trHeight w:val="402"/>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7F69D5F7" w14:textId="77777777" w:rsidR="00CC2E76" w:rsidRPr="00B6001C" w:rsidRDefault="00CC2E76"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 </w:t>
            </w:r>
          </w:p>
        </w:tc>
        <w:tc>
          <w:tcPr>
            <w:tcW w:w="3003" w:type="dxa"/>
            <w:tcBorders>
              <w:top w:val="nil"/>
              <w:left w:val="nil"/>
              <w:bottom w:val="single" w:sz="4" w:space="0" w:color="auto"/>
              <w:right w:val="single" w:sz="4" w:space="0" w:color="auto"/>
            </w:tcBorders>
            <w:shd w:val="clear" w:color="auto" w:fill="auto"/>
            <w:vAlign w:val="center"/>
            <w:hideMark/>
          </w:tcPr>
          <w:p w14:paraId="1A4259D9" w14:textId="77777777" w:rsidR="00CC2E76" w:rsidRPr="00B6001C" w:rsidRDefault="00CC2E76"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Tổng cộng</w:t>
            </w:r>
          </w:p>
        </w:tc>
        <w:tc>
          <w:tcPr>
            <w:tcW w:w="820" w:type="dxa"/>
            <w:tcBorders>
              <w:top w:val="nil"/>
              <w:left w:val="nil"/>
              <w:bottom w:val="single" w:sz="4" w:space="0" w:color="auto"/>
              <w:right w:val="single" w:sz="4" w:space="0" w:color="auto"/>
            </w:tcBorders>
            <w:shd w:val="clear" w:color="auto" w:fill="auto"/>
            <w:noWrap/>
            <w:vAlign w:val="center"/>
            <w:hideMark/>
          </w:tcPr>
          <w:p w14:paraId="7E7D89B5" w14:textId="77777777"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2065</w:t>
            </w:r>
          </w:p>
        </w:tc>
        <w:tc>
          <w:tcPr>
            <w:tcW w:w="820" w:type="dxa"/>
            <w:tcBorders>
              <w:top w:val="nil"/>
              <w:left w:val="nil"/>
              <w:bottom w:val="single" w:sz="4" w:space="0" w:color="auto"/>
              <w:right w:val="single" w:sz="4" w:space="0" w:color="auto"/>
            </w:tcBorders>
            <w:shd w:val="clear" w:color="auto" w:fill="auto"/>
            <w:noWrap/>
            <w:vAlign w:val="center"/>
            <w:hideMark/>
          </w:tcPr>
          <w:p w14:paraId="3118E794" w14:textId="77777777"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11</w:t>
            </w:r>
          </w:p>
        </w:tc>
        <w:tc>
          <w:tcPr>
            <w:tcW w:w="820" w:type="dxa"/>
            <w:tcBorders>
              <w:top w:val="nil"/>
              <w:left w:val="nil"/>
              <w:bottom w:val="single" w:sz="4" w:space="0" w:color="auto"/>
              <w:right w:val="single" w:sz="4" w:space="0" w:color="auto"/>
            </w:tcBorders>
            <w:shd w:val="clear" w:color="auto" w:fill="auto"/>
            <w:noWrap/>
            <w:vAlign w:val="center"/>
            <w:hideMark/>
          </w:tcPr>
          <w:p w14:paraId="2378F84D" w14:textId="77777777"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120</w:t>
            </w:r>
          </w:p>
        </w:tc>
        <w:tc>
          <w:tcPr>
            <w:tcW w:w="820" w:type="dxa"/>
            <w:tcBorders>
              <w:top w:val="nil"/>
              <w:left w:val="nil"/>
              <w:bottom w:val="single" w:sz="4" w:space="0" w:color="auto"/>
              <w:right w:val="single" w:sz="4" w:space="0" w:color="auto"/>
            </w:tcBorders>
            <w:shd w:val="clear" w:color="auto" w:fill="auto"/>
            <w:noWrap/>
            <w:vAlign w:val="center"/>
            <w:hideMark/>
          </w:tcPr>
          <w:p w14:paraId="72DA6C26" w14:textId="77777777"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1316</w:t>
            </w:r>
          </w:p>
        </w:tc>
        <w:tc>
          <w:tcPr>
            <w:tcW w:w="820" w:type="dxa"/>
            <w:tcBorders>
              <w:top w:val="nil"/>
              <w:left w:val="nil"/>
              <w:bottom w:val="single" w:sz="4" w:space="0" w:color="auto"/>
              <w:right w:val="single" w:sz="4" w:space="0" w:color="auto"/>
            </w:tcBorders>
            <w:shd w:val="clear" w:color="auto" w:fill="auto"/>
            <w:noWrap/>
            <w:vAlign w:val="center"/>
            <w:hideMark/>
          </w:tcPr>
          <w:p w14:paraId="4073E744" w14:textId="77777777"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618</w:t>
            </w:r>
          </w:p>
        </w:tc>
        <w:tc>
          <w:tcPr>
            <w:tcW w:w="1569" w:type="dxa"/>
            <w:tcBorders>
              <w:top w:val="nil"/>
              <w:left w:val="nil"/>
              <w:bottom w:val="single" w:sz="4" w:space="0" w:color="auto"/>
              <w:right w:val="single" w:sz="4" w:space="0" w:color="auto"/>
            </w:tcBorders>
            <w:shd w:val="clear" w:color="auto" w:fill="auto"/>
            <w:noWrap/>
            <w:vAlign w:val="center"/>
            <w:hideMark/>
          </w:tcPr>
          <w:p w14:paraId="397BE01D" w14:textId="77777777" w:rsidR="00CC2E76" w:rsidRPr="00B6001C" w:rsidRDefault="00CC2E76"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1002</w:t>
            </w:r>
          </w:p>
        </w:tc>
      </w:tr>
    </w:tbl>
    <w:p w14:paraId="337AA948" w14:textId="77777777" w:rsidR="00F26E32" w:rsidRPr="00B6001C" w:rsidRDefault="00F26E32" w:rsidP="008D07D4">
      <w:pPr>
        <w:pStyle w:val="Heading3"/>
        <w:spacing w:line="264" w:lineRule="auto"/>
        <w:jc w:val="both"/>
        <w:rPr>
          <w:rFonts w:ascii="Times New Roman" w:hAnsi="Times New Roman"/>
          <w:b w:val="0"/>
          <w:i/>
          <w:iCs/>
          <w:color w:val="000000" w:themeColor="text1"/>
          <w:sz w:val="24"/>
          <w:szCs w:val="24"/>
          <w:lang w:val="vi-VN"/>
        </w:rPr>
      </w:pPr>
    </w:p>
    <w:p w14:paraId="03BD0554" w14:textId="77777777" w:rsidR="00F26E32" w:rsidRPr="00B6001C" w:rsidRDefault="00F26E32" w:rsidP="008D07D4">
      <w:pPr>
        <w:pStyle w:val="Heading3"/>
        <w:spacing w:line="264" w:lineRule="auto"/>
        <w:rPr>
          <w:rFonts w:ascii="Times New Roman" w:hAnsi="Times New Roman"/>
          <w:i/>
          <w:iCs/>
          <w:noProof/>
          <w:color w:val="000000" w:themeColor="text1"/>
          <w:sz w:val="24"/>
          <w:szCs w:val="24"/>
          <w:lang w:val="vi-VN"/>
        </w:rPr>
      </w:pPr>
      <w:bookmarkStart w:id="60" w:name="_Toc55499868"/>
      <w:bookmarkStart w:id="61" w:name="_Toc56436608"/>
      <w:bookmarkStart w:id="62" w:name="_Toc56438308"/>
      <w:r w:rsidRPr="00B6001C">
        <w:rPr>
          <w:rFonts w:ascii="Times New Roman" w:hAnsi="Times New Roman"/>
          <w:i/>
          <w:iCs/>
          <w:color w:val="000000" w:themeColor="text1"/>
          <w:sz w:val="24"/>
          <w:szCs w:val="24"/>
          <w:lang w:val="vi-VN"/>
        </w:rPr>
        <w:t xml:space="preserve">Bảng </w:t>
      </w:r>
      <w:r w:rsidRPr="00ED6A4C">
        <w:rPr>
          <w:rFonts w:ascii="Times New Roman" w:hAnsi="Times New Roman"/>
          <w:i/>
          <w:iCs/>
          <w:color w:val="000000" w:themeColor="text1"/>
          <w:sz w:val="24"/>
          <w:szCs w:val="24"/>
          <w:lang w:val="vi-VN"/>
        </w:rPr>
        <w:t>10</w:t>
      </w:r>
      <w:r w:rsidRPr="00B6001C">
        <w:rPr>
          <w:rFonts w:ascii="Times New Roman" w:hAnsi="Times New Roman"/>
          <w:i/>
          <w:iCs/>
          <w:noProof/>
          <w:color w:val="000000" w:themeColor="text1"/>
          <w:sz w:val="24"/>
          <w:szCs w:val="24"/>
          <w:lang w:val="vi-VN"/>
        </w:rPr>
        <w:t>. Kết quả học tập hệ cao đẳng</w:t>
      </w:r>
      <w:bookmarkEnd w:id="60"/>
      <w:bookmarkEnd w:id="61"/>
      <w:bookmarkEnd w:id="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3709"/>
        <w:gridCol w:w="764"/>
        <w:gridCol w:w="830"/>
        <w:gridCol w:w="831"/>
        <w:gridCol w:w="819"/>
        <w:gridCol w:w="837"/>
        <w:gridCol w:w="842"/>
      </w:tblGrid>
      <w:tr w:rsidR="00F26E32" w:rsidRPr="00160A61" w14:paraId="4E324E2B" w14:textId="77777777" w:rsidTr="00471450">
        <w:trPr>
          <w:trHeight w:val="360"/>
        </w:trPr>
        <w:tc>
          <w:tcPr>
            <w:tcW w:w="297" w:type="pct"/>
            <w:shd w:val="clear" w:color="auto" w:fill="auto"/>
            <w:vAlign w:val="center"/>
            <w:hideMark/>
          </w:tcPr>
          <w:p w14:paraId="07D262AA" w14:textId="77777777" w:rsidR="00B6001C" w:rsidRPr="00160A61" w:rsidRDefault="00B6001C" w:rsidP="008D07D4">
            <w:pPr>
              <w:keepNext/>
              <w:spacing w:line="264" w:lineRule="auto"/>
              <w:jc w:val="center"/>
              <w:rPr>
                <w:rFonts w:ascii="Times New Roman" w:hAnsi="Times New Roman" w:cs="Times New Roman"/>
                <w:b/>
                <w:bCs/>
                <w:color w:val="000000"/>
                <w:sz w:val="24"/>
                <w:szCs w:val="24"/>
                <w:lang w:val="vi-VN" w:eastAsia="vi-VN"/>
              </w:rPr>
            </w:pPr>
          </w:p>
          <w:p w14:paraId="058216A6" w14:textId="4815CFD1" w:rsidR="00F26E32" w:rsidRPr="00160A61" w:rsidRDefault="00F26E32" w:rsidP="008D07D4">
            <w:pPr>
              <w:keepNext/>
              <w:spacing w:line="264" w:lineRule="auto"/>
              <w:jc w:val="center"/>
              <w:rPr>
                <w:rFonts w:ascii="Times New Roman" w:hAnsi="Times New Roman" w:cs="Times New Roman"/>
                <w:b/>
                <w:bCs/>
                <w:color w:val="000000"/>
                <w:sz w:val="24"/>
                <w:szCs w:val="24"/>
                <w:lang w:eastAsia="vi-VN"/>
              </w:rPr>
            </w:pPr>
            <w:r w:rsidRPr="00160A61">
              <w:rPr>
                <w:rFonts w:ascii="Times New Roman" w:hAnsi="Times New Roman" w:cs="Times New Roman"/>
                <w:b/>
                <w:bCs/>
                <w:color w:val="000000"/>
                <w:sz w:val="24"/>
                <w:szCs w:val="24"/>
                <w:lang w:eastAsia="vi-VN"/>
              </w:rPr>
              <w:t>TT</w:t>
            </w:r>
          </w:p>
        </w:tc>
        <w:tc>
          <w:tcPr>
            <w:tcW w:w="2021" w:type="pct"/>
            <w:shd w:val="clear" w:color="auto" w:fill="auto"/>
            <w:vAlign w:val="center"/>
            <w:hideMark/>
          </w:tcPr>
          <w:p w14:paraId="6AAB9B72" w14:textId="77777777" w:rsidR="00F26E32" w:rsidRPr="00160A61" w:rsidRDefault="00F26E32" w:rsidP="008D07D4">
            <w:pPr>
              <w:keepNext/>
              <w:spacing w:line="264" w:lineRule="auto"/>
              <w:jc w:val="center"/>
              <w:rPr>
                <w:rFonts w:ascii="Times New Roman" w:hAnsi="Times New Roman" w:cs="Times New Roman"/>
                <w:b/>
                <w:bCs/>
                <w:color w:val="000000"/>
                <w:sz w:val="24"/>
                <w:szCs w:val="24"/>
                <w:lang w:eastAsia="vi-VN"/>
              </w:rPr>
            </w:pPr>
            <w:r w:rsidRPr="00160A61">
              <w:rPr>
                <w:rFonts w:ascii="Times New Roman" w:hAnsi="Times New Roman" w:cs="Times New Roman"/>
                <w:b/>
                <w:bCs/>
                <w:color w:val="000000"/>
                <w:sz w:val="24"/>
                <w:szCs w:val="24"/>
                <w:lang w:eastAsia="vi-VN"/>
              </w:rPr>
              <w:t>Khoa</w:t>
            </w:r>
          </w:p>
        </w:tc>
        <w:tc>
          <w:tcPr>
            <w:tcW w:w="416" w:type="pct"/>
            <w:shd w:val="clear" w:color="auto" w:fill="auto"/>
            <w:vAlign w:val="center"/>
            <w:hideMark/>
          </w:tcPr>
          <w:p w14:paraId="547746A5" w14:textId="77777777" w:rsidR="00F26E32" w:rsidRPr="00160A61" w:rsidRDefault="00F26E32" w:rsidP="008D07D4">
            <w:pPr>
              <w:keepNext/>
              <w:spacing w:line="264" w:lineRule="auto"/>
              <w:jc w:val="center"/>
              <w:rPr>
                <w:rFonts w:ascii="Times New Roman" w:hAnsi="Times New Roman" w:cs="Times New Roman"/>
                <w:b/>
                <w:bCs/>
                <w:color w:val="000000"/>
                <w:sz w:val="24"/>
                <w:szCs w:val="24"/>
                <w:lang w:eastAsia="vi-VN"/>
              </w:rPr>
            </w:pPr>
            <w:r w:rsidRPr="00160A61">
              <w:rPr>
                <w:rFonts w:ascii="Times New Roman" w:hAnsi="Times New Roman" w:cs="Times New Roman"/>
                <w:b/>
                <w:bCs/>
                <w:color w:val="000000"/>
                <w:sz w:val="24"/>
                <w:szCs w:val="24"/>
                <w:lang w:eastAsia="vi-VN"/>
              </w:rPr>
              <w:t>Xuất sắc</w:t>
            </w:r>
          </w:p>
        </w:tc>
        <w:tc>
          <w:tcPr>
            <w:tcW w:w="452" w:type="pct"/>
            <w:shd w:val="clear" w:color="auto" w:fill="auto"/>
            <w:vAlign w:val="center"/>
            <w:hideMark/>
          </w:tcPr>
          <w:p w14:paraId="7EDE06CC" w14:textId="77777777" w:rsidR="00F26E32" w:rsidRPr="00160A61" w:rsidRDefault="00F26E32" w:rsidP="008D07D4">
            <w:pPr>
              <w:keepNext/>
              <w:spacing w:line="264" w:lineRule="auto"/>
              <w:jc w:val="center"/>
              <w:rPr>
                <w:rFonts w:ascii="Times New Roman" w:hAnsi="Times New Roman" w:cs="Times New Roman"/>
                <w:b/>
                <w:bCs/>
                <w:color w:val="000000"/>
                <w:sz w:val="24"/>
                <w:szCs w:val="24"/>
                <w:lang w:eastAsia="vi-VN"/>
              </w:rPr>
            </w:pPr>
            <w:r w:rsidRPr="00160A61">
              <w:rPr>
                <w:rFonts w:ascii="Times New Roman" w:hAnsi="Times New Roman" w:cs="Times New Roman"/>
                <w:b/>
                <w:bCs/>
                <w:color w:val="000000"/>
                <w:sz w:val="24"/>
                <w:szCs w:val="24"/>
                <w:lang w:eastAsia="vi-VN"/>
              </w:rPr>
              <w:t>Giỏi</w:t>
            </w:r>
          </w:p>
        </w:tc>
        <w:tc>
          <w:tcPr>
            <w:tcW w:w="453" w:type="pct"/>
            <w:shd w:val="clear" w:color="auto" w:fill="auto"/>
            <w:vAlign w:val="center"/>
            <w:hideMark/>
          </w:tcPr>
          <w:p w14:paraId="26B7BEAA" w14:textId="77777777" w:rsidR="00F26E32" w:rsidRPr="00160A61" w:rsidRDefault="00F26E32" w:rsidP="008D07D4">
            <w:pPr>
              <w:keepNext/>
              <w:spacing w:line="264" w:lineRule="auto"/>
              <w:jc w:val="center"/>
              <w:rPr>
                <w:rFonts w:ascii="Times New Roman" w:hAnsi="Times New Roman" w:cs="Times New Roman"/>
                <w:b/>
                <w:bCs/>
                <w:color w:val="000000"/>
                <w:sz w:val="24"/>
                <w:szCs w:val="24"/>
                <w:lang w:eastAsia="vi-VN"/>
              </w:rPr>
            </w:pPr>
            <w:r w:rsidRPr="00160A61">
              <w:rPr>
                <w:rFonts w:ascii="Times New Roman" w:hAnsi="Times New Roman" w:cs="Times New Roman"/>
                <w:b/>
                <w:bCs/>
                <w:color w:val="000000"/>
                <w:sz w:val="24"/>
                <w:szCs w:val="24"/>
                <w:lang w:eastAsia="vi-VN"/>
              </w:rPr>
              <w:t>Khá</w:t>
            </w:r>
          </w:p>
        </w:tc>
        <w:tc>
          <w:tcPr>
            <w:tcW w:w="446" w:type="pct"/>
            <w:shd w:val="clear" w:color="auto" w:fill="auto"/>
            <w:vAlign w:val="center"/>
            <w:hideMark/>
          </w:tcPr>
          <w:p w14:paraId="721A51A7" w14:textId="77777777" w:rsidR="00F26E32" w:rsidRPr="00160A61" w:rsidRDefault="00F26E32" w:rsidP="008D07D4">
            <w:pPr>
              <w:keepNext/>
              <w:spacing w:line="264" w:lineRule="auto"/>
              <w:jc w:val="center"/>
              <w:rPr>
                <w:rFonts w:ascii="Times New Roman" w:hAnsi="Times New Roman" w:cs="Times New Roman"/>
                <w:b/>
                <w:bCs/>
                <w:color w:val="000000"/>
                <w:sz w:val="24"/>
                <w:szCs w:val="24"/>
                <w:lang w:eastAsia="vi-VN"/>
              </w:rPr>
            </w:pPr>
            <w:r w:rsidRPr="00160A61">
              <w:rPr>
                <w:rFonts w:ascii="Times New Roman" w:hAnsi="Times New Roman" w:cs="Times New Roman"/>
                <w:b/>
                <w:bCs/>
                <w:color w:val="000000"/>
                <w:sz w:val="24"/>
                <w:szCs w:val="24"/>
                <w:lang w:eastAsia="vi-VN"/>
              </w:rPr>
              <w:t>TB</w:t>
            </w:r>
          </w:p>
        </w:tc>
        <w:tc>
          <w:tcPr>
            <w:tcW w:w="456" w:type="pct"/>
            <w:shd w:val="clear" w:color="auto" w:fill="auto"/>
            <w:vAlign w:val="center"/>
            <w:hideMark/>
          </w:tcPr>
          <w:p w14:paraId="76BB61F6" w14:textId="77777777" w:rsidR="00F26E32" w:rsidRPr="00160A61" w:rsidRDefault="00F26E32" w:rsidP="008D07D4">
            <w:pPr>
              <w:keepNext/>
              <w:spacing w:line="264" w:lineRule="auto"/>
              <w:jc w:val="center"/>
              <w:rPr>
                <w:rFonts w:ascii="Times New Roman" w:hAnsi="Times New Roman" w:cs="Times New Roman"/>
                <w:b/>
                <w:bCs/>
                <w:color w:val="000000"/>
                <w:sz w:val="24"/>
                <w:szCs w:val="24"/>
                <w:lang w:eastAsia="vi-VN"/>
              </w:rPr>
            </w:pPr>
            <w:r w:rsidRPr="00160A61">
              <w:rPr>
                <w:rFonts w:ascii="Times New Roman" w:hAnsi="Times New Roman" w:cs="Times New Roman"/>
                <w:b/>
                <w:bCs/>
                <w:color w:val="000000"/>
                <w:sz w:val="24"/>
                <w:szCs w:val="24"/>
                <w:lang w:eastAsia="vi-VN"/>
              </w:rPr>
              <w:t>Yếu, Kém</w:t>
            </w:r>
          </w:p>
        </w:tc>
        <w:tc>
          <w:tcPr>
            <w:tcW w:w="459" w:type="pct"/>
            <w:shd w:val="clear" w:color="auto" w:fill="auto"/>
            <w:vAlign w:val="center"/>
            <w:hideMark/>
          </w:tcPr>
          <w:p w14:paraId="0DAA0299" w14:textId="77777777" w:rsidR="00F26E32" w:rsidRPr="00160A61" w:rsidRDefault="00F26E32" w:rsidP="008D07D4">
            <w:pPr>
              <w:keepNext/>
              <w:spacing w:line="264" w:lineRule="auto"/>
              <w:jc w:val="center"/>
              <w:rPr>
                <w:rFonts w:ascii="Times New Roman" w:hAnsi="Times New Roman" w:cs="Times New Roman"/>
                <w:b/>
                <w:bCs/>
                <w:color w:val="000000"/>
                <w:sz w:val="24"/>
                <w:szCs w:val="24"/>
                <w:lang w:eastAsia="vi-VN"/>
              </w:rPr>
            </w:pPr>
            <w:r w:rsidRPr="00160A61">
              <w:rPr>
                <w:rFonts w:ascii="Times New Roman" w:hAnsi="Times New Roman" w:cs="Times New Roman"/>
                <w:b/>
                <w:bCs/>
                <w:color w:val="000000"/>
                <w:sz w:val="24"/>
                <w:szCs w:val="24"/>
                <w:lang w:eastAsia="vi-VN"/>
              </w:rPr>
              <w:t>Tổng số</w:t>
            </w:r>
          </w:p>
        </w:tc>
      </w:tr>
      <w:tr w:rsidR="00E44A9B" w:rsidRPr="00160A61" w14:paraId="32121163" w14:textId="77777777" w:rsidTr="00EC7700">
        <w:trPr>
          <w:trHeight w:val="360"/>
        </w:trPr>
        <w:tc>
          <w:tcPr>
            <w:tcW w:w="297" w:type="pct"/>
            <w:shd w:val="clear" w:color="auto" w:fill="auto"/>
            <w:vAlign w:val="center"/>
            <w:hideMark/>
          </w:tcPr>
          <w:p w14:paraId="7AEDB65D" w14:textId="77777777"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color w:val="000000"/>
                <w:sz w:val="24"/>
                <w:szCs w:val="24"/>
                <w:lang w:eastAsia="vi-VN"/>
              </w:rPr>
              <w:t>1</w:t>
            </w:r>
          </w:p>
        </w:tc>
        <w:tc>
          <w:tcPr>
            <w:tcW w:w="2021" w:type="pct"/>
            <w:shd w:val="clear" w:color="FFFFFF" w:fill="FFFFFF"/>
            <w:noWrap/>
            <w:vAlign w:val="center"/>
            <w:hideMark/>
          </w:tcPr>
          <w:p w14:paraId="0C79F976" w14:textId="15F884C1"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sz w:val="24"/>
                <w:szCs w:val="24"/>
              </w:rPr>
              <w:t xml:space="preserve">Công nghệ thông tin </w:t>
            </w:r>
          </w:p>
        </w:tc>
        <w:tc>
          <w:tcPr>
            <w:tcW w:w="416" w:type="pct"/>
            <w:shd w:val="clear" w:color="auto" w:fill="auto"/>
            <w:vAlign w:val="center"/>
          </w:tcPr>
          <w:p w14:paraId="3E63D818" w14:textId="5E9AA091"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2" w:type="pct"/>
            <w:shd w:val="clear" w:color="auto" w:fill="auto"/>
            <w:vAlign w:val="center"/>
          </w:tcPr>
          <w:p w14:paraId="1765DB5A" w14:textId="69AB6C8D"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1</w:t>
            </w:r>
          </w:p>
        </w:tc>
        <w:tc>
          <w:tcPr>
            <w:tcW w:w="453" w:type="pct"/>
            <w:shd w:val="clear" w:color="auto" w:fill="auto"/>
            <w:vAlign w:val="center"/>
          </w:tcPr>
          <w:p w14:paraId="399CBBE0" w14:textId="20A8FCB0"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46" w:type="pct"/>
            <w:shd w:val="clear" w:color="auto" w:fill="auto"/>
            <w:vAlign w:val="center"/>
          </w:tcPr>
          <w:p w14:paraId="4CE05259" w14:textId="319AE302"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1</w:t>
            </w:r>
          </w:p>
        </w:tc>
        <w:tc>
          <w:tcPr>
            <w:tcW w:w="456" w:type="pct"/>
            <w:shd w:val="clear" w:color="auto" w:fill="auto"/>
            <w:vAlign w:val="center"/>
          </w:tcPr>
          <w:p w14:paraId="54C3EF3B" w14:textId="0754084E"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17</w:t>
            </w:r>
          </w:p>
        </w:tc>
        <w:tc>
          <w:tcPr>
            <w:tcW w:w="459" w:type="pct"/>
            <w:shd w:val="clear" w:color="auto" w:fill="auto"/>
            <w:vAlign w:val="center"/>
          </w:tcPr>
          <w:p w14:paraId="7BBD8E89" w14:textId="5668278B"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b/>
                <w:bCs/>
                <w:color w:val="000000"/>
                <w:sz w:val="24"/>
                <w:szCs w:val="24"/>
              </w:rPr>
              <w:t>19</w:t>
            </w:r>
          </w:p>
        </w:tc>
      </w:tr>
      <w:tr w:rsidR="00E44A9B" w:rsidRPr="00160A61" w14:paraId="1E7E057F" w14:textId="77777777" w:rsidTr="00EC7700">
        <w:trPr>
          <w:trHeight w:val="360"/>
        </w:trPr>
        <w:tc>
          <w:tcPr>
            <w:tcW w:w="297" w:type="pct"/>
            <w:shd w:val="clear" w:color="auto" w:fill="auto"/>
            <w:vAlign w:val="center"/>
            <w:hideMark/>
          </w:tcPr>
          <w:p w14:paraId="7A31C0ED" w14:textId="77777777"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color w:val="000000"/>
                <w:sz w:val="24"/>
                <w:szCs w:val="24"/>
                <w:lang w:eastAsia="vi-VN"/>
              </w:rPr>
              <w:t>2</w:t>
            </w:r>
          </w:p>
        </w:tc>
        <w:tc>
          <w:tcPr>
            <w:tcW w:w="2021" w:type="pct"/>
            <w:shd w:val="clear" w:color="FFFFFF" w:fill="FFFFFF"/>
            <w:noWrap/>
            <w:vAlign w:val="center"/>
            <w:hideMark/>
          </w:tcPr>
          <w:p w14:paraId="61C34C9E" w14:textId="4A96571B"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sz w:val="24"/>
                <w:szCs w:val="24"/>
              </w:rPr>
              <w:t xml:space="preserve">Cơ điện </w:t>
            </w:r>
          </w:p>
        </w:tc>
        <w:tc>
          <w:tcPr>
            <w:tcW w:w="416" w:type="pct"/>
            <w:shd w:val="clear" w:color="auto" w:fill="auto"/>
            <w:vAlign w:val="center"/>
          </w:tcPr>
          <w:p w14:paraId="1C5F2171" w14:textId="693BB598"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2" w:type="pct"/>
            <w:shd w:val="clear" w:color="auto" w:fill="auto"/>
            <w:vAlign w:val="center"/>
          </w:tcPr>
          <w:p w14:paraId="0892AFF1" w14:textId="0622A92B"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3" w:type="pct"/>
            <w:shd w:val="clear" w:color="auto" w:fill="auto"/>
            <w:vAlign w:val="center"/>
          </w:tcPr>
          <w:p w14:paraId="7E745364" w14:textId="48A9A54E"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46" w:type="pct"/>
            <w:shd w:val="clear" w:color="auto" w:fill="auto"/>
            <w:vAlign w:val="center"/>
          </w:tcPr>
          <w:p w14:paraId="4FB00EED" w14:textId="7D74CAEA"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2</w:t>
            </w:r>
          </w:p>
        </w:tc>
        <w:tc>
          <w:tcPr>
            <w:tcW w:w="456" w:type="pct"/>
            <w:shd w:val="clear" w:color="auto" w:fill="auto"/>
            <w:vAlign w:val="center"/>
          </w:tcPr>
          <w:p w14:paraId="30396DA5" w14:textId="0D27F8E7"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29</w:t>
            </w:r>
          </w:p>
        </w:tc>
        <w:tc>
          <w:tcPr>
            <w:tcW w:w="459" w:type="pct"/>
            <w:shd w:val="clear" w:color="auto" w:fill="auto"/>
            <w:vAlign w:val="center"/>
          </w:tcPr>
          <w:p w14:paraId="26301ABA" w14:textId="614A6829"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b/>
                <w:bCs/>
                <w:color w:val="000000"/>
                <w:sz w:val="24"/>
                <w:szCs w:val="24"/>
              </w:rPr>
              <w:t>31</w:t>
            </w:r>
          </w:p>
        </w:tc>
      </w:tr>
      <w:tr w:rsidR="00E44A9B" w:rsidRPr="00160A61" w14:paraId="6850B676" w14:textId="77777777" w:rsidTr="00EC7700">
        <w:trPr>
          <w:trHeight w:val="360"/>
        </w:trPr>
        <w:tc>
          <w:tcPr>
            <w:tcW w:w="297" w:type="pct"/>
            <w:shd w:val="clear" w:color="auto" w:fill="auto"/>
            <w:vAlign w:val="center"/>
            <w:hideMark/>
          </w:tcPr>
          <w:p w14:paraId="63A5AE41" w14:textId="77777777"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color w:val="000000"/>
                <w:sz w:val="24"/>
                <w:szCs w:val="24"/>
                <w:lang w:eastAsia="vi-VN"/>
              </w:rPr>
              <w:t>3</w:t>
            </w:r>
          </w:p>
        </w:tc>
        <w:tc>
          <w:tcPr>
            <w:tcW w:w="2021" w:type="pct"/>
            <w:shd w:val="clear" w:color="FFFFFF" w:fill="FFFFFF"/>
            <w:noWrap/>
            <w:vAlign w:val="center"/>
            <w:hideMark/>
          </w:tcPr>
          <w:p w14:paraId="661ADAA3" w14:textId="30FEDD8B"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sz w:val="24"/>
                <w:szCs w:val="24"/>
              </w:rPr>
              <w:t xml:space="preserve">Dầu khí </w:t>
            </w:r>
          </w:p>
        </w:tc>
        <w:tc>
          <w:tcPr>
            <w:tcW w:w="416" w:type="pct"/>
            <w:shd w:val="clear" w:color="auto" w:fill="auto"/>
            <w:vAlign w:val="center"/>
          </w:tcPr>
          <w:p w14:paraId="2F42960D" w14:textId="772155EF"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2" w:type="pct"/>
            <w:shd w:val="clear" w:color="auto" w:fill="auto"/>
            <w:vAlign w:val="center"/>
          </w:tcPr>
          <w:p w14:paraId="28834DB6" w14:textId="484424BE"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3" w:type="pct"/>
            <w:shd w:val="clear" w:color="auto" w:fill="auto"/>
            <w:vAlign w:val="center"/>
          </w:tcPr>
          <w:p w14:paraId="5049028D" w14:textId="024EAB06"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46" w:type="pct"/>
            <w:shd w:val="clear" w:color="auto" w:fill="auto"/>
            <w:vAlign w:val="center"/>
          </w:tcPr>
          <w:p w14:paraId="1BF3C759" w14:textId="6BE4214F"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6" w:type="pct"/>
            <w:shd w:val="clear" w:color="auto" w:fill="auto"/>
            <w:vAlign w:val="center"/>
          </w:tcPr>
          <w:p w14:paraId="723358ED" w14:textId="60FBDEB3"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9" w:type="pct"/>
            <w:shd w:val="clear" w:color="auto" w:fill="auto"/>
            <w:vAlign w:val="center"/>
          </w:tcPr>
          <w:p w14:paraId="36E773C2" w14:textId="19E8DC3E"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b/>
                <w:bCs/>
                <w:color w:val="000000"/>
                <w:sz w:val="24"/>
                <w:szCs w:val="24"/>
              </w:rPr>
              <w:t>0</w:t>
            </w:r>
          </w:p>
        </w:tc>
      </w:tr>
      <w:tr w:rsidR="00E44A9B" w:rsidRPr="00160A61" w14:paraId="1F5D475A" w14:textId="77777777" w:rsidTr="00EC7700">
        <w:trPr>
          <w:trHeight w:val="360"/>
        </w:trPr>
        <w:tc>
          <w:tcPr>
            <w:tcW w:w="297" w:type="pct"/>
            <w:shd w:val="clear" w:color="auto" w:fill="auto"/>
            <w:vAlign w:val="center"/>
            <w:hideMark/>
          </w:tcPr>
          <w:p w14:paraId="7B74B6AA" w14:textId="77777777"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color w:val="000000"/>
                <w:sz w:val="24"/>
                <w:szCs w:val="24"/>
                <w:lang w:eastAsia="vi-VN"/>
              </w:rPr>
              <w:t>4</w:t>
            </w:r>
          </w:p>
        </w:tc>
        <w:tc>
          <w:tcPr>
            <w:tcW w:w="2021" w:type="pct"/>
            <w:shd w:val="clear" w:color="FFFFFF" w:fill="FFFFFF"/>
            <w:noWrap/>
            <w:vAlign w:val="center"/>
            <w:hideMark/>
          </w:tcPr>
          <w:p w14:paraId="479083E1" w14:textId="1C18B283"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sz w:val="24"/>
                <w:szCs w:val="24"/>
              </w:rPr>
              <w:t>Kinh tế và Quản trị Kinh doanh</w:t>
            </w:r>
          </w:p>
        </w:tc>
        <w:tc>
          <w:tcPr>
            <w:tcW w:w="416" w:type="pct"/>
            <w:shd w:val="clear" w:color="auto" w:fill="auto"/>
            <w:vAlign w:val="center"/>
          </w:tcPr>
          <w:p w14:paraId="0E202CC7" w14:textId="5B599F6C"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1</w:t>
            </w:r>
          </w:p>
        </w:tc>
        <w:tc>
          <w:tcPr>
            <w:tcW w:w="452" w:type="pct"/>
            <w:shd w:val="clear" w:color="auto" w:fill="auto"/>
            <w:vAlign w:val="center"/>
          </w:tcPr>
          <w:p w14:paraId="03628033" w14:textId="4D58D108"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1</w:t>
            </w:r>
          </w:p>
        </w:tc>
        <w:tc>
          <w:tcPr>
            <w:tcW w:w="453" w:type="pct"/>
            <w:shd w:val="clear" w:color="auto" w:fill="auto"/>
            <w:vAlign w:val="center"/>
          </w:tcPr>
          <w:p w14:paraId="74DCD6F4" w14:textId="440BC3EB"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3</w:t>
            </w:r>
          </w:p>
        </w:tc>
        <w:tc>
          <w:tcPr>
            <w:tcW w:w="446" w:type="pct"/>
            <w:shd w:val="clear" w:color="auto" w:fill="auto"/>
            <w:vAlign w:val="center"/>
          </w:tcPr>
          <w:p w14:paraId="572F31D8" w14:textId="352209DD"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6" w:type="pct"/>
            <w:shd w:val="clear" w:color="auto" w:fill="auto"/>
            <w:vAlign w:val="center"/>
          </w:tcPr>
          <w:p w14:paraId="48981831" w14:textId="597D6E21"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7</w:t>
            </w:r>
          </w:p>
        </w:tc>
        <w:tc>
          <w:tcPr>
            <w:tcW w:w="459" w:type="pct"/>
            <w:shd w:val="clear" w:color="auto" w:fill="auto"/>
            <w:vAlign w:val="center"/>
          </w:tcPr>
          <w:p w14:paraId="0DE4D8C9" w14:textId="04E9AE85"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b/>
                <w:bCs/>
                <w:color w:val="000000"/>
                <w:sz w:val="24"/>
                <w:szCs w:val="24"/>
              </w:rPr>
              <w:t>12</w:t>
            </w:r>
          </w:p>
        </w:tc>
      </w:tr>
      <w:tr w:rsidR="00E44A9B" w:rsidRPr="00160A61" w14:paraId="5A8C90CB" w14:textId="77777777" w:rsidTr="00EC7700">
        <w:trPr>
          <w:trHeight w:val="360"/>
        </w:trPr>
        <w:tc>
          <w:tcPr>
            <w:tcW w:w="297" w:type="pct"/>
            <w:shd w:val="clear" w:color="auto" w:fill="auto"/>
            <w:vAlign w:val="center"/>
            <w:hideMark/>
          </w:tcPr>
          <w:p w14:paraId="5887013D" w14:textId="77777777"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color w:val="000000"/>
                <w:sz w:val="24"/>
                <w:szCs w:val="24"/>
                <w:lang w:eastAsia="vi-VN"/>
              </w:rPr>
              <w:t>5</w:t>
            </w:r>
          </w:p>
        </w:tc>
        <w:tc>
          <w:tcPr>
            <w:tcW w:w="2021" w:type="pct"/>
            <w:shd w:val="clear" w:color="FFFFFF" w:fill="FFFFFF"/>
            <w:noWrap/>
            <w:vAlign w:val="center"/>
            <w:hideMark/>
          </w:tcPr>
          <w:p w14:paraId="4E476E2E" w14:textId="7F152CD9"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sz w:val="24"/>
                <w:szCs w:val="24"/>
              </w:rPr>
              <w:t xml:space="preserve">Khoa học và Kỹ thuật Địa chất </w:t>
            </w:r>
          </w:p>
        </w:tc>
        <w:tc>
          <w:tcPr>
            <w:tcW w:w="416" w:type="pct"/>
            <w:shd w:val="clear" w:color="auto" w:fill="auto"/>
            <w:vAlign w:val="center"/>
          </w:tcPr>
          <w:p w14:paraId="255ABF91" w14:textId="79378A9A"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2" w:type="pct"/>
            <w:shd w:val="clear" w:color="auto" w:fill="auto"/>
            <w:vAlign w:val="center"/>
          </w:tcPr>
          <w:p w14:paraId="2573E3E3" w14:textId="71B7EEC2"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3" w:type="pct"/>
            <w:shd w:val="clear" w:color="auto" w:fill="auto"/>
            <w:vAlign w:val="center"/>
          </w:tcPr>
          <w:p w14:paraId="69FA3682" w14:textId="5D527782"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2</w:t>
            </w:r>
          </w:p>
        </w:tc>
        <w:tc>
          <w:tcPr>
            <w:tcW w:w="446" w:type="pct"/>
            <w:shd w:val="clear" w:color="auto" w:fill="auto"/>
            <w:vAlign w:val="center"/>
          </w:tcPr>
          <w:p w14:paraId="3F09F829" w14:textId="33544A5B"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2</w:t>
            </w:r>
          </w:p>
        </w:tc>
        <w:tc>
          <w:tcPr>
            <w:tcW w:w="456" w:type="pct"/>
            <w:shd w:val="clear" w:color="auto" w:fill="auto"/>
            <w:vAlign w:val="center"/>
          </w:tcPr>
          <w:p w14:paraId="7C821C0D" w14:textId="2087C969"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4</w:t>
            </w:r>
          </w:p>
        </w:tc>
        <w:tc>
          <w:tcPr>
            <w:tcW w:w="459" w:type="pct"/>
            <w:shd w:val="clear" w:color="auto" w:fill="auto"/>
            <w:vAlign w:val="center"/>
          </w:tcPr>
          <w:p w14:paraId="267B12CA" w14:textId="6ED7DF37"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b/>
                <w:bCs/>
                <w:color w:val="000000"/>
                <w:sz w:val="24"/>
                <w:szCs w:val="24"/>
              </w:rPr>
              <w:t>8</w:t>
            </w:r>
          </w:p>
        </w:tc>
      </w:tr>
      <w:tr w:rsidR="00E44A9B" w:rsidRPr="00160A61" w14:paraId="273441E5" w14:textId="77777777" w:rsidTr="00EC7700">
        <w:trPr>
          <w:trHeight w:val="360"/>
        </w:trPr>
        <w:tc>
          <w:tcPr>
            <w:tcW w:w="297" w:type="pct"/>
            <w:shd w:val="clear" w:color="auto" w:fill="auto"/>
            <w:vAlign w:val="center"/>
            <w:hideMark/>
          </w:tcPr>
          <w:p w14:paraId="5D9BAB8A" w14:textId="77777777"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color w:val="000000"/>
                <w:sz w:val="24"/>
                <w:szCs w:val="24"/>
                <w:lang w:eastAsia="vi-VN"/>
              </w:rPr>
              <w:t>6</w:t>
            </w:r>
          </w:p>
        </w:tc>
        <w:tc>
          <w:tcPr>
            <w:tcW w:w="2021" w:type="pct"/>
            <w:shd w:val="clear" w:color="FFFFFF" w:fill="FFFFFF"/>
            <w:noWrap/>
            <w:vAlign w:val="center"/>
            <w:hideMark/>
          </w:tcPr>
          <w:p w14:paraId="3810A746" w14:textId="5E437AB9"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sz w:val="24"/>
                <w:szCs w:val="24"/>
              </w:rPr>
              <w:t>Mỏ</w:t>
            </w:r>
          </w:p>
        </w:tc>
        <w:tc>
          <w:tcPr>
            <w:tcW w:w="416" w:type="pct"/>
            <w:shd w:val="clear" w:color="auto" w:fill="auto"/>
            <w:vAlign w:val="center"/>
          </w:tcPr>
          <w:p w14:paraId="71EDEF9C" w14:textId="5ADB55D0"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2" w:type="pct"/>
            <w:shd w:val="clear" w:color="auto" w:fill="auto"/>
            <w:vAlign w:val="center"/>
          </w:tcPr>
          <w:p w14:paraId="500E22F1" w14:textId="320B2C60"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3" w:type="pct"/>
            <w:shd w:val="clear" w:color="auto" w:fill="auto"/>
            <w:vAlign w:val="center"/>
          </w:tcPr>
          <w:p w14:paraId="495F4759" w14:textId="5BACC7DE"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46" w:type="pct"/>
            <w:shd w:val="clear" w:color="auto" w:fill="auto"/>
            <w:vAlign w:val="center"/>
          </w:tcPr>
          <w:p w14:paraId="67410C54" w14:textId="59F84344"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1</w:t>
            </w:r>
          </w:p>
        </w:tc>
        <w:tc>
          <w:tcPr>
            <w:tcW w:w="456" w:type="pct"/>
            <w:shd w:val="clear" w:color="auto" w:fill="auto"/>
            <w:vAlign w:val="center"/>
          </w:tcPr>
          <w:p w14:paraId="4582DB0A" w14:textId="48F55C71"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23</w:t>
            </w:r>
          </w:p>
        </w:tc>
        <w:tc>
          <w:tcPr>
            <w:tcW w:w="459" w:type="pct"/>
            <w:shd w:val="clear" w:color="auto" w:fill="auto"/>
            <w:vAlign w:val="center"/>
          </w:tcPr>
          <w:p w14:paraId="4819F762" w14:textId="749205DB"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b/>
                <w:bCs/>
                <w:color w:val="000000"/>
                <w:sz w:val="24"/>
                <w:szCs w:val="24"/>
              </w:rPr>
              <w:t>24</w:t>
            </w:r>
          </w:p>
        </w:tc>
      </w:tr>
      <w:tr w:rsidR="00E44A9B" w:rsidRPr="00160A61" w14:paraId="06B0AFB1" w14:textId="77777777" w:rsidTr="00EC7700">
        <w:trPr>
          <w:trHeight w:val="360"/>
        </w:trPr>
        <w:tc>
          <w:tcPr>
            <w:tcW w:w="297" w:type="pct"/>
            <w:shd w:val="clear" w:color="auto" w:fill="auto"/>
            <w:vAlign w:val="center"/>
            <w:hideMark/>
          </w:tcPr>
          <w:p w14:paraId="1AD0B91F" w14:textId="77777777"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color w:val="000000"/>
                <w:sz w:val="24"/>
                <w:szCs w:val="24"/>
                <w:lang w:eastAsia="vi-VN"/>
              </w:rPr>
              <w:t>7</w:t>
            </w:r>
          </w:p>
        </w:tc>
        <w:tc>
          <w:tcPr>
            <w:tcW w:w="2021" w:type="pct"/>
            <w:shd w:val="clear" w:color="FFFFFF" w:fill="FFFFFF"/>
            <w:noWrap/>
            <w:vAlign w:val="center"/>
            <w:hideMark/>
          </w:tcPr>
          <w:p w14:paraId="545AA650" w14:textId="565CEDE6"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sz w:val="24"/>
                <w:szCs w:val="24"/>
              </w:rPr>
              <w:t>Môi trường</w:t>
            </w:r>
          </w:p>
        </w:tc>
        <w:tc>
          <w:tcPr>
            <w:tcW w:w="416" w:type="pct"/>
            <w:shd w:val="clear" w:color="auto" w:fill="auto"/>
            <w:vAlign w:val="center"/>
          </w:tcPr>
          <w:p w14:paraId="34AB32EA" w14:textId="3DB49CB3"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2" w:type="pct"/>
            <w:shd w:val="clear" w:color="auto" w:fill="auto"/>
            <w:vAlign w:val="center"/>
          </w:tcPr>
          <w:p w14:paraId="26CD0B68" w14:textId="0B8CDDA4"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1</w:t>
            </w:r>
          </w:p>
        </w:tc>
        <w:tc>
          <w:tcPr>
            <w:tcW w:w="453" w:type="pct"/>
            <w:shd w:val="clear" w:color="auto" w:fill="auto"/>
            <w:vAlign w:val="center"/>
          </w:tcPr>
          <w:p w14:paraId="233B6ACD" w14:textId="74A6D217"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1</w:t>
            </w:r>
          </w:p>
        </w:tc>
        <w:tc>
          <w:tcPr>
            <w:tcW w:w="446" w:type="pct"/>
            <w:shd w:val="clear" w:color="auto" w:fill="auto"/>
            <w:vAlign w:val="center"/>
          </w:tcPr>
          <w:p w14:paraId="397D0208" w14:textId="4DD8F975"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6" w:type="pct"/>
            <w:shd w:val="clear" w:color="auto" w:fill="auto"/>
            <w:vAlign w:val="center"/>
          </w:tcPr>
          <w:p w14:paraId="0BC3B24B" w14:textId="10A61CB3"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9" w:type="pct"/>
            <w:shd w:val="clear" w:color="auto" w:fill="auto"/>
            <w:vAlign w:val="center"/>
          </w:tcPr>
          <w:p w14:paraId="6D9BA25D" w14:textId="72159266"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b/>
                <w:bCs/>
                <w:color w:val="000000"/>
                <w:sz w:val="24"/>
                <w:szCs w:val="24"/>
              </w:rPr>
              <w:t>2</w:t>
            </w:r>
          </w:p>
        </w:tc>
      </w:tr>
      <w:tr w:rsidR="00E44A9B" w:rsidRPr="00160A61" w14:paraId="40A0D258" w14:textId="77777777" w:rsidTr="00EC7700">
        <w:trPr>
          <w:trHeight w:val="360"/>
        </w:trPr>
        <w:tc>
          <w:tcPr>
            <w:tcW w:w="297" w:type="pct"/>
            <w:shd w:val="clear" w:color="auto" w:fill="auto"/>
            <w:vAlign w:val="center"/>
            <w:hideMark/>
          </w:tcPr>
          <w:p w14:paraId="4350CDFA" w14:textId="77777777"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color w:val="000000"/>
                <w:sz w:val="24"/>
                <w:szCs w:val="24"/>
                <w:lang w:eastAsia="vi-VN"/>
              </w:rPr>
              <w:t>8</w:t>
            </w:r>
          </w:p>
        </w:tc>
        <w:tc>
          <w:tcPr>
            <w:tcW w:w="2021" w:type="pct"/>
            <w:shd w:val="clear" w:color="FFFFFF" w:fill="FFFFFF"/>
            <w:noWrap/>
            <w:vAlign w:val="center"/>
            <w:hideMark/>
          </w:tcPr>
          <w:p w14:paraId="0DFABDE6" w14:textId="14B07F84"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sz w:val="24"/>
                <w:szCs w:val="24"/>
              </w:rPr>
              <w:t>Trắc địa - Bản đồ và quản lý đất đai</w:t>
            </w:r>
          </w:p>
        </w:tc>
        <w:tc>
          <w:tcPr>
            <w:tcW w:w="416" w:type="pct"/>
            <w:shd w:val="clear" w:color="auto" w:fill="auto"/>
            <w:vAlign w:val="center"/>
          </w:tcPr>
          <w:p w14:paraId="6753DE5E" w14:textId="1900AB6A"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4</w:t>
            </w:r>
          </w:p>
        </w:tc>
        <w:tc>
          <w:tcPr>
            <w:tcW w:w="452" w:type="pct"/>
            <w:shd w:val="clear" w:color="auto" w:fill="auto"/>
            <w:vAlign w:val="center"/>
          </w:tcPr>
          <w:p w14:paraId="1786B6BC" w14:textId="6ACDB2CF"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1</w:t>
            </w:r>
          </w:p>
        </w:tc>
        <w:tc>
          <w:tcPr>
            <w:tcW w:w="453" w:type="pct"/>
            <w:shd w:val="clear" w:color="auto" w:fill="auto"/>
            <w:vAlign w:val="center"/>
          </w:tcPr>
          <w:p w14:paraId="261D0412" w14:textId="037EB0E6"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46" w:type="pct"/>
            <w:shd w:val="clear" w:color="auto" w:fill="auto"/>
            <w:vAlign w:val="center"/>
          </w:tcPr>
          <w:p w14:paraId="4231DBBD" w14:textId="1073E52B"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6" w:type="pct"/>
            <w:shd w:val="clear" w:color="auto" w:fill="auto"/>
            <w:vAlign w:val="center"/>
          </w:tcPr>
          <w:p w14:paraId="0DC7BA27" w14:textId="2202672F"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20</w:t>
            </w:r>
          </w:p>
        </w:tc>
        <w:tc>
          <w:tcPr>
            <w:tcW w:w="459" w:type="pct"/>
            <w:shd w:val="clear" w:color="auto" w:fill="auto"/>
            <w:vAlign w:val="center"/>
          </w:tcPr>
          <w:p w14:paraId="423D3180" w14:textId="331C5023"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b/>
                <w:bCs/>
                <w:color w:val="000000"/>
                <w:sz w:val="24"/>
                <w:szCs w:val="24"/>
              </w:rPr>
              <w:t>25</w:t>
            </w:r>
          </w:p>
        </w:tc>
      </w:tr>
      <w:tr w:rsidR="00E44A9B" w:rsidRPr="00160A61" w14:paraId="6F723833" w14:textId="77777777" w:rsidTr="00EC7700">
        <w:trPr>
          <w:trHeight w:val="360"/>
        </w:trPr>
        <w:tc>
          <w:tcPr>
            <w:tcW w:w="297" w:type="pct"/>
            <w:shd w:val="clear" w:color="auto" w:fill="auto"/>
            <w:vAlign w:val="center"/>
            <w:hideMark/>
          </w:tcPr>
          <w:p w14:paraId="74B24173" w14:textId="77777777"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color w:val="000000"/>
                <w:sz w:val="24"/>
                <w:szCs w:val="24"/>
                <w:lang w:eastAsia="vi-VN"/>
              </w:rPr>
              <w:t>9</w:t>
            </w:r>
          </w:p>
        </w:tc>
        <w:tc>
          <w:tcPr>
            <w:tcW w:w="2021" w:type="pct"/>
            <w:shd w:val="clear" w:color="FFFFFF" w:fill="FFFFFF"/>
            <w:noWrap/>
            <w:vAlign w:val="center"/>
            <w:hideMark/>
          </w:tcPr>
          <w:p w14:paraId="7585BD8E" w14:textId="55EEFF85" w:rsidR="00E44A9B" w:rsidRPr="00160A61" w:rsidRDefault="00E44A9B" w:rsidP="008D07D4">
            <w:pPr>
              <w:spacing w:line="264" w:lineRule="auto"/>
              <w:jc w:val="both"/>
              <w:rPr>
                <w:rFonts w:ascii="Times New Roman" w:hAnsi="Times New Roman" w:cs="Times New Roman"/>
                <w:color w:val="000000"/>
                <w:sz w:val="24"/>
                <w:szCs w:val="24"/>
                <w:lang w:eastAsia="vi-VN"/>
              </w:rPr>
            </w:pPr>
            <w:r w:rsidRPr="00160A61">
              <w:rPr>
                <w:rFonts w:ascii="Times New Roman" w:hAnsi="Times New Roman" w:cs="Times New Roman"/>
                <w:sz w:val="24"/>
                <w:szCs w:val="24"/>
              </w:rPr>
              <w:t>Xây dựng</w:t>
            </w:r>
          </w:p>
        </w:tc>
        <w:tc>
          <w:tcPr>
            <w:tcW w:w="416" w:type="pct"/>
            <w:shd w:val="clear" w:color="auto" w:fill="auto"/>
            <w:vAlign w:val="center"/>
          </w:tcPr>
          <w:p w14:paraId="26C5D644" w14:textId="004CA6EE"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2" w:type="pct"/>
            <w:shd w:val="clear" w:color="auto" w:fill="auto"/>
            <w:vAlign w:val="center"/>
          </w:tcPr>
          <w:p w14:paraId="0EB9B4EA" w14:textId="56F3A05C"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3" w:type="pct"/>
            <w:shd w:val="clear" w:color="auto" w:fill="auto"/>
            <w:vAlign w:val="center"/>
          </w:tcPr>
          <w:p w14:paraId="055E300E" w14:textId="6B217244"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46" w:type="pct"/>
            <w:shd w:val="clear" w:color="auto" w:fill="auto"/>
            <w:vAlign w:val="center"/>
          </w:tcPr>
          <w:p w14:paraId="096641A9" w14:textId="3EC13845"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0</w:t>
            </w:r>
          </w:p>
        </w:tc>
        <w:tc>
          <w:tcPr>
            <w:tcW w:w="456" w:type="pct"/>
            <w:shd w:val="clear" w:color="auto" w:fill="auto"/>
            <w:vAlign w:val="center"/>
          </w:tcPr>
          <w:p w14:paraId="32F1A931" w14:textId="16870C71"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color w:val="000000"/>
                <w:sz w:val="24"/>
                <w:szCs w:val="24"/>
              </w:rPr>
              <w:t>13</w:t>
            </w:r>
          </w:p>
        </w:tc>
        <w:tc>
          <w:tcPr>
            <w:tcW w:w="459" w:type="pct"/>
            <w:shd w:val="clear" w:color="auto" w:fill="auto"/>
            <w:vAlign w:val="center"/>
          </w:tcPr>
          <w:p w14:paraId="7BF48A80" w14:textId="32F2116C" w:rsidR="00E44A9B" w:rsidRPr="00160A61" w:rsidRDefault="00E44A9B" w:rsidP="008D07D4">
            <w:pPr>
              <w:spacing w:line="264" w:lineRule="auto"/>
              <w:jc w:val="center"/>
              <w:rPr>
                <w:rFonts w:ascii="Times New Roman" w:hAnsi="Times New Roman" w:cs="Times New Roman"/>
                <w:color w:val="000000"/>
                <w:sz w:val="24"/>
                <w:szCs w:val="24"/>
              </w:rPr>
            </w:pPr>
            <w:r w:rsidRPr="00160A61">
              <w:rPr>
                <w:rFonts w:ascii="Times New Roman" w:hAnsi="Times New Roman" w:cs="Times New Roman"/>
                <w:b/>
                <w:bCs/>
                <w:color w:val="000000"/>
                <w:sz w:val="24"/>
                <w:szCs w:val="24"/>
              </w:rPr>
              <w:t>13</w:t>
            </w:r>
          </w:p>
        </w:tc>
      </w:tr>
      <w:tr w:rsidR="00E44A9B" w:rsidRPr="00160A61" w14:paraId="08E41A09" w14:textId="77777777" w:rsidTr="00EC7700">
        <w:trPr>
          <w:trHeight w:val="360"/>
        </w:trPr>
        <w:tc>
          <w:tcPr>
            <w:tcW w:w="297" w:type="pct"/>
            <w:shd w:val="clear" w:color="auto" w:fill="auto"/>
            <w:vAlign w:val="center"/>
            <w:hideMark/>
          </w:tcPr>
          <w:p w14:paraId="0BE2E55B" w14:textId="77777777" w:rsidR="00E44A9B" w:rsidRPr="00160A61" w:rsidRDefault="00E44A9B" w:rsidP="008D07D4">
            <w:pPr>
              <w:spacing w:line="264" w:lineRule="auto"/>
              <w:jc w:val="both"/>
              <w:rPr>
                <w:rFonts w:ascii="Times New Roman" w:hAnsi="Times New Roman" w:cs="Times New Roman"/>
                <w:b/>
                <w:bCs/>
                <w:color w:val="000000"/>
                <w:sz w:val="24"/>
                <w:szCs w:val="24"/>
                <w:lang w:eastAsia="vi-VN"/>
              </w:rPr>
            </w:pPr>
          </w:p>
        </w:tc>
        <w:tc>
          <w:tcPr>
            <w:tcW w:w="2021" w:type="pct"/>
            <w:shd w:val="clear" w:color="FFFFFF" w:fill="FFFFFF"/>
            <w:noWrap/>
            <w:vAlign w:val="center"/>
            <w:hideMark/>
          </w:tcPr>
          <w:p w14:paraId="1A858C08" w14:textId="290FCE44" w:rsidR="00E44A9B" w:rsidRPr="00160A61" w:rsidRDefault="00E44A9B" w:rsidP="008D07D4">
            <w:pPr>
              <w:spacing w:line="264" w:lineRule="auto"/>
              <w:jc w:val="both"/>
              <w:rPr>
                <w:rFonts w:ascii="Times New Roman" w:hAnsi="Times New Roman" w:cs="Times New Roman"/>
                <w:b/>
                <w:bCs/>
                <w:color w:val="000000"/>
                <w:sz w:val="24"/>
                <w:szCs w:val="24"/>
                <w:lang w:eastAsia="vi-VN"/>
              </w:rPr>
            </w:pPr>
            <w:r w:rsidRPr="00160A61">
              <w:rPr>
                <w:rFonts w:ascii="Times New Roman" w:hAnsi="Times New Roman" w:cs="Times New Roman"/>
                <w:b/>
                <w:bCs/>
                <w:color w:val="000000"/>
                <w:sz w:val="24"/>
                <w:szCs w:val="24"/>
              </w:rPr>
              <w:t>Tổng</w:t>
            </w:r>
          </w:p>
        </w:tc>
        <w:tc>
          <w:tcPr>
            <w:tcW w:w="416" w:type="pct"/>
            <w:shd w:val="clear" w:color="auto" w:fill="auto"/>
            <w:vAlign w:val="center"/>
          </w:tcPr>
          <w:p w14:paraId="1059DCAF" w14:textId="76D7590C" w:rsidR="00E44A9B" w:rsidRPr="00160A61" w:rsidRDefault="00E44A9B" w:rsidP="008D07D4">
            <w:pPr>
              <w:spacing w:line="264" w:lineRule="auto"/>
              <w:jc w:val="center"/>
              <w:rPr>
                <w:rFonts w:ascii="Times New Roman" w:hAnsi="Times New Roman" w:cs="Times New Roman"/>
                <w:b/>
                <w:bCs/>
                <w:color w:val="000000"/>
                <w:sz w:val="24"/>
                <w:szCs w:val="24"/>
              </w:rPr>
            </w:pPr>
            <w:r w:rsidRPr="00160A61">
              <w:rPr>
                <w:rFonts w:ascii="Times New Roman" w:hAnsi="Times New Roman" w:cs="Times New Roman"/>
                <w:b/>
                <w:bCs/>
                <w:color w:val="000000"/>
                <w:sz w:val="24"/>
                <w:szCs w:val="24"/>
              </w:rPr>
              <w:t>5</w:t>
            </w:r>
          </w:p>
        </w:tc>
        <w:tc>
          <w:tcPr>
            <w:tcW w:w="452" w:type="pct"/>
            <w:shd w:val="clear" w:color="auto" w:fill="auto"/>
            <w:vAlign w:val="center"/>
          </w:tcPr>
          <w:p w14:paraId="6273EDE1" w14:textId="52B178C9" w:rsidR="00E44A9B" w:rsidRPr="00160A61" w:rsidRDefault="00E44A9B" w:rsidP="008D07D4">
            <w:pPr>
              <w:spacing w:line="264" w:lineRule="auto"/>
              <w:jc w:val="center"/>
              <w:rPr>
                <w:rFonts w:ascii="Times New Roman" w:hAnsi="Times New Roman" w:cs="Times New Roman"/>
                <w:b/>
                <w:bCs/>
                <w:color w:val="000000"/>
                <w:sz w:val="24"/>
                <w:szCs w:val="24"/>
              </w:rPr>
            </w:pPr>
            <w:r w:rsidRPr="00160A61">
              <w:rPr>
                <w:rFonts w:ascii="Times New Roman" w:hAnsi="Times New Roman" w:cs="Times New Roman"/>
                <w:b/>
                <w:bCs/>
                <w:color w:val="000000"/>
                <w:sz w:val="24"/>
                <w:szCs w:val="24"/>
              </w:rPr>
              <w:t>4</w:t>
            </w:r>
          </w:p>
        </w:tc>
        <w:tc>
          <w:tcPr>
            <w:tcW w:w="453" w:type="pct"/>
            <w:shd w:val="clear" w:color="auto" w:fill="auto"/>
            <w:vAlign w:val="center"/>
          </w:tcPr>
          <w:p w14:paraId="1479B572" w14:textId="56C82B3D" w:rsidR="00E44A9B" w:rsidRPr="00160A61" w:rsidRDefault="00E44A9B" w:rsidP="008D07D4">
            <w:pPr>
              <w:spacing w:line="264" w:lineRule="auto"/>
              <w:jc w:val="center"/>
              <w:rPr>
                <w:rFonts w:ascii="Times New Roman" w:hAnsi="Times New Roman" w:cs="Times New Roman"/>
                <w:b/>
                <w:bCs/>
                <w:color w:val="000000"/>
                <w:sz w:val="24"/>
                <w:szCs w:val="24"/>
              </w:rPr>
            </w:pPr>
            <w:r w:rsidRPr="00160A61">
              <w:rPr>
                <w:rFonts w:ascii="Times New Roman" w:hAnsi="Times New Roman" w:cs="Times New Roman"/>
                <w:b/>
                <w:bCs/>
                <w:color w:val="000000"/>
                <w:sz w:val="24"/>
                <w:szCs w:val="24"/>
              </w:rPr>
              <w:t>6</w:t>
            </w:r>
          </w:p>
        </w:tc>
        <w:tc>
          <w:tcPr>
            <w:tcW w:w="446" w:type="pct"/>
            <w:shd w:val="clear" w:color="auto" w:fill="auto"/>
            <w:vAlign w:val="center"/>
          </w:tcPr>
          <w:p w14:paraId="1C328EB0" w14:textId="36089647" w:rsidR="00E44A9B" w:rsidRPr="00160A61" w:rsidRDefault="00E44A9B" w:rsidP="008D07D4">
            <w:pPr>
              <w:spacing w:line="264" w:lineRule="auto"/>
              <w:jc w:val="center"/>
              <w:rPr>
                <w:rFonts w:ascii="Times New Roman" w:hAnsi="Times New Roman" w:cs="Times New Roman"/>
                <w:b/>
                <w:bCs/>
                <w:color w:val="000000"/>
                <w:sz w:val="24"/>
                <w:szCs w:val="24"/>
              </w:rPr>
            </w:pPr>
            <w:r w:rsidRPr="00160A61">
              <w:rPr>
                <w:rFonts w:ascii="Times New Roman" w:hAnsi="Times New Roman" w:cs="Times New Roman"/>
                <w:b/>
                <w:bCs/>
                <w:color w:val="000000"/>
                <w:sz w:val="24"/>
                <w:szCs w:val="24"/>
              </w:rPr>
              <w:t>6</w:t>
            </w:r>
          </w:p>
        </w:tc>
        <w:tc>
          <w:tcPr>
            <w:tcW w:w="456" w:type="pct"/>
            <w:shd w:val="clear" w:color="auto" w:fill="auto"/>
            <w:vAlign w:val="center"/>
          </w:tcPr>
          <w:p w14:paraId="5A98B939" w14:textId="18E5F37F" w:rsidR="00E44A9B" w:rsidRPr="00160A61" w:rsidRDefault="00E44A9B" w:rsidP="008D07D4">
            <w:pPr>
              <w:spacing w:line="264" w:lineRule="auto"/>
              <w:jc w:val="center"/>
              <w:rPr>
                <w:rFonts w:ascii="Times New Roman" w:hAnsi="Times New Roman" w:cs="Times New Roman"/>
                <w:b/>
                <w:bCs/>
                <w:color w:val="000000"/>
                <w:sz w:val="24"/>
                <w:szCs w:val="24"/>
              </w:rPr>
            </w:pPr>
            <w:r w:rsidRPr="00160A61">
              <w:rPr>
                <w:rFonts w:ascii="Times New Roman" w:hAnsi="Times New Roman" w:cs="Times New Roman"/>
                <w:b/>
                <w:bCs/>
                <w:color w:val="000000"/>
                <w:sz w:val="24"/>
                <w:szCs w:val="24"/>
              </w:rPr>
              <w:t>113</w:t>
            </w:r>
          </w:p>
        </w:tc>
        <w:tc>
          <w:tcPr>
            <w:tcW w:w="459" w:type="pct"/>
            <w:shd w:val="clear" w:color="auto" w:fill="auto"/>
            <w:vAlign w:val="center"/>
          </w:tcPr>
          <w:p w14:paraId="30069DE5" w14:textId="4C5147D4" w:rsidR="00E44A9B" w:rsidRPr="00160A61" w:rsidRDefault="00E44A9B" w:rsidP="008D07D4">
            <w:pPr>
              <w:spacing w:line="264" w:lineRule="auto"/>
              <w:jc w:val="center"/>
              <w:rPr>
                <w:rFonts w:ascii="Times New Roman" w:hAnsi="Times New Roman" w:cs="Times New Roman"/>
                <w:b/>
                <w:bCs/>
                <w:color w:val="000000"/>
                <w:sz w:val="24"/>
                <w:szCs w:val="24"/>
              </w:rPr>
            </w:pPr>
            <w:r w:rsidRPr="00160A61">
              <w:rPr>
                <w:rFonts w:ascii="Times New Roman" w:hAnsi="Times New Roman" w:cs="Times New Roman"/>
                <w:b/>
                <w:bCs/>
                <w:color w:val="000000"/>
                <w:sz w:val="24"/>
                <w:szCs w:val="24"/>
              </w:rPr>
              <w:t>134</w:t>
            </w:r>
          </w:p>
        </w:tc>
      </w:tr>
    </w:tbl>
    <w:p w14:paraId="31C77575" w14:textId="2D1FD027" w:rsidR="00F26E32" w:rsidRPr="00B6001C" w:rsidRDefault="00F26E32" w:rsidP="008D07D4">
      <w:pPr>
        <w:pStyle w:val="Heading3"/>
        <w:spacing w:line="264" w:lineRule="auto"/>
        <w:rPr>
          <w:rFonts w:ascii="Times New Roman" w:hAnsi="Times New Roman"/>
          <w:i/>
          <w:iCs/>
          <w:noProof/>
          <w:color w:val="000000" w:themeColor="text1"/>
          <w:sz w:val="24"/>
          <w:szCs w:val="24"/>
          <w:lang w:val="vi-VN"/>
        </w:rPr>
      </w:pPr>
      <w:bookmarkStart w:id="63" w:name="_Toc55499869"/>
      <w:bookmarkStart w:id="64" w:name="_Toc56436609"/>
      <w:bookmarkStart w:id="65" w:name="_Toc56438309"/>
      <w:r w:rsidRPr="00B6001C">
        <w:rPr>
          <w:rFonts w:ascii="Times New Roman" w:hAnsi="Times New Roman"/>
          <w:i/>
          <w:iCs/>
          <w:color w:val="000000" w:themeColor="text1"/>
          <w:sz w:val="24"/>
          <w:szCs w:val="24"/>
          <w:lang w:val="vi-VN"/>
        </w:rPr>
        <w:t>Bảng 1</w:t>
      </w:r>
      <w:r w:rsidRPr="00ED6A4C">
        <w:rPr>
          <w:rFonts w:ascii="Times New Roman" w:hAnsi="Times New Roman"/>
          <w:i/>
          <w:iCs/>
          <w:color w:val="000000" w:themeColor="text1"/>
          <w:sz w:val="24"/>
          <w:szCs w:val="24"/>
          <w:lang w:val="vi-VN"/>
        </w:rPr>
        <w:t>1</w:t>
      </w:r>
      <w:r w:rsidRPr="00B6001C">
        <w:rPr>
          <w:rFonts w:ascii="Times New Roman" w:hAnsi="Times New Roman"/>
          <w:i/>
          <w:iCs/>
          <w:noProof/>
          <w:color w:val="000000" w:themeColor="text1"/>
          <w:sz w:val="24"/>
          <w:szCs w:val="24"/>
          <w:lang w:val="vi-VN"/>
        </w:rPr>
        <w:t>. Kết quả học tập hệ đại học</w:t>
      </w:r>
      <w:bookmarkEnd w:id="63"/>
      <w:bookmarkEnd w:id="64"/>
      <w:bookmarkEnd w:id="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3709"/>
        <w:gridCol w:w="749"/>
        <w:gridCol w:w="822"/>
        <w:gridCol w:w="822"/>
        <w:gridCol w:w="822"/>
        <w:gridCol w:w="824"/>
        <w:gridCol w:w="885"/>
      </w:tblGrid>
      <w:tr w:rsidR="00F26E32" w:rsidRPr="00B6001C" w14:paraId="23B3BC8F" w14:textId="77777777" w:rsidTr="00D257F6">
        <w:trPr>
          <w:trHeight w:val="360"/>
          <w:tblHeader/>
        </w:trPr>
        <w:tc>
          <w:tcPr>
            <w:tcW w:w="296" w:type="pct"/>
            <w:shd w:val="clear" w:color="auto" w:fill="auto"/>
            <w:vAlign w:val="center"/>
            <w:hideMark/>
          </w:tcPr>
          <w:p w14:paraId="4BF1C718"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TT</w:t>
            </w:r>
          </w:p>
        </w:tc>
        <w:tc>
          <w:tcPr>
            <w:tcW w:w="2021" w:type="pct"/>
            <w:shd w:val="clear" w:color="auto" w:fill="auto"/>
            <w:vAlign w:val="center"/>
            <w:hideMark/>
          </w:tcPr>
          <w:p w14:paraId="156FC966"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Khoa</w:t>
            </w:r>
          </w:p>
        </w:tc>
        <w:tc>
          <w:tcPr>
            <w:tcW w:w="408" w:type="pct"/>
            <w:shd w:val="clear" w:color="auto" w:fill="auto"/>
            <w:vAlign w:val="center"/>
            <w:hideMark/>
          </w:tcPr>
          <w:p w14:paraId="7C8E142F"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Xuất sắc</w:t>
            </w:r>
          </w:p>
        </w:tc>
        <w:tc>
          <w:tcPr>
            <w:tcW w:w="448" w:type="pct"/>
            <w:shd w:val="clear" w:color="auto" w:fill="auto"/>
            <w:vAlign w:val="center"/>
            <w:hideMark/>
          </w:tcPr>
          <w:p w14:paraId="71A94FE0"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Giỏi</w:t>
            </w:r>
          </w:p>
        </w:tc>
        <w:tc>
          <w:tcPr>
            <w:tcW w:w="448" w:type="pct"/>
            <w:shd w:val="clear" w:color="auto" w:fill="auto"/>
            <w:vAlign w:val="center"/>
            <w:hideMark/>
          </w:tcPr>
          <w:p w14:paraId="076A2782"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Khá</w:t>
            </w:r>
          </w:p>
        </w:tc>
        <w:tc>
          <w:tcPr>
            <w:tcW w:w="448" w:type="pct"/>
            <w:shd w:val="clear" w:color="auto" w:fill="auto"/>
            <w:vAlign w:val="center"/>
            <w:hideMark/>
          </w:tcPr>
          <w:p w14:paraId="0E7A65B2"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TB</w:t>
            </w:r>
          </w:p>
        </w:tc>
        <w:tc>
          <w:tcPr>
            <w:tcW w:w="449" w:type="pct"/>
            <w:shd w:val="clear" w:color="auto" w:fill="auto"/>
            <w:vAlign w:val="center"/>
            <w:hideMark/>
          </w:tcPr>
          <w:p w14:paraId="089C0B60"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Yếu, Kém</w:t>
            </w:r>
          </w:p>
        </w:tc>
        <w:tc>
          <w:tcPr>
            <w:tcW w:w="482" w:type="pct"/>
            <w:shd w:val="clear" w:color="auto" w:fill="auto"/>
            <w:vAlign w:val="center"/>
            <w:hideMark/>
          </w:tcPr>
          <w:p w14:paraId="656D0DB5"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Tổng số</w:t>
            </w:r>
          </w:p>
        </w:tc>
      </w:tr>
      <w:tr w:rsidR="00E44A9B" w:rsidRPr="00B6001C" w14:paraId="432CD7E8" w14:textId="77777777" w:rsidTr="00EC7700">
        <w:trPr>
          <w:trHeight w:val="360"/>
        </w:trPr>
        <w:tc>
          <w:tcPr>
            <w:tcW w:w="296" w:type="pct"/>
            <w:shd w:val="clear" w:color="auto" w:fill="auto"/>
            <w:vAlign w:val="center"/>
            <w:hideMark/>
          </w:tcPr>
          <w:p w14:paraId="415591B1"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1</w:t>
            </w:r>
          </w:p>
        </w:tc>
        <w:tc>
          <w:tcPr>
            <w:tcW w:w="2021" w:type="pct"/>
            <w:shd w:val="clear" w:color="FFFFFF" w:fill="FFFFFF"/>
            <w:noWrap/>
            <w:vAlign w:val="center"/>
            <w:hideMark/>
          </w:tcPr>
          <w:p w14:paraId="0AC301AE" w14:textId="6EC48B75"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 xml:space="preserve">Công nghệ thông tin </w:t>
            </w:r>
          </w:p>
        </w:tc>
        <w:tc>
          <w:tcPr>
            <w:tcW w:w="408" w:type="pct"/>
            <w:shd w:val="clear" w:color="auto" w:fill="auto"/>
            <w:vAlign w:val="center"/>
            <w:hideMark/>
          </w:tcPr>
          <w:p w14:paraId="76242389" w14:textId="422C416F"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28</w:t>
            </w:r>
          </w:p>
        </w:tc>
        <w:tc>
          <w:tcPr>
            <w:tcW w:w="448" w:type="pct"/>
            <w:shd w:val="clear" w:color="auto" w:fill="auto"/>
            <w:vAlign w:val="center"/>
            <w:hideMark/>
          </w:tcPr>
          <w:p w14:paraId="637428DE" w14:textId="74BC542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139</w:t>
            </w:r>
          </w:p>
        </w:tc>
        <w:tc>
          <w:tcPr>
            <w:tcW w:w="448" w:type="pct"/>
            <w:shd w:val="clear" w:color="auto" w:fill="auto"/>
            <w:vAlign w:val="center"/>
            <w:hideMark/>
          </w:tcPr>
          <w:p w14:paraId="7A50AE47" w14:textId="719635F9"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708</w:t>
            </w:r>
          </w:p>
        </w:tc>
        <w:tc>
          <w:tcPr>
            <w:tcW w:w="448" w:type="pct"/>
            <w:shd w:val="clear" w:color="auto" w:fill="auto"/>
            <w:vAlign w:val="center"/>
            <w:hideMark/>
          </w:tcPr>
          <w:p w14:paraId="043ACDA3" w14:textId="0EBD876D"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607</w:t>
            </w:r>
          </w:p>
        </w:tc>
        <w:tc>
          <w:tcPr>
            <w:tcW w:w="449" w:type="pct"/>
            <w:shd w:val="clear" w:color="auto" w:fill="auto"/>
            <w:vAlign w:val="center"/>
            <w:hideMark/>
          </w:tcPr>
          <w:p w14:paraId="5EEF92CC" w14:textId="7EE1724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1103</w:t>
            </w:r>
          </w:p>
        </w:tc>
        <w:tc>
          <w:tcPr>
            <w:tcW w:w="482" w:type="pct"/>
            <w:shd w:val="clear" w:color="auto" w:fill="auto"/>
            <w:vAlign w:val="center"/>
            <w:hideMark/>
          </w:tcPr>
          <w:p w14:paraId="27DF78DF" w14:textId="67D3146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2585</w:t>
            </w:r>
          </w:p>
        </w:tc>
      </w:tr>
      <w:tr w:rsidR="00E44A9B" w:rsidRPr="00B6001C" w14:paraId="0A5AE3BF" w14:textId="77777777" w:rsidTr="00EC7700">
        <w:trPr>
          <w:trHeight w:val="360"/>
        </w:trPr>
        <w:tc>
          <w:tcPr>
            <w:tcW w:w="296" w:type="pct"/>
            <w:shd w:val="clear" w:color="auto" w:fill="auto"/>
            <w:vAlign w:val="center"/>
            <w:hideMark/>
          </w:tcPr>
          <w:p w14:paraId="2A63B168"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2</w:t>
            </w:r>
          </w:p>
        </w:tc>
        <w:tc>
          <w:tcPr>
            <w:tcW w:w="2021" w:type="pct"/>
            <w:shd w:val="clear" w:color="FFFFFF" w:fill="FFFFFF"/>
            <w:noWrap/>
            <w:vAlign w:val="center"/>
            <w:hideMark/>
          </w:tcPr>
          <w:p w14:paraId="4D999941" w14:textId="487EBB1B"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 xml:space="preserve">Cơ điện </w:t>
            </w:r>
          </w:p>
        </w:tc>
        <w:tc>
          <w:tcPr>
            <w:tcW w:w="408" w:type="pct"/>
            <w:shd w:val="clear" w:color="auto" w:fill="auto"/>
            <w:vAlign w:val="center"/>
            <w:hideMark/>
          </w:tcPr>
          <w:p w14:paraId="18992E7A" w14:textId="72219E1F"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47</w:t>
            </w:r>
          </w:p>
        </w:tc>
        <w:tc>
          <w:tcPr>
            <w:tcW w:w="448" w:type="pct"/>
            <w:shd w:val="clear" w:color="auto" w:fill="auto"/>
            <w:vAlign w:val="center"/>
            <w:hideMark/>
          </w:tcPr>
          <w:p w14:paraId="4798CC52" w14:textId="5DA95637"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148</w:t>
            </w:r>
          </w:p>
        </w:tc>
        <w:tc>
          <w:tcPr>
            <w:tcW w:w="448" w:type="pct"/>
            <w:shd w:val="clear" w:color="auto" w:fill="auto"/>
            <w:vAlign w:val="center"/>
            <w:hideMark/>
          </w:tcPr>
          <w:p w14:paraId="4BE34300" w14:textId="502D175C"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768</w:t>
            </w:r>
          </w:p>
        </w:tc>
        <w:tc>
          <w:tcPr>
            <w:tcW w:w="448" w:type="pct"/>
            <w:shd w:val="clear" w:color="auto" w:fill="auto"/>
            <w:vAlign w:val="center"/>
            <w:hideMark/>
          </w:tcPr>
          <w:p w14:paraId="688E2F57" w14:textId="4F12F99B"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560</w:t>
            </w:r>
          </w:p>
        </w:tc>
        <w:tc>
          <w:tcPr>
            <w:tcW w:w="449" w:type="pct"/>
            <w:shd w:val="clear" w:color="auto" w:fill="auto"/>
            <w:vAlign w:val="center"/>
            <w:hideMark/>
          </w:tcPr>
          <w:p w14:paraId="31BAFC5D" w14:textId="30EBC7F6"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770</w:t>
            </w:r>
          </w:p>
        </w:tc>
        <w:tc>
          <w:tcPr>
            <w:tcW w:w="482" w:type="pct"/>
            <w:shd w:val="clear" w:color="auto" w:fill="auto"/>
            <w:vAlign w:val="center"/>
            <w:hideMark/>
          </w:tcPr>
          <w:p w14:paraId="6D705ADE" w14:textId="4ECEDA27"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2293</w:t>
            </w:r>
          </w:p>
        </w:tc>
      </w:tr>
      <w:tr w:rsidR="00E44A9B" w:rsidRPr="00B6001C" w14:paraId="500A7FC3" w14:textId="77777777" w:rsidTr="00EC7700">
        <w:trPr>
          <w:trHeight w:val="360"/>
        </w:trPr>
        <w:tc>
          <w:tcPr>
            <w:tcW w:w="296" w:type="pct"/>
            <w:shd w:val="clear" w:color="auto" w:fill="auto"/>
            <w:vAlign w:val="center"/>
            <w:hideMark/>
          </w:tcPr>
          <w:p w14:paraId="5BDFDBD8"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3</w:t>
            </w:r>
          </w:p>
        </w:tc>
        <w:tc>
          <w:tcPr>
            <w:tcW w:w="2021" w:type="pct"/>
            <w:shd w:val="clear" w:color="FFFFFF" w:fill="FFFFFF"/>
            <w:noWrap/>
            <w:vAlign w:val="center"/>
            <w:hideMark/>
          </w:tcPr>
          <w:p w14:paraId="3601D5EB" w14:textId="7625E0CF"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 xml:space="preserve">Dầu khí </w:t>
            </w:r>
          </w:p>
        </w:tc>
        <w:tc>
          <w:tcPr>
            <w:tcW w:w="408" w:type="pct"/>
            <w:shd w:val="clear" w:color="auto" w:fill="auto"/>
            <w:vAlign w:val="center"/>
            <w:hideMark/>
          </w:tcPr>
          <w:p w14:paraId="7F787A26" w14:textId="59689B08"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109</w:t>
            </w:r>
          </w:p>
        </w:tc>
        <w:tc>
          <w:tcPr>
            <w:tcW w:w="448" w:type="pct"/>
            <w:shd w:val="clear" w:color="auto" w:fill="auto"/>
            <w:vAlign w:val="center"/>
            <w:hideMark/>
          </w:tcPr>
          <w:p w14:paraId="4BF30595" w14:textId="1846186E"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187</w:t>
            </w:r>
          </w:p>
        </w:tc>
        <w:tc>
          <w:tcPr>
            <w:tcW w:w="448" w:type="pct"/>
            <w:shd w:val="clear" w:color="auto" w:fill="auto"/>
            <w:vAlign w:val="center"/>
            <w:hideMark/>
          </w:tcPr>
          <w:p w14:paraId="4529EFAF" w14:textId="042FBA4C"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285</w:t>
            </w:r>
          </w:p>
        </w:tc>
        <w:tc>
          <w:tcPr>
            <w:tcW w:w="448" w:type="pct"/>
            <w:shd w:val="clear" w:color="auto" w:fill="auto"/>
            <w:vAlign w:val="center"/>
            <w:hideMark/>
          </w:tcPr>
          <w:p w14:paraId="74DCDC25" w14:textId="5344944F"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121</w:t>
            </w:r>
          </w:p>
        </w:tc>
        <w:tc>
          <w:tcPr>
            <w:tcW w:w="449" w:type="pct"/>
            <w:shd w:val="clear" w:color="auto" w:fill="auto"/>
            <w:vAlign w:val="center"/>
            <w:hideMark/>
          </w:tcPr>
          <w:p w14:paraId="57F673E5" w14:textId="0BB47F8A"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348</w:t>
            </w:r>
          </w:p>
        </w:tc>
        <w:tc>
          <w:tcPr>
            <w:tcW w:w="482" w:type="pct"/>
            <w:shd w:val="clear" w:color="auto" w:fill="auto"/>
            <w:vAlign w:val="center"/>
            <w:hideMark/>
          </w:tcPr>
          <w:p w14:paraId="24C90D28" w14:textId="20B1A8FD"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1050</w:t>
            </w:r>
          </w:p>
        </w:tc>
      </w:tr>
      <w:tr w:rsidR="00E44A9B" w:rsidRPr="00B6001C" w14:paraId="0C280458" w14:textId="77777777" w:rsidTr="00EC7700">
        <w:trPr>
          <w:trHeight w:val="360"/>
        </w:trPr>
        <w:tc>
          <w:tcPr>
            <w:tcW w:w="296" w:type="pct"/>
            <w:shd w:val="clear" w:color="auto" w:fill="auto"/>
            <w:vAlign w:val="center"/>
            <w:hideMark/>
          </w:tcPr>
          <w:p w14:paraId="3DD43993"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4</w:t>
            </w:r>
          </w:p>
        </w:tc>
        <w:tc>
          <w:tcPr>
            <w:tcW w:w="2021" w:type="pct"/>
            <w:shd w:val="clear" w:color="FFFFFF" w:fill="FFFFFF"/>
            <w:noWrap/>
            <w:vAlign w:val="center"/>
            <w:hideMark/>
          </w:tcPr>
          <w:p w14:paraId="11B19F29" w14:textId="2FC9D0AD"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Kinh tế và Quản trị Kinh doanh</w:t>
            </w:r>
          </w:p>
        </w:tc>
        <w:tc>
          <w:tcPr>
            <w:tcW w:w="408" w:type="pct"/>
            <w:shd w:val="clear" w:color="auto" w:fill="auto"/>
            <w:vAlign w:val="center"/>
            <w:hideMark/>
          </w:tcPr>
          <w:p w14:paraId="6633AACE" w14:textId="6C779D3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134</w:t>
            </w:r>
          </w:p>
        </w:tc>
        <w:tc>
          <w:tcPr>
            <w:tcW w:w="448" w:type="pct"/>
            <w:shd w:val="clear" w:color="auto" w:fill="auto"/>
            <w:vAlign w:val="center"/>
            <w:hideMark/>
          </w:tcPr>
          <w:p w14:paraId="672C828A" w14:textId="086167B2"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242</w:t>
            </w:r>
          </w:p>
        </w:tc>
        <w:tc>
          <w:tcPr>
            <w:tcW w:w="448" w:type="pct"/>
            <w:shd w:val="clear" w:color="auto" w:fill="auto"/>
            <w:vAlign w:val="center"/>
            <w:hideMark/>
          </w:tcPr>
          <w:p w14:paraId="3198E2F1" w14:textId="2921BEDC"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740</w:t>
            </w:r>
          </w:p>
        </w:tc>
        <w:tc>
          <w:tcPr>
            <w:tcW w:w="448" w:type="pct"/>
            <w:shd w:val="clear" w:color="auto" w:fill="auto"/>
            <w:vAlign w:val="center"/>
            <w:hideMark/>
          </w:tcPr>
          <w:p w14:paraId="5147063A" w14:textId="3E73C731"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446</w:t>
            </w:r>
          </w:p>
        </w:tc>
        <w:tc>
          <w:tcPr>
            <w:tcW w:w="449" w:type="pct"/>
            <w:shd w:val="clear" w:color="auto" w:fill="auto"/>
            <w:vAlign w:val="center"/>
            <w:hideMark/>
          </w:tcPr>
          <w:p w14:paraId="2CC6AE45" w14:textId="6EC9B7C5"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659</w:t>
            </w:r>
          </w:p>
        </w:tc>
        <w:tc>
          <w:tcPr>
            <w:tcW w:w="482" w:type="pct"/>
            <w:shd w:val="clear" w:color="auto" w:fill="auto"/>
            <w:vAlign w:val="center"/>
            <w:hideMark/>
          </w:tcPr>
          <w:p w14:paraId="5D1866AE" w14:textId="39D962B2"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2221</w:t>
            </w:r>
          </w:p>
        </w:tc>
      </w:tr>
      <w:tr w:rsidR="00E44A9B" w:rsidRPr="00B6001C" w14:paraId="2FDABD55" w14:textId="77777777" w:rsidTr="00EC7700">
        <w:trPr>
          <w:trHeight w:val="360"/>
        </w:trPr>
        <w:tc>
          <w:tcPr>
            <w:tcW w:w="296" w:type="pct"/>
            <w:shd w:val="clear" w:color="auto" w:fill="auto"/>
            <w:vAlign w:val="center"/>
            <w:hideMark/>
          </w:tcPr>
          <w:p w14:paraId="763B635B"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5</w:t>
            </w:r>
          </w:p>
        </w:tc>
        <w:tc>
          <w:tcPr>
            <w:tcW w:w="2021" w:type="pct"/>
            <w:shd w:val="clear" w:color="FFFFFF" w:fill="FFFFFF"/>
            <w:noWrap/>
            <w:vAlign w:val="center"/>
            <w:hideMark/>
          </w:tcPr>
          <w:p w14:paraId="5F5F8D86" w14:textId="5B3CFF7E"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 xml:space="preserve">Khoa học và Kỹ thuật Địa chất </w:t>
            </w:r>
          </w:p>
        </w:tc>
        <w:tc>
          <w:tcPr>
            <w:tcW w:w="408" w:type="pct"/>
            <w:shd w:val="clear" w:color="auto" w:fill="auto"/>
            <w:vAlign w:val="center"/>
            <w:hideMark/>
          </w:tcPr>
          <w:p w14:paraId="6FC52412" w14:textId="1BB92EFD"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44</w:t>
            </w:r>
          </w:p>
        </w:tc>
        <w:tc>
          <w:tcPr>
            <w:tcW w:w="448" w:type="pct"/>
            <w:shd w:val="clear" w:color="auto" w:fill="auto"/>
            <w:vAlign w:val="center"/>
            <w:hideMark/>
          </w:tcPr>
          <w:p w14:paraId="7905B0EF" w14:textId="4F2A577D"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41</w:t>
            </w:r>
          </w:p>
        </w:tc>
        <w:tc>
          <w:tcPr>
            <w:tcW w:w="448" w:type="pct"/>
            <w:shd w:val="clear" w:color="auto" w:fill="auto"/>
            <w:vAlign w:val="center"/>
            <w:hideMark/>
          </w:tcPr>
          <w:p w14:paraId="6A61BE54" w14:textId="77C548D3"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109</w:t>
            </w:r>
          </w:p>
        </w:tc>
        <w:tc>
          <w:tcPr>
            <w:tcW w:w="448" w:type="pct"/>
            <w:shd w:val="clear" w:color="auto" w:fill="auto"/>
            <w:vAlign w:val="center"/>
            <w:hideMark/>
          </w:tcPr>
          <w:p w14:paraId="42CF7FF2" w14:textId="030CA41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42</w:t>
            </w:r>
          </w:p>
        </w:tc>
        <w:tc>
          <w:tcPr>
            <w:tcW w:w="449" w:type="pct"/>
            <w:shd w:val="clear" w:color="auto" w:fill="auto"/>
            <w:vAlign w:val="center"/>
            <w:hideMark/>
          </w:tcPr>
          <w:p w14:paraId="2D6C422E" w14:textId="44F14E8C"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205</w:t>
            </w:r>
          </w:p>
        </w:tc>
        <w:tc>
          <w:tcPr>
            <w:tcW w:w="482" w:type="pct"/>
            <w:shd w:val="clear" w:color="auto" w:fill="auto"/>
            <w:vAlign w:val="center"/>
            <w:hideMark/>
          </w:tcPr>
          <w:p w14:paraId="2D339B54" w14:textId="74CAF425"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441</w:t>
            </w:r>
          </w:p>
        </w:tc>
      </w:tr>
      <w:tr w:rsidR="00E44A9B" w:rsidRPr="00B6001C" w14:paraId="1BAFBB96" w14:textId="77777777" w:rsidTr="00EC7700">
        <w:trPr>
          <w:trHeight w:val="360"/>
        </w:trPr>
        <w:tc>
          <w:tcPr>
            <w:tcW w:w="296" w:type="pct"/>
            <w:shd w:val="clear" w:color="auto" w:fill="auto"/>
            <w:vAlign w:val="center"/>
            <w:hideMark/>
          </w:tcPr>
          <w:p w14:paraId="759E3B38"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6</w:t>
            </w:r>
          </w:p>
        </w:tc>
        <w:tc>
          <w:tcPr>
            <w:tcW w:w="2021" w:type="pct"/>
            <w:shd w:val="clear" w:color="FFFFFF" w:fill="FFFFFF"/>
            <w:noWrap/>
            <w:vAlign w:val="center"/>
            <w:hideMark/>
          </w:tcPr>
          <w:p w14:paraId="5252CF46" w14:textId="47F313D3"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Mỏ</w:t>
            </w:r>
          </w:p>
        </w:tc>
        <w:tc>
          <w:tcPr>
            <w:tcW w:w="408" w:type="pct"/>
            <w:shd w:val="clear" w:color="auto" w:fill="auto"/>
            <w:vAlign w:val="center"/>
            <w:hideMark/>
          </w:tcPr>
          <w:p w14:paraId="4DE69B0D" w14:textId="34CFCCBF"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43</w:t>
            </w:r>
          </w:p>
        </w:tc>
        <w:tc>
          <w:tcPr>
            <w:tcW w:w="448" w:type="pct"/>
            <w:shd w:val="clear" w:color="auto" w:fill="auto"/>
            <w:vAlign w:val="center"/>
            <w:hideMark/>
          </w:tcPr>
          <w:p w14:paraId="22D72DC5" w14:textId="357B0845"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100</w:t>
            </w:r>
          </w:p>
        </w:tc>
        <w:tc>
          <w:tcPr>
            <w:tcW w:w="448" w:type="pct"/>
            <w:shd w:val="clear" w:color="auto" w:fill="auto"/>
            <w:vAlign w:val="center"/>
            <w:hideMark/>
          </w:tcPr>
          <w:p w14:paraId="3403B58F" w14:textId="2CCA7EA3"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159</w:t>
            </w:r>
          </w:p>
        </w:tc>
        <w:tc>
          <w:tcPr>
            <w:tcW w:w="448" w:type="pct"/>
            <w:shd w:val="clear" w:color="auto" w:fill="auto"/>
            <w:vAlign w:val="center"/>
            <w:hideMark/>
          </w:tcPr>
          <w:p w14:paraId="0D59045F" w14:textId="2B438DFA"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62</w:t>
            </w:r>
          </w:p>
        </w:tc>
        <w:tc>
          <w:tcPr>
            <w:tcW w:w="449" w:type="pct"/>
            <w:shd w:val="clear" w:color="auto" w:fill="auto"/>
            <w:vAlign w:val="center"/>
            <w:hideMark/>
          </w:tcPr>
          <w:p w14:paraId="2B0966B0" w14:textId="7B6D8CB9"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219</w:t>
            </w:r>
          </w:p>
        </w:tc>
        <w:tc>
          <w:tcPr>
            <w:tcW w:w="482" w:type="pct"/>
            <w:shd w:val="clear" w:color="auto" w:fill="auto"/>
            <w:vAlign w:val="center"/>
            <w:hideMark/>
          </w:tcPr>
          <w:p w14:paraId="22B52DEE" w14:textId="4074FDA2"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583</w:t>
            </w:r>
          </w:p>
        </w:tc>
      </w:tr>
      <w:tr w:rsidR="00E44A9B" w:rsidRPr="00B6001C" w14:paraId="3DB584B5" w14:textId="77777777" w:rsidTr="00EC7700">
        <w:trPr>
          <w:trHeight w:val="360"/>
        </w:trPr>
        <w:tc>
          <w:tcPr>
            <w:tcW w:w="296" w:type="pct"/>
            <w:shd w:val="clear" w:color="auto" w:fill="auto"/>
            <w:vAlign w:val="center"/>
            <w:hideMark/>
          </w:tcPr>
          <w:p w14:paraId="3FBC1ED7"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lastRenderedPageBreak/>
              <w:t>7</w:t>
            </w:r>
          </w:p>
        </w:tc>
        <w:tc>
          <w:tcPr>
            <w:tcW w:w="2021" w:type="pct"/>
            <w:shd w:val="clear" w:color="FFFFFF" w:fill="FFFFFF"/>
            <w:noWrap/>
            <w:vAlign w:val="center"/>
            <w:hideMark/>
          </w:tcPr>
          <w:p w14:paraId="2EF80489" w14:textId="3A6BE16D"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Môi trường</w:t>
            </w:r>
          </w:p>
        </w:tc>
        <w:tc>
          <w:tcPr>
            <w:tcW w:w="408" w:type="pct"/>
            <w:shd w:val="clear" w:color="auto" w:fill="auto"/>
            <w:vAlign w:val="center"/>
            <w:hideMark/>
          </w:tcPr>
          <w:p w14:paraId="7BD2BADB" w14:textId="2D206F3F"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102</w:t>
            </w:r>
          </w:p>
        </w:tc>
        <w:tc>
          <w:tcPr>
            <w:tcW w:w="448" w:type="pct"/>
            <w:shd w:val="clear" w:color="auto" w:fill="auto"/>
            <w:vAlign w:val="center"/>
            <w:hideMark/>
          </w:tcPr>
          <w:p w14:paraId="5E576183" w14:textId="731D94F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44</w:t>
            </w:r>
          </w:p>
        </w:tc>
        <w:tc>
          <w:tcPr>
            <w:tcW w:w="448" w:type="pct"/>
            <w:shd w:val="clear" w:color="auto" w:fill="auto"/>
            <w:vAlign w:val="center"/>
            <w:hideMark/>
          </w:tcPr>
          <w:p w14:paraId="5944C577" w14:textId="62A878B2"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86</w:t>
            </w:r>
          </w:p>
        </w:tc>
        <w:tc>
          <w:tcPr>
            <w:tcW w:w="448" w:type="pct"/>
            <w:shd w:val="clear" w:color="auto" w:fill="auto"/>
            <w:vAlign w:val="center"/>
            <w:hideMark/>
          </w:tcPr>
          <w:p w14:paraId="3E584F21" w14:textId="36941D25"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34</w:t>
            </w:r>
          </w:p>
        </w:tc>
        <w:tc>
          <w:tcPr>
            <w:tcW w:w="449" w:type="pct"/>
            <w:shd w:val="clear" w:color="auto" w:fill="auto"/>
            <w:vAlign w:val="center"/>
            <w:hideMark/>
          </w:tcPr>
          <w:p w14:paraId="5CE08A37" w14:textId="03A8C42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86</w:t>
            </w:r>
          </w:p>
        </w:tc>
        <w:tc>
          <w:tcPr>
            <w:tcW w:w="482" w:type="pct"/>
            <w:shd w:val="clear" w:color="auto" w:fill="auto"/>
            <w:vAlign w:val="center"/>
            <w:hideMark/>
          </w:tcPr>
          <w:p w14:paraId="2D234908" w14:textId="3B31588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352</w:t>
            </w:r>
          </w:p>
        </w:tc>
      </w:tr>
      <w:tr w:rsidR="00E44A9B" w:rsidRPr="00B6001C" w14:paraId="5374BAC2" w14:textId="77777777" w:rsidTr="00EC7700">
        <w:trPr>
          <w:trHeight w:val="360"/>
        </w:trPr>
        <w:tc>
          <w:tcPr>
            <w:tcW w:w="296" w:type="pct"/>
            <w:shd w:val="clear" w:color="auto" w:fill="auto"/>
            <w:vAlign w:val="center"/>
            <w:hideMark/>
          </w:tcPr>
          <w:p w14:paraId="77B0F48F"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8</w:t>
            </w:r>
          </w:p>
        </w:tc>
        <w:tc>
          <w:tcPr>
            <w:tcW w:w="2021" w:type="pct"/>
            <w:shd w:val="clear" w:color="FFFFFF" w:fill="FFFFFF"/>
            <w:noWrap/>
            <w:vAlign w:val="center"/>
            <w:hideMark/>
          </w:tcPr>
          <w:p w14:paraId="5AA305DD" w14:textId="4618E17C"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Trắc địa - Bản đồ và quản lý đất đai</w:t>
            </w:r>
          </w:p>
        </w:tc>
        <w:tc>
          <w:tcPr>
            <w:tcW w:w="408" w:type="pct"/>
            <w:shd w:val="clear" w:color="auto" w:fill="auto"/>
            <w:vAlign w:val="center"/>
            <w:hideMark/>
          </w:tcPr>
          <w:p w14:paraId="3B24C920" w14:textId="676DEB4E"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117</w:t>
            </w:r>
          </w:p>
        </w:tc>
        <w:tc>
          <w:tcPr>
            <w:tcW w:w="448" w:type="pct"/>
            <w:shd w:val="clear" w:color="auto" w:fill="auto"/>
            <w:vAlign w:val="center"/>
            <w:hideMark/>
          </w:tcPr>
          <w:p w14:paraId="0D44A24D" w14:textId="4D033E72"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88</w:t>
            </w:r>
          </w:p>
        </w:tc>
        <w:tc>
          <w:tcPr>
            <w:tcW w:w="448" w:type="pct"/>
            <w:shd w:val="clear" w:color="auto" w:fill="auto"/>
            <w:vAlign w:val="center"/>
            <w:hideMark/>
          </w:tcPr>
          <w:p w14:paraId="1D131700" w14:textId="02C8270D"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164</w:t>
            </w:r>
          </w:p>
        </w:tc>
        <w:tc>
          <w:tcPr>
            <w:tcW w:w="448" w:type="pct"/>
            <w:shd w:val="clear" w:color="auto" w:fill="auto"/>
            <w:vAlign w:val="center"/>
            <w:hideMark/>
          </w:tcPr>
          <w:p w14:paraId="0066293B" w14:textId="28612A3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79</w:t>
            </w:r>
          </w:p>
        </w:tc>
        <w:tc>
          <w:tcPr>
            <w:tcW w:w="449" w:type="pct"/>
            <w:shd w:val="clear" w:color="auto" w:fill="auto"/>
            <w:vAlign w:val="center"/>
            <w:hideMark/>
          </w:tcPr>
          <w:p w14:paraId="6A4861D2" w14:textId="2DC9B6F2"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258</w:t>
            </w:r>
          </w:p>
        </w:tc>
        <w:tc>
          <w:tcPr>
            <w:tcW w:w="482" w:type="pct"/>
            <w:shd w:val="clear" w:color="auto" w:fill="auto"/>
            <w:vAlign w:val="center"/>
            <w:hideMark/>
          </w:tcPr>
          <w:p w14:paraId="75DDA7A1" w14:textId="6CD12685"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706</w:t>
            </w:r>
          </w:p>
        </w:tc>
      </w:tr>
      <w:tr w:rsidR="00E44A9B" w:rsidRPr="00B6001C" w14:paraId="25C44475" w14:textId="77777777" w:rsidTr="00EC7700">
        <w:trPr>
          <w:trHeight w:val="360"/>
        </w:trPr>
        <w:tc>
          <w:tcPr>
            <w:tcW w:w="296" w:type="pct"/>
            <w:shd w:val="clear" w:color="auto" w:fill="auto"/>
            <w:vAlign w:val="center"/>
            <w:hideMark/>
          </w:tcPr>
          <w:p w14:paraId="402D7447"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9</w:t>
            </w:r>
          </w:p>
        </w:tc>
        <w:tc>
          <w:tcPr>
            <w:tcW w:w="2021" w:type="pct"/>
            <w:shd w:val="clear" w:color="FFFFFF" w:fill="FFFFFF"/>
            <w:noWrap/>
            <w:vAlign w:val="center"/>
            <w:hideMark/>
          </w:tcPr>
          <w:p w14:paraId="2AD28C6E" w14:textId="0909D62C"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Xây dựng</w:t>
            </w:r>
          </w:p>
        </w:tc>
        <w:tc>
          <w:tcPr>
            <w:tcW w:w="408" w:type="pct"/>
            <w:shd w:val="clear" w:color="auto" w:fill="auto"/>
            <w:vAlign w:val="center"/>
            <w:hideMark/>
          </w:tcPr>
          <w:p w14:paraId="6A621A1F" w14:textId="557DD414"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46</w:t>
            </w:r>
          </w:p>
        </w:tc>
        <w:tc>
          <w:tcPr>
            <w:tcW w:w="448" w:type="pct"/>
            <w:shd w:val="clear" w:color="auto" w:fill="auto"/>
            <w:vAlign w:val="center"/>
            <w:hideMark/>
          </w:tcPr>
          <w:p w14:paraId="50910003" w14:textId="7E23E646"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89</w:t>
            </w:r>
          </w:p>
        </w:tc>
        <w:tc>
          <w:tcPr>
            <w:tcW w:w="448" w:type="pct"/>
            <w:shd w:val="clear" w:color="auto" w:fill="auto"/>
            <w:vAlign w:val="center"/>
            <w:hideMark/>
          </w:tcPr>
          <w:p w14:paraId="65BA4A61" w14:textId="159AA7C5"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188</w:t>
            </w:r>
          </w:p>
        </w:tc>
        <w:tc>
          <w:tcPr>
            <w:tcW w:w="448" w:type="pct"/>
            <w:shd w:val="clear" w:color="auto" w:fill="auto"/>
            <w:vAlign w:val="center"/>
            <w:hideMark/>
          </w:tcPr>
          <w:p w14:paraId="36C45C88" w14:textId="7B5F627C"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89</w:t>
            </w:r>
          </w:p>
        </w:tc>
        <w:tc>
          <w:tcPr>
            <w:tcW w:w="449" w:type="pct"/>
            <w:shd w:val="clear" w:color="auto" w:fill="auto"/>
            <w:vAlign w:val="center"/>
            <w:hideMark/>
          </w:tcPr>
          <w:p w14:paraId="261E9976" w14:textId="093F8637"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280</w:t>
            </w:r>
          </w:p>
        </w:tc>
        <w:tc>
          <w:tcPr>
            <w:tcW w:w="482" w:type="pct"/>
            <w:shd w:val="clear" w:color="auto" w:fill="auto"/>
            <w:vAlign w:val="center"/>
            <w:hideMark/>
          </w:tcPr>
          <w:p w14:paraId="7EF2055A" w14:textId="30F7B58C"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692</w:t>
            </w:r>
          </w:p>
        </w:tc>
      </w:tr>
      <w:tr w:rsidR="00E44A9B" w:rsidRPr="00B6001C" w14:paraId="1E158015" w14:textId="77777777" w:rsidTr="00EC7700">
        <w:trPr>
          <w:trHeight w:val="360"/>
        </w:trPr>
        <w:tc>
          <w:tcPr>
            <w:tcW w:w="296" w:type="pct"/>
            <w:shd w:val="clear" w:color="auto" w:fill="auto"/>
            <w:vAlign w:val="center"/>
            <w:hideMark/>
          </w:tcPr>
          <w:p w14:paraId="75831298" w14:textId="77777777" w:rsidR="00E44A9B" w:rsidRPr="00B6001C" w:rsidRDefault="00E44A9B" w:rsidP="008D07D4">
            <w:pPr>
              <w:spacing w:line="264" w:lineRule="auto"/>
              <w:jc w:val="both"/>
              <w:rPr>
                <w:rFonts w:ascii="Times New Roman" w:hAnsi="Times New Roman" w:cs="Times New Roman"/>
                <w:b/>
                <w:bCs/>
                <w:color w:val="000000"/>
                <w:sz w:val="24"/>
                <w:szCs w:val="24"/>
                <w:lang w:eastAsia="vi-VN"/>
              </w:rPr>
            </w:pPr>
          </w:p>
        </w:tc>
        <w:tc>
          <w:tcPr>
            <w:tcW w:w="2021" w:type="pct"/>
            <w:shd w:val="clear" w:color="FFFFFF" w:fill="FFFFFF"/>
            <w:noWrap/>
            <w:vAlign w:val="center"/>
            <w:hideMark/>
          </w:tcPr>
          <w:p w14:paraId="406D461B" w14:textId="58053CD9" w:rsidR="00E44A9B" w:rsidRPr="00E44A9B" w:rsidRDefault="00E44A9B" w:rsidP="008D07D4">
            <w:pPr>
              <w:spacing w:line="264" w:lineRule="auto"/>
              <w:jc w:val="both"/>
              <w:rPr>
                <w:rFonts w:ascii="Times New Roman" w:hAnsi="Times New Roman" w:cs="Times New Roman"/>
                <w:b/>
                <w:bCs/>
                <w:color w:val="000000"/>
                <w:sz w:val="24"/>
                <w:szCs w:val="24"/>
                <w:lang w:eastAsia="vi-VN"/>
              </w:rPr>
            </w:pPr>
            <w:r w:rsidRPr="00E44A9B">
              <w:rPr>
                <w:rFonts w:ascii="Times New Roman" w:hAnsi="Times New Roman" w:cs="Times New Roman"/>
                <w:b/>
                <w:bCs/>
                <w:color w:val="000000"/>
                <w:sz w:val="24"/>
                <w:szCs w:val="24"/>
              </w:rPr>
              <w:t>Tổng</w:t>
            </w:r>
          </w:p>
        </w:tc>
        <w:tc>
          <w:tcPr>
            <w:tcW w:w="408" w:type="pct"/>
            <w:shd w:val="clear" w:color="auto" w:fill="auto"/>
            <w:vAlign w:val="center"/>
            <w:hideMark/>
          </w:tcPr>
          <w:p w14:paraId="3B27616F" w14:textId="753CEBCC"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670</w:t>
            </w:r>
          </w:p>
        </w:tc>
        <w:tc>
          <w:tcPr>
            <w:tcW w:w="448" w:type="pct"/>
            <w:shd w:val="clear" w:color="auto" w:fill="auto"/>
            <w:vAlign w:val="center"/>
            <w:hideMark/>
          </w:tcPr>
          <w:p w14:paraId="70D1C12E" w14:textId="4D4B3777"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1078</w:t>
            </w:r>
          </w:p>
        </w:tc>
        <w:tc>
          <w:tcPr>
            <w:tcW w:w="448" w:type="pct"/>
            <w:shd w:val="clear" w:color="auto" w:fill="auto"/>
            <w:vAlign w:val="center"/>
            <w:hideMark/>
          </w:tcPr>
          <w:p w14:paraId="39ECE418" w14:textId="4664C8DB"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3207</w:t>
            </w:r>
          </w:p>
        </w:tc>
        <w:tc>
          <w:tcPr>
            <w:tcW w:w="448" w:type="pct"/>
            <w:shd w:val="clear" w:color="auto" w:fill="auto"/>
            <w:vAlign w:val="center"/>
            <w:hideMark/>
          </w:tcPr>
          <w:p w14:paraId="4FF7333A" w14:textId="2496BBFB"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2040</w:t>
            </w:r>
          </w:p>
        </w:tc>
        <w:tc>
          <w:tcPr>
            <w:tcW w:w="449" w:type="pct"/>
            <w:shd w:val="clear" w:color="auto" w:fill="auto"/>
            <w:vAlign w:val="center"/>
            <w:hideMark/>
          </w:tcPr>
          <w:p w14:paraId="59750EFC" w14:textId="0046F36F"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3928</w:t>
            </w:r>
          </w:p>
        </w:tc>
        <w:tc>
          <w:tcPr>
            <w:tcW w:w="482" w:type="pct"/>
            <w:shd w:val="clear" w:color="auto" w:fill="auto"/>
            <w:vAlign w:val="center"/>
            <w:hideMark/>
          </w:tcPr>
          <w:p w14:paraId="7ACCCE5B" w14:textId="3717046E"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10923</w:t>
            </w:r>
          </w:p>
        </w:tc>
      </w:tr>
    </w:tbl>
    <w:p w14:paraId="4A419D45" w14:textId="77777777" w:rsidR="00F26E32" w:rsidRPr="00B6001C" w:rsidRDefault="00F26E32" w:rsidP="008D07D4">
      <w:pPr>
        <w:pStyle w:val="Heading3"/>
        <w:spacing w:line="264" w:lineRule="auto"/>
        <w:rPr>
          <w:rFonts w:ascii="Times New Roman" w:hAnsi="Times New Roman"/>
          <w:i/>
          <w:iCs/>
          <w:color w:val="000000" w:themeColor="text1"/>
          <w:sz w:val="24"/>
          <w:szCs w:val="24"/>
          <w:lang w:val="vi-VN"/>
        </w:rPr>
      </w:pPr>
      <w:bookmarkStart w:id="66" w:name="_Toc55499870"/>
      <w:bookmarkStart w:id="67" w:name="_Toc56436610"/>
      <w:bookmarkStart w:id="68" w:name="_Toc56438310"/>
      <w:r w:rsidRPr="00B6001C">
        <w:rPr>
          <w:rFonts w:ascii="Times New Roman" w:hAnsi="Times New Roman"/>
          <w:i/>
          <w:iCs/>
          <w:color w:val="000000" w:themeColor="text1"/>
          <w:sz w:val="24"/>
          <w:szCs w:val="24"/>
          <w:lang w:val="vi-VN"/>
        </w:rPr>
        <w:t>Bảng 1</w:t>
      </w:r>
      <w:r w:rsidRPr="00ED6A4C">
        <w:rPr>
          <w:rFonts w:ascii="Times New Roman" w:hAnsi="Times New Roman"/>
          <w:i/>
          <w:iCs/>
          <w:color w:val="000000" w:themeColor="text1"/>
          <w:sz w:val="24"/>
          <w:szCs w:val="24"/>
          <w:lang w:val="vi-VN"/>
        </w:rPr>
        <w:t>2</w:t>
      </w:r>
      <w:r w:rsidRPr="00B6001C">
        <w:rPr>
          <w:rFonts w:ascii="Times New Roman" w:hAnsi="Times New Roman"/>
          <w:i/>
          <w:iCs/>
          <w:noProof/>
          <w:color w:val="000000" w:themeColor="text1"/>
          <w:sz w:val="24"/>
          <w:szCs w:val="24"/>
          <w:lang w:val="vi-VN"/>
        </w:rPr>
        <w:t>. Kết quả học tập hệ liên thông</w:t>
      </w:r>
      <w:bookmarkEnd w:id="66"/>
      <w:bookmarkEnd w:id="67"/>
      <w:bookmarkEnd w:id="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3709"/>
        <w:gridCol w:w="764"/>
        <w:gridCol w:w="830"/>
        <w:gridCol w:w="831"/>
        <w:gridCol w:w="819"/>
        <w:gridCol w:w="837"/>
        <w:gridCol w:w="842"/>
      </w:tblGrid>
      <w:tr w:rsidR="00F26E32" w:rsidRPr="00B6001C" w14:paraId="6CC35CC9" w14:textId="77777777" w:rsidTr="00471450">
        <w:trPr>
          <w:trHeight w:val="360"/>
        </w:trPr>
        <w:tc>
          <w:tcPr>
            <w:tcW w:w="297" w:type="pct"/>
            <w:shd w:val="clear" w:color="auto" w:fill="auto"/>
            <w:vAlign w:val="center"/>
            <w:hideMark/>
          </w:tcPr>
          <w:p w14:paraId="523B4824"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TT</w:t>
            </w:r>
          </w:p>
        </w:tc>
        <w:tc>
          <w:tcPr>
            <w:tcW w:w="2021" w:type="pct"/>
            <w:shd w:val="clear" w:color="auto" w:fill="auto"/>
            <w:vAlign w:val="center"/>
            <w:hideMark/>
          </w:tcPr>
          <w:p w14:paraId="474B7262"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Khoa</w:t>
            </w:r>
          </w:p>
        </w:tc>
        <w:tc>
          <w:tcPr>
            <w:tcW w:w="416" w:type="pct"/>
            <w:shd w:val="clear" w:color="auto" w:fill="auto"/>
            <w:vAlign w:val="center"/>
            <w:hideMark/>
          </w:tcPr>
          <w:p w14:paraId="346FE342"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Xuất sắc</w:t>
            </w:r>
          </w:p>
        </w:tc>
        <w:tc>
          <w:tcPr>
            <w:tcW w:w="452" w:type="pct"/>
            <w:shd w:val="clear" w:color="auto" w:fill="auto"/>
            <w:vAlign w:val="center"/>
            <w:hideMark/>
          </w:tcPr>
          <w:p w14:paraId="436E23A8"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Giỏi</w:t>
            </w:r>
          </w:p>
        </w:tc>
        <w:tc>
          <w:tcPr>
            <w:tcW w:w="453" w:type="pct"/>
            <w:shd w:val="clear" w:color="auto" w:fill="auto"/>
            <w:vAlign w:val="center"/>
            <w:hideMark/>
          </w:tcPr>
          <w:p w14:paraId="735AC536"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Khá</w:t>
            </w:r>
          </w:p>
        </w:tc>
        <w:tc>
          <w:tcPr>
            <w:tcW w:w="446" w:type="pct"/>
            <w:shd w:val="clear" w:color="auto" w:fill="auto"/>
            <w:vAlign w:val="center"/>
            <w:hideMark/>
          </w:tcPr>
          <w:p w14:paraId="7C4C9902"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TB</w:t>
            </w:r>
          </w:p>
        </w:tc>
        <w:tc>
          <w:tcPr>
            <w:tcW w:w="456" w:type="pct"/>
            <w:shd w:val="clear" w:color="auto" w:fill="auto"/>
            <w:vAlign w:val="center"/>
            <w:hideMark/>
          </w:tcPr>
          <w:p w14:paraId="2196CD40"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Yếu, Kém</w:t>
            </w:r>
          </w:p>
        </w:tc>
        <w:tc>
          <w:tcPr>
            <w:tcW w:w="459" w:type="pct"/>
            <w:shd w:val="clear" w:color="auto" w:fill="auto"/>
            <w:vAlign w:val="center"/>
            <w:hideMark/>
          </w:tcPr>
          <w:p w14:paraId="314CDCE7" w14:textId="77777777" w:rsidR="00F26E32" w:rsidRPr="00B6001C" w:rsidRDefault="00F26E32" w:rsidP="008D07D4">
            <w:pPr>
              <w:keepNext/>
              <w:spacing w:line="264" w:lineRule="auto"/>
              <w:jc w:val="center"/>
              <w:rPr>
                <w:rFonts w:ascii="Times New Roman" w:hAnsi="Times New Roman" w:cs="Times New Roman"/>
                <w:b/>
                <w:bCs/>
                <w:color w:val="000000"/>
                <w:sz w:val="24"/>
                <w:szCs w:val="24"/>
                <w:lang w:eastAsia="vi-VN"/>
              </w:rPr>
            </w:pPr>
            <w:r w:rsidRPr="00B6001C">
              <w:rPr>
                <w:rFonts w:ascii="Times New Roman" w:hAnsi="Times New Roman" w:cs="Times New Roman"/>
                <w:b/>
                <w:bCs/>
                <w:color w:val="000000"/>
                <w:sz w:val="24"/>
                <w:szCs w:val="24"/>
                <w:lang w:eastAsia="vi-VN"/>
              </w:rPr>
              <w:t>Tổng số</w:t>
            </w:r>
          </w:p>
        </w:tc>
      </w:tr>
      <w:tr w:rsidR="00E44A9B" w:rsidRPr="00B6001C" w14:paraId="5DCD9F1C" w14:textId="77777777" w:rsidTr="00EC7700">
        <w:trPr>
          <w:trHeight w:val="360"/>
        </w:trPr>
        <w:tc>
          <w:tcPr>
            <w:tcW w:w="297" w:type="pct"/>
            <w:shd w:val="clear" w:color="auto" w:fill="auto"/>
            <w:vAlign w:val="center"/>
            <w:hideMark/>
          </w:tcPr>
          <w:p w14:paraId="1DCB872E"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1</w:t>
            </w:r>
          </w:p>
        </w:tc>
        <w:tc>
          <w:tcPr>
            <w:tcW w:w="2021" w:type="pct"/>
            <w:shd w:val="clear" w:color="FFFFFF" w:fill="FFFFFF"/>
            <w:noWrap/>
            <w:vAlign w:val="center"/>
            <w:hideMark/>
          </w:tcPr>
          <w:p w14:paraId="240DA270" w14:textId="3CBEE072"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 xml:space="preserve">Công nghệ thông tin </w:t>
            </w:r>
          </w:p>
        </w:tc>
        <w:tc>
          <w:tcPr>
            <w:tcW w:w="416" w:type="pct"/>
            <w:shd w:val="clear" w:color="auto" w:fill="auto"/>
            <w:vAlign w:val="center"/>
            <w:hideMark/>
          </w:tcPr>
          <w:p w14:paraId="3A1D7B67" w14:textId="222D139E"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0</w:t>
            </w:r>
          </w:p>
        </w:tc>
        <w:tc>
          <w:tcPr>
            <w:tcW w:w="452" w:type="pct"/>
            <w:shd w:val="clear" w:color="auto" w:fill="auto"/>
            <w:vAlign w:val="center"/>
            <w:hideMark/>
          </w:tcPr>
          <w:p w14:paraId="1813FAA8" w14:textId="2943ABB4"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w:t>
            </w:r>
          </w:p>
        </w:tc>
        <w:tc>
          <w:tcPr>
            <w:tcW w:w="453" w:type="pct"/>
            <w:shd w:val="clear" w:color="auto" w:fill="auto"/>
            <w:vAlign w:val="center"/>
            <w:hideMark/>
          </w:tcPr>
          <w:p w14:paraId="5183C982" w14:textId="50820726"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0</w:t>
            </w:r>
          </w:p>
        </w:tc>
        <w:tc>
          <w:tcPr>
            <w:tcW w:w="446" w:type="pct"/>
            <w:shd w:val="clear" w:color="auto" w:fill="auto"/>
            <w:vAlign w:val="center"/>
            <w:hideMark/>
          </w:tcPr>
          <w:p w14:paraId="47D66F32" w14:textId="23727F53"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w:t>
            </w:r>
          </w:p>
        </w:tc>
        <w:tc>
          <w:tcPr>
            <w:tcW w:w="456" w:type="pct"/>
            <w:shd w:val="clear" w:color="auto" w:fill="auto"/>
            <w:vAlign w:val="center"/>
            <w:hideMark/>
          </w:tcPr>
          <w:p w14:paraId="0874AB62" w14:textId="5115072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6</w:t>
            </w:r>
          </w:p>
        </w:tc>
        <w:tc>
          <w:tcPr>
            <w:tcW w:w="459" w:type="pct"/>
            <w:shd w:val="clear" w:color="auto" w:fill="auto"/>
            <w:vAlign w:val="center"/>
            <w:hideMark/>
          </w:tcPr>
          <w:p w14:paraId="7EDF7663" w14:textId="7B3F6E08"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8</w:t>
            </w:r>
          </w:p>
        </w:tc>
      </w:tr>
      <w:tr w:rsidR="00E44A9B" w:rsidRPr="00B6001C" w14:paraId="64182FAD" w14:textId="77777777" w:rsidTr="00EC7700">
        <w:trPr>
          <w:trHeight w:val="360"/>
        </w:trPr>
        <w:tc>
          <w:tcPr>
            <w:tcW w:w="297" w:type="pct"/>
            <w:shd w:val="clear" w:color="auto" w:fill="auto"/>
            <w:vAlign w:val="center"/>
            <w:hideMark/>
          </w:tcPr>
          <w:p w14:paraId="345DEBC9"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2</w:t>
            </w:r>
          </w:p>
        </w:tc>
        <w:tc>
          <w:tcPr>
            <w:tcW w:w="2021" w:type="pct"/>
            <w:shd w:val="clear" w:color="FFFFFF" w:fill="FFFFFF"/>
            <w:noWrap/>
            <w:vAlign w:val="center"/>
            <w:hideMark/>
          </w:tcPr>
          <w:p w14:paraId="122B461B" w14:textId="360E2613"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 xml:space="preserve">Cơ điện </w:t>
            </w:r>
          </w:p>
        </w:tc>
        <w:tc>
          <w:tcPr>
            <w:tcW w:w="416" w:type="pct"/>
            <w:shd w:val="clear" w:color="auto" w:fill="auto"/>
            <w:vAlign w:val="center"/>
            <w:hideMark/>
          </w:tcPr>
          <w:p w14:paraId="212D233F" w14:textId="00563781"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w:t>
            </w:r>
          </w:p>
        </w:tc>
        <w:tc>
          <w:tcPr>
            <w:tcW w:w="452" w:type="pct"/>
            <w:shd w:val="clear" w:color="auto" w:fill="auto"/>
            <w:vAlign w:val="center"/>
            <w:hideMark/>
          </w:tcPr>
          <w:p w14:paraId="5BADEC85" w14:textId="280E2B3E"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3</w:t>
            </w:r>
          </w:p>
        </w:tc>
        <w:tc>
          <w:tcPr>
            <w:tcW w:w="453" w:type="pct"/>
            <w:shd w:val="clear" w:color="auto" w:fill="auto"/>
            <w:vAlign w:val="center"/>
            <w:hideMark/>
          </w:tcPr>
          <w:p w14:paraId="3A5792D8" w14:textId="34292A5B"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3</w:t>
            </w:r>
          </w:p>
        </w:tc>
        <w:tc>
          <w:tcPr>
            <w:tcW w:w="446" w:type="pct"/>
            <w:shd w:val="clear" w:color="auto" w:fill="auto"/>
            <w:vAlign w:val="center"/>
            <w:hideMark/>
          </w:tcPr>
          <w:p w14:paraId="4CA92ADB" w14:textId="0F0080F3"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5</w:t>
            </w:r>
          </w:p>
        </w:tc>
        <w:tc>
          <w:tcPr>
            <w:tcW w:w="456" w:type="pct"/>
            <w:shd w:val="clear" w:color="auto" w:fill="auto"/>
            <w:vAlign w:val="center"/>
            <w:hideMark/>
          </w:tcPr>
          <w:p w14:paraId="10DDEADA" w14:textId="6A81BA5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32</w:t>
            </w:r>
          </w:p>
        </w:tc>
        <w:tc>
          <w:tcPr>
            <w:tcW w:w="459" w:type="pct"/>
            <w:shd w:val="clear" w:color="auto" w:fill="auto"/>
            <w:vAlign w:val="center"/>
            <w:hideMark/>
          </w:tcPr>
          <w:p w14:paraId="2C877820" w14:textId="5059C9C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44</w:t>
            </w:r>
          </w:p>
        </w:tc>
      </w:tr>
      <w:tr w:rsidR="00E44A9B" w:rsidRPr="00B6001C" w14:paraId="68D5084E" w14:textId="77777777" w:rsidTr="00EC7700">
        <w:trPr>
          <w:trHeight w:val="360"/>
        </w:trPr>
        <w:tc>
          <w:tcPr>
            <w:tcW w:w="297" w:type="pct"/>
            <w:shd w:val="clear" w:color="auto" w:fill="auto"/>
            <w:vAlign w:val="center"/>
            <w:hideMark/>
          </w:tcPr>
          <w:p w14:paraId="0EE9E7B4"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3</w:t>
            </w:r>
          </w:p>
        </w:tc>
        <w:tc>
          <w:tcPr>
            <w:tcW w:w="2021" w:type="pct"/>
            <w:shd w:val="clear" w:color="FFFFFF" w:fill="FFFFFF"/>
            <w:noWrap/>
            <w:vAlign w:val="center"/>
            <w:hideMark/>
          </w:tcPr>
          <w:p w14:paraId="3E6A8E6D" w14:textId="009745D0"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 xml:space="preserve">Dầu khí </w:t>
            </w:r>
          </w:p>
        </w:tc>
        <w:tc>
          <w:tcPr>
            <w:tcW w:w="416" w:type="pct"/>
            <w:shd w:val="clear" w:color="auto" w:fill="auto"/>
            <w:vAlign w:val="center"/>
            <w:hideMark/>
          </w:tcPr>
          <w:p w14:paraId="18E6C19E" w14:textId="1BB7ADDA"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w:t>
            </w:r>
          </w:p>
        </w:tc>
        <w:tc>
          <w:tcPr>
            <w:tcW w:w="452" w:type="pct"/>
            <w:shd w:val="clear" w:color="auto" w:fill="auto"/>
            <w:vAlign w:val="center"/>
            <w:hideMark/>
          </w:tcPr>
          <w:p w14:paraId="679E91F4" w14:textId="2B962458"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w:t>
            </w:r>
          </w:p>
        </w:tc>
        <w:tc>
          <w:tcPr>
            <w:tcW w:w="453" w:type="pct"/>
            <w:shd w:val="clear" w:color="auto" w:fill="auto"/>
            <w:vAlign w:val="center"/>
            <w:hideMark/>
          </w:tcPr>
          <w:p w14:paraId="49522963" w14:textId="39431B5D"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3</w:t>
            </w:r>
          </w:p>
        </w:tc>
        <w:tc>
          <w:tcPr>
            <w:tcW w:w="446" w:type="pct"/>
            <w:shd w:val="clear" w:color="auto" w:fill="auto"/>
            <w:vAlign w:val="center"/>
            <w:hideMark/>
          </w:tcPr>
          <w:p w14:paraId="700A9C72" w14:textId="0FE56B6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4</w:t>
            </w:r>
          </w:p>
        </w:tc>
        <w:tc>
          <w:tcPr>
            <w:tcW w:w="456" w:type="pct"/>
            <w:shd w:val="clear" w:color="auto" w:fill="auto"/>
            <w:vAlign w:val="center"/>
            <w:hideMark/>
          </w:tcPr>
          <w:p w14:paraId="6220A751" w14:textId="288658AE"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3</w:t>
            </w:r>
          </w:p>
        </w:tc>
        <w:tc>
          <w:tcPr>
            <w:tcW w:w="459" w:type="pct"/>
            <w:shd w:val="clear" w:color="auto" w:fill="auto"/>
            <w:vAlign w:val="center"/>
            <w:hideMark/>
          </w:tcPr>
          <w:p w14:paraId="19BFA977" w14:textId="6641878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12</w:t>
            </w:r>
          </w:p>
        </w:tc>
      </w:tr>
      <w:tr w:rsidR="00E44A9B" w:rsidRPr="00B6001C" w14:paraId="508D6AD3" w14:textId="77777777" w:rsidTr="00EC7700">
        <w:trPr>
          <w:trHeight w:val="360"/>
        </w:trPr>
        <w:tc>
          <w:tcPr>
            <w:tcW w:w="297" w:type="pct"/>
            <w:shd w:val="clear" w:color="auto" w:fill="auto"/>
            <w:vAlign w:val="center"/>
            <w:hideMark/>
          </w:tcPr>
          <w:p w14:paraId="4FAC7C84"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4</w:t>
            </w:r>
          </w:p>
        </w:tc>
        <w:tc>
          <w:tcPr>
            <w:tcW w:w="2021" w:type="pct"/>
            <w:shd w:val="clear" w:color="FFFFFF" w:fill="FFFFFF"/>
            <w:noWrap/>
            <w:vAlign w:val="center"/>
            <w:hideMark/>
          </w:tcPr>
          <w:p w14:paraId="2731A82D" w14:textId="1A330078"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Kinh tế và Quản trị Kinh doanh</w:t>
            </w:r>
          </w:p>
        </w:tc>
        <w:tc>
          <w:tcPr>
            <w:tcW w:w="416" w:type="pct"/>
            <w:shd w:val="clear" w:color="auto" w:fill="auto"/>
            <w:vAlign w:val="center"/>
            <w:hideMark/>
          </w:tcPr>
          <w:p w14:paraId="370D801E" w14:textId="3F02F723"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26</w:t>
            </w:r>
          </w:p>
        </w:tc>
        <w:tc>
          <w:tcPr>
            <w:tcW w:w="452" w:type="pct"/>
            <w:shd w:val="clear" w:color="auto" w:fill="auto"/>
            <w:vAlign w:val="center"/>
            <w:hideMark/>
          </w:tcPr>
          <w:p w14:paraId="1BF8DA77" w14:textId="14F3693E"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26</w:t>
            </w:r>
          </w:p>
        </w:tc>
        <w:tc>
          <w:tcPr>
            <w:tcW w:w="453" w:type="pct"/>
            <w:shd w:val="clear" w:color="auto" w:fill="auto"/>
            <w:vAlign w:val="center"/>
            <w:hideMark/>
          </w:tcPr>
          <w:p w14:paraId="34E1B95C" w14:textId="339D1178"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12</w:t>
            </w:r>
          </w:p>
        </w:tc>
        <w:tc>
          <w:tcPr>
            <w:tcW w:w="446" w:type="pct"/>
            <w:shd w:val="clear" w:color="auto" w:fill="auto"/>
            <w:vAlign w:val="center"/>
            <w:hideMark/>
          </w:tcPr>
          <w:p w14:paraId="5290C5C1" w14:textId="2FBD9CD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10</w:t>
            </w:r>
          </w:p>
        </w:tc>
        <w:tc>
          <w:tcPr>
            <w:tcW w:w="456" w:type="pct"/>
            <w:shd w:val="clear" w:color="auto" w:fill="auto"/>
            <w:vAlign w:val="center"/>
            <w:hideMark/>
          </w:tcPr>
          <w:p w14:paraId="16FF53F5" w14:textId="5E2B965D"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39</w:t>
            </w:r>
          </w:p>
        </w:tc>
        <w:tc>
          <w:tcPr>
            <w:tcW w:w="459" w:type="pct"/>
            <w:shd w:val="clear" w:color="auto" w:fill="auto"/>
            <w:vAlign w:val="center"/>
            <w:hideMark/>
          </w:tcPr>
          <w:p w14:paraId="5C44A57C" w14:textId="7AA31DA2"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113</w:t>
            </w:r>
          </w:p>
        </w:tc>
      </w:tr>
      <w:tr w:rsidR="00E44A9B" w:rsidRPr="00B6001C" w14:paraId="7B708BEC" w14:textId="77777777" w:rsidTr="00EC7700">
        <w:trPr>
          <w:trHeight w:val="360"/>
        </w:trPr>
        <w:tc>
          <w:tcPr>
            <w:tcW w:w="297" w:type="pct"/>
            <w:shd w:val="clear" w:color="auto" w:fill="auto"/>
            <w:vAlign w:val="center"/>
            <w:hideMark/>
          </w:tcPr>
          <w:p w14:paraId="5C480641"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5</w:t>
            </w:r>
          </w:p>
        </w:tc>
        <w:tc>
          <w:tcPr>
            <w:tcW w:w="2021" w:type="pct"/>
            <w:shd w:val="clear" w:color="FFFFFF" w:fill="FFFFFF"/>
            <w:noWrap/>
            <w:vAlign w:val="center"/>
            <w:hideMark/>
          </w:tcPr>
          <w:p w14:paraId="5224D124" w14:textId="56CA1B6C"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 xml:space="preserve">Khoa học và Kỹ thuật Địa chất </w:t>
            </w:r>
          </w:p>
        </w:tc>
        <w:tc>
          <w:tcPr>
            <w:tcW w:w="416" w:type="pct"/>
            <w:shd w:val="clear" w:color="auto" w:fill="auto"/>
            <w:vAlign w:val="center"/>
            <w:hideMark/>
          </w:tcPr>
          <w:p w14:paraId="697830A3" w14:textId="44F1B2AB"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3</w:t>
            </w:r>
          </w:p>
        </w:tc>
        <w:tc>
          <w:tcPr>
            <w:tcW w:w="452" w:type="pct"/>
            <w:shd w:val="clear" w:color="auto" w:fill="auto"/>
            <w:vAlign w:val="center"/>
            <w:hideMark/>
          </w:tcPr>
          <w:p w14:paraId="42EEBFE5" w14:textId="0D05D4EA"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0</w:t>
            </w:r>
          </w:p>
        </w:tc>
        <w:tc>
          <w:tcPr>
            <w:tcW w:w="453" w:type="pct"/>
            <w:shd w:val="clear" w:color="auto" w:fill="auto"/>
            <w:vAlign w:val="center"/>
            <w:hideMark/>
          </w:tcPr>
          <w:p w14:paraId="5C44967F" w14:textId="47A01816"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w:t>
            </w:r>
          </w:p>
        </w:tc>
        <w:tc>
          <w:tcPr>
            <w:tcW w:w="446" w:type="pct"/>
            <w:shd w:val="clear" w:color="auto" w:fill="auto"/>
            <w:vAlign w:val="center"/>
            <w:hideMark/>
          </w:tcPr>
          <w:p w14:paraId="4E4E6BF7" w14:textId="2D09D982"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0</w:t>
            </w:r>
          </w:p>
        </w:tc>
        <w:tc>
          <w:tcPr>
            <w:tcW w:w="456" w:type="pct"/>
            <w:shd w:val="clear" w:color="auto" w:fill="auto"/>
            <w:vAlign w:val="center"/>
            <w:hideMark/>
          </w:tcPr>
          <w:p w14:paraId="3190B6CD" w14:textId="48E15C6E"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27</w:t>
            </w:r>
          </w:p>
        </w:tc>
        <w:tc>
          <w:tcPr>
            <w:tcW w:w="459" w:type="pct"/>
            <w:shd w:val="clear" w:color="auto" w:fill="auto"/>
            <w:vAlign w:val="center"/>
            <w:hideMark/>
          </w:tcPr>
          <w:p w14:paraId="17C1A8AC" w14:textId="0BC1F8FF"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31</w:t>
            </w:r>
          </w:p>
        </w:tc>
      </w:tr>
      <w:tr w:rsidR="00E44A9B" w:rsidRPr="00B6001C" w14:paraId="7A26B0F7" w14:textId="77777777" w:rsidTr="00EC7700">
        <w:trPr>
          <w:trHeight w:val="360"/>
        </w:trPr>
        <w:tc>
          <w:tcPr>
            <w:tcW w:w="297" w:type="pct"/>
            <w:shd w:val="clear" w:color="auto" w:fill="auto"/>
            <w:vAlign w:val="center"/>
            <w:hideMark/>
          </w:tcPr>
          <w:p w14:paraId="27B4DAD7"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6</w:t>
            </w:r>
          </w:p>
        </w:tc>
        <w:tc>
          <w:tcPr>
            <w:tcW w:w="2021" w:type="pct"/>
            <w:shd w:val="clear" w:color="FFFFFF" w:fill="FFFFFF"/>
            <w:noWrap/>
            <w:vAlign w:val="center"/>
            <w:hideMark/>
          </w:tcPr>
          <w:p w14:paraId="603C388E" w14:textId="019BF0A0"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Mỏ</w:t>
            </w:r>
          </w:p>
        </w:tc>
        <w:tc>
          <w:tcPr>
            <w:tcW w:w="416" w:type="pct"/>
            <w:shd w:val="clear" w:color="auto" w:fill="auto"/>
            <w:vAlign w:val="center"/>
            <w:hideMark/>
          </w:tcPr>
          <w:p w14:paraId="0152803F" w14:textId="5E7EDAB3"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w:t>
            </w:r>
          </w:p>
        </w:tc>
        <w:tc>
          <w:tcPr>
            <w:tcW w:w="452" w:type="pct"/>
            <w:shd w:val="clear" w:color="auto" w:fill="auto"/>
            <w:vAlign w:val="center"/>
            <w:hideMark/>
          </w:tcPr>
          <w:p w14:paraId="550EB080" w14:textId="5EF1EB0C"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w:t>
            </w:r>
          </w:p>
        </w:tc>
        <w:tc>
          <w:tcPr>
            <w:tcW w:w="453" w:type="pct"/>
            <w:shd w:val="clear" w:color="auto" w:fill="auto"/>
            <w:vAlign w:val="center"/>
            <w:hideMark/>
          </w:tcPr>
          <w:p w14:paraId="2F960082" w14:textId="17D46331"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4</w:t>
            </w:r>
          </w:p>
        </w:tc>
        <w:tc>
          <w:tcPr>
            <w:tcW w:w="446" w:type="pct"/>
            <w:shd w:val="clear" w:color="auto" w:fill="auto"/>
            <w:vAlign w:val="center"/>
            <w:hideMark/>
          </w:tcPr>
          <w:p w14:paraId="289E50A6" w14:textId="4EA2FAE2"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0</w:t>
            </w:r>
          </w:p>
        </w:tc>
        <w:tc>
          <w:tcPr>
            <w:tcW w:w="456" w:type="pct"/>
            <w:shd w:val="clear" w:color="auto" w:fill="auto"/>
            <w:vAlign w:val="center"/>
            <w:hideMark/>
          </w:tcPr>
          <w:p w14:paraId="5C88A67A" w14:textId="04064FC2"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6</w:t>
            </w:r>
          </w:p>
        </w:tc>
        <w:tc>
          <w:tcPr>
            <w:tcW w:w="459" w:type="pct"/>
            <w:shd w:val="clear" w:color="auto" w:fill="auto"/>
            <w:vAlign w:val="center"/>
            <w:hideMark/>
          </w:tcPr>
          <w:p w14:paraId="01677CAD" w14:textId="6D228E7C"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12</w:t>
            </w:r>
          </w:p>
        </w:tc>
      </w:tr>
      <w:tr w:rsidR="00E44A9B" w:rsidRPr="00B6001C" w14:paraId="40CC4CE9" w14:textId="77777777" w:rsidTr="00EC7700">
        <w:trPr>
          <w:trHeight w:val="360"/>
        </w:trPr>
        <w:tc>
          <w:tcPr>
            <w:tcW w:w="297" w:type="pct"/>
            <w:shd w:val="clear" w:color="auto" w:fill="auto"/>
            <w:vAlign w:val="center"/>
            <w:hideMark/>
          </w:tcPr>
          <w:p w14:paraId="395FF5CF"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7</w:t>
            </w:r>
          </w:p>
        </w:tc>
        <w:tc>
          <w:tcPr>
            <w:tcW w:w="2021" w:type="pct"/>
            <w:shd w:val="clear" w:color="FFFFFF" w:fill="FFFFFF"/>
            <w:noWrap/>
            <w:vAlign w:val="center"/>
            <w:hideMark/>
          </w:tcPr>
          <w:p w14:paraId="3165D1CE" w14:textId="492F6459"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Môi trường</w:t>
            </w:r>
          </w:p>
        </w:tc>
        <w:tc>
          <w:tcPr>
            <w:tcW w:w="416" w:type="pct"/>
            <w:shd w:val="clear" w:color="auto" w:fill="auto"/>
            <w:vAlign w:val="center"/>
            <w:hideMark/>
          </w:tcPr>
          <w:p w14:paraId="2A2E89E1" w14:textId="665E768B"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0</w:t>
            </w:r>
          </w:p>
        </w:tc>
        <w:tc>
          <w:tcPr>
            <w:tcW w:w="452" w:type="pct"/>
            <w:shd w:val="clear" w:color="auto" w:fill="auto"/>
            <w:vAlign w:val="center"/>
            <w:hideMark/>
          </w:tcPr>
          <w:p w14:paraId="566C3F80" w14:textId="1DE86B9D"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0</w:t>
            </w:r>
          </w:p>
        </w:tc>
        <w:tc>
          <w:tcPr>
            <w:tcW w:w="453" w:type="pct"/>
            <w:shd w:val="clear" w:color="auto" w:fill="auto"/>
            <w:vAlign w:val="center"/>
            <w:hideMark/>
          </w:tcPr>
          <w:p w14:paraId="11CCE546" w14:textId="42BC0198"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0</w:t>
            </w:r>
          </w:p>
        </w:tc>
        <w:tc>
          <w:tcPr>
            <w:tcW w:w="446" w:type="pct"/>
            <w:shd w:val="clear" w:color="auto" w:fill="auto"/>
            <w:vAlign w:val="center"/>
            <w:hideMark/>
          </w:tcPr>
          <w:p w14:paraId="7C8464C0" w14:textId="31829FA8"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0</w:t>
            </w:r>
          </w:p>
        </w:tc>
        <w:tc>
          <w:tcPr>
            <w:tcW w:w="456" w:type="pct"/>
            <w:shd w:val="clear" w:color="auto" w:fill="auto"/>
            <w:vAlign w:val="center"/>
            <w:hideMark/>
          </w:tcPr>
          <w:p w14:paraId="7E1A0E09" w14:textId="0D473C84"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w:t>
            </w:r>
          </w:p>
        </w:tc>
        <w:tc>
          <w:tcPr>
            <w:tcW w:w="459" w:type="pct"/>
            <w:shd w:val="clear" w:color="auto" w:fill="auto"/>
            <w:vAlign w:val="center"/>
            <w:hideMark/>
          </w:tcPr>
          <w:p w14:paraId="48996BE0" w14:textId="0EA5ACD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1</w:t>
            </w:r>
          </w:p>
        </w:tc>
      </w:tr>
      <w:tr w:rsidR="00E44A9B" w:rsidRPr="00B6001C" w14:paraId="04EFFDB6" w14:textId="77777777" w:rsidTr="00EC7700">
        <w:trPr>
          <w:trHeight w:val="360"/>
        </w:trPr>
        <w:tc>
          <w:tcPr>
            <w:tcW w:w="297" w:type="pct"/>
            <w:shd w:val="clear" w:color="auto" w:fill="auto"/>
            <w:vAlign w:val="center"/>
            <w:hideMark/>
          </w:tcPr>
          <w:p w14:paraId="78AF6CFE"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8</w:t>
            </w:r>
          </w:p>
        </w:tc>
        <w:tc>
          <w:tcPr>
            <w:tcW w:w="2021" w:type="pct"/>
            <w:shd w:val="clear" w:color="FFFFFF" w:fill="FFFFFF"/>
            <w:noWrap/>
            <w:vAlign w:val="center"/>
            <w:hideMark/>
          </w:tcPr>
          <w:p w14:paraId="7CF5511E" w14:textId="1FB2BC9F"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Trắc địa - Bản đồ và quản lý đất đai</w:t>
            </w:r>
          </w:p>
        </w:tc>
        <w:tc>
          <w:tcPr>
            <w:tcW w:w="416" w:type="pct"/>
            <w:shd w:val="clear" w:color="auto" w:fill="auto"/>
            <w:vAlign w:val="center"/>
            <w:hideMark/>
          </w:tcPr>
          <w:p w14:paraId="6A35EE0C" w14:textId="017396A8"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13</w:t>
            </w:r>
          </w:p>
        </w:tc>
        <w:tc>
          <w:tcPr>
            <w:tcW w:w="452" w:type="pct"/>
            <w:shd w:val="clear" w:color="auto" w:fill="auto"/>
            <w:vAlign w:val="center"/>
            <w:hideMark/>
          </w:tcPr>
          <w:p w14:paraId="31FA2FD5" w14:textId="7B01BE90"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5</w:t>
            </w:r>
          </w:p>
        </w:tc>
        <w:tc>
          <w:tcPr>
            <w:tcW w:w="453" w:type="pct"/>
            <w:shd w:val="clear" w:color="auto" w:fill="auto"/>
            <w:vAlign w:val="center"/>
            <w:hideMark/>
          </w:tcPr>
          <w:p w14:paraId="6609C050" w14:textId="39635F15"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3</w:t>
            </w:r>
          </w:p>
        </w:tc>
        <w:tc>
          <w:tcPr>
            <w:tcW w:w="446" w:type="pct"/>
            <w:shd w:val="clear" w:color="auto" w:fill="auto"/>
            <w:vAlign w:val="center"/>
            <w:hideMark/>
          </w:tcPr>
          <w:p w14:paraId="1F23B746" w14:textId="1A75C3D9"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w:t>
            </w:r>
          </w:p>
        </w:tc>
        <w:tc>
          <w:tcPr>
            <w:tcW w:w="456" w:type="pct"/>
            <w:shd w:val="clear" w:color="auto" w:fill="auto"/>
            <w:vAlign w:val="center"/>
            <w:hideMark/>
          </w:tcPr>
          <w:p w14:paraId="383AB5B9" w14:textId="69734B21"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31</w:t>
            </w:r>
          </w:p>
        </w:tc>
        <w:tc>
          <w:tcPr>
            <w:tcW w:w="459" w:type="pct"/>
            <w:shd w:val="clear" w:color="auto" w:fill="auto"/>
            <w:vAlign w:val="center"/>
            <w:hideMark/>
          </w:tcPr>
          <w:p w14:paraId="3F5A4403" w14:textId="78F41BC6"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53</w:t>
            </w:r>
          </w:p>
        </w:tc>
      </w:tr>
      <w:tr w:rsidR="00E44A9B" w:rsidRPr="00B6001C" w14:paraId="65E948F2" w14:textId="77777777" w:rsidTr="00EC7700">
        <w:trPr>
          <w:trHeight w:val="360"/>
        </w:trPr>
        <w:tc>
          <w:tcPr>
            <w:tcW w:w="297" w:type="pct"/>
            <w:shd w:val="clear" w:color="auto" w:fill="auto"/>
            <w:vAlign w:val="center"/>
            <w:hideMark/>
          </w:tcPr>
          <w:p w14:paraId="05E4E1B3" w14:textId="77777777" w:rsidR="00E44A9B" w:rsidRPr="00B6001C" w:rsidRDefault="00E44A9B" w:rsidP="008D07D4">
            <w:pPr>
              <w:spacing w:line="264" w:lineRule="auto"/>
              <w:jc w:val="center"/>
              <w:rPr>
                <w:rFonts w:ascii="Times New Roman" w:hAnsi="Times New Roman" w:cs="Times New Roman"/>
                <w:color w:val="000000"/>
                <w:sz w:val="24"/>
                <w:szCs w:val="24"/>
                <w:lang w:eastAsia="vi-VN"/>
              </w:rPr>
            </w:pPr>
            <w:r w:rsidRPr="00B6001C">
              <w:rPr>
                <w:rFonts w:ascii="Times New Roman" w:hAnsi="Times New Roman" w:cs="Times New Roman"/>
                <w:color w:val="000000"/>
                <w:sz w:val="24"/>
                <w:szCs w:val="24"/>
                <w:lang w:eastAsia="vi-VN"/>
              </w:rPr>
              <w:t>9</w:t>
            </w:r>
          </w:p>
        </w:tc>
        <w:tc>
          <w:tcPr>
            <w:tcW w:w="2021" w:type="pct"/>
            <w:shd w:val="clear" w:color="FFFFFF" w:fill="FFFFFF"/>
            <w:noWrap/>
            <w:vAlign w:val="center"/>
            <w:hideMark/>
          </w:tcPr>
          <w:p w14:paraId="38B33471" w14:textId="2034A13F" w:rsidR="00E44A9B" w:rsidRPr="00E44A9B" w:rsidRDefault="00E44A9B" w:rsidP="008D07D4">
            <w:pPr>
              <w:spacing w:line="264" w:lineRule="auto"/>
              <w:jc w:val="both"/>
              <w:rPr>
                <w:rFonts w:ascii="Times New Roman" w:hAnsi="Times New Roman" w:cs="Times New Roman"/>
                <w:color w:val="000000"/>
                <w:sz w:val="24"/>
                <w:szCs w:val="24"/>
                <w:lang w:eastAsia="vi-VN"/>
              </w:rPr>
            </w:pPr>
            <w:r w:rsidRPr="00E44A9B">
              <w:rPr>
                <w:rFonts w:ascii="Times New Roman" w:hAnsi="Times New Roman" w:cs="Times New Roman"/>
                <w:color w:val="000000"/>
                <w:sz w:val="24"/>
                <w:szCs w:val="24"/>
              </w:rPr>
              <w:t>Xây dựng</w:t>
            </w:r>
          </w:p>
        </w:tc>
        <w:tc>
          <w:tcPr>
            <w:tcW w:w="416" w:type="pct"/>
            <w:shd w:val="clear" w:color="auto" w:fill="auto"/>
            <w:vAlign w:val="center"/>
            <w:hideMark/>
          </w:tcPr>
          <w:p w14:paraId="4DEFB787" w14:textId="00F4C435"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w:t>
            </w:r>
          </w:p>
        </w:tc>
        <w:tc>
          <w:tcPr>
            <w:tcW w:w="452" w:type="pct"/>
            <w:shd w:val="clear" w:color="auto" w:fill="auto"/>
            <w:vAlign w:val="center"/>
            <w:hideMark/>
          </w:tcPr>
          <w:p w14:paraId="0060A624" w14:textId="33EDA395"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w:t>
            </w:r>
          </w:p>
        </w:tc>
        <w:tc>
          <w:tcPr>
            <w:tcW w:w="453" w:type="pct"/>
            <w:shd w:val="clear" w:color="auto" w:fill="auto"/>
            <w:vAlign w:val="center"/>
            <w:hideMark/>
          </w:tcPr>
          <w:p w14:paraId="16D25C5E" w14:textId="7F887E52"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1</w:t>
            </w:r>
          </w:p>
        </w:tc>
        <w:tc>
          <w:tcPr>
            <w:tcW w:w="446" w:type="pct"/>
            <w:shd w:val="clear" w:color="auto" w:fill="auto"/>
            <w:vAlign w:val="center"/>
            <w:hideMark/>
          </w:tcPr>
          <w:p w14:paraId="1F2E38DA" w14:textId="1B752B87"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0</w:t>
            </w:r>
          </w:p>
        </w:tc>
        <w:tc>
          <w:tcPr>
            <w:tcW w:w="456" w:type="pct"/>
            <w:shd w:val="clear" w:color="auto" w:fill="auto"/>
            <w:vAlign w:val="center"/>
            <w:hideMark/>
          </w:tcPr>
          <w:p w14:paraId="4B47B59A" w14:textId="7D5CE22B"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color w:val="000000"/>
                <w:sz w:val="24"/>
                <w:szCs w:val="24"/>
              </w:rPr>
              <w:t>29</w:t>
            </w:r>
          </w:p>
        </w:tc>
        <w:tc>
          <w:tcPr>
            <w:tcW w:w="459" w:type="pct"/>
            <w:shd w:val="clear" w:color="auto" w:fill="auto"/>
            <w:vAlign w:val="center"/>
            <w:hideMark/>
          </w:tcPr>
          <w:p w14:paraId="190EC005" w14:textId="709688BF"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32</w:t>
            </w:r>
          </w:p>
        </w:tc>
      </w:tr>
      <w:tr w:rsidR="00E44A9B" w:rsidRPr="00B6001C" w14:paraId="420E9D90" w14:textId="77777777" w:rsidTr="00EC7700">
        <w:trPr>
          <w:trHeight w:val="360"/>
        </w:trPr>
        <w:tc>
          <w:tcPr>
            <w:tcW w:w="297" w:type="pct"/>
            <w:shd w:val="clear" w:color="auto" w:fill="auto"/>
            <w:vAlign w:val="center"/>
            <w:hideMark/>
          </w:tcPr>
          <w:p w14:paraId="41A0508B" w14:textId="77777777" w:rsidR="00E44A9B" w:rsidRPr="00B6001C" w:rsidRDefault="00E44A9B" w:rsidP="008D07D4">
            <w:pPr>
              <w:spacing w:line="264" w:lineRule="auto"/>
              <w:jc w:val="both"/>
              <w:rPr>
                <w:rFonts w:ascii="Times New Roman" w:hAnsi="Times New Roman" w:cs="Times New Roman"/>
                <w:b/>
                <w:bCs/>
                <w:color w:val="000000"/>
                <w:sz w:val="24"/>
                <w:szCs w:val="24"/>
                <w:lang w:eastAsia="vi-VN"/>
              </w:rPr>
            </w:pPr>
          </w:p>
        </w:tc>
        <w:tc>
          <w:tcPr>
            <w:tcW w:w="2021" w:type="pct"/>
            <w:shd w:val="clear" w:color="FFFFFF" w:fill="FFFFFF"/>
            <w:noWrap/>
            <w:vAlign w:val="center"/>
            <w:hideMark/>
          </w:tcPr>
          <w:p w14:paraId="3E3EBC2A" w14:textId="2302B0D1" w:rsidR="00E44A9B" w:rsidRPr="00E44A9B" w:rsidRDefault="00E44A9B" w:rsidP="008D07D4">
            <w:pPr>
              <w:spacing w:line="264" w:lineRule="auto"/>
              <w:jc w:val="both"/>
              <w:rPr>
                <w:rFonts w:ascii="Times New Roman" w:hAnsi="Times New Roman" w:cs="Times New Roman"/>
                <w:b/>
                <w:bCs/>
                <w:color w:val="000000"/>
                <w:sz w:val="24"/>
                <w:szCs w:val="24"/>
                <w:lang w:eastAsia="vi-VN"/>
              </w:rPr>
            </w:pPr>
            <w:r w:rsidRPr="00E44A9B">
              <w:rPr>
                <w:rFonts w:ascii="Times New Roman" w:hAnsi="Times New Roman" w:cs="Times New Roman"/>
                <w:b/>
                <w:bCs/>
                <w:color w:val="000000"/>
                <w:sz w:val="24"/>
                <w:szCs w:val="24"/>
              </w:rPr>
              <w:t>Tổng</w:t>
            </w:r>
          </w:p>
        </w:tc>
        <w:tc>
          <w:tcPr>
            <w:tcW w:w="416" w:type="pct"/>
            <w:shd w:val="clear" w:color="auto" w:fill="auto"/>
            <w:vAlign w:val="center"/>
            <w:hideMark/>
          </w:tcPr>
          <w:p w14:paraId="07C55EAB" w14:textId="4FF7B325"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46</w:t>
            </w:r>
          </w:p>
        </w:tc>
        <w:tc>
          <w:tcPr>
            <w:tcW w:w="452" w:type="pct"/>
            <w:shd w:val="clear" w:color="auto" w:fill="auto"/>
            <w:vAlign w:val="center"/>
            <w:hideMark/>
          </w:tcPr>
          <w:p w14:paraId="39CD7D92" w14:textId="615E3837"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38</w:t>
            </w:r>
          </w:p>
        </w:tc>
        <w:tc>
          <w:tcPr>
            <w:tcW w:w="453" w:type="pct"/>
            <w:shd w:val="clear" w:color="auto" w:fill="auto"/>
            <w:vAlign w:val="center"/>
            <w:hideMark/>
          </w:tcPr>
          <w:p w14:paraId="1B570D67" w14:textId="5F5D8844"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27</w:t>
            </w:r>
          </w:p>
        </w:tc>
        <w:tc>
          <w:tcPr>
            <w:tcW w:w="446" w:type="pct"/>
            <w:shd w:val="clear" w:color="auto" w:fill="auto"/>
            <w:vAlign w:val="center"/>
            <w:hideMark/>
          </w:tcPr>
          <w:p w14:paraId="75A9E734" w14:textId="48745AE3"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21</w:t>
            </w:r>
          </w:p>
        </w:tc>
        <w:tc>
          <w:tcPr>
            <w:tcW w:w="456" w:type="pct"/>
            <w:shd w:val="clear" w:color="auto" w:fill="auto"/>
            <w:vAlign w:val="center"/>
            <w:hideMark/>
          </w:tcPr>
          <w:p w14:paraId="1217BE57" w14:textId="5E5323DA"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174</w:t>
            </w:r>
          </w:p>
        </w:tc>
        <w:tc>
          <w:tcPr>
            <w:tcW w:w="459" w:type="pct"/>
            <w:shd w:val="clear" w:color="auto" w:fill="auto"/>
            <w:vAlign w:val="center"/>
            <w:hideMark/>
          </w:tcPr>
          <w:p w14:paraId="33EDBA3E" w14:textId="4E1EC124" w:rsidR="00E44A9B" w:rsidRPr="00E44A9B" w:rsidRDefault="00E44A9B" w:rsidP="008D07D4">
            <w:pPr>
              <w:spacing w:line="264" w:lineRule="auto"/>
              <w:jc w:val="center"/>
              <w:rPr>
                <w:rFonts w:ascii="Times New Roman" w:hAnsi="Times New Roman" w:cs="Times New Roman"/>
                <w:color w:val="000000"/>
                <w:sz w:val="24"/>
                <w:szCs w:val="24"/>
              </w:rPr>
            </w:pPr>
            <w:r w:rsidRPr="00E44A9B">
              <w:rPr>
                <w:rFonts w:ascii="Times New Roman" w:hAnsi="Times New Roman" w:cs="Times New Roman"/>
                <w:b/>
                <w:bCs/>
                <w:color w:val="000000"/>
                <w:sz w:val="24"/>
                <w:szCs w:val="24"/>
              </w:rPr>
              <w:t>306</w:t>
            </w:r>
          </w:p>
        </w:tc>
      </w:tr>
    </w:tbl>
    <w:p w14:paraId="5B5C7B15" w14:textId="35280ABC" w:rsidR="00F26E32" w:rsidRPr="00B6001C" w:rsidRDefault="00F26E32" w:rsidP="008D07D4">
      <w:pPr>
        <w:spacing w:line="264" w:lineRule="auto"/>
        <w:jc w:val="both"/>
        <w:rPr>
          <w:rFonts w:ascii="Times New Roman" w:hAnsi="Times New Roman" w:cs="Times New Roman"/>
          <w:b/>
          <w:bCs/>
          <w:i/>
          <w:iCs/>
          <w:color w:val="000000" w:themeColor="text1"/>
          <w:sz w:val="24"/>
          <w:szCs w:val="24"/>
          <w:lang w:val="vi-VN"/>
        </w:rPr>
      </w:pPr>
    </w:p>
    <w:p w14:paraId="05EAC04E"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b/>
          <w:bCs/>
          <w:i/>
          <w:iCs/>
          <w:color w:val="000000" w:themeColor="text1"/>
          <w:sz w:val="24"/>
          <w:szCs w:val="24"/>
          <w:lang w:val="vi-VN"/>
        </w:rPr>
        <w:t xml:space="preserve">Đào tạo đại học: </w:t>
      </w:r>
      <w:r w:rsidRPr="00B6001C">
        <w:rPr>
          <w:rFonts w:ascii="Times New Roman" w:hAnsi="Times New Roman"/>
          <w:sz w:val="24"/>
          <w:szCs w:val="24"/>
          <w:lang w:val="vi-VN"/>
        </w:rPr>
        <w:t xml:space="preserve">Số lượng sinh viên được xét tốt nghiệp là </w:t>
      </w:r>
      <w:r w:rsidRPr="00B6001C">
        <w:rPr>
          <w:rFonts w:ascii="Times New Roman" w:hAnsi="Times New Roman"/>
          <w:b/>
          <w:bCs/>
          <w:sz w:val="24"/>
          <w:szCs w:val="24"/>
          <w:lang w:val="vi-VN"/>
        </w:rPr>
        <w:t>3067</w:t>
      </w:r>
      <w:r w:rsidRPr="00B6001C">
        <w:rPr>
          <w:rFonts w:ascii="Times New Roman" w:hAnsi="Times New Roman"/>
          <w:sz w:val="24"/>
          <w:szCs w:val="24"/>
          <w:lang w:val="vi-VN"/>
        </w:rPr>
        <w:t xml:space="preserve">, trong đó chỉ có </w:t>
      </w:r>
      <w:r w:rsidRPr="00B6001C">
        <w:rPr>
          <w:rFonts w:ascii="Times New Roman" w:hAnsi="Times New Roman"/>
          <w:b/>
          <w:bCs/>
          <w:sz w:val="24"/>
          <w:szCs w:val="24"/>
          <w:lang w:val="vi-VN"/>
        </w:rPr>
        <w:t>2065</w:t>
      </w:r>
      <w:r w:rsidRPr="00B6001C">
        <w:rPr>
          <w:rFonts w:ascii="Times New Roman" w:hAnsi="Times New Roman"/>
          <w:sz w:val="24"/>
          <w:szCs w:val="24"/>
          <w:lang w:val="vi-VN"/>
        </w:rPr>
        <w:t xml:space="preserve"> sinh viên đủ điều kiện để nhận bằng tốt nghiệp, còn lại </w:t>
      </w:r>
      <w:r w:rsidRPr="00B6001C">
        <w:rPr>
          <w:rFonts w:ascii="Times New Roman" w:hAnsi="Times New Roman"/>
          <w:b/>
          <w:bCs/>
          <w:sz w:val="24"/>
          <w:szCs w:val="24"/>
          <w:lang w:val="vi-VN"/>
        </w:rPr>
        <w:t>1002</w:t>
      </w:r>
      <w:r w:rsidRPr="00B6001C">
        <w:rPr>
          <w:rFonts w:ascii="Times New Roman" w:hAnsi="Times New Roman"/>
          <w:sz w:val="24"/>
          <w:szCs w:val="24"/>
          <w:lang w:val="vi-VN"/>
        </w:rPr>
        <w:t xml:space="preserve"> sinh viên chưa đủ điều kiện để tốt nghiệp do chưa đạt chuẩn đầu ra Ngoại ngữ, Tin học và chứng chỉ Giáo dục quốc phòng, Giáo dục thể chất.</w:t>
      </w:r>
    </w:p>
    <w:p w14:paraId="19E0247D" w14:textId="77777777" w:rsidR="00F26E32" w:rsidRPr="00B6001C" w:rsidRDefault="00F26E32" w:rsidP="008D07D4">
      <w:pPr>
        <w:pStyle w:val="BodyText"/>
        <w:spacing w:before="0" w:after="0" w:line="264" w:lineRule="auto"/>
        <w:ind w:firstLine="720"/>
        <w:rPr>
          <w:rFonts w:ascii="Times New Roman" w:hAnsi="Times New Roman"/>
          <w:b/>
          <w:bCs/>
          <w:i/>
          <w:iCs/>
          <w:sz w:val="24"/>
          <w:szCs w:val="24"/>
          <w:lang w:val="vi-VN"/>
        </w:rPr>
      </w:pPr>
      <w:r w:rsidRPr="00B6001C">
        <w:rPr>
          <w:rFonts w:ascii="Times New Roman" w:hAnsi="Times New Roman"/>
          <w:b/>
          <w:bCs/>
          <w:i/>
          <w:iCs/>
          <w:color w:val="000000" w:themeColor="text1"/>
          <w:sz w:val="24"/>
          <w:szCs w:val="24"/>
          <w:lang w:val="vi-VN"/>
        </w:rPr>
        <w:t xml:space="preserve">Đào tạo sau đại học: </w:t>
      </w:r>
      <w:r w:rsidRPr="00B6001C">
        <w:rPr>
          <w:rFonts w:ascii="Times New Roman" w:hAnsi="Times New Roman"/>
          <w:sz w:val="24"/>
          <w:szCs w:val="24"/>
          <w:lang w:val="vi-VN"/>
        </w:rPr>
        <w:t xml:space="preserve">Với quy mô đào tạo </w:t>
      </w:r>
      <w:r w:rsidRPr="00B6001C">
        <w:rPr>
          <w:rFonts w:ascii="Times New Roman" w:hAnsi="Times New Roman"/>
          <w:b/>
          <w:bCs/>
          <w:sz w:val="24"/>
          <w:szCs w:val="24"/>
          <w:lang w:val="af-ZA"/>
        </w:rPr>
        <w:t>1050</w:t>
      </w:r>
      <w:r w:rsidRPr="00B6001C">
        <w:rPr>
          <w:rFonts w:ascii="Times New Roman" w:hAnsi="Times New Roman"/>
          <w:sz w:val="24"/>
          <w:szCs w:val="24"/>
          <w:lang w:val="vi-VN"/>
        </w:rPr>
        <w:t xml:space="preserve"> học viên cao học của 19 ngành đào tạo trình độ thạc sĩ và </w:t>
      </w:r>
      <w:r w:rsidRPr="00B6001C">
        <w:rPr>
          <w:rFonts w:ascii="Times New Roman" w:hAnsi="Times New Roman"/>
          <w:b/>
          <w:bCs/>
          <w:sz w:val="24"/>
          <w:szCs w:val="24"/>
          <w:lang w:val="vi-VN"/>
        </w:rPr>
        <w:t>12</w:t>
      </w:r>
      <w:r w:rsidRPr="00B6001C">
        <w:rPr>
          <w:rFonts w:ascii="Times New Roman" w:hAnsi="Times New Roman"/>
          <w:b/>
          <w:bCs/>
          <w:sz w:val="24"/>
          <w:szCs w:val="24"/>
          <w:lang w:val="af-ZA"/>
        </w:rPr>
        <w:t>1</w:t>
      </w:r>
      <w:r w:rsidRPr="00B6001C">
        <w:rPr>
          <w:rFonts w:ascii="Times New Roman" w:hAnsi="Times New Roman"/>
          <w:sz w:val="24"/>
          <w:szCs w:val="24"/>
          <w:lang w:val="vi-VN"/>
        </w:rPr>
        <w:t xml:space="preserve"> nghiên cứu sinh của 13 ngành đào tạo trình độ tiến sĩ hiện có của Nhà trường, </w:t>
      </w:r>
      <w:r w:rsidRPr="00B6001C">
        <w:rPr>
          <w:rFonts w:ascii="Times New Roman" w:hAnsi="Times New Roman"/>
          <w:sz w:val="24"/>
          <w:szCs w:val="24"/>
          <w:lang w:val="af-ZA"/>
        </w:rPr>
        <w:t>p</w:t>
      </w:r>
      <w:r w:rsidRPr="00B6001C">
        <w:rPr>
          <w:rFonts w:ascii="Times New Roman" w:hAnsi="Times New Roman"/>
          <w:sz w:val="24"/>
          <w:szCs w:val="24"/>
          <w:lang w:val="vi-VN"/>
        </w:rPr>
        <w:t>hòng Đào tạo sau đại học đã tích cực, chủ động xây dựng kế hoạch học tập và nghiên cứu toàn khóa cho học viên cao học và nghiên cứu sinh một cách hợp lý. Chương trình đào tạo sau đại học được thiết kế theo xu hướng mở, có thể thay đổi thường xuyên để đáp ứng nhu cầu của người học, phù hợp với sự phát triển của các lĩnh vực khoa học kỹ thuật, cũng như nhu cầu nguồn nhân lực có chất lượng cao của xã hội. Nội dung chương trình đào tạo được bổ sung, chỉnh sửa theo từng năm học.</w:t>
      </w:r>
    </w:p>
    <w:p w14:paraId="46E49312"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xml:space="preserve"> Các bộ môn, các khoa và các giảng viên đã khắc phục khó khăn về thời gian, điều kiện đi lại, ăn ở trong quá trình giảng dạy và tạo mọi điều kiện thuận lợi cho học viên và NCS có thời gian để học tập, nghiên cứu và hoàn thành luận văn, luận án. Các học kỳ được tổ chức theo lịch ổn định đã tạo sự chủ động trong kế hoạch cho cán bộ giảng dạy và học viên. </w:t>
      </w:r>
    </w:p>
    <w:p w14:paraId="49EAF434"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xml:space="preserve"> Công tác giao đề tài và theo dõi học viên, NCS thực hiện luận văn, luận án, giải quyết các thủ tục bảo vệ cho học viên và nghiên cứu sinh được cải tiến và thực hiện nhanh chóng, thuận tiện và giảm các thủ tục hành chính. Trong năm học vừa qua đã tổ chức bảo vệ cho 394 HVCH và trao bằng cho 546 thạc sỹ; tổ chức Hội đồng bảo vệ luận án tiến sĩ cấp trường 07 NCS và trao bằng cho 17 tiến sĩ đảm bảo nghiêm túc, đúng Quy chế. Lễ trao bằng được tổ chức trang trọng tạo sự phấn khởi cho các NCS và học viên. Số HVCH có kết quả tốt nghiệp đạt loại khá giỏi chiếm tỷ lệ cao (chiếm gần 90% tổng số HVCH tốt nghiệp). </w:t>
      </w:r>
    </w:p>
    <w:p w14:paraId="0C61CDD6" w14:textId="07920C12" w:rsidR="00F26E32" w:rsidRPr="000B39E7"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xml:space="preserve">Khối lượng giảng dạy sau đại học thực hiện được trong năm học 2019-2020 là </w:t>
      </w:r>
      <w:r w:rsidRPr="00B6001C">
        <w:rPr>
          <w:rFonts w:ascii="Times New Roman" w:hAnsi="Times New Roman"/>
          <w:b/>
          <w:sz w:val="24"/>
          <w:szCs w:val="24"/>
          <w:lang w:val="vi-VN"/>
        </w:rPr>
        <w:t xml:space="preserve">25.890 </w:t>
      </w:r>
      <w:r w:rsidRPr="00B6001C">
        <w:rPr>
          <w:rFonts w:ascii="Times New Roman" w:hAnsi="Times New Roman"/>
          <w:sz w:val="24"/>
          <w:szCs w:val="24"/>
          <w:lang w:val="vi-VN"/>
        </w:rPr>
        <w:t>giờ chuẩn, tăng hơn một chút so với năm học trước do số lớp cao học tăng lên (năm học 2018-</w:t>
      </w:r>
      <w:r w:rsidRPr="00B6001C">
        <w:rPr>
          <w:rFonts w:ascii="Times New Roman" w:hAnsi="Times New Roman"/>
          <w:sz w:val="24"/>
          <w:szCs w:val="24"/>
          <w:lang w:val="vi-VN"/>
        </w:rPr>
        <w:lastRenderedPageBreak/>
        <w:t>2019 là 25.230 giờ). Số lượng HVCH và NCS tốt nghiệp của từng ngành trong 2 năm học 2018-2019 và 2019-2020 được th</w:t>
      </w:r>
      <w:r w:rsidR="000B39E7">
        <w:rPr>
          <w:rFonts w:ascii="Times New Roman" w:hAnsi="Times New Roman"/>
          <w:sz w:val="24"/>
          <w:szCs w:val="24"/>
          <w:lang w:val="vi-VN"/>
        </w:rPr>
        <w:t>ể hiện trong Bảng 13 và Bảng 14</w:t>
      </w:r>
    </w:p>
    <w:p w14:paraId="1F2236BA" w14:textId="38B8D058" w:rsidR="00F26E32" w:rsidRPr="00B6001C" w:rsidRDefault="00F26E32" w:rsidP="008D07D4">
      <w:pPr>
        <w:pStyle w:val="Heading3"/>
        <w:spacing w:line="264" w:lineRule="auto"/>
        <w:rPr>
          <w:rFonts w:ascii="Times New Roman" w:hAnsi="Times New Roman"/>
          <w:i/>
          <w:iCs/>
          <w:color w:val="000000" w:themeColor="text1"/>
          <w:spacing w:val="-2"/>
          <w:sz w:val="24"/>
          <w:szCs w:val="24"/>
          <w:lang w:val="vi-VN"/>
        </w:rPr>
      </w:pPr>
      <w:bookmarkStart w:id="69" w:name="_Toc55499871"/>
      <w:bookmarkStart w:id="70" w:name="_Toc56436611"/>
      <w:bookmarkStart w:id="71" w:name="_Toc56438311"/>
      <w:r w:rsidRPr="00B6001C">
        <w:rPr>
          <w:rFonts w:ascii="Times New Roman" w:hAnsi="Times New Roman"/>
          <w:i/>
          <w:iCs/>
          <w:color w:val="000000" w:themeColor="text1"/>
          <w:sz w:val="24"/>
          <w:szCs w:val="24"/>
          <w:lang w:val="vi-VN"/>
        </w:rPr>
        <w:t>Bảng 13. Số lượng HVCH đã tốt nghiệp năm học 2018</w:t>
      </w:r>
      <w:r w:rsidR="00D257F6" w:rsidRPr="00ED6A4C">
        <w:rPr>
          <w:rFonts w:ascii="Times New Roman" w:hAnsi="Times New Roman"/>
          <w:i/>
          <w:iCs/>
          <w:color w:val="000000" w:themeColor="text1"/>
          <w:sz w:val="24"/>
          <w:szCs w:val="24"/>
          <w:lang w:val="vi-VN"/>
        </w:rPr>
        <w:t>-</w:t>
      </w:r>
      <w:r w:rsidRPr="00B6001C">
        <w:rPr>
          <w:rFonts w:ascii="Times New Roman" w:hAnsi="Times New Roman"/>
          <w:i/>
          <w:iCs/>
          <w:color w:val="000000" w:themeColor="text1"/>
          <w:sz w:val="24"/>
          <w:szCs w:val="24"/>
          <w:lang w:val="vi-VN"/>
        </w:rPr>
        <w:t xml:space="preserve">2019 và 2019 </w:t>
      </w:r>
      <w:r w:rsidR="00D257F6" w:rsidRPr="00ED6A4C">
        <w:rPr>
          <w:rFonts w:ascii="Times New Roman" w:hAnsi="Times New Roman"/>
          <w:i/>
          <w:iCs/>
          <w:color w:val="000000" w:themeColor="text1"/>
          <w:sz w:val="24"/>
          <w:szCs w:val="24"/>
          <w:lang w:val="vi-VN"/>
        </w:rPr>
        <w:t>-</w:t>
      </w:r>
      <w:r w:rsidRPr="00B6001C">
        <w:rPr>
          <w:rFonts w:ascii="Times New Roman" w:hAnsi="Times New Roman"/>
          <w:i/>
          <w:iCs/>
          <w:color w:val="000000" w:themeColor="text1"/>
          <w:sz w:val="24"/>
          <w:szCs w:val="24"/>
          <w:lang w:val="vi-VN"/>
        </w:rPr>
        <w:t>2020</w:t>
      </w:r>
      <w:bookmarkEnd w:id="69"/>
      <w:bookmarkEnd w:id="70"/>
      <w:bookmarkEnd w:id="71"/>
    </w:p>
    <w:tbl>
      <w:tblPr>
        <w:tblStyle w:val="TableGrid5"/>
        <w:tblW w:w="0" w:type="auto"/>
        <w:jc w:val="center"/>
        <w:tblLook w:val="04A0" w:firstRow="1" w:lastRow="0" w:firstColumn="1" w:lastColumn="0" w:noHBand="0" w:noVBand="1"/>
      </w:tblPr>
      <w:tblGrid>
        <w:gridCol w:w="991"/>
        <w:gridCol w:w="4337"/>
        <w:gridCol w:w="1704"/>
        <w:gridCol w:w="1970"/>
      </w:tblGrid>
      <w:tr w:rsidR="00F26E32" w:rsidRPr="00B6001C" w14:paraId="5E806176" w14:textId="77777777" w:rsidTr="00471450">
        <w:trPr>
          <w:trHeight w:val="283"/>
          <w:jc w:val="center"/>
        </w:trPr>
        <w:tc>
          <w:tcPr>
            <w:tcW w:w="991" w:type="dxa"/>
            <w:vMerge w:val="restart"/>
            <w:vAlign w:val="center"/>
          </w:tcPr>
          <w:p w14:paraId="7E9A48F2" w14:textId="77777777" w:rsidR="00F26E32" w:rsidRPr="00B6001C" w:rsidRDefault="00F26E32" w:rsidP="008D07D4">
            <w:pPr>
              <w:keepNext/>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TT</w:t>
            </w:r>
          </w:p>
        </w:tc>
        <w:tc>
          <w:tcPr>
            <w:tcW w:w="4337" w:type="dxa"/>
            <w:vMerge w:val="restart"/>
            <w:vAlign w:val="center"/>
          </w:tcPr>
          <w:p w14:paraId="7FED61C6" w14:textId="77777777" w:rsidR="00F26E32" w:rsidRPr="00B6001C" w:rsidRDefault="00F26E32" w:rsidP="008D07D4">
            <w:pPr>
              <w:keepNext/>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Ngành đào tạo</w:t>
            </w:r>
          </w:p>
        </w:tc>
        <w:tc>
          <w:tcPr>
            <w:tcW w:w="3674" w:type="dxa"/>
            <w:gridSpan w:val="2"/>
          </w:tcPr>
          <w:p w14:paraId="50CCDE7E" w14:textId="77777777" w:rsidR="00F26E32" w:rsidRPr="00B6001C" w:rsidRDefault="00F26E32" w:rsidP="008D07D4">
            <w:pPr>
              <w:keepNext/>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Tốt nghiệp</w:t>
            </w:r>
          </w:p>
        </w:tc>
      </w:tr>
      <w:tr w:rsidR="00F26E32" w:rsidRPr="00B6001C" w14:paraId="3515836E" w14:textId="77777777" w:rsidTr="00471450">
        <w:trPr>
          <w:trHeight w:val="283"/>
          <w:jc w:val="center"/>
        </w:trPr>
        <w:tc>
          <w:tcPr>
            <w:tcW w:w="991" w:type="dxa"/>
            <w:vMerge/>
          </w:tcPr>
          <w:p w14:paraId="7E27D5F6" w14:textId="77777777" w:rsidR="00F26E32" w:rsidRPr="00B6001C" w:rsidRDefault="00F26E32" w:rsidP="008D07D4">
            <w:pPr>
              <w:spacing w:line="264" w:lineRule="auto"/>
              <w:jc w:val="center"/>
              <w:rPr>
                <w:rFonts w:ascii="Times New Roman" w:hAnsi="Times New Roman" w:cs="Times New Roman"/>
                <w:b/>
                <w:sz w:val="24"/>
                <w:szCs w:val="24"/>
              </w:rPr>
            </w:pPr>
          </w:p>
        </w:tc>
        <w:tc>
          <w:tcPr>
            <w:tcW w:w="4337" w:type="dxa"/>
            <w:vMerge/>
          </w:tcPr>
          <w:p w14:paraId="5948465C" w14:textId="77777777" w:rsidR="00F26E32" w:rsidRPr="00B6001C" w:rsidRDefault="00F26E32" w:rsidP="008D07D4">
            <w:pPr>
              <w:spacing w:line="264" w:lineRule="auto"/>
              <w:jc w:val="center"/>
              <w:rPr>
                <w:rFonts w:ascii="Times New Roman" w:hAnsi="Times New Roman" w:cs="Times New Roman"/>
                <w:b/>
                <w:sz w:val="24"/>
                <w:szCs w:val="24"/>
              </w:rPr>
            </w:pPr>
          </w:p>
        </w:tc>
        <w:tc>
          <w:tcPr>
            <w:tcW w:w="1704" w:type="dxa"/>
          </w:tcPr>
          <w:p w14:paraId="44C02B56" w14:textId="77777777" w:rsidR="00F26E32" w:rsidRPr="00B6001C" w:rsidRDefault="00F26E32"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2018-2019</w:t>
            </w:r>
          </w:p>
        </w:tc>
        <w:tc>
          <w:tcPr>
            <w:tcW w:w="1970" w:type="dxa"/>
          </w:tcPr>
          <w:p w14:paraId="1B4B5C02" w14:textId="77777777" w:rsidR="00F26E32" w:rsidRPr="00B6001C" w:rsidRDefault="00F26E32" w:rsidP="008D07D4">
            <w:pPr>
              <w:spacing w:line="264" w:lineRule="auto"/>
              <w:jc w:val="center"/>
              <w:rPr>
                <w:rFonts w:ascii="Times New Roman" w:hAnsi="Times New Roman" w:cs="Times New Roman"/>
                <w:b/>
                <w:sz w:val="24"/>
                <w:szCs w:val="24"/>
                <w:lang w:val="en-US"/>
              </w:rPr>
            </w:pPr>
            <w:r w:rsidRPr="00B6001C">
              <w:rPr>
                <w:rFonts w:ascii="Times New Roman" w:hAnsi="Times New Roman" w:cs="Times New Roman"/>
                <w:b/>
                <w:sz w:val="24"/>
                <w:szCs w:val="24"/>
              </w:rPr>
              <w:t>2019-2020</w:t>
            </w:r>
          </w:p>
        </w:tc>
      </w:tr>
      <w:tr w:rsidR="00F26E32" w:rsidRPr="00B6001C" w14:paraId="1C9F5D8B" w14:textId="77777777" w:rsidTr="00471450">
        <w:trPr>
          <w:trHeight w:val="283"/>
          <w:jc w:val="center"/>
        </w:trPr>
        <w:tc>
          <w:tcPr>
            <w:tcW w:w="5328" w:type="dxa"/>
            <w:gridSpan w:val="2"/>
            <w:vAlign w:val="center"/>
          </w:tcPr>
          <w:p w14:paraId="155FF079" w14:textId="77777777" w:rsidR="00F26E32" w:rsidRPr="00B6001C" w:rsidRDefault="00F26E32"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Tổng số</w:t>
            </w:r>
          </w:p>
        </w:tc>
        <w:tc>
          <w:tcPr>
            <w:tcW w:w="1704" w:type="dxa"/>
            <w:vAlign w:val="center"/>
          </w:tcPr>
          <w:p w14:paraId="1C991FCF" w14:textId="77777777" w:rsidR="00F26E32" w:rsidRPr="00B6001C" w:rsidRDefault="00F26E32"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623</w:t>
            </w:r>
          </w:p>
        </w:tc>
        <w:tc>
          <w:tcPr>
            <w:tcW w:w="1970" w:type="dxa"/>
            <w:vAlign w:val="center"/>
          </w:tcPr>
          <w:p w14:paraId="39661779" w14:textId="77777777" w:rsidR="00F26E32" w:rsidRPr="00B6001C" w:rsidRDefault="00F26E32" w:rsidP="008D07D4">
            <w:pPr>
              <w:spacing w:line="264" w:lineRule="auto"/>
              <w:jc w:val="center"/>
              <w:rPr>
                <w:rFonts w:ascii="Times New Roman" w:hAnsi="Times New Roman" w:cs="Times New Roman"/>
                <w:b/>
                <w:bCs/>
                <w:sz w:val="24"/>
                <w:szCs w:val="24"/>
                <w:lang w:val="en-US"/>
              </w:rPr>
            </w:pPr>
            <w:r w:rsidRPr="00B6001C">
              <w:rPr>
                <w:rFonts w:ascii="Times New Roman" w:hAnsi="Times New Roman" w:cs="Times New Roman"/>
                <w:b/>
                <w:bCs/>
                <w:sz w:val="24"/>
                <w:szCs w:val="24"/>
                <w:lang w:val="en-US"/>
              </w:rPr>
              <w:t>394</w:t>
            </w:r>
          </w:p>
        </w:tc>
      </w:tr>
      <w:tr w:rsidR="00E05F00" w:rsidRPr="00B6001C" w14:paraId="2F4B3EE3" w14:textId="77777777" w:rsidTr="0047450B">
        <w:trPr>
          <w:trHeight w:val="283"/>
          <w:jc w:val="center"/>
        </w:trPr>
        <w:tc>
          <w:tcPr>
            <w:tcW w:w="5328" w:type="dxa"/>
            <w:gridSpan w:val="2"/>
          </w:tcPr>
          <w:p w14:paraId="37BCA3DA" w14:textId="35B5E6A0"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b/>
                <w:bCs/>
                <w:i/>
                <w:sz w:val="24"/>
                <w:szCs w:val="24"/>
              </w:rPr>
              <w:t>Khoa C</w:t>
            </w:r>
            <w:r w:rsidRPr="00B6001C">
              <w:rPr>
                <w:rFonts w:ascii="Times New Roman" w:hAnsi="Times New Roman" w:cs="Times New Roman"/>
                <w:b/>
                <w:bCs/>
                <w:i/>
                <w:sz w:val="24"/>
                <w:szCs w:val="24"/>
                <w:lang w:val="en-US"/>
              </w:rPr>
              <w:t>ông nghệ thông tin</w:t>
            </w:r>
          </w:p>
        </w:tc>
        <w:tc>
          <w:tcPr>
            <w:tcW w:w="1704" w:type="dxa"/>
            <w:vAlign w:val="center"/>
          </w:tcPr>
          <w:p w14:paraId="5AE6ABA0" w14:textId="1E5D536E"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w:t>
            </w:r>
          </w:p>
        </w:tc>
        <w:tc>
          <w:tcPr>
            <w:tcW w:w="1970" w:type="dxa"/>
            <w:vAlign w:val="center"/>
          </w:tcPr>
          <w:p w14:paraId="5E52F343" w14:textId="7D566B7D" w:rsidR="00E05F00" w:rsidRPr="00B6001C" w:rsidRDefault="00E05F00" w:rsidP="008D07D4">
            <w:pPr>
              <w:spacing w:line="264" w:lineRule="auto"/>
              <w:jc w:val="center"/>
              <w:rPr>
                <w:rFonts w:ascii="Times New Roman" w:hAnsi="Times New Roman" w:cs="Times New Roman"/>
                <w:sz w:val="24"/>
                <w:szCs w:val="24"/>
                <w:lang w:val="en-US"/>
              </w:rPr>
            </w:pPr>
            <w:r w:rsidRPr="00B6001C">
              <w:rPr>
                <w:rFonts w:ascii="Times New Roman" w:hAnsi="Times New Roman" w:cs="Times New Roman"/>
                <w:b/>
                <w:i/>
                <w:sz w:val="24"/>
                <w:szCs w:val="24"/>
                <w:lang w:val="en-US"/>
              </w:rPr>
              <w:t>0</w:t>
            </w:r>
          </w:p>
        </w:tc>
      </w:tr>
      <w:tr w:rsidR="00CC2E76" w:rsidRPr="00B6001C" w14:paraId="3CB65D37" w14:textId="77777777" w:rsidTr="00471450">
        <w:trPr>
          <w:trHeight w:val="283"/>
          <w:jc w:val="center"/>
        </w:trPr>
        <w:tc>
          <w:tcPr>
            <w:tcW w:w="991" w:type="dxa"/>
          </w:tcPr>
          <w:p w14:paraId="24B505B6" w14:textId="29E46A5A"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4337" w:type="dxa"/>
            <w:vAlign w:val="center"/>
          </w:tcPr>
          <w:p w14:paraId="4FA8E6EA" w14:textId="4EA0E689"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Địa tin học</w:t>
            </w:r>
          </w:p>
        </w:tc>
        <w:tc>
          <w:tcPr>
            <w:tcW w:w="1704" w:type="dxa"/>
            <w:vAlign w:val="center"/>
          </w:tcPr>
          <w:p w14:paraId="1DAF8A02" w14:textId="0DB8F0E3"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Mới mở</w:t>
            </w:r>
          </w:p>
        </w:tc>
        <w:tc>
          <w:tcPr>
            <w:tcW w:w="1970" w:type="dxa"/>
            <w:vAlign w:val="center"/>
          </w:tcPr>
          <w:p w14:paraId="724E30E3" w14:textId="0AFDE326"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0</w:t>
            </w:r>
          </w:p>
        </w:tc>
      </w:tr>
      <w:tr w:rsidR="00E05F00" w:rsidRPr="00B6001C" w14:paraId="1647B39C" w14:textId="77777777" w:rsidTr="0047450B">
        <w:trPr>
          <w:trHeight w:val="283"/>
          <w:jc w:val="center"/>
        </w:trPr>
        <w:tc>
          <w:tcPr>
            <w:tcW w:w="5328" w:type="dxa"/>
            <w:gridSpan w:val="2"/>
          </w:tcPr>
          <w:p w14:paraId="20168B30" w14:textId="1D5805CE"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b/>
                <w:bCs/>
                <w:i/>
                <w:sz w:val="24"/>
                <w:szCs w:val="24"/>
              </w:rPr>
              <w:t xml:space="preserve">Khoa Cơ </w:t>
            </w:r>
            <w:r w:rsidRPr="00B6001C">
              <w:rPr>
                <w:rFonts w:ascii="Times New Roman" w:hAnsi="Times New Roman" w:cs="Times New Roman"/>
                <w:b/>
                <w:bCs/>
                <w:i/>
                <w:sz w:val="24"/>
                <w:szCs w:val="24"/>
                <w:lang w:val="en-US"/>
              </w:rPr>
              <w:t>- Đ</w:t>
            </w:r>
            <w:r w:rsidRPr="00B6001C">
              <w:rPr>
                <w:rFonts w:ascii="Times New Roman" w:hAnsi="Times New Roman" w:cs="Times New Roman"/>
                <w:b/>
                <w:bCs/>
                <w:i/>
                <w:sz w:val="24"/>
                <w:szCs w:val="24"/>
              </w:rPr>
              <w:t>iện</w:t>
            </w:r>
          </w:p>
        </w:tc>
        <w:tc>
          <w:tcPr>
            <w:tcW w:w="1704" w:type="dxa"/>
            <w:vAlign w:val="center"/>
          </w:tcPr>
          <w:p w14:paraId="1BE66D82" w14:textId="54E3608A"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27</w:t>
            </w:r>
          </w:p>
        </w:tc>
        <w:tc>
          <w:tcPr>
            <w:tcW w:w="1970" w:type="dxa"/>
            <w:vAlign w:val="center"/>
          </w:tcPr>
          <w:p w14:paraId="7203C920" w14:textId="31FB6A85"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lang w:val="en-US"/>
              </w:rPr>
              <w:t>29</w:t>
            </w:r>
          </w:p>
        </w:tc>
      </w:tr>
      <w:tr w:rsidR="00CC2E76" w:rsidRPr="00B6001C" w14:paraId="148CB8C0" w14:textId="77777777" w:rsidTr="00471450">
        <w:trPr>
          <w:trHeight w:val="283"/>
          <w:jc w:val="center"/>
        </w:trPr>
        <w:tc>
          <w:tcPr>
            <w:tcW w:w="991" w:type="dxa"/>
          </w:tcPr>
          <w:p w14:paraId="0FF49C68" w14:textId="669F8928"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4337" w:type="dxa"/>
            <w:vAlign w:val="center"/>
          </w:tcPr>
          <w:p w14:paraId="3620FC3A" w14:textId="5033E6BD"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Kỹ </w:t>
            </w:r>
            <w:r w:rsidRPr="00B6001C">
              <w:rPr>
                <w:rFonts w:ascii="Times New Roman" w:hAnsi="Times New Roman" w:cs="Times New Roman"/>
                <w:sz w:val="24"/>
                <w:szCs w:val="24"/>
                <w:u w:color="FF0000"/>
              </w:rPr>
              <w:t>thuật cơ</w:t>
            </w:r>
            <w:r w:rsidRPr="00B6001C">
              <w:rPr>
                <w:rFonts w:ascii="Times New Roman" w:hAnsi="Times New Roman" w:cs="Times New Roman"/>
                <w:sz w:val="24"/>
                <w:szCs w:val="24"/>
              </w:rPr>
              <w:t xml:space="preserve"> khí động lực</w:t>
            </w:r>
          </w:p>
        </w:tc>
        <w:tc>
          <w:tcPr>
            <w:tcW w:w="1704" w:type="dxa"/>
            <w:vAlign w:val="center"/>
          </w:tcPr>
          <w:p w14:paraId="2A790A9F" w14:textId="7227D1E0"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w:t>
            </w:r>
          </w:p>
        </w:tc>
        <w:tc>
          <w:tcPr>
            <w:tcW w:w="1970" w:type="dxa"/>
            <w:vAlign w:val="center"/>
          </w:tcPr>
          <w:p w14:paraId="00994F88" w14:textId="7CAB69D2"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21</w:t>
            </w:r>
          </w:p>
        </w:tc>
      </w:tr>
      <w:tr w:rsidR="00CC2E76" w:rsidRPr="00B6001C" w14:paraId="5C6536C1" w14:textId="77777777" w:rsidTr="00471450">
        <w:trPr>
          <w:trHeight w:val="283"/>
          <w:jc w:val="center"/>
        </w:trPr>
        <w:tc>
          <w:tcPr>
            <w:tcW w:w="991" w:type="dxa"/>
          </w:tcPr>
          <w:p w14:paraId="7634B182" w14:textId="7BF3D81E"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337" w:type="dxa"/>
            <w:vAlign w:val="center"/>
          </w:tcPr>
          <w:p w14:paraId="5E8AD0F8" w14:textId="57078969"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Kỹ </w:t>
            </w:r>
            <w:r w:rsidRPr="00B6001C">
              <w:rPr>
                <w:rFonts w:ascii="Times New Roman" w:hAnsi="Times New Roman" w:cs="Times New Roman"/>
                <w:sz w:val="24"/>
                <w:szCs w:val="24"/>
                <w:u w:color="FF0000"/>
              </w:rPr>
              <w:t>thuật điện</w:t>
            </w:r>
          </w:p>
        </w:tc>
        <w:tc>
          <w:tcPr>
            <w:tcW w:w="1704" w:type="dxa"/>
            <w:vAlign w:val="center"/>
          </w:tcPr>
          <w:p w14:paraId="0E7FA6F8" w14:textId="572F5F2E"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23</w:t>
            </w:r>
          </w:p>
        </w:tc>
        <w:tc>
          <w:tcPr>
            <w:tcW w:w="1970" w:type="dxa"/>
            <w:vAlign w:val="center"/>
          </w:tcPr>
          <w:p w14:paraId="523528A6" w14:textId="4F633FFA"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5</w:t>
            </w:r>
          </w:p>
        </w:tc>
      </w:tr>
      <w:tr w:rsidR="00CC2E76" w:rsidRPr="00B6001C" w14:paraId="083A1A2A" w14:textId="77777777" w:rsidTr="00471450">
        <w:trPr>
          <w:trHeight w:val="283"/>
          <w:jc w:val="center"/>
        </w:trPr>
        <w:tc>
          <w:tcPr>
            <w:tcW w:w="991" w:type="dxa"/>
          </w:tcPr>
          <w:p w14:paraId="5CD7BE22" w14:textId="0932B7B6"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4337" w:type="dxa"/>
            <w:vAlign w:val="center"/>
          </w:tcPr>
          <w:p w14:paraId="5BA60321" w14:textId="2D9A329D"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Kỹ </w:t>
            </w:r>
            <w:r w:rsidRPr="00B6001C">
              <w:rPr>
                <w:rFonts w:ascii="Times New Roman" w:hAnsi="Times New Roman" w:cs="Times New Roman"/>
                <w:sz w:val="24"/>
                <w:szCs w:val="24"/>
                <w:u w:color="FF0000"/>
              </w:rPr>
              <w:t>thuật điều khiển và tự động hóa</w:t>
            </w:r>
          </w:p>
        </w:tc>
        <w:tc>
          <w:tcPr>
            <w:tcW w:w="1704" w:type="dxa"/>
            <w:vAlign w:val="center"/>
          </w:tcPr>
          <w:p w14:paraId="0AD2EE98" w14:textId="0F946DE1"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1970" w:type="dxa"/>
            <w:vAlign w:val="center"/>
          </w:tcPr>
          <w:p w14:paraId="5917FC62" w14:textId="4C481718"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3</w:t>
            </w:r>
          </w:p>
        </w:tc>
      </w:tr>
      <w:tr w:rsidR="00CC2E76" w:rsidRPr="00B6001C" w14:paraId="382A265C" w14:textId="77777777" w:rsidTr="00471450">
        <w:trPr>
          <w:trHeight w:val="283"/>
          <w:jc w:val="center"/>
        </w:trPr>
        <w:tc>
          <w:tcPr>
            <w:tcW w:w="991" w:type="dxa"/>
          </w:tcPr>
          <w:p w14:paraId="22EF0D39" w14:textId="2F45C53E"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4337" w:type="dxa"/>
            <w:vAlign w:val="center"/>
          </w:tcPr>
          <w:p w14:paraId="47DB087E" w14:textId="04AAE311"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Kỹ thuật cơ khí </w:t>
            </w:r>
          </w:p>
        </w:tc>
        <w:tc>
          <w:tcPr>
            <w:tcW w:w="1704" w:type="dxa"/>
            <w:vAlign w:val="center"/>
          </w:tcPr>
          <w:p w14:paraId="38E199DF" w14:textId="2AD5B382"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Mới mở</w:t>
            </w:r>
          </w:p>
        </w:tc>
        <w:tc>
          <w:tcPr>
            <w:tcW w:w="1970" w:type="dxa"/>
            <w:vAlign w:val="center"/>
          </w:tcPr>
          <w:p w14:paraId="41D8E085" w14:textId="63543BC5"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0</w:t>
            </w:r>
          </w:p>
        </w:tc>
      </w:tr>
      <w:tr w:rsidR="00E05F00" w:rsidRPr="00B6001C" w14:paraId="71B1C7B0" w14:textId="77777777" w:rsidTr="0047450B">
        <w:trPr>
          <w:trHeight w:val="283"/>
          <w:jc w:val="center"/>
        </w:trPr>
        <w:tc>
          <w:tcPr>
            <w:tcW w:w="5328" w:type="dxa"/>
            <w:gridSpan w:val="2"/>
          </w:tcPr>
          <w:p w14:paraId="79F6CF85" w14:textId="362B61B5"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b/>
                <w:bCs/>
                <w:i/>
                <w:sz w:val="24"/>
                <w:szCs w:val="24"/>
              </w:rPr>
              <w:t>Khoa Dầu khí</w:t>
            </w:r>
          </w:p>
        </w:tc>
        <w:tc>
          <w:tcPr>
            <w:tcW w:w="1704" w:type="dxa"/>
            <w:vAlign w:val="center"/>
          </w:tcPr>
          <w:p w14:paraId="0C84087F" w14:textId="39502ECD"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42</w:t>
            </w:r>
          </w:p>
        </w:tc>
        <w:tc>
          <w:tcPr>
            <w:tcW w:w="1970" w:type="dxa"/>
            <w:vAlign w:val="center"/>
          </w:tcPr>
          <w:p w14:paraId="4046A842" w14:textId="54204457"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lang w:val="en-US"/>
              </w:rPr>
              <w:t>9</w:t>
            </w:r>
          </w:p>
        </w:tc>
      </w:tr>
      <w:tr w:rsidR="00CC2E76" w:rsidRPr="00B6001C" w14:paraId="1865C110" w14:textId="77777777" w:rsidTr="00471450">
        <w:trPr>
          <w:trHeight w:val="283"/>
          <w:jc w:val="center"/>
        </w:trPr>
        <w:tc>
          <w:tcPr>
            <w:tcW w:w="991" w:type="dxa"/>
          </w:tcPr>
          <w:p w14:paraId="0D1CAB86" w14:textId="6515097D"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4337" w:type="dxa"/>
            <w:vAlign w:val="center"/>
          </w:tcPr>
          <w:p w14:paraId="1FECF984" w14:textId="046EC1F1"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Kỹ thuật dầu khí</w:t>
            </w:r>
          </w:p>
        </w:tc>
        <w:tc>
          <w:tcPr>
            <w:tcW w:w="1704" w:type="dxa"/>
            <w:vAlign w:val="center"/>
          </w:tcPr>
          <w:p w14:paraId="612CFB84" w14:textId="2812DC6C"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25</w:t>
            </w:r>
          </w:p>
        </w:tc>
        <w:tc>
          <w:tcPr>
            <w:tcW w:w="1970" w:type="dxa"/>
            <w:vAlign w:val="center"/>
          </w:tcPr>
          <w:p w14:paraId="15B9EA7F" w14:textId="769ED29A"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8</w:t>
            </w:r>
          </w:p>
        </w:tc>
      </w:tr>
      <w:tr w:rsidR="00CC2E76" w:rsidRPr="00B6001C" w14:paraId="3A24A31A" w14:textId="77777777" w:rsidTr="00471450">
        <w:trPr>
          <w:trHeight w:val="283"/>
          <w:jc w:val="center"/>
        </w:trPr>
        <w:tc>
          <w:tcPr>
            <w:tcW w:w="991" w:type="dxa"/>
          </w:tcPr>
          <w:p w14:paraId="23CDCBFC" w14:textId="38A63EFC"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4337" w:type="dxa"/>
            <w:vAlign w:val="center"/>
          </w:tcPr>
          <w:p w14:paraId="29174B3B" w14:textId="46026710"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Kỹ thuật địa vật lý</w:t>
            </w:r>
          </w:p>
        </w:tc>
        <w:tc>
          <w:tcPr>
            <w:tcW w:w="1704" w:type="dxa"/>
            <w:vAlign w:val="center"/>
          </w:tcPr>
          <w:p w14:paraId="7DADD140" w14:textId="6538BA3C"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w:t>
            </w:r>
          </w:p>
        </w:tc>
        <w:tc>
          <w:tcPr>
            <w:tcW w:w="1970" w:type="dxa"/>
            <w:vAlign w:val="center"/>
          </w:tcPr>
          <w:p w14:paraId="104174A5" w14:textId="4C4D7F71"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0</w:t>
            </w:r>
          </w:p>
        </w:tc>
      </w:tr>
      <w:tr w:rsidR="00CC2E76" w:rsidRPr="00B6001C" w14:paraId="7FEEB1D6" w14:textId="77777777" w:rsidTr="00471450">
        <w:trPr>
          <w:trHeight w:val="283"/>
          <w:jc w:val="center"/>
        </w:trPr>
        <w:tc>
          <w:tcPr>
            <w:tcW w:w="991" w:type="dxa"/>
          </w:tcPr>
          <w:p w14:paraId="78C902DD" w14:textId="2EFD766B"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4337" w:type="dxa"/>
            <w:vAlign w:val="center"/>
          </w:tcPr>
          <w:p w14:paraId="527FDE68" w14:textId="541EDE41"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Kỹ </w:t>
            </w:r>
            <w:r w:rsidRPr="00B6001C">
              <w:rPr>
                <w:rFonts w:ascii="Times New Roman" w:hAnsi="Times New Roman" w:cs="Times New Roman"/>
                <w:sz w:val="24"/>
                <w:szCs w:val="24"/>
                <w:u w:color="FF0000"/>
              </w:rPr>
              <w:t>thuật hóa học</w:t>
            </w:r>
          </w:p>
        </w:tc>
        <w:tc>
          <w:tcPr>
            <w:tcW w:w="1704" w:type="dxa"/>
            <w:vAlign w:val="center"/>
          </w:tcPr>
          <w:p w14:paraId="0E841B05" w14:textId="3F41330A"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14</w:t>
            </w:r>
          </w:p>
        </w:tc>
        <w:tc>
          <w:tcPr>
            <w:tcW w:w="1970" w:type="dxa"/>
            <w:vAlign w:val="center"/>
          </w:tcPr>
          <w:p w14:paraId="7D0D3D1E" w14:textId="434FCECA"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1</w:t>
            </w:r>
          </w:p>
        </w:tc>
      </w:tr>
      <w:tr w:rsidR="00E05F00" w:rsidRPr="00B6001C" w14:paraId="024B57E4" w14:textId="77777777" w:rsidTr="0047450B">
        <w:trPr>
          <w:trHeight w:val="283"/>
          <w:jc w:val="center"/>
        </w:trPr>
        <w:tc>
          <w:tcPr>
            <w:tcW w:w="5328" w:type="dxa"/>
            <w:gridSpan w:val="2"/>
          </w:tcPr>
          <w:p w14:paraId="61C1FC0D" w14:textId="61597B5B"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b/>
                <w:bCs/>
                <w:i/>
                <w:sz w:val="24"/>
                <w:szCs w:val="24"/>
              </w:rPr>
              <w:t>Khoa KH &amp; KT Địa chất</w:t>
            </w:r>
          </w:p>
        </w:tc>
        <w:tc>
          <w:tcPr>
            <w:tcW w:w="1704" w:type="dxa"/>
            <w:vAlign w:val="center"/>
          </w:tcPr>
          <w:p w14:paraId="69EF72A2" w14:textId="40DE2CCC"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81</w:t>
            </w:r>
          </w:p>
        </w:tc>
        <w:tc>
          <w:tcPr>
            <w:tcW w:w="1970" w:type="dxa"/>
            <w:vAlign w:val="center"/>
          </w:tcPr>
          <w:p w14:paraId="220DB0FB" w14:textId="266966AD"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lang w:val="en-US"/>
              </w:rPr>
              <w:t>31</w:t>
            </w:r>
          </w:p>
        </w:tc>
      </w:tr>
      <w:tr w:rsidR="00CC2E76" w:rsidRPr="00B6001C" w14:paraId="5F17760F" w14:textId="77777777" w:rsidTr="00471450">
        <w:trPr>
          <w:trHeight w:val="283"/>
          <w:jc w:val="center"/>
        </w:trPr>
        <w:tc>
          <w:tcPr>
            <w:tcW w:w="991" w:type="dxa"/>
          </w:tcPr>
          <w:p w14:paraId="765ED3AF" w14:textId="68414D17"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4337" w:type="dxa"/>
            <w:vAlign w:val="center"/>
          </w:tcPr>
          <w:p w14:paraId="2EEBE86C" w14:textId="3494C926"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Kỹ thuật địa chất</w:t>
            </w:r>
          </w:p>
        </w:tc>
        <w:tc>
          <w:tcPr>
            <w:tcW w:w="1704" w:type="dxa"/>
            <w:vAlign w:val="center"/>
          </w:tcPr>
          <w:p w14:paraId="2B4036DA" w14:textId="4AF58986"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80</w:t>
            </w:r>
          </w:p>
        </w:tc>
        <w:tc>
          <w:tcPr>
            <w:tcW w:w="1970" w:type="dxa"/>
            <w:vAlign w:val="center"/>
          </w:tcPr>
          <w:p w14:paraId="598504D6" w14:textId="48A9C7E6"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29</w:t>
            </w:r>
          </w:p>
        </w:tc>
      </w:tr>
      <w:tr w:rsidR="00CC2E76" w:rsidRPr="00B6001C" w14:paraId="7704A108" w14:textId="77777777" w:rsidTr="00471450">
        <w:trPr>
          <w:trHeight w:val="283"/>
          <w:jc w:val="center"/>
        </w:trPr>
        <w:tc>
          <w:tcPr>
            <w:tcW w:w="991" w:type="dxa"/>
          </w:tcPr>
          <w:p w14:paraId="4F710B34" w14:textId="6F90F868"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4337" w:type="dxa"/>
            <w:vAlign w:val="center"/>
          </w:tcPr>
          <w:p w14:paraId="3EC7B38A" w14:textId="3466A3D0"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Địa </w:t>
            </w:r>
            <w:r w:rsidRPr="00B6001C">
              <w:rPr>
                <w:rFonts w:ascii="Times New Roman" w:hAnsi="Times New Roman" w:cs="Times New Roman"/>
                <w:sz w:val="24"/>
                <w:szCs w:val="24"/>
                <w:u w:color="FF0000"/>
              </w:rPr>
              <w:t>chất học</w:t>
            </w:r>
          </w:p>
        </w:tc>
        <w:tc>
          <w:tcPr>
            <w:tcW w:w="1704" w:type="dxa"/>
            <w:vAlign w:val="center"/>
          </w:tcPr>
          <w:p w14:paraId="0E3F9352" w14:textId="60A7338F"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1970" w:type="dxa"/>
            <w:vAlign w:val="center"/>
          </w:tcPr>
          <w:p w14:paraId="380370A1" w14:textId="0971DC5B"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2</w:t>
            </w:r>
          </w:p>
        </w:tc>
      </w:tr>
      <w:tr w:rsidR="00CC2E76" w:rsidRPr="00B6001C" w14:paraId="1BE4BF4E" w14:textId="77777777" w:rsidTr="00471450">
        <w:trPr>
          <w:trHeight w:val="283"/>
          <w:jc w:val="center"/>
        </w:trPr>
        <w:tc>
          <w:tcPr>
            <w:tcW w:w="991" w:type="dxa"/>
          </w:tcPr>
          <w:p w14:paraId="49D1B3C9" w14:textId="22EF8CE5"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4337" w:type="dxa"/>
            <w:vAlign w:val="center"/>
          </w:tcPr>
          <w:p w14:paraId="0CEAEFC1" w14:textId="701F35A5"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Khoáng </w:t>
            </w:r>
            <w:r w:rsidRPr="00B6001C">
              <w:rPr>
                <w:rFonts w:ascii="Times New Roman" w:hAnsi="Times New Roman" w:cs="Times New Roman"/>
                <w:sz w:val="24"/>
                <w:szCs w:val="24"/>
                <w:u w:color="FF0000"/>
              </w:rPr>
              <w:t>vật học</w:t>
            </w:r>
            <w:r w:rsidRPr="00B6001C">
              <w:rPr>
                <w:rFonts w:ascii="Times New Roman" w:hAnsi="Times New Roman" w:cs="Times New Roman"/>
                <w:sz w:val="24"/>
                <w:szCs w:val="24"/>
              </w:rPr>
              <w:t xml:space="preserve"> và địa hóa học</w:t>
            </w:r>
          </w:p>
        </w:tc>
        <w:tc>
          <w:tcPr>
            <w:tcW w:w="1704" w:type="dxa"/>
            <w:vAlign w:val="center"/>
          </w:tcPr>
          <w:p w14:paraId="2BFC6866" w14:textId="7859E9AF"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1970" w:type="dxa"/>
            <w:vAlign w:val="center"/>
          </w:tcPr>
          <w:p w14:paraId="0D3DEE1E" w14:textId="2C66CA66"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0</w:t>
            </w:r>
          </w:p>
        </w:tc>
      </w:tr>
      <w:tr w:rsidR="00E05F00" w:rsidRPr="00B6001C" w14:paraId="698C87F6" w14:textId="77777777" w:rsidTr="0047450B">
        <w:trPr>
          <w:trHeight w:val="283"/>
          <w:jc w:val="center"/>
        </w:trPr>
        <w:tc>
          <w:tcPr>
            <w:tcW w:w="5328" w:type="dxa"/>
            <w:gridSpan w:val="2"/>
          </w:tcPr>
          <w:p w14:paraId="017DF295" w14:textId="246D8021" w:rsidR="00E05F00" w:rsidRPr="00B6001C" w:rsidRDefault="00E05F00" w:rsidP="008D07D4">
            <w:pPr>
              <w:spacing w:line="264" w:lineRule="auto"/>
              <w:rPr>
                <w:rFonts w:ascii="Times New Roman" w:hAnsi="Times New Roman" w:cs="Times New Roman"/>
                <w:sz w:val="24"/>
                <w:szCs w:val="24"/>
              </w:rPr>
            </w:pPr>
            <w:r w:rsidRPr="00B6001C">
              <w:rPr>
                <w:rFonts w:ascii="Times New Roman" w:hAnsi="Times New Roman" w:cs="Times New Roman"/>
                <w:b/>
                <w:bCs/>
                <w:i/>
                <w:sz w:val="24"/>
                <w:szCs w:val="24"/>
              </w:rPr>
              <w:t>Khoa Kinh tế</w:t>
            </w:r>
            <w:r w:rsidRPr="00B6001C">
              <w:rPr>
                <w:rFonts w:ascii="Times New Roman" w:hAnsi="Times New Roman" w:cs="Times New Roman"/>
                <w:b/>
                <w:bCs/>
                <w:i/>
                <w:sz w:val="24"/>
                <w:szCs w:val="24"/>
                <w:lang w:val="en-US"/>
              </w:rPr>
              <w:t xml:space="preserve"> &amp;</w:t>
            </w:r>
            <w:r w:rsidRPr="00B6001C">
              <w:rPr>
                <w:rFonts w:ascii="Times New Roman" w:hAnsi="Times New Roman" w:cs="Times New Roman"/>
                <w:b/>
                <w:bCs/>
                <w:i/>
                <w:sz w:val="24"/>
                <w:szCs w:val="24"/>
              </w:rPr>
              <w:t xml:space="preserve"> QTKD</w:t>
            </w:r>
          </w:p>
        </w:tc>
        <w:tc>
          <w:tcPr>
            <w:tcW w:w="1704" w:type="dxa"/>
            <w:vAlign w:val="center"/>
          </w:tcPr>
          <w:p w14:paraId="57CFFC9E" w14:textId="17D93DAB"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274</w:t>
            </w:r>
          </w:p>
        </w:tc>
        <w:tc>
          <w:tcPr>
            <w:tcW w:w="1970" w:type="dxa"/>
            <w:vAlign w:val="center"/>
          </w:tcPr>
          <w:p w14:paraId="611B25F8" w14:textId="041F8E22"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lang w:val="en-US"/>
              </w:rPr>
              <w:t>221</w:t>
            </w:r>
          </w:p>
        </w:tc>
      </w:tr>
      <w:tr w:rsidR="00CC2E76" w:rsidRPr="00B6001C" w14:paraId="504D53C9" w14:textId="77777777" w:rsidTr="00471450">
        <w:trPr>
          <w:trHeight w:val="283"/>
          <w:jc w:val="center"/>
        </w:trPr>
        <w:tc>
          <w:tcPr>
            <w:tcW w:w="991" w:type="dxa"/>
          </w:tcPr>
          <w:p w14:paraId="72DF8812" w14:textId="2C30F9CA"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4337" w:type="dxa"/>
            <w:vAlign w:val="center"/>
          </w:tcPr>
          <w:p w14:paraId="04740E62" w14:textId="499C6CFE"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Quản lý kinh tế</w:t>
            </w:r>
          </w:p>
        </w:tc>
        <w:tc>
          <w:tcPr>
            <w:tcW w:w="1704" w:type="dxa"/>
            <w:vAlign w:val="center"/>
          </w:tcPr>
          <w:p w14:paraId="7358722E" w14:textId="110E206C"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274</w:t>
            </w:r>
          </w:p>
        </w:tc>
        <w:tc>
          <w:tcPr>
            <w:tcW w:w="1970" w:type="dxa"/>
            <w:vAlign w:val="center"/>
          </w:tcPr>
          <w:p w14:paraId="232151D6" w14:textId="65FE8209"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221</w:t>
            </w:r>
          </w:p>
        </w:tc>
      </w:tr>
      <w:tr w:rsidR="00E05F00" w:rsidRPr="00B6001C" w14:paraId="0FB2A958" w14:textId="77777777" w:rsidTr="0047450B">
        <w:trPr>
          <w:trHeight w:val="283"/>
          <w:jc w:val="center"/>
        </w:trPr>
        <w:tc>
          <w:tcPr>
            <w:tcW w:w="5328" w:type="dxa"/>
            <w:gridSpan w:val="2"/>
          </w:tcPr>
          <w:p w14:paraId="4C73B81E" w14:textId="3312747B" w:rsidR="00E05F00" w:rsidRPr="00B6001C" w:rsidRDefault="00E05F00" w:rsidP="008D07D4">
            <w:pPr>
              <w:spacing w:line="264" w:lineRule="auto"/>
              <w:rPr>
                <w:rFonts w:ascii="Times New Roman" w:hAnsi="Times New Roman" w:cs="Times New Roman"/>
                <w:sz w:val="24"/>
                <w:szCs w:val="24"/>
              </w:rPr>
            </w:pPr>
            <w:r w:rsidRPr="00B6001C">
              <w:rPr>
                <w:rFonts w:ascii="Times New Roman" w:hAnsi="Times New Roman" w:cs="Times New Roman"/>
                <w:b/>
                <w:bCs/>
                <w:i/>
                <w:sz w:val="24"/>
                <w:szCs w:val="24"/>
              </w:rPr>
              <w:t>Khoa Mỏ</w:t>
            </w:r>
          </w:p>
        </w:tc>
        <w:tc>
          <w:tcPr>
            <w:tcW w:w="1704" w:type="dxa"/>
            <w:vAlign w:val="center"/>
          </w:tcPr>
          <w:p w14:paraId="0E6B41D3" w14:textId="660B71C4"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85</w:t>
            </w:r>
          </w:p>
        </w:tc>
        <w:tc>
          <w:tcPr>
            <w:tcW w:w="1970" w:type="dxa"/>
            <w:vAlign w:val="center"/>
          </w:tcPr>
          <w:p w14:paraId="43C8F6D9" w14:textId="601867AF"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lang w:val="en-US"/>
              </w:rPr>
              <w:t>30</w:t>
            </w:r>
          </w:p>
        </w:tc>
      </w:tr>
      <w:tr w:rsidR="00CC2E76" w:rsidRPr="00B6001C" w14:paraId="161DFFBC" w14:textId="77777777" w:rsidTr="00CC2E76">
        <w:trPr>
          <w:trHeight w:val="283"/>
          <w:jc w:val="center"/>
        </w:trPr>
        <w:tc>
          <w:tcPr>
            <w:tcW w:w="991" w:type="dxa"/>
          </w:tcPr>
          <w:p w14:paraId="10F84226" w14:textId="16179F95"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4337" w:type="dxa"/>
            <w:vAlign w:val="center"/>
          </w:tcPr>
          <w:p w14:paraId="1F0E680D" w14:textId="35B5869F"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Khai </w:t>
            </w:r>
            <w:r w:rsidRPr="00B6001C">
              <w:rPr>
                <w:rFonts w:ascii="Times New Roman" w:hAnsi="Times New Roman" w:cs="Times New Roman"/>
                <w:sz w:val="24"/>
                <w:szCs w:val="24"/>
                <w:u w:color="FF0000"/>
              </w:rPr>
              <w:t>thác mỏ</w:t>
            </w:r>
          </w:p>
        </w:tc>
        <w:tc>
          <w:tcPr>
            <w:tcW w:w="1704" w:type="dxa"/>
            <w:vAlign w:val="center"/>
          </w:tcPr>
          <w:p w14:paraId="06BA6FB3" w14:textId="0FFA602D"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78</w:t>
            </w:r>
          </w:p>
        </w:tc>
        <w:tc>
          <w:tcPr>
            <w:tcW w:w="1970" w:type="dxa"/>
            <w:vAlign w:val="center"/>
          </w:tcPr>
          <w:p w14:paraId="395BE99D" w14:textId="13484CBB"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23</w:t>
            </w:r>
          </w:p>
        </w:tc>
      </w:tr>
      <w:tr w:rsidR="00CC2E76" w:rsidRPr="00B6001C" w14:paraId="6323DDDE" w14:textId="77777777" w:rsidTr="00471450">
        <w:trPr>
          <w:trHeight w:val="283"/>
          <w:jc w:val="center"/>
        </w:trPr>
        <w:tc>
          <w:tcPr>
            <w:tcW w:w="991" w:type="dxa"/>
          </w:tcPr>
          <w:p w14:paraId="234BA610" w14:textId="11193706"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c>
          <w:tcPr>
            <w:tcW w:w="4337" w:type="dxa"/>
            <w:vAlign w:val="center"/>
          </w:tcPr>
          <w:p w14:paraId="282E7839" w14:textId="57B4661E"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Kỹ </w:t>
            </w:r>
            <w:r w:rsidRPr="00B6001C">
              <w:rPr>
                <w:rFonts w:ascii="Times New Roman" w:hAnsi="Times New Roman" w:cs="Times New Roman"/>
                <w:sz w:val="24"/>
                <w:szCs w:val="24"/>
                <w:u w:color="FF0000"/>
              </w:rPr>
              <w:t>thuật tuyển khoáng</w:t>
            </w:r>
          </w:p>
        </w:tc>
        <w:tc>
          <w:tcPr>
            <w:tcW w:w="1704" w:type="dxa"/>
            <w:vAlign w:val="center"/>
          </w:tcPr>
          <w:p w14:paraId="19C6F654" w14:textId="3EBE71FA"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7</w:t>
            </w:r>
          </w:p>
        </w:tc>
        <w:tc>
          <w:tcPr>
            <w:tcW w:w="1970" w:type="dxa"/>
            <w:vAlign w:val="center"/>
          </w:tcPr>
          <w:p w14:paraId="00E4C345" w14:textId="2B275EEF"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7</w:t>
            </w:r>
          </w:p>
        </w:tc>
      </w:tr>
      <w:tr w:rsidR="00E05F00" w:rsidRPr="00B6001C" w14:paraId="41FB72FC" w14:textId="77777777" w:rsidTr="0047450B">
        <w:trPr>
          <w:trHeight w:val="283"/>
          <w:jc w:val="center"/>
        </w:trPr>
        <w:tc>
          <w:tcPr>
            <w:tcW w:w="5328" w:type="dxa"/>
            <w:gridSpan w:val="2"/>
          </w:tcPr>
          <w:p w14:paraId="5E63333C" w14:textId="0E2C656F" w:rsidR="00E05F00" w:rsidRPr="00B6001C" w:rsidRDefault="00E05F00" w:rsidP="008D07D4">
            <w:pPr>
              <w:spacing w:line="264" w:lineRule="auto"/>
              <w:rPr>
                <w:rFonts w:ascii="Times New Roman" w:hAnsi="Times New Roman" w:cs="Times New Roman"/>
                <w:sz w:val="24"/>
                <w:szCs w:val="24"/>
              </w:rPr>
            </w:pPr>
            <w:r w:rsidRPr="00B6001C">
              <w:rPr>
                <w:rFonts w:ascii="Times New Roman" w:hAnsi="Times New Roman" w:cs="Times New Roman"/>
                <w:b/>
                <w:bCs/>
                <w:i/>
                <w:sz w:val="24"/>
                <w:szCs w:val="24"/>
              </w:rPr>
              <w:t>Khoa Môi trường</w:t>
            </w:r>
          </w:p>
        </w:tc>
        <w:tc>
          <w:tcPr>
            <w:tcW w:w="1704" w:type="dxa"/>
            <w:vAlign w:val="center"/>
          </w:tcPr>
          <w:p w14:paraId="1EB168D4" w14:textId="583C12B6"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w:t>
            </w:r>
          </w:p>
        </w:tc>
        <w:tc>
          <w:tcPr>
            <w:tcW w:w="1970" w:type="dxa"/>
            <w:vAlign w:val="center"/>
          </w:tcPr>
          <w:p w14:paraId="170F534D" w14:textId="13A6C396" w:rsidR="00E05F00" w:rsidRPr="00B6001C" w:rsidRDefault="00E05F00" w:rsidP="008D07D4">
            <w:pPr>
              <w:spacing w:line="264" w:lineRule="auto"/>
              <w:jc w:val="center"/>
              <w:rPr>
                <w:rFonts w:ascii="Times New Roman" w:hAnsi="Times New Roman" w:cs="Times New Roman"/>
                <w:sz w:val="24"/>
                <w:szCs w:val="24"/>
                <w:lang w:val="en-US"/>
              </w:rPr>
            </w:pPr>
            <w:r w:rsidRPr="00B6001C">
              <w:rPr>
                <w:rFonts w:ascii="Times New Roman" w:hAnsi="Times New Roman" w:cs="Times New Roman"/>
                <w:b/>
                <w:i/>
                <w:sz w:val="24"/>
                <w:szCs w:val="24"/>
                <w:lang w:val="en-US"/>
              </w:rPr>
              <w:t>0</w:t>
            </w:r>
          </w:p>
        </w:tc>
      </w:tr>
      <w:tr w:rsidR="00CC2E76" w:rsidRPr="00B6001C" w14:paraId="678ADB0F" w14:textId="77777777" w:rsidTr="00471450">
        <w:trPr>
          <w:trHeight w:val="283"/>
          <w:jc w:val="center"/>
        </w:trPr>
        <w:tc>
          <w:tcPr>
            <w:tcW w:w="991" w:type="dxa"/>
          </w:tcPr>
          <w:p w14:paraId="6677085C" w14:textId="725B6ABF"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4337" w:type="dxa"/>
            <w:vAlign w:val="center"/>
          </w:tcPr>
          <w:p w14:paraId="7F8890F4" w14:textId="3E9C5D41"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Kỹ thuật môi trường</w:t>
            </w:r>
          </w:p>
        </w:tc>
        <w:tc>
          <w:tcPr>
            <w:tcW w:w="1704" w:type="dxa"/>
            <w:vAlign w:val="center"/>
          </w:tcPr>
          <w:p w14:paraId="352DD12F" w14:textId="0FB25CEF"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Mới mở</w:t>
            </w:r>
          </w:p>
        </w:tc>
        <w:tc>
          <w:tcPr>
            <w:tcW w:w="1970" w:type="dxa"/>
            <w:vAlign w:val="center"/>
          </w:tcPr>
          <w:p w14:paraId="39BECB52" w14:textId="48A3F9E4" w:rsidR="00CC2E76" w:rsidRPr="00B6001C" w:rsidRDefault="00CC2E76" w:rsidP="008D07D4">
            <w:pPr>
              <w:spacing w:line="264" w:lineRule="auto"/>
              <w:jc w:val="center"/>
              <w:rPr>
                <w:rFonts w:ascii="Times New Roman" w:hAnsi="Times New Roman" w:cs="Times New Roman"/>
                <w:sz w:val="24"/>
                <w:szCs w:val="24"/>
                <w:lang w:val="en-US"/>
              </w:rPr>
            </w:pPr>
            <w:r w:rsidRPr="00B6001C">
              <w:rPr>
                <w:rFonts w:ascii="Times New Roman" w:hAnsi="Times New Roman" w:cs="Times New Roman"/>
                <w:sz w:val="24"/>
                <w:szCs w:val="24"/>
                <w:lang w:val="en-US"/>
              </w:rPr>
              <w:t>0</w:t>
            </w:r>
          </w:p>
        </w:tc>
      </w:tr>
      <w:tr w:rsidR="00CC2E76" w:rsidRPr="00B6001C" w14:paraId="08DF7ED3" w14:textId="77777777" w:rsidTr="00471450">
        <w:trPr>
          <w:trHeight w:val="283"/>
          <w:jc w:val="center"/>
        </w:trPr>
        <w:tc>
          <w:tcPr>
            <w:tcW w:w="5328" w:type="dxa"/>
            <w:gridSpan w:val="2"/>
          </w:tcPr>
          <w:p w14:paraId="55019143" w14:textId="77777777" w:rsidR="00CC2E76" w:rsidRPr="00B6001C" w:rsidRDefault="00CC2E76" w:rsidP="008D07D4">
            <w:pPr>
              <w:spacing w:line="264" w:lineRule="auto"/>
              <w:rPr>
                <w:rFonts w:ascii="Times New Roman" w:hAnsi="Times New Roman" w:cs="Times New Roman"/>
                <w:b/>
                <w:bCs/>
                <w:i/>
                <w:sz w:val="24"/>
                <w:szCs w:val="24"/>
              </w:rPr>
            </w:pPr>
            <w:r w:rsidRPr="00B6001C">
              <w:rPr>
                <w:rFonts w:ascii="Times New Roman" w:hAnsi="Times New Roman" w:cs="Times New Roman"/>
                <w:b/>
                <w:bCs/>
                <w:i/>
                <w:sz w:val="24"/>
                <w:szCs w:val="24"/>
              </w:rPr>
              <w:t>Khoa Trắc địa - Bản đồ &amp;QLĐĐ</w:t>
            </w:r>
          </w:p>
        </w:tc>
        <w:tc>
          <w:tcPr>
            <w:tcW w:w="1704" w:type="dxa"/>
            <w:vAlign w:val="center"/>
          </w:tcPr>
          <w:p w14:paraId="382E935A" w14:textId="77777777" w:rsidR="00CC2E76" w:rsidRPr="00B6001C" w:rsidRDefault="00CC2E76"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b/>
                <w:i/>
                <w:sz w:val="24"/>
                <w:szCs w:val="24"/>
              </w:rPr>
              <w:t>109</w:t>
            </w:r>
          </w:p>
        </w:tc>
        <w:tc>
          <w:tcPr>
            <w:tcW w:w="1970" w:type="dxa"/>
            <w:vAlign w:val="center"/>
          </w:tcPr>
          <w:p w14:paraId="6DD7BFA1" w14:textId="77777777" w:rsidR="00CC2E76" w:rsidRPr="00B6001C" w:rsidRDefault="00CC2E76" w:rsidP="008D07D4">
            <w:pPr>
              <w:spacing w:line="264" w:lineRule="auto"/>
              <w:jc w:val="center"/>
              <w:rPr>
                <w:rFonts w:ascii="Times New Roman" w:hAnsi="Times New Roman" w:cs="Times New Roman"/>
                <w:b/>
                <w:i/>
                <w:sz w:val="24"/>
                <w:szCs w:val="24"/>
                <w:lang w:val="en-US"/>
              </w:rPr>
            </w:pPr>
            <w:r w:rsidRPr="00B6001C">
              <w:rPr>
                <w:rFonts w:ascii="Times New Roman" w:hAnsi="Times New Roman" w:cs="Times New Roman"/>
                <w:b/>
                <w:i/>
                <w:sz w:val="24"/>
                <w:szCs w:val="24"/>
                <w:lang w:val="en-US"/>
              </w:rPr>
              <w:t>74</w:t>
            </w:r>
          </w:p>
        </w:tc>
      </w:tr>
      <w:tr w:rsidR="00CC2E76" w:rsidRPr="00B6001C" w14:paraId="5950C9DF" w14:textId="77777777" w:rsidTr="00471450">
        <w:trPr>
          <w:trHeight w:val="283"/>
          <w:jc w:val="center"/>
        </w:trPr>
        <w:tc>
          <w:tcPr>
            <w:tcW w:w="991" w:type="dxa"/>
          </w:tcPr>
          <w:p w14:paraId="01111788" w14:textId="609B29A2"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16</w:t>
            </w:r>
          </w:p>
        </w:tc>
        <w:tc>
          <w:tcPr>
            <w:tcW w:w="4337" w:type="dxa"/>
            <w:vAlign w:val="center"/>
          </w:tcPr>
          <w:p w14:paraId="07C07CB3" w14:textId="77777777"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Kỹ thuật trắc địa - bản đồ</w:t>
            </w:r>
          </w:p>
        </w:tc>
        <w:tc>
          <w:tcPr>
            <w:tcW w:w="1704" w:type="dxa"/>
            <w:vAlign w:val="center"/>
          </w:tcPr>
          <w:p w14:paraId="7E7C8CA8"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80</w:t>
            </w:r>
          </w:p>
        </w:tc>
        <w:tc>
          <w:tcPr>
            <w:tcW w:w="1970" w:type="dxa"/>
            <w:vAlign w:val="center"/>
          </w:tcPr>
          <w:p w14:paraId="0B2D0621" w14:textId="77777777" w:rsidR="00CC2E76" w:rsidRPr="00B6001C" w:rsidRDefault="00CC2E76" w:rsidP="008D07D4">
            <w:pPr>
              <w:spacing w:line="264" w:lineRule="auto"/>
              <w:jc w:val="center"/>
              <w:rPr>
                <w:rFonts w:ascii="Times New Roman" w:hAnsi="Times New Roman" w:cs="Times New Roman"/>
                <w:sz w:val="24"/>
                <w:szCs w:val="24"/>
                <w:lang w:val="en-US"/>
              </w:rPr>
            </w:pPr>
            <w:r w:rsidRPr="00B6001C">
              <w:rPr>
                <w:rFonts w:ascii="Times New Roman" w:hAnsi="Times New Roman" w:cs="Times New Roman"/>
                <w:sz w:val="24"/>
                <w:szCs w:val="24"/>
                <w:lang w:val="en-US"/>
              </w:rPr>
              <w:t>65</w:t>
            </w:r>
          </w:p>
        </w:tc>
      </w:tr>
      <w:tr w:rsidR="00CC2E76" w:rsidRPr="00B6001C" w14:paraId="273BAA3A" w14:textId="77777777" w:rsidTr="00471450">
        <w:trPr>
          <w:trHeight w:val="283"/>
          <w:jc w:val="center"/>
        </w:trPr>
        <w:tc>
          <w:tcPr>
            <w:tcW w:w="991" w:type="dxa"/>
          </w:tcPr>
          <w:p w14:paraId="0B5D5E76" w14:textId="2B488E3D"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17</w:t>
            </w:r>
          </w:p>
        </w:tc>
        <w:tc>
          <w:tcPr>
            <w:tcW w:w="4337" w:type="dxa"/>
            <w:vAlign w:val="center"/>
          </w:tcPr>
          <w:p w14:paraId="17FD7E4E" w14:textId="77777777"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Bản </w:t>
            </w:r>
            <w:r w:rsidRPr="00B6001C">
              <w:rPr>
                <w:rFonts w:ascii="Times New Roman" w:hAnsi="Times New Roman" w:cs="Times New Roman"/>
                <w:sz w:val="24"/>
                <w:szCs w:val="24"/>
                <w:u w:color="FF0000"/>
              </w:rPr>
              <w:t>đồ viễn thám và hệ</w:t>
            </w:r>
            <w:r w:rsidRPr="00B6001C">
              <w:rPr>
                <w:rFonts w:ascii="Times New Roman" w:hAnsi="Times New Roman" w:cs="Times New Roman"/>
                <w:sz w:val="24"/>
                <w:szCs w:val="24"/>
              </w:rPr>
              <w:t xml:space="preserve"> thông tin </w:t>
            </w:r>
            <w:r w:rsidRPr="00B6001C">
              <w:rPr>
                <w:rFonts w:ascii="Times New Roman" w:hAnsi="Times New Roman" w:cs="Times New Roman"/>
                <w:sz w:val="24"/>
                <w:szCs w:val="24"/>
                <w:u w:color="FF0000"/>
              </w:rPr>
              <w:t>địa lý</w:t>
            </w:r>
          </w:p>
        </w:tc>
        <w:tc>
          <w:tcPr>
            <w:tcW w:w="1704" w:type="dxa"/>
            <w:vAlign w:val="center"/>
          </w:tcPr>
          <w:p w14:paraId="72E33AF8"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29</w:t>
            </w:r>
          </w:p>
        </w:tc>
        <w:tc>
          <w:tcPr>
            <w:tcW w:w="1970" w:type="dxa"/>
            <w:vAlign w:val="center"/>
          </w:tcPr>
          <w:p w14:paraId="125A249F" w14:textId="77777777" w:rsidR="00CC2E76" w:rsidRPr="00B6001C" w:rsidRDefault="00CC2E76" w:rsidP="008D07D4">
            <w:pPr>
              <w:spacing w:line="264" w:lineRule="auto"/>
              <w:jc w:val="center"/>
              <w:rPr>
                <w:rFonts w:ascii="Times New Roman" w:hAnsi="Times New Roman" w:cs="Times New Roman"/>
                <w:sz w:val="24"/>
                <w:szCs w:val="24"/>
                <w:lang w:val="en-US"/>
              </w:rPr>
            </w:pPr>
            <w:r w:rsidRPr="00B6001C">
              <w:rPr>
                <w:rFonts w:ascii="Times New Roman" w:hAnsi="Times New Roman" w:cs="Times New Roman"/>
                <w:sz w:val="24"/>
                <w:szCs w:val="24"/>
                <w:lang w:val="en-US"/>
              </w:rPr>
              <w:t>9</w:t>
            </w:r>
          </w:p>
        </w:tc>
      </w:tr>
      <w:tr w:rsidR="00CC2E76" w:rsidRPr="00B6001C" w14:paraId="05E5BDC5" w14:textId="77777777" w:rsidTr="00471450">
        <w:trPr>
          <w:trHeight w:val="283"/>
          <w:jc w:val="center"/>
        </w:trPr>
        <w:tc>
          <w:tcPr>
            <w:tcW w:w="991" w:type="dxa"/>
          </w:tcPr>
          <w:p w14:paraId="36FE2AF8" w14:textId="25C22AE3" w:rsidR="00CC2E76"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18</w:t>
            </w:r>
          </w:p>
        </w:tc>
        <w:tc>
          <w:tcPr>
            <w:tcW w:w="4337" w:type="dxa"/>
            <w:vAlign w:val="center"/>
          </w:tcPr>
          <w:p w14:paraId="4FC332E6" w14:textId="77777777"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Quản lý đất đai</w:t>
            </w:r>
          </w:p>
        </w:tc>
        <w:tc>
          <w:tcPr>
            <w:tcW w:w="1704" w:type="dxa"/>
            <w:vAlign w:val="center"/>
          </w:tcPr>
          <w:p w14:paraId="0E849459"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Mới mở</w:t>
            </w:r>
          </w:p>
        </w:tc>
        <w:tc>
          <w:tcPr>
            <w:tcW w:w="1970" w:type="dxa"/>
            <w:vAlign w:val="center"/>
          </w:tcPr>
          <w:p w14:paraId="0F3BD84D" w14:textId="77777777" w:rsidR="00CC2E76" w:rsidRPr="00B6001C" w:rsidRDefault="00CC2E76" w:rsidP="008D07D4">
            <w:pPr>
              <w:spacing w:line="264" w:lineRule="auto"/>
              <w:jc w:val="center"/>
              <w:rPr>
                <w:rFonts w:ascii="Times New Roman" w:hAnsi="Times New Roman" w:cs="Times New Roman"/>
                <w:sz w:val="24"/>
                <w:szCs w:val="24"/>
                <w:lang w:val="en-US"/>
              </w:rPr>
            </w:pPr>
            <w:r w:rsidRPr="00B6001C">
              <w:rPr>
                <w:rFonts w:ascii="Times New Roman" w:hAnsi="Times New Roman" w:cs="Times New Roman"/>
                <w:sz w:val="24"/>
                <w:szCs w:val="24"/>
                <w:lang w:val="en-US"/>
              </w:rPr>
              <w:t>0</w:t>
            </w:r>
          </w:p>
        </w:tc>
      </w:tr>
      <w:tr w:rsidR="00CC2E76" w:rsidRPr="00B6001C" w14:paraId="06712634" w14:textId="77777777" w:rsidTr="00471450">
        <w:trPr>
          <w:trHeight w:val="283"/>
          <w:jc w:val="center"/>
        </w:trPr>
        <w:tc>
          <w:tcPr>
            <w:tcW w:w="5328" w:type="dxa"/>
            <w:gridSpan w:val="2"/>
          </w:tcPr>
          <w:p w14:paraId="4F7F2AF8" w14:textId="77777777" w:rsidR="00CC2E76" w:rsidRPr="00B6001C" w:rsidRDefault="00CC2E76" w:rsidP="008D07D4">
            <w:pPr>
              <w:spacing w:line="264" w:lineRule="auto"/>
              <w:rPr>
                <w:rFonts w:ascii="Times New Roman" w:hAnsi="Times New Roman" w:cs="Times New Roman"/>
                <w:b/>
                <w:bCs/>
                <w:i/>
                <w:sz w:val="24"/>
                <w:szCs w:val="24"/>
              </w:rPr>
            </w:pPr>
            <w:r w:rsidRPr="00B6001C">
              <w:rPr>
                <w:rFonts w:ascii="Times New Roman" w:hAnsi="Times New Roman" w:cs="Times New Roman"/>
                <w:b/>
                <w:bCs/>
                <w:i/>
                <w:sz w:val="24"/>
                <w:szCs w:val="24"/>
              </w:rPr>
              <w:t>Khoa Xây dựng</w:t>
            </w:r>
          </w:p>
        </w:tc>
        <w:tc>
          <w:tcPr>
            <w:tcW w:w="1704" w:type="dxa"/>
            <w:vAlign w:val="center"/>
          </w:tcPr>
          <w:p w14:paraId="5CA04628" w14:textId="77777777" w:rsidR="00CC2E76" w:rsidRPr="00B6001C" w:rsidRDefault="00CC2E76"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b/>
                <w:i/>
                <w:sz w:val="24"/>
                <w:szCs w:val="24"/>
              </w:rPr>
              <w:t>5</w:t>
            </w:r>
          </w:p>
        </w:tc>
        <w:tc>
          <w:tcPr>
            <w:tcW w:w="1970" w:type="dxa"/>
            <w:vAlign w:val="center"/>
          </w:tcPr>
          <w:p w14:paraId="0BB0531D" w14:textId="77777777" w:rsidR="00CC2E76" w:rsidRPr="00B6001C" w:rsidRDefault="00CC2E76" w:rsidP="008D07D4">
            <w:pPr>
              <w:spacing w:line="264" w:lineRule="auto"/>
              <w:jc w:val="center"/>
              <w:rPr>
                <w:rFonts w:ascii="Times New Roman" w:hAnsi="Times New Roman" w:cs="Times New Roman"/>
                <w:b/>
                <w:i/>
                <w:sz w:val="24"/>
                <w:szCs w:val="24"/>
                <w:lang w:val="en-US"/>
              </w:rPr>
            </w:pPr>
            <w:r w:rsidRPr="00B6001C">
              <w:rPr>
                <w:rFonts w:ascii="Times New Roman" w:hAnsi="Times New Roman" w:cs="Times New Roman"/>
                <w:b/>
                <w:i/>
                <w:sz w:val="24"/>
                <w:szCs w:val="24"/>
                <w:lang w:val="en-US"/>
              </w:rPr>
              <w:t>0</w:t>
            </w:r>
          </w:p>
        </w:tc>
      </w:tr>
      <w:tr w:rsidR="00CC2E76" w:rsidRPr="00B6001C" w14:paraId="085C91A8" w14:textId="77777777" w:rsidTr="00471450">
        <w:trPr>
          <w:trHeight w:val="283"/>
          <w:jc w:val="center"/>
        </w:trPr>
        <w:tc>
          <w:tcPr>
            <w:tcW w:w="991" w:type="dxa"/>
          </w:tcPr>
          <w:p w14:paraId="3DD341E0" w14:textId="1453D8D9" w:rsidR="00CC2E76" w:rsidRPr="00B6001C" w:rsidRDefault="00E05F00" w:rsidP="008D07D4">
            <w:pPr>
              <w:spacing w:line="264"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4337" w:type="dxa"/>
            <w:vAlign w:val="center"/>
          </w:tcPr>
          <w:p w14:paraId="6C9315EC" w14:textId="77777777" w:rsidR="00CC2E76" w:rsidRPr="00B6001C" w:rsidRDefault="00CC2E76"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Kỹ thuật xây dựng công trình ngầm</w:t>
            </w:r>
          </w:p>
        </w:tc>
        <w:tc>
          <w:tcPr>
            <w:tcW w:w="1704" w:type="dxa"/>
            <w:vAlign w:val="center"/>
          </w:tcPr>
          <w:p w14:paraId="61BCFFFC" w14:textId="77777777" w:rsidR="00CC2E76" w:rsidRPr="00B6001C" w:rsidRDefault="00CC2E76"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w:t>
            </w:r>
          </w:p>
        </w:tc>
        <w:tc>
          <w:tcPr>
            <w:tcW w:w="1970" w:type="dxa"/>
            <w:vAlign w:val="center"/>
          </w:tcPr>
          <w:p w14:paraId="2AB54D20" w14:textId="77777777" w:rsidR="00CC2E76" w:rsidRPr="00B6001C" w:rsidRDefault="00CC2E76" w:rsidP="008D07D4">
            <w:pPr>
              <w:spacing w:line="264" w:lineRule="auto"/>
              <w:jc w:val="center"/>
              <w:rPr>
                <w:rFonts w:ascii="Times New Roman" w:hAnsi="Times New Roman" w:cs="Times New Roman"/>
                <w:sz w:val="24"/>
                <w:szCs w:val="24"/>
                <w:lang w:val="en-US"/>
              </w:rPr>
            </w:pPr>
            <w:r w:rsidRPr="00B6001C">
              <w:rPr>
                <w:rFonts w:ascii="Times New Roman" w:hAnsi="Times New Roman" w:cs="Times New Roman"/>
                <w:sz w:val="24"/>
                <w:szCs w:val="24"/>
                <w:lang w:val="en-US"/>
              </w:rPr>
              <w:t>0</w:t>
            </w:r>
          </w:p>
        </w:tc>
      </w:tr>
    </w:tbl>
    <w:p w14:paraId="7AAAE559" w14:textId="77777777" w:rsidR="005D1BA2" w:rsidRPr="005D1BA2" w:rsidRDefault="005D1BA2" w:rsidP="008D07D4">
      <w:pPr>
        <w:spacing w:line="264" w:lineRule="auto"/>
        <w:rPr>
          <w:rFonts w:asciiTheme="minorHAnsi" w:hAnsiTheme="minorHAnsi"/>
          <w:lang w:val="vi-VN"/>
        </w:rPr>
      </w:pPr>
    </w:p>
    <w:p w14:paraId="23DD5148" w14:textId="77777777" w:rsidR="00F26E32" w:rsidRPr="00B6001C" w:rsidRDefault="00F26E32" w:rsidP="008D07D4">
      <w:pPr>
        <w:pStyle w:val="Heading3"/>
        <w:spacing w:line="264" w:lineRule="auto"/>
        <w:rPr>
          <w:rFonts w:ascii="Times New Roman" w:hAnsi="Times New Roman"/>
          <w:i/>
          <w:iCs/>
          <w:color w:val="000000" w:themeColor="text1"/>
          <w:sz w:val="24"/>
          <w:szCs w:val="24"/>
          <w:lang w:val="vi-VN"/>
        </w:rPr>
      </w:pPr>
      <w:bookmarkStart w:id="72" w:name="_Toc55499872"/>
      <w:bookmarkStart w:id="73" w:name="_Toc56436612"/>
      <w:bookmarkStart w:id="74" w:name="_Toc56438312"/>
      <w:r w:rsidRPr="00B6001C">
        <w:rPr>
          <w:rFonts w:ascii="Times New Roman" w:hAnsi="Times New Roman"/>
          <w:i/>
          <w:iCs/>
          <w:color w:val="000000" w:themeColor="text1"/>
          <w:sz w:val="24"/>
          <w:szCs w:val="24"/>
          <w:lang w:val="vi-VN"/>
        </w:rPr>
        <w:t>Bảng14. Số lượng NCS đã tốt nghiệp năm học 2018 – 2019 và 2019 - 2020</w:t>
      </w:r>
      <w:bookmarkEnd w:id="72"/>
      <w:bookmarkEnd w:id="73"/>
      <w:bookmarkEnd w:id="74"/>
    </w:p>
    <w:tbl>
      <w:tblPr>
        <w:tblStyle w:val="TableGrid5"/>
        <w:tblW w:w="0" w:type="auto"/>
        <w:jc w:val="center"/>
        <w:tblLook w:val="04A0" w:firstRow="1" w:lastRow="0" w:firstColumn="1" w:lastColumn="0" w:noHBand="0" w:noVBand="1"/>
      </w:tblPr>
      <w:tblGrid>
        <w:gridCol w:w="743"/>
        <w:gridCol w:w="4055"/>
        <w:gridCol w:w="2175"/>
        <w:gridCol w:w="2032"/>
      </w:tblGrid>
      <w:tr w:rsidR="00F26E32" w:rsidRPr="00B6001C" w14:paraId="0CD68C16" w14:textId="77777777" w:rsidTr="00D257F6">
        <w:trPr>
          <w:trHeight w:val="283"/>
          <w:tblHeader/>
          <w:jc w:val="center"/>
        </w:trPr>
        <w:tc>
          <w:tcPr>
            <w:tcW w:w="743" w:type="dxa"/>
            <w:vMerge w:val="restart"/>
            <w:vAlign w:val="center"/>
          </w:tcPr>
          <w:p w14:paraId="7C83F4BE" w14:textId="77777777" w:rsidR="00F26E32" w:rsidRPr="00B6001C" w:rsidRDefault="00F26E32" w:rsidP="008D07D4">
            <w:pPr>
              <w:keepNext/>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TT</w:t>
            </w:r>
          </w:p>
        </w:tc>
        <w:tc>
          <w:tcPr>
            <w:tcW w:w="4055" w:type="dxa"/>
            <w:vMerge w:val="restart"/>
            <w:vAlign w:val="center"/>
          </w:tcPr>
          <w:p w14:paraId="6D512910" w14:textId="77777777" w:rsidR="00F26E32" w:rsidRPr="00B6001C" w:rsidRDefault="00F26E32" w:rsidP="008D07D4">
            <w:pPr>
              <w:keepNext/>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Ngành đào tạo</w:t>
            </w:r>
          </w:p>
        </w:tc>
        <w:tc>
          <w:tcPr>
            <w:tcW w:w="4207" w:type="dxa"/>
            <w:gridSpan w:val="2"/>
          </w:tcPr>
          <w:p w14:paraId="5DA13762" w14:textId="77777777" w:rsidR="00F26E32" w:rsidRPr="00B6001C" w:rsidRDefault="00F26E32" w:rsidP="008D07D4">
            <w:pPr>
              <w:keepNext/>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Tốt nghiệp</w:t>
            </w:r>
          </w:p>
        </w:tc>
      </w:tr>
      <w:tr w:rsidR="00F26E32" w:rsidRPr="00B6001C" w14:paraId="57C43626" w14:textId="77777777" w:rsidTr="00D257F6">
        <w:trPr>
          <w:trHeight w:val="283"/>
          <w:tblHeader/>
          <w:jc w:val="center"/>
        </w:trPr>
        <w:tc>
          <w:tcPr>
            <w:tcW w:w="743" w:type="dxa"/>
            <w:vMerge/>
          </w:tcPr>
          <w:p w14:paraId="1DC8E789" w14:textId="77777777" w:rsidR="00F26E32" w:rsidRPr="00B6001C" w:rsidRDefault="00F26E32" w:rsidP="008D07D4">
            <w:pPr>
              <w:spacing w:line="264" w:lineRule="auto"/>
              <w:jc w:val="center"/>
              <w:rPr>
                <w:rFonts w:ascii="Times New Roman" w:hAnsi="Times New Roman" w:cs="Times New Roman"/>
                <w:b/>
                <w:sz w:val="24"/>
                <w:szCs w:val="24"/>
              </w:rPr>
            </w:pPr>
          </w:p>
        </w:tc>
        <w:tc>
          <w:tcPr>
            <w:tcW w:w="4055" w:type="dxa"/>
            <w:vMerge/>
          </w:tcPr>
          <w:p w14:paraId="3F672772" w14:textId="77777777" w:rsidR="00F26E32" w:rsidRPr="00B6001C" w:rsidRDefault="00F26E32" w:rsidP="008D07D4">
            <w:pPr>
              <w:spacing w:line="264" w:lineRule="auto"/>
              <w:jc w:val="center"/>
              <w:rPr>
                <w:rFonts w:ascii="Times New Roman" w:hAnsi="Times New Roman" w:cs="Times New Roman"/>
                <w:b/>
                <w:sz w:val="24"/>
                <w:szCs w:val="24"/>
              </w:rPr>
            </w:pPr>
          </w:p>
        </w:tc>
        <w:tc>
          <w:tcPr>
            <w:tcW w:w="2175" w:type="dxa"/>
          </w:tcPr>
          <w:p w14:paraId="73610E7D" w14:textId="77777777" w:rsidR="00F26E32" w:rsidRPr="00B6001C" w:rsidRDefault="00F26E32"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2018-2019</w:t>
            </w:r>
          </w:p>
        </w:tc>
        <w:tc>
          <w:tcPr>
            <w:tcW w:w="2032" w:type="dxa"/>
          </w:tcPr>
          <w:p w14:paraId="6D75B596" w14:textId="77777777" w:rsidR="00F26E32" w:rsidRPr="00B6001C" w:rsidRDefault="00F26E32" w:rsidP="008D07D4">
            <w:pPr>
              <w:spacing w:line="264" w:lineRule="auto"/>
              <w:jc w:val="center"/>
              <w:rPr>
                <w:rFonts w:ascii="Times New Roman" w:hAnsi="Times New Roman" w:cs="Times New Roman"/>
                <w:b/>
                <w:sz w:val="24"/>
                <w:szCs w:val="24"/>
                <w:lang w:val="en-US"/>
              </w:rPr>
            </w:pPr>
            <w:r w:rsidRPr="00B6001C">
              <w:rPr>
                <w:rFonts w:ascii="Times New Roman" w:hAnsi="Times New Roman" w:cs="Times New Roman"/>
                <w:b/>
                <w:sz w:val="24"/>
                <w:szCs w:val="24"/>
              </w:rPr>
              <w:t>2019-2020</w:t>
            </w:r>
          </w:p>
        </w:tc>
      </w:tr>
      <w:tr w:rsidR="00F26E32" w:rsidRPr="00B6001C" w14:paraId="539BB7EA" w14:textId="77777777" w:rsidTr="00471450">
        <w:trPr>
          <w:trHeight w:val="283"/>
          <w:jc w:val="center"/>
        </w:trPr>
        <w:tc>
          <w:tcPr>
            <w:tcW w:w="4798" w:type="dxa"/>
            <w:gridSpan w:val="2"/>
            <w:vAlign w:val="center"/>
          </w:tcPr>
          <w:p w14:paraId="1D5E36FC" w14:textId="77777777" w:rsidR="00F26E32" w:rsidRPr="00B6001C" w:rsidRDefault="00F26E32"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Tổng số</w:t>
            </w:r>
          </w:p>
        </w:tc>
        <w:tc>
          <w:tcPr>
            <w:tcW w:w="2175" w:type="dxa"/>
            <w:vAlign w:val="center"/>
          </w:tcPr>
          <w:p w14:paraId="42701998" w14:textId="77777777" w:rsidR="00F26E32" w:rsidRPr="00B6001C" w:rsidRDefault="00F26E32"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22</w:t>
            </w:r>
          </w:p>
        </w:tc>
        <w:tc>
          <w:tcPr>
            <w:tcW w:w="2032" w:type="dxa"/>
            <w:vAlign w:val="center"/>
          </w:tcPr>
          <w:p w14:paraId="6192B0F6" w14:textId="77777777" w:rsidR="00F26E32" w:rsidRPr="00B6001C" w:rsidRDefault="00F26E32" w:rsidP="008D07D4">
            <w:pPr>
              <w:spacing w:line="264" w:lineRule="auto"/>
              <w:jc w:val="center"/>
              <w:rPr>
                <w:rFonts w:ascii="Times New Roman" w:hAnsi="Times New Roman" w:cs="Times New Roman"/>
                <w:b/>
                <w:bCs/>
                <w:sz w:val="24"/>
                <w:szCs w:val="24"/>
                <w:lang w:val="en-US"/>
              </w:rPr>
            </w:pPr>
            <w:r w:rsidRPr="00B6001C">
              <w:rPr>
                <w:rFonts w:ascii="Times New Roman" w:hAnsi="Times New Roman" w:cs="Times New Roman"/>
                <w:b/>
                <w:bCs/>
                <w:sz w:val="24"/>
                <w:szCs w:val="24"/>
                <w:lang w:val="en-US"/>
              </w:rPr>
              <w:t>7</w:t>
            </w:r>
          </w:p>
        </w:tc>
      </w:tr>
      <w:tr w:rsidR="00E05F00" w:rsidRPr="00B6001C" w14:paraId="41E9BF41" w14:textId="77777777" w:rsidTr="0047450B">
        <w:trPr>
          <w:trHeight w:val="283"/>
          <w:jc w:val="center"/>
        </w:trPr>
        <w:tc>
          <w:tcPr>
            <w:tcW w:w="4798" w:type="dxa"/>
            <w:gridSpan w:val="2"/>
            <w:vAlign w:val="center"/>
          </w:tcPr>
          <w:p w14:paraId="17EB7117" w14:textId="0217071F" w:rsidR="00E05F00" w:rsidRPr="00B6001C" w:rsidRDefault="00E05F00" w:rsidP="008D07D4">
            <w:pPr>
              <w:spacing w:line="264" w:lineRule="auto"/>
              <w:rPr>
                <w:rFonts w:ascii="Times New Roman" w:hAnsi="Times New Roman" w:cs="Times New Roman"/>
                <w:b/>
                <w:bCs/>
                <w:i/>
                <w:sz w:val="24"/>
                <w:szCs w:val="24"/>
              </w:rPr>
            </w:pPr>
            <w:r w:rsidRPr="00B6001C">
              <w:rPr>
                <w:rFonts w:ascii="Times New Roman" w:hAnsi="Times New Roman" w:cs="Times New Roman"/>
                <w:b/>
                <w:bCs/>
                <w:i/>
                <w:sz w:val="24"/>
                <w:szCs w:val="24"/>
              </w:rPr>
              <w:t xml:space="preserve">Khoa Cơ </w:t>
            </w:r>
            <w:r w:rsidRPr="00B6001C">
              <w:rPr>
                <w:rFonts w:ascii="Times New Roman" w:hAnsi="Times New Roman" w:cs="Times New Roman"/>
                <w:b/>
                <w:bCs/>
                <w:i/>
                <w:sz w:val="24"/>
                <w:szCs w:val="24"/>
                <w:lang w:val="en-US"/>
              </w:rPr>
              <w:t>- Đ</w:t>
            </w:r>
            <w:r w:rsidRPr="00B6001C">
              <w:rPr>
                <w:rFonts w:ascii="Times New Roman" w:hAnsi="Times New Roman" w:cs="Times New Roman"/>
                <w:b/>
                <w:bCs/>
                <w:i/>
                <w:sz w:val="24"/>
                <w:szCs w:val="24"/>
              </w:rPr>
              <w:t>iện</w:t>
            </w:r>
          </w:p>
        </w:tc>
        <w:tc>
          <w:tcPr>
            <w:tcW w:w="2175" w:type="dxa"/>
            <w:vAlign w:val="center"/>
          </w:tcPr>
          <w:p w14:paraId="3E5E341B" w14:textId="4878EFF3" w:rsidR="00E05F00" w:rsidRPr="00B6001C" w:rsidRDefault="00E05F00"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b/>
                <w:i/>
                <w:sz w:val="24"/>
                <w:szCs w:val="24"/>
              </w:rPr>
              <w:t>0</w:t>
            </w:r>
          </w:p>
        </w:tc>
        <w:tc>
          <w:tcPr>
            <w:tcW w:w="2032" w:type="dxa"/>
            <w:vAlign w:val="center"/>
          </w:tcPr>
          <w:p w14:paraId="3F01C4DA" w14:textId="629A2641" w:rsidR="00E05F00" w:rsidRPr="00B6001C" w:rsidRDefault="00E05F00" w:rsidP="008D07D4">
            <w:pPr>
              <w:spacing w:line="264" w:lineRule="auto"/>
              <w:jc w:val="center"/>
              <w:rPr>
                <w:rFonts w:ascii="Times New Roman" w:hAnsi="Times New Roman" w:cs="Times New Roman"/>
                <w:b/>
                <w:i/>
                <w:sz w:val="24"/>
                <w:szCs w:val="24"/>
                <w:lang w:val="en-US"/>
              </w:rPr>
            </w:pPr>
            <w:r w:rsidRPr="00B6001C">
              <w:rPr>
                <w:rFonts w:ascii="Times New Roman" w:hAnsi="Times New Roman" w:cs="Times New Roman"/>
                <w:b/>
                <w:i/>
                <w:sz w:val="24"/>
                <w:szCs w:val="24"/>
                <w:lang w:val="en-US"/>
              </w:rPr>
              <w:t>0</w:t>
            </w:r>
          </w:p>
        </w:tc>
      </w:tr>
      <w:tr w:rsidR="00E05F00" w:rsidRPr="00B6001C" w14:paraId="0CE48F93" w14:textId="77777777" w:rsidTr="00471450">
        <w:trPr>
          <w:trHeight w:val="283"/>
          <w:jc w:val="center"/>
        </w:trPr>
        <w:tc>
          <w:tcPr>
            <w:tcW w:w="743" w:type="dxa"/>
            <w:vAlign w:val="center"/>
          </w:tcPr>
          <w:p w14:paraId="3F5AF535" w14:textId="14D44A54" w:rsidR="00E05F00"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4055" w:type="dxa"/>
            <w:vAlign w:val="center"/>
          </w:tcPr>
          <w:p w14:paraId="1F7DCEDE" w14:textId="1216B693"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Kỹ </w:t>
            </w:r>
            <w:r w:rsidRPr="00B6001C">
              <w:rPr>
                <w:rFonts w:ascii="Times New Roman" w:hAnsi="Times New Roman" w:cs="Times New Roman"/>
                <w:sz w:val="24"/>
                <w:szCs w:val="24"/>
                <w:u w:color="FF0000"/>
              </w:rPr>
              <w:t>thuật điện</w:t>
            </w:r>
          </w:p>
        </w:tc>
        <w:tc>
          <w:tcPr>
            <w:tcW w:w="2175" w:type="dxa"/>
            <w:vAlign w:val="center"/>
          </w:tcPr>
          <w:p w14:paraId="3875E19B" w14:textId="0C66E46C"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2032" w:type="dxa"/>
            <w:vAlign w:val="center"/>
          </w:tcPr>
          <w:p w14:paraId="1D5CD1AD" w14:textId="6255AD7E" w:rsidR="00E05F00" w:rsidRPr="00B6001C" w:rsidRDefault="00E05F00" w:rsidP="008D07D4">
            <w:pPr>
              <w:spacing w:line="264" w:lineRule="auto"/>
              <w:jc w:val="center"/>
              <w:rPr>
                <w:rFonts w:ascii="Times New Roman" w:hAnsi="Times New Roman" w:cs="Times New Roman"/>
                <w:sz w:val="24"/>
                <w:szCs w:val="24"/>
                <w:lang w:val="en-US"/>
              </w:rPr>
            </w:pPr>
            <w:r w:rsidRPr="00B6001C">
              <w:rPr>
                <w:rFonts w:ascii="Times New Roman" w:hAnsi="Times New Roman" w:cs="Times New Roman"/>
                <w:sz w:val="24"/>
                <w:szCs w:val="24"/>
                <w:lang w:val="en-US"/>
              </w:rPr>
              <w:t>0</w:t>
            </w:r>
          </w:p>
        </w:tc>
      </w:tr>
      <w:tr w:rsidR="00E05F00" w:rsidRPr="00B6001C" w14:paraId="3CE09DBC" w14:textId="77777777" w:rsidTr="00471450">
        <w:trPr>
          <w:trHeight w:val="283"/>
          <w:jc w:val="center"/>
        </w:trPr>
        <w:tc>
          <w:tcPr>
            <w:tcW w:w="743" w:type="dxa"/>
            <w:vAlign w:val="center"/>
          </w:tcPr>
          <w:p w14:paraId="06DD377B" w14:textId="67B66BFF" w:rsidR="00E05F00"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4055" w:type="dxa"/>
            <w:vAlign w:val="center"/>
          </w:tcPr>
          <w:p w14:paraId="6FA60E8C" w14:textId="0BEDA5B3"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Kỹ </w:t>
            </w:r>
            <w:r w:rsidRPr="00B6001C">
              <w:rPr>
                <w:rFonts w:ascii="Times New Roman" w:hAnsi="Times New Roman" w:cs="Times New Roman"/>
                <w:sz w:val="24"/>
                <w:szCs w:val="24"/>
                <w:u w:color="FF0000"/>
              </w:rPr>
              <w:t>thuật cơ</w:t>
            </w:r>
            <w:r w:rsidRPr="00B6001C">
              <w:rPr>
                <w:rFonts w:ascii="Times New Roman" w:hAnsi="Times New Roman" w:cs="Times New Roman"/>
                <w:sz w:val="24"/>
                <w:szCs w:val="24"/>
              </w:rPr>
              <w:t xml:space="preserve"> khí động lực</w:t>
            </w:r>
          </w:p>
        </w:tc>
        <w:tc>
          <w:tcPr>
            <w:tcW w:w="2175" w:type="dxa"/>
            <w:vAlign w:val="center"/>
          </w:tcPr>
          <w:p w14:paraId="5088F8C9" w14:textId="36FA7F39"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2032" w:type="dxa"/>
            <w:vAlign w:val="center"/>
          </w:tcPr>
          <w:p w14:paraId="31BD0E76" w14:textId="42EF7437"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0</w:t>
            </w:r>
          </w:p>
        </w:tc>
      </w:tr>
      <w:tr w:rsidR="00E05F00" w:rsidRPr="00B6001C" w14:paraId="4A2B2156" w14:textId="77777777" w:rsidTr="00471450">
        <w:trPr>
          <w:trHeight w:val="283"/>
          <w:jc w:val="center"/>
        </w:trPr>
        <w:tc>
          <w:tcPr>
            <w:tcW w:w="743" w:type="dxa"/>
            <w:vAlign w:val="center"/>
          </w:tcPr>
          <w:p w14:paraId="1EDE86BE" w14:textId="47AC74F0" w:rsidR="00E05F00"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055" w:type="dxa"/>
            <w:vAlign w:val="center"/>
          </w:tcPr>
          <w:p w14:paraId="59E3E0DE" w14:textId="774A38E5"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Kỹ </w:t>
            </w:r>
            <w:r w:rsidRPr="00B6001C">
              <w:rPr>
                <w:rFonts w:ascii="Times New Roman" w:hAnsi="Times New Roman" w:cs="Times New Roman"/>
                <w:sz w:val="24"/>
                <w:szCs w:val="24"/>
                <w:u w:color="FF0000"/>
              </w:rPr>
              <w:t>thuật điều khiển và tự động hóa</w:t>
            </w:r>
          </w:p>
        </w:tc>
        <w:tc>
          <w:tcPr>
            <w:tcW w:w="2175" w:type="dxa"/>
            <w:vAlign w:val="center"/>
          </w:tcPr>
          <w:p w14:paraId="1636872F" w14:textId="75759E00"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2032" w:type="dxa"/>
            <w:vAlign w:val="center"/>
          </w:tcPr>
          <w:p w14:paraId="44ECC415" w14:textId="3C3B6D19"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0</w:t>
            </w:r>
          </w:p>
        </w:tc>
      </w:tr>
      <w:tr w:rsidR="00E05F00" w:rsidRPr="00B6001C" w14:paraId="11229673" w14:textId="77777777" w:rsidTr="0047450B">
        <w:trPr>
          <w:trHeight w:val="283"/>
          <w:jc w:val="center"/>
        </w:trPr>
        <w:tc>
          <w:tcPr>
            <w:tcW w:w="4798" w:type="dxa"/>
            <w:gridSpan w:val="2"/>
            <w:vAlign w:val="center"/>
          </w:tcPr>
          <w:p w14:paraId="4D0FF899" w14:textId="66CDB8A9"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bCs/>
                <w:i/>
                <w:sz w:val="24"/>
                <w:szCs w:val="24"/>
              </w:rPr>
              <w:t>Khoa Dầu khí</w:t>
            </w:r>
          </w:p>
        </w:tc>
        <w:tc>
          <w:tcPr>
            <w:tcW w:w="2175" w:type="dxa"/>
            <w:vAlign w:val="center"/>
          </w:tcPr>
          <w:p w14:paraId="78C0D5FA" w14:textId="7D321710"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2</w:t>
            </w:r>
          </w:p>
        </w:tc>
        <w:tc>
          <w:tcPr>
            <w:tcW w:w="2032" w:type="dxa"/>
            <w:vAlign w:val="center"/>
          </w:tcPr>
          <w:p w14:paraId="18DDD434" w14:textId="05ABC1B1"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lang w:val="en-US"/>
              </w:rPr>
              <w:t>2</w:t>
            </w:r>
          </w:p>
        </w:tc>
      </w:tr>
      <w:tr w:rsidR="00E05F00" w:rsidRPr="00B6001C" w14:paraId="4221960A" w14:textId="77777777" w:rsidTr="00471450">
        <w:trPr>
          <w:trHeight w:val="283"/>
          <w:jc w:val="center"/>
        </w:trPr>
        <w:tc>
          <w:tcPr>
            <w:tcW w:w="743" w:type="dxa"/>
            <w:vAlign w:val="center"/>
          </w:tcPr>
          <w:p w14:paraId="3764B6F2" w14:textId="2A775215" w:rsidR="00E05F00"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4055" w:type="dxa"/>
            <w:vAlign w:val="center"/>
          </w:tcPr>
          <w:p w14:paraId="2DCB32C3" w14:textId="5290854A"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Kỹ thuật dầu khí</w:t>
            </w:r>
          </w:p>
        </w:tc>
        <w:tc>
          <w:tcPr>
            <w:tcW w:w="2175" w:type="dxa"/>
            <w:vAlign w:val="center"/>
          </w:tcPr>
          <w:p w14:paraId="67673C4D" w14:textId="0D565788"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2032" w:type="dxa"/>
            <w:vAlign w:val="center"/>
          </w:tcPr>
          <w:p w14:paraId="7E815187" w14:textId="4468A23F" w:rsidR="00E05F00" w:rsidRPr="00B6001C" w:rsidRDefault="00E05F00" w:rsidP="008D07D4">
            <w:pPr>
              <w:spacing w:line="264" w:lineRule="auto"/>
              <w:jc w:val="center"/>
              <w:rPr>
                <w:rFonts w:ascii="Times New Roman" w:hAnsi="Times New Roman" w:cs="Times New Roman"/>
                <w:sz w:val="24"/>
                <w:szCs w:val="24"/>
                <w:lang w:val="en-US"/>
              </w:rPr>
            </w:pPr>
            <w:r w:rsidRPr="00B6001C">
              <w:rPr>
                <w:rFonts w:ascii="Times New Roman" w:hAnsi="Times New Roman" w:cs="Times New Roman"/>
                <w:sz w:val="24"/>
                <w:szCs w:val="24"/>
                <w:lang w:val="en-US"/>
              </w:rPr>
              <w:t>2</w:t>
            </w:r>
          </w:p>
        </w:tc>
      </w:tr>
      <w:tr w:rsidR="00E05F00" w:rsidRPr="00B6001C" w14:paraId="57356518" w14:textId="77777777" w:rsidTr="00471450">
        <w:trPr>
          <w:trHeight w:val="283"/>
          <w:jc w:val="center"/>
        </w:trPr>
        <w:tc>
          <w:tcPr>
            <w:tcW w:w="743" w:type="dxa"/>
            <w:vAlign w:val="center"/>
          </w:tcPr>
          <w:p w14:paraId="385654AF" w14:textId="51D7A2EA" w:rsidR="00E05F00"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4055" w:type="dxa"/>
            <w:vAlign w:val="center"/>
          </w:tcPr>
          <w:p w14:paraId="62FB8D39" w14:textId="7D251A4F"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Kỹ thuật địa vật lý</w:t>
            </w:r>
          </w:p>
        </w:tc>
        <w:tc>
          <w:tcPr>
            <w:tcW w:w="2175" w:type="dxa"/>
            <w:vAlign w:val="center"/>
          </w:tcPr>
          <w:p w14:paraId="6765A0C4" w14:textId="136F3739"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2032" w:type="dxa"/>
            <w:vAlign w:val="center"/>
          </w:tcPr>
          <w:p w14:paraId="40D56FF8" w14:textId="2CA63630"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0</w:t>
            </w:r>
          </w:p>
        </w:tc>
      </w:tr>
      <w:tr w:rsidR="00E05F00" w:rsidRPr="00B6001C" w14:paraId="23A343D8" w14:textId="77777777" w:rsidTr="0047450B">
        <w:trPr>
          <w:trHeight w:val="283"/>
          <w:jc w:val="center"/>
        </w:trPr>
        <w:tc>
          <w:tcPr>
            <w:tcW w:w="4798" w:type="dxa"/>
            <w:gridSpan w:val="2"/>
            <w:vAlign w:val="center"/>
          </w:tcPr>
          <w:p w14:paraId="40588FCF" w14:textId="36543562" w:rsidR="00E05F00" w:rsidRPr="00B6001C" w:rsidRDefault="00E05F00" w:rsidP="008D07D4">
            <w:pPr>
              <w:spacing w:line="264" w:lineRule="auto"/>
              <w:rPr>
                <w:rFonts w:ascii="Times New Roman" w:hAnsi="Times New Roman" w:cs="Times New Roman"/>
                <w:sz w:val="24"/>
                <w:szCs w:val="24"/>
              </w:rPr>
            </w:pPr>
            <w:r w:rsidRPr="00B6001C">
              <w:rPr>
                <w:rFonts w:ascii="Times New Roman" w:hAnsi="Times New Roman" w:cs="Times New Roman"/>
                <w:b/>
                <w:bCs/>
                <w:i/>
                <w:sz w:val="24"/>
                <w:szCs w:val="24"/>
              </w:rPr>
              <w:t>Khoa KH và KT Địa chất</w:t>
            </w:r>
          </w:p>
        </w:tc>
        <w:tc>
          <w:tcPr>
            <w:tcW w:w="2175" w:type="dxa"/>
            <w:vAlign w:val="bottom"/>
          </w:tcPr>
          <w:p w14:paraId="2091BF75" w14:textId="5790B1A3"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4</w:t>
            </w:r>
          </w:p>
        </w:tc>
        <w:tc>
          <w:tcPr>
            <w:tcW w:w="2032" w:type="dxa"/>
            <w:vAlign w:val="bottom"/>
          </w:tcPr>
          <w:p w14:paraId="126ABB61" w14:textId="64FBAD87"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lang w:val="en-US"/>
              </w:rPr>
              <w:t>2</w:t>
            </w:r>
          </w:p>
        </w:tc>
      </w:tr>
      <w:tr w:rsidR="00E05F00" w:rsidRPr="00B6001C" w14:paraId="32E25680" w14:textId="77777777" w:rsidTr="00471450">
        <w:trPr>
          <w:trHeight w:val="283"/>
          <w:jc w:val="center"/>
        </w:trPr>
        <w:tc>
          <w:tcPr>
            <w:tcW w:w="743" w:type="dxa"/>
            <w:vAlign w:val="center"/>
          </w:tcPr>
          <w:p w14:paraId="127F722B" w14:textId="73384166" w:rsidR="00E05F00"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6</w:t>
            </w:r>
          </w:p>
        </w:tc>
        <w:tc>
          <w:tcPr>
            <w:tcW w:w="4055" w:type="dxa"/>
            <w:vAlign w:val="center"/>
          </w:tcPr>
          <w:p w14:paraId="3E4B9DA2" w14:textId="73827AA5"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Kỹ thuật địa chất</w:t>
            </w:r>
          </w:p>
        </w:tc>
        <w:tc>
          <w:tcPr>
            <w:tcW w:w="2175" w:type="dxa"/>
            <w:vAlign w:val="center"/>
          </w:tcPr>
          <w:p w14:paraId="75EB2AA9" w14:textId="6FA80AA1"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2032" w:type="dxa"/>
            <w:vAlign w:val="center"/>
          </w:tcPr>
          <w:p w14:paraId="59D09B4A" w14:textId="1CACBD4C"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1</w:t>
            </w:r>
          </w:p>
        </w:tc>
      </w:tr>
      <w:tr w:rsidR="00E05F00" w:rsidRPr="00B6001C" w14:paraId="282615DF" w14:textId="77777777" w:rsidTr="00471450">
        <w:trPr>
          <w:trHeight w:val="283"/>
          <w:jc w:val="center"/>
        </w:trPr>
        <w:tc>
          <w:tcPr>
            <w:tcW w:w="743" w:type="dxa"/>
            <w:vAlign w:val="center"/>
          </w:tcPr>
          <w:p w14:paraId="25FE0AD8" w14:textId="37C4E86F" w:rsidR="00E05F00"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4055" w:type="dxa"/>
            <w:vAlign w:val="center"/>
          </w:tcPr>
          <w:p w14:paraId="1DF2C81A" w14:textId="187A2E98"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Địa </w:t>
            </w:r>
            <w:r w:rsidRPr="00B6001C">
              <w:rPr>
                <w:rFonts w:ascii="Times New Roman" w:hAnsi="Times New Roman" w:cs="Times New Roman"/>
                <w:sz w:val="24"/>
                <w:szCs w:val="24"/>
                <w:u w:color="FF0000"/>
              </w:rPr>
              <w:t>chất học</w:t>
            </w:r>
          </w:p>
        </w:tc>
        <w:tc>
          <w:tcPr>
            <w:tcW w:w="2175" w:type="dxa"/>
            <w:vAlign w:val="center"/>
          </w:tcPr>
          <w:p w14:paraId="05F359CD" w14:textId="225A2C5A"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2032" w:type="dxa"/>
            <w:vAlign w:val="center"/>
          </w:tcPr>
          <w:p w14:paraId="63C8C478" w14:textId="786435D5"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0</w:t>
            </w:r>
          </w:p>
        </w:tc>
      </w:tr>
      <w:tr w:rsidR="00E05F00" w:rsidRPr="00B6001C" w14:paraId="688448B9" w14:textId="77777777" w:rsidTr="00471450">
        <w:trPr>
          <w:trHeight w:val="283"/>
          <w:jc w:val="center"/>
        </w:trPr>
        <w:tc>
          <w:tcPr>
            <w:tcW w:w="743" w:type="dxa"/>
            <w:vAlign w:val="center"/>
          </w:tcPr>
          <w:p w14:paraId="74C71D72" w14:textId="36AA6BCE" w:rsidR="00E05F00"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4055" w:type="dxa"/>
            <w:vAlign w:val="center"/>
          </w:tcPr>
          <w:p w14:paraId="15C19A33" w14:textId="33671364"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Khoáng </w:t>
            </w:r>
            <w:r w:rsidRPr="00B6001C">
              <w:rPr>
                <w:rFonts w:ascii="Times New Roman" w:hAnsi="Times New Roman" w:cs="Times New Roman"/>
                <w:sz w:val="24"/>
                <w:szCs w:val="24"/>
                <w:u w:color="FF0000"/>
              </w:rPr>
              <w:t>vật học</w:t>
            </w:r>
            <w:r w:rsidRPr="00B6001C">
              <w:rPr>
                <w:rFonts w:ascii="Times New Roman" w:hAnsi="Times New Roman" w:cs="Times New Roman"/>
                <w:sz w:val="24"/>
                <w:szCs w:val="24"/>
              </w:rPr>
              <w:t xml:space="preserve"> và địa hóa học</w:t>
            </w:r>
          </w:p>
        </w:tc>
        <w:tc>
          <w:tcPr>
            <w:tcW w:w="2175" w:type="dxa"/>
            <w:vAlign w:val="center"/>
          </w:tcPr>
          <w:p w14:paraId="3F454CB3" w14:textId="145FC27D"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2032" w:type="dxa"/>
            <w:vAlign w:val="center"/>
          </w:tcPr>
          <w:p w14:paraId="609C5561" w14:textId="38B5031D"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lang w:val="en-US"/>
              </w:rPr>
              <w:t>1</w:t>
            </w:r>
          </w:p>
        </w:tc>
      </w:tr>
      <w:tr w:rsidR="00E05F00" w:rsidRPr="00B6001C" w14:paraId="6ED37910" w14:textId="77777777" w:rsidTr="0047450B">
        <w:trPr>
          <w:trHeight w:val="283"/>
          <w:jc w:val="center"/>
        </w:trPr>
        <w:tc>
          <w:tcPr>
            <w:tcW w:w="4798" w:type="dxa"/>
            <w:gridSpan w:val="2"/>
            <w:vAlign w:val="center"/>
          </w:tcPr>
          <w:p w14:paraId="30A2A5E9" w14:textId="0EA45555" w:rsidR="00E05F00" w:rsidRPr="00B6001C" w:rsidRDefault="00E05F00" w:rsidP="008D07D4">
            <w:pPr>
              <w:spacing w:line="264" w:lineRule="auto"/>
              <w:rPr>
                <w:rFonts w:ascii="Times New Roman" w:hAnsi="Times New Roman" w:cs="Times New Roman"/>
                <w:sz w:val="24"/>
                <w:szCs w:val="24"/>
              </w:rPr>
            </w:pPr>
            <w:r w:rsidRPr="00B6001C">
              <w:rPr>
                <w:rFonts w:ascii="Times New Roman" w:hAnsi="Times New Roman" w:cs="Times New Roman"/>
                <w:b/>
                <w:bCs/>
                <w:i/>
                <w:sz w:val="24"/>
                <w:szCs w:val="24"/>
              </w:rPr>
              <w:t>Khoa Kinh tế và QTKD</w:t>
            </w:r>
          </w:p>
        </w:tc>
        <w:tc>
          <w:tcPr>
            <w:tcW w:w="2175" w:type="dxa"/>
            <w:vAlign w:val="center"/>
          </w:tcPr>
          <w:p w14:paraId="6AC39B8E" w14:textId="516A44FE"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b/>
                <w:i/>
                <w:sz w:val="24"/>
                <w:szCs w:val="24"/>
              </w:rPr>
              <w:t>2</w:t>
            </w:r>
          </w:p>
        </w:tc>
        <w:tc>
          <w:tcPr>
            <w:tcW w:w="2032" w:type="dxa"/>
            <w:vAlign w:val="center"/>
          </w:tcPr>
          <w:p w14:paraId="6D339477" w14:textId="74E59711" w:rsidR="00E05F00" w:rsidRPr="00B6001C" w:rsidRDefault="00E05F00" w:rsidP="008D07D4">
            <w:pPr>
              <w:spacing w:line="264" w:lineRule="auto"/>
              <w:jc w:val="center"/>
              <w:rPr>
                <w:rFonts w:ascii="Times New Roman" w:hAnsi="Times New Roman" w:cs="Times New Roman"/>
                <w:sz w:val="24"/>
                <w:szCs w:val="24"/>
                <w:lang w:val="en-US"/>
              </w:rPr>
            </w:pPr>
            <w:r w:rsidRPr="00B6001C">
              <w:rPr>
                <w:rFonts w:ascii="Times New Roman" w:hAnsi="Times New Roman" w:cs="Times New Roman"/>
                <w:b/>
                <w:i/>
                <w:sz w:val="24"/>
                <w:szCs w:val="24"/>
                <w:lang w:val="en-US"/>
              </w:rPr>
              <w:t>1</w:t>
            </w:r>
          </w:p>
        </w:tc>
      </w:tr>
      <w:tr w:rsidR="00E05F00" w:rsidRPr="00B6001C" w14:paraId="3112AD38" w14:textId="77777777" w:rsidTr="00471450">
        <w:trPr>
          <w:trHeight w:val="283"/>
          <w:jc w:val="center"/>
        </w:trPr>
        <w:tc>
          <w:tcPr>
            <w:tcW w:w="743" w:type="dxa"/>
            <w:vAlign w:val="center"/>
          </w:tcPr>
          <w:p w14:paraId="31BCC4C2" w14:textId="7E85D631" w:rsidR="00E05F00"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4055" w:type="dxa"/>
            <w:vAlign w:val="center"/>
          </w:tcPr>
          <w:p w14:paraId="31D50BA3" w14:textId="29E6EF75"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Quản lý kinh tế</w:t>
            </w:r>
          </w:p>
        </w:tc>
        <w:tc>
          <w:tcPr>
            <w:tcW w:w="2175" w:type="dxa"/>
            <w:vAlign w:val="center"/>
          </w:tcPr>
          <w:p w14:paraId="552C38CA" w14:textId="1B7D3293"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2032" w:type="dxa"/>
            <w:vAlign w:val="center"/>
          </w:tcPr>
          <w:p w14:paraId="1C8B8FA7" w14:textId="2D09E76D" w:rsidR="00E05F00" w:rsidRPr="00B6001C" w:rsidRDefault="00E05F00" w:rsidP="008D07D4">
            <w:pPr>
              <w:spacing w:line="264" w:lineRule="auto"/>
              <w:jc w:val="center"/>
              <w:rPr>
                <w:rFonts w:ascii="Times New Roman" w:hAnsi="Times New Roman" w:cs="Times New Roman"/>
                <w:sz w:val="24"/>
                <w:szCs w:val="24"/>
                <w:lang w:val="en-US"/>
              </w:rPr>
            </w:pPr>
            <w:r w:rsidRPr="00B6001C">
              <w:rPr>
                <w:rFonts w:ascii="Times New Roman" w:hAnsi="Times New Roman" w:cs="Times New Roman"/>
                <w:sz w:val="24"/>
                <w:szCs w:val="24"/>
                <w:lang w:val="en-US"/>
              </w:rPr>
              <w:t>1</w:t>
            </w:r>
          </w:p>
        </w:tc>
      </w:tr>
      <w:tr w:rsidR="00E05F00" w:rsidRPr="00B6001C" w14:paraId="25A70DFB" w14:textId="77777777" w:rsidTr="00471450">
        <w:trPr>
          <w:trHeight w:val="283"/>
          <w:jc w:val="center"/>
        </w:trPr>
        <w:tc>
          <w:tcPr>
            <w:tcW w:w="4798" w:type="dxa"/>
            <w:gridSpan w:val="2"/>
            <w:vAlign w:val="center"/>
          </w:tcPr>
          <w:p w14:paraId="01C118FB" w14:textId="77777777" w:rsidR="00E05F00" w:rsidRPr="00B6001C" w:rsidRDefault="00E05F00" w:rsidP="008D07D4">
            <w:pPr>
              <w:spacing w:line="264" w:lineRule="auto"/>
              <w:rPr>
                <w:rFonts w:ascii="Times New Roman" w:hAnsi="Times New Roman" w:cs="Times New Roman"/>
                <w:b/>
                <w:bCs/>
                <w:i/>
                <w:sz w:val="24"/>
                <w:szCs w:val="24"/>
              </w:rPr>
            </w:pPr>
            <w:r w:rsidRPr="00B6001C">
              <w:rPr>
                <w:rFonts w:ascii="Times New Roman" w:hAnsi="Times New Roman" w:cs="Times New Roman"/>
                <w:b/>
                <w:bCs/>
                <w:i/>
                <w:sz w:val="24"/>
                <w:szCs w:val="24"/>
              </w:rPr>
              <w:t>Khoa Mỏ</w:t>
            </w:r>
          </w:p>
        </w:tc>
        <w:tc>
          <w:tcPr>
            <w:tcW w:w="2175" w:type="dxa"/>
            <w:vAlign w:val="center"/>
          </w:tcPr>
          <w:p w14:paraId="67E8109A" w14:textId="77777777" w:rsidR="00E05F00" w:rsidRPr="00B6001C" w:rsidRDefault="00E05F00"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b/>
                <w:i/>
                <w:sz w:val="24"/>
                <w:szCs w:val="24"/>
              </w:rPr>
              <w:t>3</w:t>
            </w:r>
          </w:p>
        </w:tc>
        <w:tc>
          <w:tcPr>
            <w:tcW w:w="2032" w:type="dxa"/>
            <w:vAlign w:val="center"/>
          </w:tcPr>
          <w:p w14:paraId="4CD1BF5C" w14:textId="77777777" w:rsidR="00E05F00" w:rsidRPr="00B6001C" w:rsidRDefault="00E05F00" w:rsidP="008D07D4">
            <w:pPr>
              <w:spacing w:line="264" w:lineRule="auto"/>
              <w:jc w:val="center"/>
              <w:rPr>
                <w:rFonts w:ascii="Times New Roman" w:hAnsi="Times New Roman" w:cs="Times New Roman"/>
                <w:b/>
                <w:i/>
                <w:sz w:val="24"/>
                <w:szCs w:val="24"/>
                <w:lang w:val="en-US"/>
              </w:rPr>
            </w:pPr>
            <w:r w:rsidRPr="00B6001C">
              <w:rPr>
                <w:rFonts w:ascii="Times New Roman" w:hAnsi="Times New Roman" w:cs="Times New Roman"/>
                <w:b/>
                <w:i/>
                <w:sz w:val="24"/>
                <w:szCs w:val="24"/>
                <w:lang w:val="en-US"/>
              </w:rPr>
              <w:t>0</w:t>
            </w:r>
          </w:p>
        </w:tc>
      </w:tr>
      <w:tr w:rsidR="00E05F00" w:rsidRPr="00B6001C" w14:paraId="4744E065" w14:textId="77777777" w:rsidTr="00471450">
        <w:trPr>
          <w:trHeight w:val="283"/>
          <w:jc w:val="center"/>
        </w:trPr>
        <w:tc>
          <w:tcPr>
            <w:tcW w:w="743" w:type="dxa"/>
            <w:vAlign w:val="center"/>
          </w:tcPr>
          <w:p w14:paraId="14D01CB2" w14:textId="4D9E78FD" w:rsidR="00E05F00"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4055" w:type="dxa"/>
            <w:vAlign w:val="center"/>
          </w:tcPr>
          <w:p w14:paraId="0EE98939" w14:textId="77777777"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Khai </w:t>
            </w:r>
            <w:r w:rsidRPr="00B6001C">
              <w:rPr>
                <w:rFonts w:ascii="Times New Roman" w:hAnsi="Times New Roman" w:cs="Times New Roman"/>
                <w:sz w:val="24"/>
                <w:szCs w:val="24"/>
                <w:u w:color="FF0000"/>
              </w:rPr>
              <w:t>thác mỏ</w:t>
            </w:r>
          </w:p>
        </w:tc>
        <w:tc>
          <w:tcPr>
            <w:tcW w:w="2175" w:type="dxa"/>
            <w:vAlign w:val="center"/>
          </w:tcPr>
          <w:p w14:paraId="3041F7CC" w14:textId="77777777"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w:t>
            </w:r>
          </w:p>
        </w:tc>
        <w:tc>
          <w:tcPr>
            <w:tcW w:w="2032" w:type="dxa"/>
            <w:vAlign w:val="center"/>
          </w:tcPr>
          <w:p w14:paraId="6DCC0767" w14:textId="77777777" w:rsidR="00E05F00" w:rsidRPr="00B6001C" w:rsidRDefault="00E05F00" w:rsidP="008D07D4">
            <w:pPr>
              <w:spacing w:line="264" w:lineRule="auto"/>
              <w:jc w:val="center"/>
              <w:rPr>
                <w:rFonts w:ascii="Times New Roman" w:hAnsi="Times New Roman" w:cs="Times New Roman"/>
                <w:sz w:val="24"/>
                <w:szCs w:val="24"/>
                <w:lang w:val="en-US"/>
              </w:rPr>
            </w:pPr>
            <w:r w:rsidRPr="00B6001C">
              <w:rPr>
                <w:rFonts w:ascii="Times New Roman" w:hAnsi="Times New Roman" w:cs="Times New Roman"/>
                <w:sz w:val="24"/>
                <w:szCs w:val="24"/>
                <w:lang w:val="en-US"/>
              </w:rPr>
              <w:t>0</w:t>
            </w:r>
          </w:p>
        </w:tc>
      </w:tr>
      <w:tr w:rsidR="00E05F00" w:rsidRPr="00B6001C" w14:paraId="42281C52" w14:textId="77777777" w:rsidTr="00471450">
        <w:trPr>
          <w:trHeight w:val="283"/>
          <w:jc w:val="center"/>
        </w:trPr>
        <w:tc>
          <w:tcPr>
            <w:tcW w:w="743" w:type="dxa"/>
            <w:vAlign w:val="center"/>
          </w:tcPr>
          <w:p w14:paraId="386164C6" w14:textId="5EF7569C" w:rsidR="00E05F00"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4055" w:type="dxa"/>
            <w:vAlign w:val="center"/>
          </w:tcPr>
          <w:p w14:paraId="0B63D0DB" w14:textId="77777777"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Kỹ </w:t>
            </w:r>
            <w:r w:rsidRPr="00B6001C">
              <w:rPr>
                <w:rFonts w:ascii="Times New Roman" w:hAnsi="Times New Roman" w:cs="Times New Roman"/>
                <w:sz w:val="24"/>
                <w:szCs w:val="24"/>
                <w:u w:color="FF0000"/>
              </w:rPr>
              <w:t>thuật tuyển khoáng</w:t>
            </w:r>
          </w:p>
        </w:tc>
        <w:tc>
          <w:tcPr>
            <w:tcW w:w="2175" w:type="dxa"/>
            <w:vAlign w:val="center"/>
          </w:tcPr>
          <w:p w14:paraId="0F501BA2" w14:textId="77777777"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2032" w:type="dxa"/>
            <w:vAlign w:val="center"/>
          </w:tcPr>
          <w:p w14:paraId="0F40C090" w14:textId="77777777" w:rsidR="00E05F00" w:rsidRPr="00B6001C" w:rsidRDefault="00E05F00" w:rsidP="008D07D4">
            <w:pPr>
              <w:spacing w:line="264" w:lineRule="auto"/>
              <w:jc w:val="center"/>
              <w:rPr>
                <w:rFonts w:ascii="Times New Roman" w:hAnsi="Times New Roman" w:cs="Times New Roman"/>
                <w:sz w:val="24"/>
                <w:szCs w:val="24"/>
                <w:lang w:val="en-US"/>
              </w:rPr>
            </w:pPr>
            <w:r w:rsidRPr="00B6001C">
              <w:rPr>
                <w:rFonts w:ascii="Times New Roman" w:hAnsi="Times New Roman" w:cs="Times New Roman"/>
                <w:sz w:val="24"/>
                <w:szCs w:val="24"/>
                <w:lang w:val="en-US"/>
              </w:rPr>
              <w:t>0</w:t>
            </w:r>
          </w:p>
        </w:tc>
      </w:tr>
      <w:tr w:rsidR="00E05F00" w:rsidRPr="00B6001C" w14:paraId="248B73B8" w14:textId="77777777" w:rsidTr="00471450">
        <w:trPr>
          <w:trHeight w:val="283"/>
          <w:jc w:val="center"/>
        </w:trPr>
        <w:tc>
          <w:tcPr>
            <w:tcW w:w="4798" w:type="dxa"/>
            <w:gridSpan w:val="2"/>
            <w:vAlign w:val="center"/>
          </w:tcPr>
          <w:p w14:paraId="17D33E9F" w14:textId="0E326369" w:rsidR="00E05F00" w:rsidRPr="00B6001C" w:rsidRDefault="00E05F00" w:rsidP="008D07D4">
            <w:pPr>
              <w:spacing w:line="264" w:lineRule="auto"/>
              <w:rPr>
                <w:rFonts w:ascii="Times New Roman" w:hAnsi="Times New Roman" w:cs="Times New Roman"/>
                <w:b/>
                <w:bCs/>
                <w:i/>
                <w:sz w:val="24"/>
                <w:szCs w:val="24"/>
              </w:rPr>
            </w:pPr>
            <w:r w:rsidRPr="00B6001C">
              <w:rPr>
                <w:rFonts w:ascii="Times New Roman" w:hAnsi="Times New Roman" w:cs="Times New Roman"/>
                <w:b/>
                <w:bCs/>
                <w:i/>
                <w:sz w:val="24"/>
                <w:szCs w:val="24"/>
              </w:rPr>
              <w:t>Khoa Trắc địa - Bản đồ &amp;QLĐĐ</w:t>
            </w:r>
          </w:p>
        </w:tc>
        <w:tc>
          <w:tcPr>
            <w:tcW w:w="2175" w:type="dxa"/>
            <w:vAlign w:val="center"/>
          </w:tcPr>
          <w:p w14:paraId="1E162285" w14:textId="3E1C7AB4" w:rsidR="00E05F00" w:rsidRPr="00B6001C" w:rsidRDefault="00E05F00"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b/>
                <w:i/>
                <w:sz w:val="24"/>
                <w:szCs w:val="24"/>
              </w:rPr>
              <w:t>10</w:t>
            </w:r>
          </w:p>
        </w:tc>
        <w:tc>
          <w:tcPr>
            <w:tcW w:w="2032" w:type="dxa"/>
            <w:vAlign w:val="center"/>
          </w:tcPr>
          <w:p w14:paraId="52370A1A" w14:textId="659C10C6" w:rsidR="00E05F00" w:rsidRPr="00B6001C" w:rsidRDefault="00E05F00" w:rsidP="008D07D4">
            <w:pPr>
              <w:spacing w:line="264" w:lineRule="auto"/>
              <w:jc w:val="center"/>
              <w:rPr>
                <w:rFonts w:ascii="Times New Roman" w:hAnsi="Times New Roman" w:cs="Times New Roman"/>
                <w:b/>
                <w:i/>
                <w:sz w:val="24"/>
                <w:szCs w:val="24"/>
                <w:lang w:val="en-US"/>
              </w:rPr>
            </w:pPr>
            <w:r w:rsidRPr="00B6001C">
              <w:rPr>
                <w:rFonts w:ascii="Times New Roman" w:hAnsi="Times New Roman" w:cs="Times New Roman"/>
                <w:b/>
                <w:i/>
                <w:sz w:val="24"/>
                <w:szCs w:val="24"/>
                <w:lang w:val="en-US"/>
              </w:rPr>
              <w:t>2</w:t>
            </w:r>
          </w:p>
        </w:tc>
      </w:tr>
      <w:tr w:rsidR="00E05F00" w:rsidRPr="00B6001C" w14:paraId="48B8EC92" w14:textId="77777777" w:rsidTr="00471450">
        <w:trPr>
          <w:trHeight w:val="283"/>
          <w:jc w:val="center"/>
        </w:trPr>
        <w:tc>
          <w:tcPr>
            <w:tcW w:w="743" w:type="dxa"/>
            <w:vAlign w:val="center"/>
          </w:tcPr>
          <w:p w14:paraId="14E31F61" w14:textId="36E541BB" w:rsidR="00E05F00" w:rsidRPr="00E05F00" w:rsidRDefault="00E05F00" w:rsidP="008D07D4">
            <w:pPr>
              <w:spacing w:line="264"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4055" w:type="dxa"/>
            <w:vAlign w:val="center"/>
          </w:tcPr>
          <w:p w14:paraId="6837954B" w14:textId="0CC59B18"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Kỹ thuật trắc địa - bản đồ</w:t>
            </w:r>
          </w:p>
        </w:tc>
        <w:tc>
          <w:tcPr>
            <w:tcW w:w="2175" w:type="dxa"/>
            <w:vAlign w:val="center"/>
          </w:tcPr>
          <w:p w14:paraId="37673BE8" w14:textId="13DBB0A1"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10</w:t>
            </w:r>
          </w:p>
        </w:tc>
        <w:tc>
          <w:tcPr>
            <w:tcW w:w="2032" w:type="dxa"/>
            <w:vAlign w:val="center"/>
          </w:tcPr>
          <w:p w14:paraId="0E720F12" w14:textId="6E13B9D9" w:rsidR="00E05F00" w:rsidRPr="00B6001C" w:rsidRDefault="00E05F00" w:rsidP="008D07D4">
            <w:pPr>
              <w:spacing w:line="264" w:lineRule="auto"/>
              <w:jc w:val="center"/>
              <w:rPr>
                <w:rFonts w:ascii="Times New Roman" w:hAnsi="Times New Roman" w:cs="Times New Roman"/>
                <w:sz w:val="24"/>
                <w:szCs w:val="24"/>
                <w:lang w:val="en-US"/>
              </w:rPr>
            </w:pPr>
            <w:r w:rsidRPr="00B6001C">
              <w:rPr>
                <w:rFonts w:ascii="Times New Roman" w:hAnsi="Times New Roman" w:cs="Times New Roman"/>
                <w:sz w:val="24"/>
                <w:szCs w:val="24"/>
                <w:lang w:val="en-US"/>
              </w:rPr>
              <w:t>2</w:t>
            </w:r>
          </w:p>
        </w:tc>
      </w:tr>
      <w:tr w:rsidR="00E05F00" w:rsidRPr="00B6001C" w14:paraId="5BA14875" w14:textId="77777777" w:rsidTr="00471450">
        <w:trPr>
          <w:trHeight w:val="283"/>
          <w:jc w:val="center"/>
        </w:trPr>
        <w:tc>
          <w:tcPr>
            <w:tcW w:w="4798" w:type="dxa"/>
            <w:gridSpan w:val="2"/>
            <w:vAlign w:val="center"/>
          </w:tcPr>
          <w:p w14:paraId="08271048" w14:textId="77777777" w:rsidR="00E05F00" w:rsidRPr="00B6001C" w:rsidRDefault="00E05F00" w:rsidP="008D07D4">
            <w:pPr>
              <w:spacing w:line="264" w:lineRule="auto"/>
              <w:rPr>
                <w:rFonts w:ascii="Times New Roman" w:hAnsi="Times New Roman" w:cs="Times New Roman"/>
                <w:b/>
                <w:bCs/>
                <w:i/>
                <w:sz w:val="24"/>
                <w:szCs w:val="24"/>
              </w:rPr>
            </w:pPr>
            <w:r w:rsidRPr="00B6001C">
              <w:rPr>
                <w:rFonts w:ascii="Times New Roman" w:hAnsi="Times New Roman" w:cs="Times New Roman"/>
                <w:b/>
                <w:bCs/>
                <w:i/>
                <w:sz w:val="24"/>
                <w:szCs w:val="24"/>
              </w:rPr>
              <w:t>Khoa Xây dựng</w:t>
            </w:r>
          </w:p>
        </w:tc>
        <w:tc>
          <w:tcPr>
            <w:tcW w:w="2175" w:type="dxa"/>
            <w:vAlign w:val="center"/>
          </w:tcPr>
          <w:p w14:paraId="5DA84B4F" w14:textId="77777777" w:rsidR="00E05F00" w:rsidRPr="00B6001C" w:rsidRDefault="00E05F00" w:rsidP="008D07D4">
            <w:pPr>
              <w:spacing w:line="264" w:lineRule="auto"/>
              <w:jc w:val="center"/>
              <w:rPr>
                <w:rFonts w:ascii="Times New Roman" w:hAnsi="Times New Roman" w:cs="Times New Roman"/>
                <w:b/>
                <w:i/>
                <w:sz w:val="24"/>
                <w:szCs w:val="24"/>
              </w:rPr>
            </w:pPr>
            <w:r w:rsidRPr="00B6001C">
              <w:rPr>
                <w:rFonts w:ascii="Times New Roman" w:hAnsi="Times New Roman" w:cs="Times New Roman"/>
                <w:b/>
                <w:i/>
                <w:sz w:val="24"/>
                <w:szCs w:val="24"/>
              </w:rPr>
              <w:t>1</w:t>
            </w:r>
          </w:p>
        </w:tc>
        <w:tc>
          <w:tcPr>
            <w:tcW w:w="2032" w:type="dxa"/>
            <w:vAlign w:val="center"/>
          </w:tcPr>
          <w:p w14:paraId="1C5DF589" w14:textId="77777777" w:rsidR="00E05F00" w:rsidRPr="00B6001C" w:rsidRDefault="00E05F00" w:rsidP="008D07D4">
            <w:pPr>
              <w:spacing w:line="264" w:lineRule="auto"/>
              <w:jc w:val="center"/>
              <w:rPr>
                <w:rFonts w:ascii="Times New Roman" w:hAnsi="Times New Roman" w:cs="Times New Roman"/>
                <w:b/>
                <w:i/>
                <w:sz w:val="24"/>
                <w:szCs w:val="24"/>
                <w:lang w:val="en-US"/>
              </w:rPr>
            </w:pPr>
            <w:r w:rsidRPr="00B6001C">
              <w:rPr>
                <w:rFonts w:ascii="Times New Roman" w:hAnsi="Times New Roman" w:cs="Times New Roman"/>
                <w:b/>
                <w:i/>
                <w:sz w:val="24"/>
                <w:szCs w:val="24"/>
                <w:lang w:val="en-US"/>
              </w:rPr>
              <w:t>0</w:t>
            </w:r>
          </w:p>
        </w:tc>
      </w:tr>
      <w:tr w:rsidR="00E05F00" w:rsidRPr="00B6001C" w14:paraId="24CD9915" w14:textId="77777777" w:rsidTr="00471450">
        <w:trPr>
          <w:trHeight w:val="283"/>
          <w:jc w:val="center"/>
        </w:trPr>
        <w:tc>
          <w:tcPr>
            <w:tcW w:w="743" w:type="dxa"/>
            <w:vAlign w:val="center"/>
          </w:tcPr>
          <w:p w14:paraId="5565997A" w14:textId="49E77C3C" w:rsidR="00E05F00" w:rsidRPr="00B6001C" w:rsidRDefault="00E05F00" w:rsidP="008D07D4">
            <w:pPr>
              <w:spacing w:line="264"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4055" w:type="dxa"/>
            <w:vAlign w:val="center"/>
          </w:tcPr>
          <w:p w14:paraId="35BDC985" w14:textId="77777777" w:rsidR="00E05F00" w:rsidRPr="00B6001C" w:rsidRDefault="00E05F00"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Kỹ thuật xây dựng công trình ngầm</w:t>
            </w:r>
          </w:p>
        </w:tc>
        <w:tc>
          <w:tcPr>
            <w:tcW w:w="2175" w:type="dxa"/>
            <w:vAlign w:val="center"/>
          </w:tcPr>
          <w:p w14:paraId="4CE8B1E2" w14:textId="77777777"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2032" w:type="dxa"/>
            <w:vAlign w:val="center"/>
          </w:tcPr>
          <w:p w14:paraId="15FCF848" w14:textId="77777777" w:rsidR="00E05F00" w:rsidRPr="00B6001C" w:rsidRDefault="00E05F00" w:rsidP="008D07D4">
            <w:pPr>
              <w:spacing w:line="264" w:lineRule="auto"/>
              <w:jc w:val="center"/>
              <w:rPr>
                <w:rFonts w:ascii="Times New Roman" w:hAnsi="Times New Roman" w:cs="Times New Roman"/>
                <w:sz w:val="24"/>
                <w:szCs w:val="24"/>
                <w:lang w:val="en-US"/>
              </w:rPr>
            </w:pPr>
            <w:r w:rsidRPr="00B6001C">
              <w:rPr>
                <w:rFonts w:ascii="Times New Roman" w:hAnsi="Times New Roman" w:cs="Times New Roman"/>
                <w:sz w:val="24"/>
                <w:szCs w:val="24"/>
                <w:lang w:val="en-US"/>
              </w:rPr>
              <w:t>0</w:t>
            </w:r>
          </w:p>
        </w:tc>
      </w:tr>
    </w:tbl>
    <w:p w14:paraId="19B34AE4" w14:textId="77777777" w:rsidR="00F26E32" w:rsidRPr="00B6001C" w:rsidRDefault="00F26E32" w:rsidP="008D07D4">
      <w:pPr>
        <w:autoSpaceDE w:val="0"/>
        <w:autoSpaceDN w:val="0"/>
        <w:spacing w:line="264" w:lineRule="auto"/>
        <w:ind w:firstLine="720"/>
        <w:jc w:val="both"/>
        <w:rPr>
          <w:rFonts w:ascii="Times New Roman" w:hAnsi="Times New Roman" w:cs="Times New Roman"/>
          <w:b/>
          <w:i/>
          <w:color w:val="000000" w:themeColor="text1"/>
          <w:spacing w:val="-2"/>
          <w:sz w:val="24"/>
          <w:szCs w:val="24"/>
          <w:lang w:val="vi-VN"/>
        </w:rPr>
      </w:pPr>
      <w:r w:rsidRPr="00B6001C">
        <w:rPr>
          <w:rFonts w:ascii="Times New Roman" w:hAnsi="Times New Roman" w:cs="Times New Roman"/>
          <w:b/>
          <w:i/>
          <w:color w:val="000000" w:themeColor="text1"/>
          <w:spacing w:val="-2"/>
          <w:sz w:val="24"/>
          <w:szCs w:val="24"/>
          <w:lang w:val="vi-VN"/>
        </w:rPr>
        <w:t>Những tồn tại, hạn chế:</w:t>
      </w:r>
    </w:p>
    <w:p w14:paraId="0E4CD6F0" w14:textId="6F99D67C"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Do tình hình dịch bệnh Covid-19, một số hoạt động dạy và học, cũng như các hoạt động phong trào trong năm học 2019</w:t>
      </w:r>
      <w:r w:rsidR="00FB2F1A" w:rsidRPr="00ED6A4C">
        <w:rPr>
          <w:rFonts w:ascii="Times New Roman" w:hAnsi="Times New Roman"/>
          <w:sz w:val="24"/>
          <w:szCs w:val="24"/>
          <w:lang w:val="vi-VN"/>
        </w:rPr>
        <w:t xml:space="preserve"> </w:t>
      </w:r>
      <w:r w:rsidRPr="00B6001C">
        <w:rPr>
          <w:rFonts w:ascii="Times New Roman" w:hAnsi="Times New Roman"/>
          <w:sz w:val="24"/>
          <w:szCs w:val="24"/>
          <w:lang w:val="vi-VN"/>
        </w:rPr>
        <w:t>-</w:t>
      </w:r>
      <w:r w:rsidR="00FB2F1A" w:rsidRPr="00ED6A4C">
        <w:rPr>
          <w:rFonts w:ascii="Times New Roman" w:hAnsi="Times New Roman"/>
          <w:sz w:val="24"/>
          <w:szCs w:val="24"/>
          <w:lang w:val="vi-VN"/>
        </w:rPr>
        <w:t xml:space="preserve"> </w:t>
      </w:r>
      <w:r w:rsidRPr="00B6001C">
        <w:rPr>
          <w:rFonts w:ascii="Times New Roman" w:hAnsi="Times New Roman"/>
          <w:sz w:val="24"/>
          <w:szCs w:val="24"/>
          <w:lang w:val="vi-VN"/>
        </w:rPr>
        <w:t>2020 bị ảnh hưởng. Tất cả tiến độ đều bị chậm lại so với những năm học trước.</w:t>
      </w:r>
    </w:p>
    <w:p w14:paraId="34DE5AF4"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xml:space="preserve">- Một số giảng viên dạy không theo đúng lịch học tập được phân công, tình hình giáo viên dạy dồn giờ và thậm chí rút bớt số giờ dạy theo quy định vẫn còn. </w:t>
      </w:r>
    </w:p>
    <w:p w14:paraId="51540B18"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Tình trạng nghiên cứu sinh, học viên cao học học tập và nghiên cứu không đúng tiến độ, chậm tốt nghiệp có chiều hướng tăng lên.</w:t>
      </w:r>
    </w:p>
    <w:p w14:paraId="203A8A5C"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xml:space="preserve">- Việc chỉnh sửa, bổ sung, cập nhật các thông tin, dữ liệu mới vào trong các bài giảng, cũng như biên soạn giáo trình, sách chuyên khảo, tài liệu tham khảo cấp nhà xuất bản còn rất hạn chế. </w:t>
      </w:r>
    </w:p>
    <w:p w14:paraId="00DAC1D2" w14:textId="4C75D195" w:rsidR="00F26E32" w:rsidRPr="00B6001C" w:rsidRDefault="00F26E32" w:rsidP="008D07D4">
      <w:pPr>
        <w:pStyle w:val="BodyText"/>
        <w:spacing w:before="0" w:after="0" w:line="264" w:lineRule="auto"/>
        <w:ind w:firstLine="720"/>
        <w:outlineLvl w:val="0"/>
        <w:rPr>
          <w:rFonts w:ascii="Times New Roman" w:hAnsi="Times New Roman"/>
          <w:b/>
          <w:i/>
          <w:color w:val="000000" w:themeColor="text1"/>
          <w:sz w:val="24"/>
          <w:szCs w:val="24"/>
          <w:lang w:val="vi-VN"/>
        </w:rPr>
      </w:pPr>
      <w:bookmarkStart w:id="75" w:name="_Toc55499873"/>
      <w:bookmarkStart w:id="76" w:name="_Toc56438313"/>
      <w:r w:rsidRPr="00B6001C">
        <w:rPr>
          <w:rFonts w:ascii="Times New Roman" w:hAnsi="Times New Roman"/>
          <w:b/>
          <w:i/>
          <w:color w:val="000000" w:themeColor="text1"/>
          <w:sz w:val="24"/>
          <w:szCs w:val="24"/>
          <w:lang w:val="vi-VN"/>
        </w:rPr>
        <w:t>3.4. Kế</w:t>
      </w:r>
      <w:r w:rsidR="00FB2F1A">
        <w:rPr>
          <w:rFonts w:ascii="Times New Roman" w:hAnsi="Times New Roman"/>
          <w:b/>
          <w:i/>
          <w:color w:val="000000" w:themeColor="text1"/>
          <w:sz w:val="24"/>
          <w:szCs w:val="24"/>
          <w:lang w:val="vi-VN"/>
        </w:rPr>
        <w:t>t quả xử lý học tập năm học 2019-2020</w:t>
      </w:r>
      <w:bookmarkEnd w:id="75"/>
      <w:bookmarkEnd w:id="76"/>
    </w:p>
    <w:p w14:paraId="634A32F5" w14:textId="14C603BF" w:rsidR="00F26E32" w:rsidRPr="00B6001C" w:rsidRDefault="00F26E32"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sz w:val="24"/>
          <w:szCs w:val="24"/>
          <w:lang w:val="vi-VN"/>
        </w:rPr>
        <w:t>Trong năm học 2019</w:t>
      </w:r>
      <w:r w:rsidR="00FB2F1A" w:rsidRPr="00ED6A4C">
        <w:rPr>
          <w:rFonts w:ascii="Times New Roman" w:hAnsi="Times New Roman" w:cs="Times New Roman"/>
          <w:sz w:val="24"/>
          <w:szCs w:val="24"/>
          <w:lang w:val="vi-VN"/>
        </w:rPr>
        <w:t xml:space="preserve"> - </w:t>
      </w:r>
      <w:r w:rsidRPr="00B6001C">
        <w:rPr>
          <w:rFonts w:ascii="Times New Roman" w:hAnsi="Times New Roman" w:cs="Times New Roman"/>
          <w:sz w:val="24"/>
          <w:szCs w:val="24"/>
          <w:lang w:val="vi-VN"/>
        </w:rPr>
        <w:t xml:space="preserve">2020 Nhà trường đã xử lý học tập, ra quyết định buộc thôi học </w:t>
      </w:r>
      <w:r w:rsidRPr="00B6001C">
        <w:rPr>
          <w:rFonts w:ascii="Times New Roman" w:hAnsi="Times New Roman" w:cs="Times New Roman"/>
          <w:b/>
          <w:bCs/>
          <w:sz w:val="24"/>
          <w:szCs w:val="24"/>
          <w:lang w:val="vi-VN"/>
        </w:rPr>
        <w:t>244</w:t>
      </w:r>
      <w:r w:rsidRPr="00B6001C">
        <w:rPr>
          <w:rFonts w:ascii="Times New Roman" w:hAnsi="Times New Roman" w:cs="Times New Roman"/>
          <w:sz w:val="24"/>
          <w:szCs w:val="24"/>
          <w:lang w:val="vi-VN"/>
        </w:rPr>
        <w:t xml:space="preserve"> sinh viên</w:t>
      </w:r>
    </w:p>
    <w:p w14:paraId="6712100B" w14:textId="7A534B0B" w:rsidR="00F26E32" w:rsidRPr="00B6001C" w:rsidRDefault="00F26E32" w:rsidP="008D07D4">
      <w:pPr>
        <w:pStyle w:val="Heading3"/>
        <w:spacing w:line="264" w:lineRule="auto"/>
        <w:rPr>
          <w:rFonts w:ascii="Times New Roman" w:hAnsi="Times New Roman"/>
          <w:i/>
          <w:iCs/>
          <w:color w:val="000000" w:themeColor="text1"/>
          <w:sz w:val="24"/>
          <w:szCs w:val="24"/>
          <w:lang w:val="vi-VN"/>
        </w:rPr>
      </w:pPr>
      <w:bookmarkStart w:id="77" w:name="_Toc55499874"/>
      <w:bookmarkStart w:id="78" w:name="_Toc56438314"/>
      <w:r w:rsidRPr="00B6001C">
        <w:rPr>
          <w:rFonts w:ascii="Times New Roman" w:hAnsi="Times New Roman"/>
          <w:i/>
          <w:iCs/>
          <w:color w:val="000000" w:themeColor="text1"/>
          <w:sz w:val="24"/>
          <w:szCs w:val="24"/>
          <w:lang w:val="vi-VN"/>
        </w:rPr>
        <w:t>Bảng 1</w:t>
      </w:r>
      <w:r w:rsidRPr="00ED6A4C">
        <w:rPr>
          <w:rFonts w:ascii="Times New Roman" w:hAnsi="Times New Roman"/>
          <w:i/>
          <w:iCs/>
          <w:color w:val="000000" w:themeColor="text1"/>
          <w:sz w:val="24"/>
          <w:szCs w:val="24"/>
          <w:lang w:val="vi-VN"/>
        </w:rPr>
        <w:t>5</w:t>
      </w:r>
      <w:r w:rsidRPr="00B6001C">
        <w:rPr>
          <w:rFonts w:ascii="Times New Roman" w:hAnsi="Times New Roman"/>
          <w:i/>
          <w:iCs/>
          <w:color w:val="000000" w:themeColor="text1"/>
          <w:sz w:val="24"/>
          <w:szCs w:val="24"/>
          <w:lang w:val="vi-VN"/>
        </w:rPr>
        <w:t>. Số lượng sinh viên bị buộc thôi học</w:t>
      </w:r>
      <w:bookmarkEnd w:id="77"/>
      <w:bookmarkEnd w:id="78"/>
    </w:p>
    <w:tbl>
      <w:tblPr>
        <w:tblW w:w="9209" w:type="dxa"/>
        <w:jc w:val="center"/>
        <w:tblLayout w:type="fixed"/>
        <w:tblLook w:val="04A0" w:firstRow="1" w:lastRow="0" w:firstColumn="1" w:lastColumn="0" w:noHBand="0" w:noVBand="1"/>
      </w:tblPr>
      <w:tblGrid>
        <w:gridCol w:w="537"/>
        <w:gridCol w:w="3827"/>
        <w:gridCol w:w="1211"/>
        <w:gridCol w:w="1211"/>
        <w:gridCol w:w="1211"/>
        <w:gridCol w:w="1212"/>
      </w:tblGrid>
      <w:tr w:rsidR="00F26E32" w:rsidRPr="00B6001C" w14:paraId="35892745" w14:textId="77777777" w:rsidTr="001D04D5">
        <w:trPr>
          <w:trHeight w:val="402"/>
          <w:tblHeader/>
          <w:jc w:val="center"/>
        </w:trPr>
        <w:tc>
          <w:tcPr>
            <w:tcW w:w="537" w:type="dxa"/>
            <w:tcBorders>
              <w:top w:val="single" w:sz="4" w:space="0" w:color="auto"/>
              <w:left w:val="single" w:sz="4" w:space="0" w:color="auto"/>
              <w:bottom w:val="single" w:sz="4" w:space="0" w:color="auto"/>
              <w:right w:val="single" w:sz="4" w:space="0" w:color="auto"/>
            </w:tcBorders>
            <w:vAlign w:val="center"/>
          </w:tcPr>
          <w:p w14:paraId="3AFE68A3" w14:textId="77777777" w:rsidR="00F26E32" w:rsidRPr="00B6001C" w:rsidRDefault="00F26E32" w:rsidP="008D07D4">
            <w:pPr>
              <w:keepNext/>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TT</w:t>
            </w:r>
          </w:p>
        </w:tc>
        <w:tc>
          <w:tcPr>
            <w:tcW w:w="3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10B9B" w14:textId="77777777" w:rsidR="00F26E32" w:rsidRPr="00B6001C" w:rsidRDefault="00F26E32" w:rsidP="008D07D4">
            <w:pPr>
              <w:keepNext/>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Khoa</w:t>
            </w:r>
          </w:p>
        </w:tc>
        <w:tc>
          <w:tcPr>
            <w:tcW w:w="1211" w:type="dxa"/>
            <w:tcBorders>
              <w:top w:val="single" w:sz="4" w:space="0" w:color="auto"/>
              <w:left w:val="nil"/>
              <w:bottom w:val="single" w:sz="4" w:space="0" w:color="auto"/>
              <w:right w:val="single" w:sz="4" w:space="0" w:color="auto"/>
            </w:tcBorders>
            <w:shd w:val="clear" w:color="auto" w:fill="auto"/>
            <w:noWrap/>
            <w:vAlign w:val="center"/>
            <w:hideMark/>
          </w:tcPr>
          <w:p w14:paraId="3C2723B5" w14:textId="77777777" w:rsidR="00F26E32" w:rsidRPr="008B46F5" w:rsidRDefault="00F26E32" w:rsidP="008D07D4">
            <w:pPr>
              <w:keepNext/>
              <w:spacing w:line="264" w:lineRule="auto"/>
              <w:jc w:val="center"/>
              <w:rPr>
                <w:rFonts w:ascii="Times New Roman" w:hAnsi="Times New Roman" w:cs="Times New Roman"/>
                <w:b/>
                <w:bCs/>
                <w:color w:val="000000"/>
                <w:sz w:val="22"/>
                <w:szCs w:val="22"/>
                <w:lang w:val="vi-VN"/>
              </w:rPr>
            </w:pPr>
            <w:r w:rsidRPr="008B46F5">
              <w:rPr>
                <w:rFonts w:ascii="Times New Roman" w:hAnsi="Times New Roman" w:cs="Times New Roman"/>
                <w:b/>
                <w:bCs/>
                <w:color w:val="000000"/>
                <w:sz w:val="22"/>
                <w:szCs w:val="22"/>
              </w:rPr>
              <w:t>SV học đúng tiến độ</w:t>
            </w:r>
            <w:r w:rsidRPr="008B46F5">
              <w:rPr>
                <w:rFonts w:ascii="Times New Roman" w:hAnsi="Times New Roman" w:cs="Times New Roman"/>
                <w:b/>
                <w:bCs/>
                <w:color w:val="000000"/>
                <w:sz w:val="22"/>
                <w:szCs w:val="22"/>
                <w:lang w:val="vi-VN"/>
              </w:rPr>
              <w:t xml:space="preserve"> 2018-2019</w:t>
            </w:r>
          </w:p>
        </w:tc>
        <w:tc>
          <w:tcPr>
            <w:tcW w:w="1211" w:type="dxa"/>
            <w:tcBorders>
              <w:top w:val="single" w:sz="4" w:space="0" w:color="auto"/>
              <w:left w:val="nil"/>
              <w:bottom w:val="single" w:sz="4" w:space="0" w:color="auto"/>
              <w:right w:val="single" w:sz="4" w:space="0" w:color="auto"/>
            </w:tcBorders>
            <w:shd w:val="clear" w:color="auto" w:fill="auto"/>
            <w:noWrap/>
            <w:vAlign w:val="center"/>
            <w:hideMark/>
          </w:tcPr>
          <w:p w14:paraId="4491ADE5" w14:textId="77777777" w:rsidR="00F26E32" w:rsidRPr="008B46F5" w:rsidRDefault="00F26E32" w:rsidP="008D07D4">
            <w:pPr>
              <w:keepNext/>
              <w:spacing w:line="264" w:lineRule="auto"/>
              <w:jc w:val="center"/>
              <w:rPr>
                <w:rFonts w:ascii="Times New Roman" w:hAnsi="Times New Roman" w:cs="Times New Roman"/>
                <w:b/>
                <w:bCs/>
                <w:color w:val="000000"/>
                <w:sz w:val="22"/>
                <w:szCs w:val="22"/>
              </w:rPr>
            </w:pPr>
            <w:r w:rsidRPr="008B46F5">
              <w:rPr>
                <w:rFonts w:ascii="Times New Roman" w:hAnsi="Times New Roman" w:cs="Times New Roman"/>
                <w:b/>
                <w:bCs/>
                <w:color w:val="000000"/>
                <w:sz w:val="22"/>
                <w:szCs w:val="22"/>
              </w:rPr>
              <w:t>SV buộc thôi học 2018-2019</w:t>
            </w:r>
          </w:p>
        </w:tc>
        <w:tc>
          <w:tcPr>
            <w:tcW w:w="1211" w:type="dxa"/>
            <w:tcBorders>
              <w:top w:val="single" w:sz="4" w:space="0" w:color="auto"/>
              <w:left w:val="nil"/>
              <w:bottom w:val="single" w:sz="4" w:space="0" w:color="auto"/>
              <w:right w:val="single" w:sz="4" w:space="0" w:color="auto"/>
            </w:tcBorders>
            <w:vAlign w:val="center"/>
          </w:tcPr>
          <w:p w14:paraId="23C90D8C" w14:textId="77777777" w:rsidR="00F26E32" w:rsidRPr="008B46F5" w:rsidRDefault="00F26E32" w:rsidP="008D07D4">
            <w:pPr>
              <w:keepNext/>
              <w:spacing w:line="264" w:lineRule="auto"/>
              <w:jc w:val="center"/>
              <w:rPr>
                <w:rFonts w:ascii="Times New Roman" w:hAnsi="Times New Roman" w:cs="Times New Roman"/>
                <w:b/>
                <w:bCs/>
                <w:color w:val="000000"/>
                <w:sz w:val="22"/>
                <w:szCs w:val="22"/>
              </w:rPr>
            </w:pPr>
            <w:r w:rsidRPr="008B46F5">
              <w:rPr>
                <w:rFonts w:ascii="Times New Roman" w:hAnsi="Times New Roman" w:cs="Times New Roman"/>
                <w:b/>
                <w:bCs/>
                <w:color w:val="000000"/>
                <w:sz w:val="22"/>
                <w:szCs w:val="22"/>
              </w:rPr>
              <w:t>SV học đúng tiến độ 2019-2020</w:t>
            </w:r>
          </w:p>
        </w:tc>
        <w:tc>
          <w:tcPr>
            <w:tcW w:w="1212" w:type="dxa"/>
            <w:tcBorders>
              <w:top w:val="single" w:sz="4" w:space="0" w:color="auto"/>
              <w:left w:val="nil"/>
              <w:bottom w:val="single" w:sz="4" w:space="0" w:color="auto"/>
              <w:right w:val="single" w:sz="4" w:space="0" w:color="auto"/>
            </w:tcBorders>
            <w:vAlign w:val="center"/>
          </w:tcPr>
          <w:p w14:paraId="73198827" w14:textId="77777777" w:rsidR="00F26E32" w:rsidRPr="008B46F5" w:rsidRDefault="00F26E32" w:rsidP="008D07D4">
            <w:pPr>
              <w:keepNext/>
              <w:spacing w:line="264" w:lineRule="auto"/>
              <w:jc w:val="center"/>
              <w:rPr>
                <w:rFonts w:ascii="Times New Roman" w:hAnsi="Times New Roman" w:cs="Times New Roman"/>
                <w:b/>
                <w:bCs/>
                <w:color w:val="000000"/>
                <w:sz w:val="22"/>
                <w:szCs w:val="22"/>
              </w:rPr>
            </w:pPr>
            <w:r w:rsidRPr="008B46F5">
              <w:rPr>
                <w:rFonts w:ascii="Times New Roman" w:hAnsi="Times New Roman" w:cs="Times New Roman"/>
                <w:b/>
                <w:bCs/>
                <w:color w:val="000000"/>
                <w:sz w:val="22"/>
                <w:szCs w:val="22"/>
              </w:rPr>
              <w:t>SV buộc thôi học 2019-2020</w:t>
            </w:r>
          </w:p>
        </w:tc>
      </w:tr>
      <w:tr w:rsidR="00E05F00" w:rsidRPr="00B6001C" w14:paraId="460C7CF6" w14:textId="77777777" w:rsidTr="00E05F00">
        <w:trPr>
          <w:trHeight w:val="369"/>
          <w:jc w:val="center"/>
        </w:trPr>
        <w:tc>
          <w:tcPr>
            <w:tcW w:w="537" w:type="dxa"/>
            <w:tcBorders>
              <w:top w:val="nil"/>
              <w:left w:val="single" w:sz="4" w:space="0" w:color="auto"/>
              <w:bottom w:val="single" w:sz="4" w:space="0" w:color="auto"/>
              <w:right w:val="single" w:sz="4" w:space="0" w:color="auto"/>
            </w:tcBorders>
            <w:vAlign w:val="center"/>
          </w:tcPr>
          <w:p w14:paraId="69B45981"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3827" w:type="dxa"/>
            <w:tcBorders>
              <w:top w:val="nil"/>
              <w:left w:val="single" w:sz="4" w:space="0" w:color="auto"/>
              <w:bottom w:val="single" w:sz="4" w:space="0" w:color="auto"/>
              <w:right w:val="single" w:sz="4" w:space="0" w:color="auto"/>
            </w:tcBorders>
            <w:shd w:val="clear" w:color="auto" w:fill="auto"/>
            <w:vAlign w:val="center"/>
          </w:tcPr>
          <w:p w14:paraId="46DAA917" w14:textId="1EBBE8CF" w:rsidR="00E05F00" w:rsidRPr="00B6001C" w:rsidRDefault="00E05F0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Công nghệ Thông tin</w:t>
            </w:r>
          </w:p>
        </w:tc>
        <w:tc>
          <w:tcPr>
            <w:tcW w:w="1211" w:type="dxa"/>
            <w:tcBorders>
              <w:top w:val="nil"/>
              <w:left w:val="nil"/>
              <w:bottom w:val="single" w:sz="4" w:space="0" w:color="auto"/>
              <w:right w:val="single" w:sz="4" w:space="0" w:color="auto"/>
            </w:tcBorders>
            <w:shd w:val="clear" w:color="auto" w:fill="auto"/>
            <w:noWrap/>
            <w:vAlign w:val="center"/>
          </w:tcPr>
          <w:p w14:paraId="4D95C187" w14:textId="29DF1A74"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2.459</w:t>
            </w:r>
          </w:p>
        </w:tc>
        <w:tc>
          <w:tcPr>
            <w:tcW w:w="1211" w:type="dxa"/>
            <w:tcBorders>
              <w:top w:val="nil"/>
              <w:left w:val="nil"/>
              <w:bottom w:val="single" w:sz="4" w:space="0" w:color="auto"/>
              <w:right w:val="single" w:sz="4" w:space="0" w:color="auto"/>
            </w:tcBorders>
            <w:shd w:val="clear" w:color="auto" w:fill="auto"/>
            <w:noWrap/>
            <w:vAlign w:val="center"/>
          </w:tcPr>
          <w:p w14:paraId="052E40A6" w14:textId="6F069207"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38</w:t>
            </w:r>
          </w:p>
        </w:tc>
        <w:tc>
          <w:tcPr>
            <w:tcW w:w="1211" w:type="dxa"/>
            <w:tcBorders>
              <w:top w:val="nil"/>
              <w:left w:val="nil"/>
              <w:bottom w:val="single" w:sz="4" w:space="0" w:color="auto"/>
              <w:right w:val="single" w:sz="4" w:space="0" w:color="auto"/>
            </w:tcBorders>
          </w:tcPr>
          <w:p w14:paraId="5A72C34B" w14:textId="6A1D181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2,774</w:t>
            </w:r>
          </w:p>
        </w:tc>
        <w:tc>
          <w:tcPr>
            <w:tcW w:w="1212" w:type="dxa"/>
            <w:tcBorders>
              <w:top w:val="nil"/>
              <w:left w:val="nil"/>
              <w:bottom w:val="single" w:sz="4" w:space="0" w:color="auto"/>
              <w:right w:val="single" w:sz="4" w:space="0" w:color="auto"/>
            </w:tcBorders>
          </w:tcPr>
          <w:p w14:paraId="7FBB0DC7" w14:textId="79322CCD"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54</w:t>
            </w:r>
          </w:p>
        </w:tc>
      </w:tr>
      <w:tr w:rsidR="00E05F00" w:rsidRPr="00B6001C" w14:paraId="766CA936" w14:textId="77777777" w:rsidTr="00471450">
        <w:trPr>
          <w:trHeight w:val="369"/>
          <w:jc w:val="center"/>
        </w:trPr>
        <w:tc>
          <w:tcPr>
            <w:tcW w:w="537" w:type="dxa"/>
            <w:tcBorders>
              <w:top w:val="nil"/>
              <w:left w:val="single" w:sz="4" w:space="0" w:color="auto"/>
              <w:bottom w:val="single" w:sz="4" w:space="0" w:color="auto"/>
              <w:right w:val="single" w:sz="4" w:space="0" w:color="auto"/>
            </w:tcBorders>
            <w:vAlign w:val="center"/>
          </w:tcPr>
          <w:p w14:paraId="0AB82C85" w14:textId="50979B40" w:rsidR="00E05F00" w:rsidRPr="00B6001C" w:rsidRDefault="00E05F00" w:rsidP="008D07D4">
            <w:pPr>
              <w:spacing w:line="264"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827" w:type="dxa"/>
            <w:tcBorders>
              <w:top w:val="nil"/>
              <w:left w:val="single" w:sz="4" w:space="0" w:color="auto"/>
              <w:bottom w:val="single" w:sz="4" w:space="0" w:color="auto"/>
              <w:right w:val="single" w:sz="4" w:space="0" w:color="auto"/>
            </w:tcBorders>
            <w:shd w:val="clear" w:color="auto" w:fill="auto"/>
            <w:vAlign w:val="center"/>
          </w:tcPr>
          <w:p w14:paraId="5690A7FB" w14:textId="69E0C75E" w:rsidR="00E05F00" w:rsidRPr="00B6001C" w:rsidRDefault="00E05F0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Cơ điện</w:t>
            </w:r>
          </w:p>
        </w:tc>
        <w:tc>
          <w:tcPr>
            <w:tcW w:w="1211" w:type="dxa"/>
            <w:tcBorders>
              <w:top w:val="nil"/>
              <w:left w:val="nil"/>
              <w:bottom w:val="single" w:sz="4" w:space="0" w:color="auto"/>
              <w:right w:val="single" w:sz="4" w:space="0" w:color="auto"/>
            </w:tcBorders>
            <w:shd w:val="clear" w:color="auto" w:fill="auto"/>
            <w:noWrap/>
            <w:vAlign w:val="center"/>
          </w:tcPr>
          <w:p w14:paraId="068934D5" w14:textId="6F4D50F0"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2.481</w:t>
            </w:r>
          </w:p>
        </w:tc>
        <w:tc>
          <w:tcPr>
            <w:tcW w:w="1211" w:type="dxa"/>
            <w:tcBorders>
              <w:top w:val="nil"/>
              <w:left w:val="nil"/>
              <w:bottom w:val="single" w:sz="4" w:space="0" w:color="auto"/>
              <w:right w:val="single" w:sz="4" w:space="0" w:color="auto"/>
            </w:tcBorders>
            <w:shd w:val="clear" w:color="auto" w:fill="auto"/>
            <w:noWrap/>
            <w:vAlign w:val="center"/>
          </w:tcPr>
          <w:p w14:paraId="58BC9164" w14:textId="042707B2"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144</w:t>
            </w:r>
          </w:p>
        </w:tc>
        <w:tc>
          <w:tcPr>
            <w:tcW w:w="1211" w:type="dxa"/>
            <w:tcBorders>
              <w:top w:val="nil"/>
              <w:left w:val="nil"/>
              <w:bottom w:val="single" w:sz="4" w:space="0" w:color="auto"/>
              <w:right w:val="single" w:sz="4" w:space="0" w:color="auto"/>
            </w:tcBorders>
          </w:tcPr>
          <w:p w14:paraId="55228424" w14:textId="685ED88E"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2,507</w:t>
            </w:r>
          </w:p>
        </w:tc>
        <w:tc>
          <w:tcPr>
            <w:tcW w:w="1212" w:type="dxa"/>
            <w:tcBorders>
              <w:top w:val="nil"/>
              <w:left w:val="nil"/>
              <w:bottom w:val="single" w:sz="4" w:space="0" w:color="auto"/>
              <w:right w:val="single" w:sz="4" w:space="0" w:color="auto"/>
            </w:tcBorders>
          </w:tcPr>
          <w:p w14:paraId="2834389D" w14:textId="19A6B5D3" w:rsidR="00E05F00" w:rsidRPr="00B6001C" w:rsidRDefault="00E05F00"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34</w:t>
            </w:r>
          </w:p>
        </w:tc>
      </w:tr>
      <w:tr w:rsidR="00E05F00" w:rsidRPr="00B6001C" w14:paraId="27BA64C5" w14:textId="77777777" w:rsidTr="00E05F00">
        <w:trPr>
          <w:trHeight w:val="369"/>
          <w:jc w:val="center"/>
        </w:trPr>
        <w:tc>
          <w:tcPr>
            <w:tcW w:w="537" w:type="dxa"/>
            <w:tcBorders>
              <w:top w:val="nil"/>
              <w:left w:val="single" w:sz="4" w:space="0" w:color="auto"/>
              <w:bottom w:val="single" w:sz="4" w:space="0" w:color="auto"/>
              <w:right w:val="single" w:sz="4" w:space="0" w:color="auto"/>
            </w:tcBorders>
            <w:vAlign w:val="center"/>
          </w:tcPr>
          <w:p w14:paraId="6822B1F8" w14:textId="50505B65" w:rsidR="00E05F00" w:rsidRPr="00B6001C" w:rsidRDefault="00E05F00" w:rsidP="008D07D4">
            <w:pPr>
              <w:spacing w:line="264"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827" w:type="dxa"/>
            <w:tcBorders>
              <w:top w:val="nil"/>
              <w:left w:val="single" w:sz="4" w:space="0" w:color="auto"/>
              <w:bottom w:val="single" w:sz="4" w:space="0" w:color="auto"/>
              <w:right w:val="single" w:sz="4" w:space="0" w:color="auto"/>
            </w:tcBorders>
            <w:shd w:val="clear" w:color="auto" w:fill="auto"/>
            <w:vAlign w:val="center"/>
          </w:tcPr>
          <w:p w14:paraId="161277AC" w14:textId="5FCACF50" w:rsidR="00E05F00" w:rsidRPr="00B6001C" w:rsidRDefault="00E05F0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Dầu khí</w:t>
            </w:r>
          </w:p>
        </w:tc>
        <w:tc>
          <w:tcPr>
            <w:tcW w:w="1211" w:type="dxa"/>
            <w:tcBorders>
              <w:top w:val="nil"/>
              <w:left w:val="nil"/>
              <w:bottom w:val="single" w:sz="4" w:space="0" w:color="auto"/>
              <w:right w:val="single" w:sz="4" w:space="0" w:color="auto"/>
            </w:tcBorders>
            <w:shd w:val="clear" w:color="auto" w:fill="auto"/>
            <w:noWrap/>
            <w:vAlign w:val="center"/>
          </w:tcPr>
          <w:p w14:paraId="5D85CFA2" w14:textId="028025EE"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1.575</w:t>
            </w:r>
          </w:p>
        </w:tc>
        <w:tc>
          <w:tcPr>
            <w:tcW w:w="1211" w:type="dxa"/>
            <w:tcBorders>
              <w:top w:val="nil"/>
              <w:left w:val="nil"/>
              <w:bottom w:val="single" w:sz="4" w:space="0" w:color="auto"/>
              <w:right w:val="single" w:sz="4" w:space="0" w:color="auto"/>
            </w:tcBorders>
            <w:shd w:val="clear" w:color="auto" w:fill="auto"/>
            <w:noWrap/>
            <w:vAlign w:val="center"/>
          </w:tcPr>
          <w:p w14:paraId="717B64FF" w14:textId="093BC43A"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21</w:t>
            </w:r>
          </w:p>
        </w:tc>
        <w:tc>
          <w:tcPr>
            <w:tcW w:w="1211" w:type="dxa"/>
            <w:tcBorders>
              <w:top w:val="nil"/>
              <w:left w:val="nil"/>
              <w:bottom w:val="single" w:sz="4" w:space="0" w:color="auto"/>
              <w:right w:val="single" w:sz="4" w:space="0" w:color="auto"/>
            </w:tcBorders>
          </w:tcPr>
          <w:p w14:paraId="25DE811A" w14:textId="54E3915B"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1,201</w:t>
            </w:r>
          </w:p>
        </w:tc>
        <w:tc>
          <w:tcPr>
            <w:tcW w:w="1212" w:type="dxa"/>
            <w:tcBorders>
              <w:top w:val="nil"/>
              <w:left w:val="nil"/>
              <w:bottom w:val="single" w:sz="4" w:space="0" w:color="auto"/>
              <w:right w:val="single" w:sz="4" w:space="0" w:color="auto"/>
            </w:tcBorders>
          </w:tcPr>
          <w:p w14:paraId="640B7CAA" w14:textId="394C27F1"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34</w:t>
            </w:r>
          </w:p>
        </w:tc>
      </w:tr>
      <w:tr w:rsidR="00E05F00" w:rsidRPr="00B6001C" w14:paraId="2876B786" w14:textId="77777777" w:rsidTr="00471450">
        <w:trPr>
          <w:trHeight w:val="369"/>
          <w:jc w:val="center"/>
        </w:trPr>
        <w:tc>
          <w:tcPr>
            <w:tcW w:w="537" w:type="dxa"/>
            <w:tcBorders>
              <w:top w:val="nil"/>
              <w:left w:val="single" w:sz="4" w:space="0" w:color="auto"/>
              <w:bottom w:val="single" w:sz="4" w:space="0" w:color="auto"/>
              <w:right w:val="single" w:sz="4" w:space="0" w:color="auto"/>
            </w:tcBorders>
            <w:vAlign w:val="center"/>
          </w:tcPr>
          <w:p w14:paraId="34B89955" w14:textId="7E3D52D0" w:rsidR="00E05F00" w:rsidRPr="00B6001C" w:rsidRDefault="00E05F00" w:rsidP="008D07D4">
            <w:pPr>
              <w:spacing w:line="264"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3827" w:type="dxa"/>
            <w:tcBorders>
              <w:top w:val="nil"/>
              <w:left w:val="single" w:sz="4" w:space="0" w:color="auto"/>
              <w:bottom w:val="single" w:sz="4" w:space="0" w:color="auto"/>
              <w:right w:val="single" w:sz="4" w:space="0" w:color="auto"/>
            </w:tcBorders>
            <w:shd w:val="clear" w:color="auto" w:fill="auto"/>
            <w:vAlign w:val="center"/>
            <w:hideMark/>
          </w:tcPr>
          <w:p w14:paraId="28DF1B76" w14:textId="77777777" w:rsidR="00E05F00" w:rsidRPr="00B6001C" w:rsidRDefault="00E05F0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Khoa học và Kỹ thuật Địa chất</w:t>
            </w:r>
          </w:p>
        </w:tc>
        <w:tc>
          <w:tcPr>
            <w:tcW w:w="1211" w:type="dxa"/>
            <w:tcBorders>
              <w:top w:val="nil"/>
              <w:left w:val="nil"/>
              <w:bottom w:val="single" w:sz="4" w:space="0" w:color="auto"/>
              <w:right w:val="single" w:sz="4" w:space="0" w:color="auto"/>
            </w:tcBorders>
            <w:shd w:val="clear" w:color="auto" w:fill="auto"/>
            <w:noWrap/>
            <w:vAlign w:val="center"/>
            <w:hideMark/>
          </w:tcPr>
          <w:p w14:paraId="122D3F95" w14:textId="77777777"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667</w:t>
            </w:r>
          </w:p>
        </w:tc>
        <w:tc>
          <w:tcPr>
            <w:tcW w:w="1211" w:type="dxa"/>
            <w:tcBorders>
              <w:top w:val="nil"/>
              <w:left w:val="nil"/>
              <w:bottom w:val="single" w:sz="4" w:space="0" w:color="auto"/>
              <w:right w:val="single" w:sz="4" w:space="0" w:color="auto"/>
            </w:tcBorders>
            <w:shd w:val="clear" w:color="auto" w:fill="auto"/>
            <w:noWrap/>
            <w:vAlign w:val="center"/>
            <w:hideMark/>
          </w:tcPr>
          <w:p w14:paraId="6CECF611" w14:textId="77777777"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70</w:t>
            </w:r>
          </w:p>
        </w:tc>
        <w:tc>
          <w:tcPr>
            <w:tcW w:w="1211" w:type="dxa"/>
            <w:tcBorders>
              <w:top w:val="nil"/>
              <w:left w:val="nil"/>
              <w:bottom w:val="single" w:sz="4" w:space="0" w:color="auto"/>
              <w:right w:val="single" w:sz="4" w:space="0" w:color="auto"/>
            </w:tcBorders>
          </w:tcPr>
          <w:p w14:paraId="59A8DA31"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582</w:t>
            </w:r>
          </w:p>
        </w:tc>
        <w:tc>
          <w:tcPr>
            <w:tcW w:w="1212" w:type="dxa"/>
            <w:tcBorders>
              <w:top w:val="nil"/>
              <w:left w:val="nil"/>
              <w:bottom w:val="single" w:sz="4" w:space="0" w:color="auto"/>
              <w:right w:val="single" w:sz="4" w:space="0" w:color="auto"/>
            </w:tcBorders>
          </w:tcPr>
          <w:p w14:paraId="3DC778EB"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7</w:t>
            </w:r>
          </w:p>
        </w:tc>
      </w:tr>
      <w:tr w:rsidR="00E05F00" w:rsidRPr="00B6001C" w14:paraId="0E667893" w14:textId="77777777" w:rsidTr="00471450">
        <w:trPr>
          <w:trHeight w:val="369"/>
          <w:jc w:val="center"/>
        </w:trPr>
        <w:tc>
          <w:tcPr>
            <w:tcW w:w="537" w:type="dxa"/>
            <w:tcBorders>
              <w:top w:val="nil"/>
              <w:left w:val="single" w:sz="4" w:space="0" w:color="auto"/>
              <w:bottom w:val="single" w:sz="4" w:space="0" w:color="auto"/>
              <w:right w:val="single" w:sz="4" w:space="0" w:color="auto"/>
            </w:tcBorders>
            <w:vAlign w:val="center"/>
          </w:tcPr>
          <w:p w14:paraId="0A8632C6"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3827" w:type="dxa"/>
            <w:tcBorders>
              <w:top w:val="nil"/>
              <w:left w:val="single" w:sz="4" w:space="0" w:color="auto"/>
              <w:bottom w:val="single" w:sz="4" w:space="0" w:color="auto"/>
              <w:right w:val="single" w:sz="4" w:space="0" w:color="auto"/>
            </w:tcBorders>
            <w:shd w:val="clear" w:color="auto" w:fill="auto"/>
            <w:vAlign w:val="center"/>
            <w:hideMark/>
          </w:tcPr>
          <w:p w14:paraId="595692D8" w14:textId="77777777" w:rsidR="00E05F00" w:rsidRPr="00B6001C" w:rsidRDefault="00E05F0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Kinh tế và Quản trị Kinh doanh</w:t>
            </w:r>
          </w:p>
        </w:tc>
        <w:tc>
          <w:tcPr>
            <w:tcW w:w="1211" w:type="dxa"/>
            <w:tcBorders>
              <w:top w:val="nil"/>
              <w:left w:val="nil"/>
              <w:bottom w:val="single" w:sz="4" w:space="0" w:color="auto"/>
              <w:right w:val="single" w:sz="4" w:space="0" w:color="auto"/>
            </w:tcBorders>
            <w:shd w:val="clear" w:color="auto" w:fill="auto"/>
            <w:noWrap/>
            <w:vAlign w:val="center"/>
            <w:hideMark/>
          </w:tcPr>
          <w:p w14:paraId="694C5C28" w14:textId="77777777"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2.338</w:t>
            </w:r>
          </w:p>
        </w:tc>
        <w:tc>
          <w:tcPr>
            <w:tcW w:w="1211" w:type="dxa"/>
            <w:tcBorders>
              <w:top w:val="nil"/>
              <w:left w:val="nil"/>
              <w:bottom w:val="single" w:sz="4" w:space="0" w:color="auto"/>
              <w:right w:val="single" w:sz="4" w:space="0" w:color="auto"/>
            </w:tcBorders>
            <w:shd w:val="clear" w:color="auto" w:fill="auto"/>
            <w:noWrap/>
            <w:vAlign w:val="center"/>
            <w:hideMark/>
          </w:tcPr>
          <w:p w14:paraId="317855C1" w14:textId="77777777"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82</w:t>
            </w:r>
          </w:p>
        </w:tc>
        <w:tc>
          <w:tcPr>
            <w:tcW w:w="1211" w:type="dxa"/>
            <w:tcBorders>
              <w:top w:val="nil"/>
              <w:left w:val="nil"/>
              <w:bottom w:val="single" w:sz="4" w:space="0" w:color="auto"/>
              <w:right w:val="single" w:sz="4" w:space="0" w:color="auto"/>
            </w:tcBorders>
          </w:tcPr>
          <w:p w14:paraId="707EA42D"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2,478</w:t>
            </w:r>
          </w:p>
        </w:tc>
        <w:tc>
          <w:tcPr>
            <w:tcW w:w="1212" w:type="dxa"/>
            <w:tcBorders>
              <w:top w:val="nil"/>
              <w:left w:val="nil"/>
              <w:bottom w:val="single" w:sz="4" w:space="0" w:color="auto"/>
              <w:right w:val="single" w:sz="4" w:space="0" w:color="auto"/>
            </w:tcBorders>
          </w:tcPr>
          <w:p w14:paraId="456D5519"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51</w:t>
            </w:r>
          </w:p>
        </w:tc>
      </w:tr>
      <w:tr w:rsidR="00E05F00" w:rsidRPr="00B6001C" w14:paraId="112722EA" w14:textId="77777777" w:rsidTr="00471450">
        <w:trPr>
          <w:trHeight w:val="369"/>
          <w:jc w:val="center"/>
        </w:trPr>
        <w:tc>
          <w:tcPr>
            <w:tcW w:w="537" w:type="dxa"/>
            <w:tcBorders>
              <w:top w:val="single" w:sz="4" w:space="0" w:color="auto"/>
              <w:left w:val="single" w:sz="4" w:space="0" w:color="auto"/>
              <w:bottom w:val="single" w:sz="4" w:space="0" w:color="auto"/>
              <w:right w:val="single" w:sz="4" w:space="0" w:color="auto"/>
            </w:tcBorders>
            <w:vAlign w:val="center"/>
          </w:tcPr>
          <w:p w14:paraId="0C2C66BD"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E1124" w14:textId="77777777" w:rsidR="00E05F00" w:rsidRPr="00B6001C" w:rsidRDefault="00E05F0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Mỏ</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4598E" w14:textId="77777777"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972</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CA7BA" w14:textId="77777777"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37</w:t>
            </w:r>
          </w:p>
        </w:tc>
        <w:tc>
          <w:tcPr>
            <w:tcW w:w="1211" w:type="dxa"/>
            <w:tcBorders>
              <w:top w:val="single" w:sz="4" w:space="0" w:color="auto"/>
              <w:left w:val="single" w:sz="4" w:space="0" w:color="auto"/>
              <w:bottom w:val="single" w:sz="4" w:space="0" w:color="auto"/>
              <w:right w:val="single" w:sz="4" w:space="0" w:color="auto"/>
            </w:tcBorders>
          </w:tcPr>
          <w:p w14:paraId="26FB7040"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735</w:t>
            </w:r>
          </w:p>
        </w:tc>
        <w:tc>
          <w:tcPr>
            <w:tcW w:w="1212" w:type="dxa"/>
            <w:tcBorders>
              <w:top w:val="single" w:sz="4" w:space="0" w:color="auto"/>
              <w:left w:val="single" w:sz="4" w:space="0" w:color="auto"/>
              <w:bottom w:val="single" w:sz="4" w:space="0" w:color="auto"/>
              <w:right w:val="single" w:sz="4" w:space="0" w:color="auto"/>
            </w:tcBorders>
          </w:tcPr>
          <w:p w14:paraId="170E0D76"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13</w:t>
            </w:r>
          </w:p>
        </w:tc>
      </w:tr>
      <w:tr w:rsidR="00E05F00" w:rsidRPr="00B6001C" w14:paraId="34C4CD02" w14:textId="77777777" w:rsidTr="00471450">
        <w:trPr>
          <w:trHeight w:val="369"/>
          <w:jc w:val="center"/>
        </w:trPr>
        <w:tc>
          <w:tcPr>
            <w:tcW w:w="537" w:type="dxa"/>
            <w:tcBorders>
              <w:top w:val="single" w:sz="4" w:space="0" w:color="auto"/>
              <w:left w:val="single" w:sz="4" w:space="0" w:color="auto"/>
              <w:bottom w:val="single" w:sz="4" w:space="0" w:color="auto"/>
              <w:right w:val="single" w:sz="4" w:space="0" w:color="auto"/>
            </w:tcBorders>
            <w:vAlign w:val="center"/>
          </w:tcPr>
          <w:p w14:paraId="25732395"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8C3ED" w14:textId="77777777" w:rsidR="00E05F00" w:rsidRPr="00B6001C" w:rsidRDefault="00E05F0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Môi trường</w:t>
            </w:r>
          </w:p>
        </w:tc>
        <w:tc>
          <w:tcPr>
            <w:tcW w:w="1211" w:type="dxa"/>
            <w:tcBorders>
              <w:top w:val="single" w:sz="4" w:space="0" w:color="auto"/>
              <w:left w:val="nil"/>
              <w:bottom w:val="single" w:sz="4" w:space="0" w:color="auto"/>
              <w:right w:val="single" w:sz="4" w:space="0" w:color="auto"/>
            </w:tcBorders>
            <w:shd w:val="clear" w:color="auto" w:fill="auto"/>
            <w:noWrap/>
            <w:vAlign w:val="center"/>
            <w:hideMark/>
          </w:tcPr>
          <w:p w14:paraId="2FF128CD" w14:textId="77777777"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562</w:t>
            </w:r>
          </w:p>
        </w:tc>
        <w:tc>
          <w:tcPr>
            <w:tcW w:w="1211" w:type="dxa"/>
            <w:tcBorders>
              <w:top w:val="single" w:sz="4" w:space="0" w:color="auto"/>
              <w:left w:val="nil"/>
              <w:bottom w:val="single" w:sz="4" w:space="0" w:color="auto"/>
              <w:right w:val="single" w:sz="4" w:space="0" w:color="auto"/>
            </w:tcBorders>
            <w:shd w:val="clear" w:color="auto" w:fill="auto"/>
            <w:noWrap/>
            <w:vAlign w:val="center"/>
            <w:hideMark/>
          </w:tcPr>
          <w:p w14:paraId="51B701CF" w14:textId="77777777"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15</w:t>
            </w:r>
          </w:p>
        </w:tc>
        <w:tc>
          <w:tcPr>
            <w:tcW w:w="1211" w:type="dxa"/>
            <w:tcBorders>
              <w:top w:val="single" w:sz="4" w:space="0" w:color="auto"/>
              <w:left w:val="nil"/>
              <w:bottom w:val="single" w:sz="4" w:space="0" w:color="auto"/>
              <w:right w:val="single" w:sz="4" w:space="0" w:color="auto"/>
            </w:tcBorders>
          </w:tcPr>
          <w:p w14:paraId="74CD4B05"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389</w:t>
            </w:r>
          </w:p>
        </w:tc>
        <w:tc>
          <w:tcPr>
            <w:tcW w:w="1212" w:type="dxa"/>
            <w:tcBorders>
              <w:top w:val="single" w:sz="4" w:space="0" w:color="auto"/>
              <w:left w:val="nil"/>
              <w:bottom w:val="single" w:sz="4" w:space="0" w:color="auto"/>
              <w:right w:val="single" w:sz="4" w:space="0" w:color="auto"/>
            </w:tcBorders>
          </w:tcPr>
          <w:p w14:paraId="02C40372"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19</w:t>
            </w:r>
          </w:p>
        </w:tc>
      </w:tr>
      <w:tr w:rsidR="00E05F00" w:rsidRPr="00B6001C" w14:paraId="5464CAA2" w14:textId="77777777" w:rsidTr="00471450">
        <w:trPr>
          <w:trHeight w:val="369"/>
          <w:jc w:val="center"/>
        </w:trPr>
        <w:tc>
          <w:tcPr>
            <w:tcW w:w="537" w:type="dxa"/>
            <w:tcBorders>
              <w:top w:val="nil"/>
              <w:left w:val="single" w:sz="4" w:space="0" w:color="auto"/>
              <w:bottom w:val="single" w:sz="4" w:space="0" w:color="auto"/>
              <w:right w:val="single" w:sz="4" w:space="0" w:color="auto"/>
            </w:tcBorders>
            <w:vAlign w:val="center"/>
          </w:tcPr>
          <w:p w14:paraId="7CF9A017"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3827" w:type="dxa"/>
            <w:tcBorders>
              <w:top w:val="nil"/>
              <w:left w:val="single" w:sz="4" w:space="0" w:color="auto"/>
              <w:bottom w:val="single" w:sz="4" w:space="0" w:color="auto"/>
              <w:right w:val="single" w:sz="4" w:space="0" w:color="auto"/>
            </w:tcBorders>
            <w:shd w:val="clear" w:color="auto" w:fill="auto"/>
            <w:vAlign w:val="center"/>
            <w:hideMark/>
          </w:tcPr>
          <w:p w14:paraId="0F7F8573" w14:textId="77777777" w:rsidR="00E05F00" w:rsidRPr="00B6001C" w:rsidRDefault="00E05F0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Trắc địa - Bản đồ và Quản lý đất đai</w:t>
            </w:r>
          </w:p>
        </w:tc>
        <w:tc>
          <w:tcPr>
            <w:tcW w:w="1211" w:type="dxa"/>
            <w:tcBorders>
              <w:top w:val="nil"/>
              <w:left w:val="nil"/>
              <w:bottom w:val="single" w:sz="4" w:space="0" w:color="auto"/>
              <w:right w:val="single" w:sz="4" w:space="0" w:color="auto"/>
            </w:tcBorders>
            <w:shd w:val="clear" w:color="auto" w:fill="auto"/>
            <w:noWrap/>
            <w:vAlign w:val="center"/>
            <w:hideMark/>
          </w:tcPr>
          <w:p w14:paraId="2A2F4041" w14:textId="77777777"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1.058</w:t>
            </w:r>
          </w:p>
        </w:tc>
        <w:tc>
          <w:tcPr>
            <w:tcW w:w="1211" w:type="dxa"/>
            <w:tcBorders>
              <w:top w:val="nil"/>
              <w:left w:val="nil"/>
              <w:bottom w:val="single" w:sz="4" w:space="0" w:color="auto"/>
              <w:right w:val="single" w:sz="4" w:space="0" w:color="auto"/>
            </w:tcBorders>
            <w:shd w:val="clear" w:color="auto" w:fill="auto"/>
            <w:noWrap/>
            <w:vAlign w:val="center"/>
            <w:hideMark/>
          </w:tcPr>
          <w:p w14:paraId="71C0CF48" w14:textId="77777777"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61</w:t>
            </w:r>
          </w:p>
        </w:tc>
        <w:tc>
          <w:tcPr>
            <w:tcW w:w="1211" w:type="dxa"/>
            <w:tcBorders>
              <w:top w:val="nil"/>
              <w:left w:val="nil"/>
              <w:bottom w:val="single" w:sz="4" w:space="0" w:color="auto"/>
              <w:right w:val="single" w:sz="4" w:space="0" w:color="auto"/>
            </w:tcBorders>
          </w:tcPr>
          <w:p w14:paraId="0CDCFCEA"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911</w:t>
            </w:r>
          </w:p>
        </w:tc>
        <w:tc>
          <w:tcPr>
            <w:tcW w:w="1212" w:type="dxa"/>
            <w:tcBorders>
              <w:top w:val="nil"/>
              <w:left w:val="nil"/>
              <w:bottom w:val="single" w:sz="4" w:space="0" w:color="auto"/>
              <w:right w:val="single" w:sz="4" w:space="0" w:color="auto"/>
            </w:tcBorders>
          </w:tcPr>
          <w:p w14:paraId="14DF44F3"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22</w:t>
            </w:r>
          </w:p>
        </w:tc>
      </w:tr>
      <w:tr w:rsidR="00E05F00" w:rsidRPr="00B6001C" w14:paraId="519EC58B" w14:textId="77777777" w:rsidTr="00471450">
        <w:trPr>
          <w:trHeight w:val="369"/>
          <w:jc w:val="center"/>
        </w:trPr>
        <w:tc>
          <w:tcPr>
            <w:tcW w:w="537" w:type="dxa"/>
            <w:tcBorders>
              <w:top w:val="nil"/>
              <w:left w:val="single" w:sz="4" w:space="0" w:color="auto"/>
              <w:bottom w:val="single" w:sz="4" w:space="0" w:color="auto"/>
              <w:right w:val="single" w:sz="4" w:space="0" w:color="auto"/>
            </w:tcBorders>
            <w:vAlign w:val="center"/>
          </w:tcPr>
          <w:p w14:paraId="39BE9712"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c>
          <w:tcPr>
            <w:tcW w:w="3827" w:type="dxa"/>
            <w:tcBorders>
              <w:top w:val="nil"/>
              <w:left w:val="single" w:sz="4" w:space="0" w:color="auto"/>
              <w:bottom w:val="single" w:sz="4" w:space="0" w:color="auto"/>
              <w:right w:val="single" w:sz="4" w:space="0" w:color="auto"/>
            </w:tcBorders>
            <w:shd w:val="clear" w:color="auto" w:fill="auto"/>
            <w:vAlign w:val="center"/>
            <w:hideMark/>
          </w:tcPr>
          <w:p w14:paraId="5FB66ECB" w14:textId="77777777" w:rsidR="00E05F00" w:rsidRPr="00B6001C" w:rsidRDefault="00E05F00"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Xây dựng</w:t>
            </w:r>
          </w:p>
        </w:tc>
        <w:tc>
          <w:tcPr>
            <w:tcW w:w="1211" w:type="dxa"/>
            <w:tcBorders>
              <w:top w:val="nil"/>
              <w:left w:val="nil"/>
              <w:bottom w:val="single" w:sz="4" w:space="0" w:color="auto"/>
              <w:right w:val="single" w:sz="4" w:space="0" w:color="auto"/>
            </w:tcBorders>
            <w:shd w:val="clear" w:color="auto" w:fill="auto"/>
            <w:noWrap/>
            <w:vAlign w:val="center"/>
            <w:hideMark/>
          </w:tcPr>
          <w:p w14:paraId="74C5591B" w14:textId="77777777"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944</w:t>
            </w:r>
          </w:p>
        </w:tc>
        <w:tc>
          <w:tcPr>
            <w:tcW w:w="1211" w:type="dxa"/>
            <w:tcBorders>
              <w:top w:val="nil"/>
              <w:left w:val="nil"/>
              <w:bottom w:val="single" w:sz="4" w:space="0" w:color="auto"/>
              <w:right w:val="single" w:sz="4" w:space="0" w:color="auto"/>
            </w:tcBorders>
            <w:shd w:val="clear" w:color="auto" w:fill="auto"/>
            <w:noWrap/>
            <w:vAlign w:val="center"/>
            <w:hideMark/>
          </w:tcPr>
          <w:p w14:paraId="51F84835" w14:textId="77777777" w:rsidR="00E05F00" w:rsidRPr="008338FE" w:rsidRDefault="00E05F00" w:rsidP="008D07D4">
            <w:pPr>
              <w:spacing w:line="264" w:lineRule="auto"/>
              <w:jc w:val="center"/>
              <w:rPr>
                <w:rFonts w:ascii="Times New Roman" w:hAnsi="Times New Roman" w:cs="Times New Roman"/>
                <w:iCs/>
                <w:color w:val="000000"/>
                <w:sz w:val="24"/>
                <w:szCs w:val="24"/>
              </w:rPr>
            </w:pPr>
            <w:r w:rsidRPr="008338FE">
              <w:rPr>
                <w:rFonts w:ascii="Times New Roman" w:hAnsi="Times New Roman" w:cs="Times New Roman"/>
                <w:iCs/>
                <w:color w:val="000000"/>
                <w:sz w:val="24"/>
                <w:szCs w:val="24"/>
              </w:rPr>
              <w:t>46</w:t>
            </w:r>
          </w:p>
        </w:tc>
        <w:tc>
          <w:tcPr>
            <w:tcW w:w="1211" w:type="dxa"/>
            <w:tcBorders>
              <w:top w:val="nil"/>
              <w:left w:val="nil"/>
              <w:bottom w:val="single" w:sz="4" w:space="0" w:color="auto"/>
              <w:right w:val="single" w:sz="4" w:space="0" w:color="auto"/>
            </w:tcBorders>
          </w:tcPr>
          <w:p w14:paraId="3CF70C92"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827</w:t>
            </w:r>
          </w:p>
        </w:tc>
        <w:tc>
          <w:tcPr>
            <w:tcW w:w="1212" w:type="dxa"/>
            <w:tcBorders>
              <w:top w:val="nil"/>
              <w:left w:val="nil"/>
              <w:bottom w:val="single" w:sz="4" w:space="0" w:color="auto"/>
              <w:right w:val="single" w:sz="4" w:space="0" w:color="auto"/>
            </w:tcBorders>
          </w:tcPr>
          <w:p w14:paraId="6CAA056B" w14:textId="77777777" w:rsidR="00E05F00" w:rsidRPr="00B6001C" w:rsidRDefault="00E05F00"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sz w:val="24"/>
                <w:szCs w:val="24"/>
              </w:rPr>
              <w:t>8</w:t>
            </w:r>
          </w:p>
        </w:tc>
      </w:tr>
      <w:tr w:rsidR="00E05F00" w:rsidRPr="00B6001C" w14:paraId="4A119930" w14:textId="77777777" w:rsidTr="00471450">
        <w:trPr>
          <w:trHeight w:val="369"/>
          <w:jc w:val="center"/>
        </w:trPr>
        <w:tc>
          <w:tcPr>
            <w:tcW w:w="537" w:type="dxa"/>
            <w:tcBorders>
              <w:top w:val="nil"/>
              <w:left w:val="single" w:sz="4" w:space="0" w:color="auto"/>
              <w:bottom w:val="single" w:sz="4" w:space="0" w:color="auto"/>
              <w:right w:val="single" w:sz="4" w:space="0" w:color="auto"/>
            </w:tcBorders>
            <w:vAlign w:val="center"/>
          </w:tcPr>
          <w:p w14:paraId="530D4015" w14:textId="77777777" w:rsidR="00E05F00" w:rsidRPr="00B6001C" w:rsidRDefault="00E05F00" w:rsidP="008D07D4">
            <w:pPr>
              <w:spacing w:line="264" w:lineRule="auto"/>
              <w:jc w:val="center"/>
              <w:rPr>
                <w:rFonts w:ascii="Times New Roman" w:hAnsi="Times New Roman" w:cs="Times New Roman"/>
                <w:b/>
                <w:bCs/>
                <w:color w:val="000000"/>
                <w:sz w:val="24"/>
                <w:szCs w:val="24"/>
              </w:rPr>
            </w:pPr>
          </w:p>
        </w:tc>
        <w:tc>
          <w:tcPr>
            <w:tcW w:w="3827" w:type="dxa"/>
            <w:tcBorders>
              <w:top w:val="nil"/>
              <w:left w:val="single" w:sz="4" w:space="0" w:color="auto"/>
              <w:bottom w:val="single" w:sz="4" w:space="0" w:color="auto"/>
              <w:right w:val="single" w:sz="4" w:space="0" w:color="auto"/>
            </w:tcBorders>
            <w:shd w:val="clear" w:color="auto" w:fill="auto"/>
            <w:vAlign w:val="center"/>
            <w:hideMark/>
          </w:tcPr>
          <w:p w14:paraId="3E60569F" w14:textId="77777777" w:rsidR="00E05F00" w:rsidRPr="00B6001C" w:rsidRDefault="00E05F00"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Tổng</w:t>
            </w:r>
          </w:p>
        </w:tc>
        <w:tc>
          <w:tcPr>
            <w:tcW w:w="1211" w:type="dxa"/>
            <w:tcBorders>
              <w:top w:val="nil"/>
              <w:left w:val="nil"/>
              <w:bottom w:val="single" w:sz="4" w:space="0" w:color="auto"/>
              <w:right w:val="single" w:sz="4" w:space="0" w:color="auto"/>
            </w:tcBorders>
            <w:shd w:val="clear" w:color="auto" w:fill="auto"/>
            <w:noWrap/>
            <w:vAlign w:val="center"/>
            <w:hideMark/>
          </w:tcPr>
          <w:p w14:paraId="10E7E84F" w14:textId="77777777" w:rsidR="00E05F00" w:rsidRPr="008338FE" w:rsidRDefault="00E05F00" w:rsidP="008D07D4">
            <w:pPr>
              <w:spacing w:line="264" w:lineRule="auto"/>
              <w:jc w:val="center"/>
              <w:rPr>
                <w:rFonts w:ascii="Times New Roman" w:hAnsi="Times New Roman" w:cs="Times New Roman"/>
                <w:b/>
                <w:bCs/>
                <w:iCs/>
                <w:color w:val="000000"/>
                <w:sz w:val="24"/>
                <w:szCs w:val="24"/>
              </w:rPr>
            </w:pPr>
            <w:r w:rsidRPr="008338FE">
              <w:rPr>
                <w:rFonts w:ascii="Times New Roman" w:hAnsi="Times New Roman" w:cs="Times New Roman"/>
                <w:b/>
                <w:bCs/>
                <w:iCs/>
                <w:color w:val="000000"/>
                <w:sz w:val="24"/>
                <w:szCs w:val="24"/>
              </w:rPr>
              <w:t>13.056</w:t>
            </w:r>
          </w:p>
        </w:tc>
        <w:tc>
          <w:tcPr>
            <w:tcW w:w="1211" w:type="dxa"/>
            <w:tcBorders>
              <w:top w:val="nil"/>
              <w:left w:val="nil"/>
              <w:bottom w:val="single" w:sz="4" w:space="0" w:color="auto"/>
              <w:right w:val="single" w:sz="4" w:space="0" w:color="auto"/>
            </w:tcBorders>
            <w:shd w:val="clear" w:color="auto" w:fill="auto"/>
            <w:noWrap/>
            <w:vAlign w:val="center"/>
            <w:hideMark/>
          </w:tcPr>
          <w:p w14:paraId="2BC7CA4F" w14:textId="77777777" w:rsidR="00E05F00" w:rsidRPr="008338FE" w:rsidRDefault="00E05F00" w:rsidP="008D07D4">
            <w:pPr>
              <w:spacing w:line="264" w:lineRule="auto"/>
              <w:jc w:val="center"/>
              <w:rPr>
                <w:rFonts w:ascii="Times New Roman" w:hAnsi="Times New Roman" w:cs="Times New Roman"/>
                <w:b/>
                <w:bCs/>
                <w:iCs/>
                <w:color w:val="000000"/>
                <w:sz w:val="24"/>
                <w:szCs w:val="24"/>
              </w:rPr>
            </w:pPr>
            <w:r w:rsidRPr="008338FE">
              <w:rPr>
                <w:rFonts w:ascii="Times New Roman" w:hAnsi="Times New Roman" w:cs="Times New Roman"/>
                <w:b/>
                <w:bCs/>
                <w:iCs/>
                <w:color w:val="000000"/>
                <w:sz w:val="24"/>
                <w:szCs w:val="24"/>
              </w:rPr>
              <w:t>514</w:t>
            </w:r>
          </w:p>
        </w:tc>
        <w:tc>
          <w:tcPr>
            <w:tcW w:w="1211" w:type="dxa"/>
            <w:tcBorders>
              <w:top w:val="nil"/>
              <w:left w:val="nil"/>
              <w:bottom w:val="single" w:sz="4" w:space="0" w:color="auto"/>
              <w:right w:val="single" w:sz="4" w:space="0" w:color="auto"/>
            </w:tcBorders>
          </w:tcPr>
          <w:p w14:paraId="2AA9079A" w14:textId="77777777" w:rsidR="00E05F00" w:rsidRPr="008338FE" w:rsidRDefault="00E05F00" w:rsidP="008D07D4">
            <w:pPr>
              <w:spacing w:line="264" w:lineRule="auto"/>
              <w:jc w:val="center"/>
              <w:rPr>
                <w:rFonts w:ascii="Times New Roman" w:hAnsi="Times New Roman" w:cs="Times New Roman"/>
                <w:b/>
                <w:bCs/>
                <w:color w:val="000000"/>
                <w:sz w:val="24"/>
                <w:szCs w:val="24"/>
              </w:rPr>
            </w:pPr>
            <w:r w:rsidRPr="008338FE">
              <w:rPr>
                <w:rFonts w:ascii="Times New Roman" w:hAnsi="Times New Roman" w:cs="Times New Roman"/>
                <w:b/>
                <w:bCs/>
                <w:sz w:val="24"/>
                <w:szCs w:val="24"/>
              </w:rPr>
              <w:t>12.404</w:t>
            </w:r>
          </w:p>
        </w:tc>
        <w:tc>
          <w:tcPr>
            <w:tcW w:w="1212" w:type="dxa"/>
            <w:tcBorders>
              <w:top w:val="nil"/>
              <w:left w:val="nil"/>
              <w:bottom w:val="single" w:sz="4" w:space="0" w:color="auto"/>
              <w:right w:val="single" w:sz="4" w:space="0" w:color="auto"/>
            </w:tcBorders>
          </w:tcPr>
          <w:p w14:paraId="31955CB0" w14:textId="77777777" w:rsidR="00E05F00" w:rsidRPr="008338FE" w:rsidRDefault="00E05F00" w:rsidP="008D07D4">
            <w:pPr>
              <w:spacing w:line="264" w:lineRule="auto"/>
              <w:jc w:val="center"/>
              <w:rPr>
                <w:rFonts w:ascii="Times New Roman" w:hAnsi="Times New Roman" w:cs="Times New Roman"/>
                <w:b/>
                <w:bCs/>
                <w:color w:val="000000"/>
                <w:sz w:val="24"/>
                <w:szCs w:val="24"/>
              </w:rPr>
            </w:pPr>
            <w:r w:rsidRPr="008338FE">
              <w:rPr>
                <w:rFonts w:ascii="Times New Roman" w:hAnsi="Times New Roman" w:cs="Times New Roman"/>
                <w:b/>
                <w:bCs/>
                <w:sz w:val="24"/>
                <w:szCs w:val="24"/>
              </w:rPr>
              <w:t>244</w:t>
            </w:r>
          </w:p>
        </w:tc>
      </w:tr>
    </w:tbl>
    <w:p w14:paraId="448AE45C" w14:textId="77777777" w:rsidR="00827F85" w:rsidRDefault="00827F85" w:rsidP="008D07D4">
      <w:pPr>
        <w:widowControl w:val="0"/>
        <w:spacing w:line="264" w:lineRule="auto"/>
        <w:jc w:val="both"/>
        <w:rPr>
          <w:rFonts w:ascii="Times New Roman" w:hAnsi="Times New Roman" w:cs="Times New Roman"/>
          <w:b/>
          <w:i/>
          <w:color w:val="000000" w:themeColor="text1"/>
          <w:sz w:val="24"/>
          <w:szCs w:val="24"/>
          <w:lang w:val="af-ZA"/>
        </w:rPr>
      </w:pPr>
    </w:p>
    <w:p w14:paraId="35CB8C93" w14:textId="612787A0" w:rsidR="00B6001C" w:rsidRPr="006E10B6" w:rsidRDefault="00F26E32" w:rsidP="006E10B6">
      <w:pPr>
        <w:pStyle w:val="Heading1"/>
        <w:ind w:firstLine="720"/>
        <w:rPr>
          <w:i/>
          <w:color w:val="000000" w:themeColor="text1"/>
          <w:sz w:val="24"/>
          <w:szCs w:val="24"/>
          <w:lang w:val="af-ZA"/>
        </w:rPr>
      </w:pPr>
      <w:bookmarkStart w:id="79" w:name="_Toc56438315"/>
      <w:r w:rsidRPr="006E10B6">
        <w:rPr>
          <w:i/>
          <w:color w:val="000000" w:themeColor="text1"/>
          <w:sz w:val="24"/>
          <w:szCs w:val="24"/>
          <w:lang w:val="af-ZA"/>
        </w:rPr>
        <w:lastRenderedPageBreak/>
        <w:t>3.5. Công tác tổ chức, quản lý đào tạo</w:t>
      </w:r>
      <w:bookmarkEnd w:id="79"/>
    </w:p>
    <w:p w14:paraId="7B69B519" w14:textId="7B3C4115" w:rsidR="00FB2F1A" w:rsidRDefault="00F26E32" w:rsidP="008D07D4">
      <w:pPr>
        <w:widowControl w:val="0"/>
        <w:spacing w:line="264" w:lineRule="auto"/>
        <w:ind w:firstLine="720"/>
        <w:jc w:val="both"/>
        <w:rPr>
          <w:rFonts w:ascii="Times New Roman" w:hAnsi="Times New Roman"/>
          <w:bCs/>
          <w:sz w:val="24"/>
          <w:szCs w:val="24"/>
          <w:lang w:val="af-ZA"/>
        </w:rPr>
      </w:pPr>
      <w:r w:rsidRPr="00B6001C">
        <w:rPr>
          <w:rFonts w:ascii="Times New Roman" w:hAnsi="Times New Roman"/>
          <w:bCs/>
          <w:sz w:val="24"/>
          <w:szCs w:val="24"/>
          <w:lang w:val="af-ZA"/>
        </w:rPr>
        <w:t xml:space="preserve">Nhà trường đã nghiên cứu, triển khai hình thức liên kết đào tạo đại học với các trường cao đẳng, cao đẳng nghề, đồng thời phát triển mô hình đào tạo các chuyên đề bồi dưỡng nghiệp vụ theo địa chỉ hoặc đặt hàng từ các tổ </w:t>
      </w:r>
      <w:r w:rsidR="00FB2F1A">
        <w:rPr>
          <w:rFonts w:ascii="Times New Roman" w:hAnsi="Times New Roman"/>
          <w:bCs/>
          <w:sz w:val="24"/>
          <w:szCs w:val="24"/>
          <w:lang w:val="af-ZA"/>
        </w:rPr>
        <w:t>chức ngoài trường, doanh nghiệp.</w:t>
      </w:r>
    </w:p>
    <w:p w14:paraId="749D208B" w14:textId="0A6FBB1B" w:rsidR="00B6001C" w:rsidRPr="00B6001C" w:rsidRDefault="00F26E32" w:rsidP="008D07D4">
      <w:pPr>
        <w:widowControl w:val="0"/>
        <w:spacing w:line="264" w:lineRule="auto"/>
        <w:ind w:firstLine="720"/>
        <w:jc w:val="both"/>
        <w:rPr>
          <w:rFonts w:ascii="Times New Roman" w:hAnsi="Times New Roman"/>
          <w:bCs/>
          <w:sz w:val="24"/>
          <w:szCs w:val="24"/>
          <w:lang w:val="af-ZA"/>
        </w:rPr>
      </w:pPr>
      <w:r w:rsidRPr="00B6001C">
        <w:rPr>
          <w:rFonts w:ascii="Times New Roman" w:hAnsi="Times New Roman"/>
          <w:bCs/>
          <w:sz w:val="24"/>
          <w:szCs w:val="24"/>
          <w:lang w:val="af-ZA"/>
        </w:rPr>
        <w:t xml:space="preserve"> Nhà trường đã ký kết thỏa thuận với một số đơn vị trong nước nhằm thực hiện các liên kết toàn diện về đào tạo và NCKH với mục tiêu hội nhập và đáp ứng nhu cầu về nguồn nhân lực của xã hội (Bảng 16).</w:t>
      </w:r>
    </w:p>
    <w:p w14:paraId="1696A9F5" w14:textId="54F275C6" w:rsidR="00F26E32" w:rsidRPr="00B6001C" w:rsidRDefault="00F26E32" w:rsidP="008D07D4">
      <w:pPr>
        <w:widowControl w:val="0"/>
        <w:spacing w:line="264" w:lineRule="auto"/>
        <w:ind w:firstLine="720"/>
        <w:jc w:val="both"/>
        <w:rPr>
          <w:rFonts w:ascii="Times New Roman" w:hAnsi="Times New Roman" w:cs="Times New Roman"/>
          <w:bCs/>
          <w:color w:val="000000" w:themeColor="text1"/>
          <w:sz w:val="24"/>
          <w:szCs w:val="24"/>
          <w:lang w:val="af-ZA"/>
        </w:rPr>
      </w:pPr>
      <w:r w:rsidRPr="00B6001C">
        <w:rPr>
          <w:rFonts w:ascii="Times New Roman" w:hAnsi="Times New Roman"/>
          <w:bCs/>
          <w:sz w:val="24"/>
          <w:szCs w:val="24"/>
          <w:lang w:val="af-ZA"/>
        </w:rPr>
        <w:t>Tuy nhiên mô hình đào tạo theo chuyên đề bồi dưỡng nghiệp vụ theo địa chỉ hoặc đặt hàng từ các tổ chức ngoài trường, doanh nghiệp chưa được phát huy đúng với tiềm năng sẵn có của Nhà Trường.</w:t>
      </w:r>
    </w:p>
    <w:p w14:paraId="2D02CEBB" w14:textId="2128CBCE" w:rsidR="00F26E32" w:rsidRPr="00B6001C" w:rsidRDefault="00F26E32" w:rsidP="008D07D4">
      <w:pPr>
        <w:pStyle w:val="Heading3"/>
        <w:spacing w:line="264" w:lineRule="auto"/>
        <w:rPr>
          <w:rFonts w:ascii="Times New Roman" w:hAnsi="Times New Roman"/>
          <w:i/>
          <w:iCs/>
          <w:color w:val="000000" w:themeColor="text1"/>
          <w:sz w:val="24"/>
          <w:szCs w:val="24"/>
          <w:lang w:val="vi-VN"/>
        </w:rPr>
      </w:pPr>
      <w:bookmarkStart w:id="80" w:name="_Toc55499875"/>
      <w:bookmarkStart w:id="81" w:name="_Toc56438316"/>
      <w:r w:rsidRPr="00B6001C">
        <w:rPr>
          <w:rFonts w:ascii="Times New Roman" w:hAnsi="Times New Roman"/>
          <w:i/>
          <w:iCs/>
          <w:color w:val="000000" w:themeColor="text1"/>
          <w:sz w:val="24"/>
          <w:szCs w:val="24"/>
          <w:lang w:val="vi-VN"/>
        </w:rPr>
        <w:t>Bảng 1</w:t>
      </w:r>
      <w:r w:rsidRPr="00B6001C">
        <w:rPr>
          <w:rFonts w:ascii="Times New Roman" w:hAnsi="Times New Roman"/>
          <w:i/>
          <w:iCs/>
          <w:color w:val="000000" w:themeColor="text1"/>
          <w:sz w:val="24"/>
          <w:szCs w:val="24"/>
          <w:lang w:val="af-ZA"/>
        </w:rPr>
        <w:t>6</w:t>
      </w:r>
      <w:r w:rsidRPr="00B6001C">
        <w:rPr>
          <w:rFonts w:ascii="Times New Roman" w:hAnsi="Times New Roman"/>
          <w:i/>
          <w:iCs/>
          <w:color w:val="000000" w:themeColor="text1"/>
          <w:sz w:val="24"/>
          <w:szCs w:val="24"/>
          <w:lang w:val="vi-VN"/>
        </w:rPr>
        <w:t>. Danh sách</w:t>
      </w:r>
      <w:r w:rsidR="00930AD1" w:rsidRPr="00ED6A4C">
        <w:rPr>
          <w:rFonts w:ascii="Times New Roman" w:hAnsi="Times New Roman"/>
          <w:i/>
          <w:iCs/>
          <w:color w:val="000000" w:themeColor="text1"/>
          <w:sz w:val="24"/>
          <w:szCs w:val="24"/>
          <w:lang w:val="af-ZA"/>
        </w:rPr>
        <w:t xml:space="preserve"> các đơn vị T</w:t>
      </w:r>
      <w:r w:rsidR="00930AD1">
        <w:rPr>
          <w:rFonts w:ascii="Times New Roman" w:hAnsi="Times New Roman"/>
          <w:i/>
          <w:iCs/>
          <w:color w:val="000000" w:themeColor="text1"/>
          <w:sz w:val="24"/>
          <w:szCs w:val="24"/>
          <w:lang w:val="vi-VN"/>
        </w:rPr>
        <w:t xml:space="preserve">rường đã ký </w:t>
      </w:r>
      <w:r w:rsidRPr="00B6001C">
        <w:rPr>
          <w:rFonts w:ascii="Times New Roman" w:hAnsi="Times New Roman"/>
          <w:i/>
          <w:iCs/>
          <w:color w:val="000000" w:themeColor="text1"/>
          <w:sz w:val="24"/>
          <w:szCs w:val="24"/>
          <w:lang w:val="vi-VN"/>
        </w:rPr>
        <w:t>thỏa thuận</w:t>
      </w:r>
      <w:bookmarkEnd w:id="80"/>
      <w:bookmarkEnd w:id="81"/>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083"/>
      </w:tblGrid>
      <w:tr w:rsidR="00F26E32" w:rsidRPr="00B6001C" w14:paraId="0EB93EFA" w14:textId="77777777" w:rsidTr="00471450">
        <w:trPr>
          <w:trHeight w:val="300"/>
          <w:jc w:val="center"/>
        </w:trPr>
        <w:tc>
          <w:tcPr>
            <w:tcW w:w="709" w:type="dxa"/>
            <w:shd w:val="clear" w:color="auto" w:fill="auto"/>
            <w:noWrap/>
            <w:vAlign w:val="center"/>
            <w:hideMark/>
          </w:tcPr>
          <w:p w14:paraId="5FC1B4A6" w14:textId="77777777" w:rsidR="00F26E32" w:rsidRPr="00B6001C" w:rsidRDefault="00F26E32" w:rsidP="008D07D4">
            <w:pPr>
              <w:spacing w:line="264" w:lineRule="auto"/>
              <w:jc w:val="both"/>
              <w:rPr>
                <w:rFonts w:ascii="Times New Roman" w:hAnsi="Times New Roman" w:cs="Times New Roman"/>
                <w:b/>
                <w:color w:val="000000"/>
                <w:sz w:val="24"/>
                <w:szCs w:val="24"/>
              </w:rPr>
            </w:pPr>
            <w:r w:rsidRPr="00B6001C">
              <w:rPr>
                <w:rFonts w:ascii="Times New Roman" w:hAnsi="Times New Roman" w:cs="Times New Roman"/>
                <w:b/>
                <w:color w:val="000000"/>
                <w:sz w:val="24"/>
                <w:szCs w:val="24"/>
              </w:rPr>
              <w:t>STT</w:t>
            </w:r>
          </w:p>
        </w:tc>
        <w:tc>
          <w:tcPr>
            <w:tcW w:w="7083" w:type="dxa"/>
            <w:shd w:val="clear" w:color="auto" w:fill="auto"/>
            <w:noWrap/>
            <w:vAlign w:val="center"/>
            <w:hideMark/>
          </w:tcPr>
          <w:p w14:paraId="253C208B" w14:textId="77777777" w:rsidR="00F26E32" w:rsidRPr="00B6001C" w:rsidRDefault="00F26E32" w:rsidP="008D07D4">
            <w:pPr>
              <w:spacing w:line="264" w:lineRule="auto"/>
              <w:jc w:val="center"/>
              <w:rPr>
                <w:rFonts w:ascii="Times New Roman" w:hAnsi="Times New Roman" w:cs="Times New Roman"/>
                <w:b/>
                <w:color w:val="000000"/>
                <w:sz w:val="24"/>
                <w:szCs w:val="24"/>
              </w:rPr>
            </w:pPr>
            <w:r w:rsidRPr="00B6001C">
              <w:rPr>
                <w:rFonts w:ascii="Times New Roman" w:hAnsi="Times New Roman" w:cs="Times New Roman"/>
                <w:b/>
                <w:color w:val="000000"/>
                <w:sz w:val="24"/>
                <w:szCs w:val="24"/>
              </w:rPr>
              <w:t>Tên Trường</w:t>
            </w:r>
          </w:p>
        </w:tc>
      </w:tr>
      <w:tr w:rsidR="00672B22" w:rsidRPr="00B6001C" w14:paraId="7CF02F52" w14:textId="77777777" w:rsidTr="00471450">
        <w:trPr>
          <w:trHeight w:val="300"/>
          <w:jc w:val="center"/>
        </w:trPr>
        <w:tc>
          <w:tcPr>
            <w:tcW w:w="709" w:type="dxa"/>
            <w:shd w:val="clear" w:color="auto" w:fill="auto"/>
            <w:noWrap/>
            <w:vAlign w:val="center"/>
          </w:tcPr>
          <w:p w14:paraId="5AFF9C73" w14:textId="1114F160" w:rsidR="00672B22" w:rsidRPr="00B6001C" w:rsidRDefault="00672B22" w:rsidP="008D07D4">
            <w:pPr>
              <w:spacing w:line="264" w:lineRule="auto"/>
              <w:jc w:val="center"/>
              <w:rPr>
                <w:rFonts w:ascii="Times New Roman" w:hAnsi="Times New Roman" w:cs="Times New Roman"/>
                <w:b/>
                <w:color w:val="000000"/>
                <w:sz w:val="24"/>
                <w:szCs w:val="24"/>
              </w:rPr>
            </w:pPr>
            <w:r w:rsidRPr="00B6001C">
              <w:rPr>
                <w:rFonts w:ascii="Times New Roman" w:hAnsi="Times New Roman" w:cs="Times New Roman"/>
                <w:color w:val="000000"/>
                <w:sz w:val="24"/>
                <w:szCs w:val="24"/>
              </w:rPr>
              <w:t>1</w:t>
            </w:r>
          </w:p>
        </w:tc>
        <w:tc>
          <w:tcPr>
            <w:tcW w:w="7083" w:type="dxa"/>
            <w:shd w:val="clear" w:color="auto" w:fill="auto"/>
            <w:noWrap/>
            <w:vAlign w:val="center"/>
          </w:tcPr>
          <w:p w14:paraId="1B21DB8B" w14:textId="540A7EEF" w:rsidR="00672B22" w:rsidRPr="00672B22" w:rsidRDefault="00672B22" w:rsidP="008D07D4">
            <w:pPr>
              <w:spacing w:line="264" w:lineRule="auto"/>
              <w:rPr>
                <w:rFonts w:ascii="Times New Roman" w:hAnsi="Times New Roman" w:cs="Times New Roman"/>
                <w:color w:val="000000"/>
                <w:sz w:val="24"/>
                <w:szCs w:val="24"/>
              </w:rPr>
            </w:pPr>
            <w:r w:rsidRPr="00672B22">
              <w:rPr>
                <w:rFonts w:ascii="Times New Roman" w:hAnsi="Times New Roman" w:cs="Times New Roman"/>
                <w:color w:val="000000"/>
                <w:sz w:val="24"/>
                <w:szCs w:val="24"/>
              </w:rPr>
              <w:t xml:space="preserve">Tập đoàn </w:t>
            </w:r>
            <w:r>
              <w:rPr>
                <w:rFonts w:ascii="Times New Roman" w:hAnsi="Times New Roman" w:cs="Times New Roman"/>
                <w:color w:val="000000"/>
                <w:sz w:val="24"/>
                <w:szCs w:val="24"/>
              </w:rPr>
              <w:t xml:space="preserve">Công nghiệp </w:t>
            </w:r>
            <w:r w:rsidRPr="00672B22">
              <w:rPr>
                <w:rFonts w:ascii="Times New Roman" w:hAnsi="Times New Roman" w:cs="Times New Roman"/>
                <w:color w:val="000000"/>
                <w:sz w:val="24"/>
                <w:szCs w:val="24"/>
              </w:rPr>
              <w:t xml:space="preserve">Than </w:t>
            </w:r>
            <w:r>
              <w:rPr>
                <w:rFonts w:ascii="Times New Roman" w:hAnsi="Times New Roman" w:cs="Times New Roman"/>
                <w:color w:val="000000"/>
                <w:sz w:val="24"/>
                <w:szCs w:val="24"/>
              </w:rPr>
              <w:t>- K</w:t>
            </w:r>
            <w:r w:rsidRPr="00672B22">
              <w:rPr>
                <w:rFonts w:ascii="Times New Roman" w:hAnsi="Times New Roman" w:cs="Times New Roman"/>
                <w:color w:val="000000"/>
                <w:sz w:val="24"/>
                <w:szCs w:val="24"/>
              </w:rPr>
              <w:t>hoáng sản Việt Nam</w:t>
            </w:r>
          </w:p>
        </w:tc>
      </w:tr>
      <w:tr w:rsidR="00672B22" w:rsidRPr="00B6001C" w14:paraId="59C4B9B6" w14:textId="77777777" w:rsidTr="00672B22">
        <w:trPr>
          <w:trHeight w:val="300"/>
          <w:jc w:val="center"/>
        </w:trPr>
        <w:tc>
          <w:tcPr>
            <w:tcW w:w="709" w:type="dxa"/>
            <w:shd w:val="clear" w:color="auto" w:fill="auto"/>
            <w:noWrap/>
            <w:vAlign w:val="center"/>
          </w:tcPr>
          <w:p w14:paraId="73B1C56C" w14:textId="6B7CA718" w:rsidR="00672B22" w:rsidRPr="00B6001C" w:rsidRDefault="00672B2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7083" w:type="dxa"/>
            <w:shd w:val="clear" w:color="auto" w:fill="auto"/>
            <w:noWrap/>
            <w:vAlign w:val="bottom"/>
            <w:hideMark/>
          </w:tcPr>
          <w:p w14:paraId="05EFC0D1" w14:textId="77777777" w:rsidR="00672B22" w:rsidRPr="00B6001C" w:rsidRDefault="00672B2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Công ty TNHH Hitachi Systems VietNam</w:t>
            </w:r>
          </w:p>
        </w:tc>
      </w:tr>
      <w:tr w:rsidR="00672B22" w:rsidRPr="00B6001C" w14:paraId="56A1AF0E" w14:textId="77777777" w:rsidTr="00672B22">
        <w:trPr>
          <w:trHeight w:val="300"/>
          <w:jc w:val="center"/>
        </w:trPr>
        <w:tc>
          <w:tcPr>
            <w:tcW w:w="709" w:type="dxa"/>
            <w:shd w:val="clear" w:color="auto" w:fill="auto"/>
            <w:noWrap/>
            <w:vAlign w:val="center"/>
          </w:tcPr>
          <w:p w14:paraId="6B156643" w14:textId="28233EE7" w:rsidR="00672B22" w:rsidRPr="00B6001C" w:rsidRDefault="00672B2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7083" w:type="dxa"/>
            <w:shd w:val="clear" w:color="auto" w:fill="auto"/>
            <w:noWrap/>
            <w:vAlign w:val="bottom"/>
            <w:hideMark/>
          </w:tcPr>
          <w:p w14:paraId="2F010ECE" w14:textId="77777777" w:rsidR="00672B22" w:rsidRPr="00B6001C" w:rsidRDefault="00672B2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Viện Dầu khí Việt Nam</w:t>
            </w:r>
          </w:p>
        </w:tc>
      </w:tr>
      <w:tr w:rsidR="00672B22" w:rsidRPr="00B6001C" w14:paraId="75983769" w14:textId="77777777" w:rsidTr="00672B22">
        <w:trPr>
          <w:trHeight w:val="300"/>
          <w:jc w:val="center"/>
        </w:trPr>
        <w:tc>
          <w:tcPr>
            <w:tcW w:w="709" w:type="dxa"/>
            <w:shd w:val="clear" w:color="auto" w:fill="auto"/>
            <w:noWrap/>
            <w:vAlign w:val="center"/>
          </w:tcPr>
          <w:p w14:paraId="13C58B19" w14:textId="6B30EF12" w:rsidR="00672B22" w:rsidRPr="00B6001C" w:rsidRDefault="00672B2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7083" w:type="dxa"/>
            <w:shd w:val="clear" w:color="auto" w:fill="auto"/>
            <w:noWrap/>
            <w:vAlign w:val="center"/>
            <w:hideMark/>
          </w:tcPr>
          <w:p w14:paraId="1C75FDD9" w14:textId="77777777" w:rsidR="00672B22" w:rsidRPr="00B6001C" w:rsidRDefault="00672B2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Công ty Cổ phần ADT quốc tế</w:t>
            </w:r>
          </w:p>
        </w:tc>
      </w:tr>
      <w:tr w:rsidR="00672B22" w:rsidRPr="00B6001C" w14:paraId="713BE5E7" w14:textId="77777777" w:rsidTr="00672B22">
        <w:trPr>
          <w:trHeight w:val="300"/>
          <w:jc w:val="center"/>
        </w:trPr>
        <w:tc>
          <w:tcPr>
            <w:tcW w:w="709" w:type="dxa"/>
            <w:shd w:val="clear" w:color="auto" w:fill="auto"/>
            <w:noWrap/>
            <w:vAlign w:val="center"/>
          </w:tcPr>
          <w:p w14:paraId="6B929F38" w14:textId="4F50667F" w:rsidR="00672B22" w:rsidRPr="00B6001C" w:rsidRDefault="00672B2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7083" w:type="dxa"/>
            <w:shd w:val="clear" w:color="auto" w:fill="auto"/>
            <w:noWrap/>
            <w:vAlign w:val="bottom"/>
            <w:hideMark/>
          </w:tcPr>
          <w:p w14:paraId="72F30CB8" w14:textId="77777777" w:rsidR="00672B22" w:rsidRPr="00B6001C" w:rsidRDefault="00672B2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Công ty TNHH MTV Trắc địa Bản đồ </w:t>
            </w:r>
          </w:p>
        </w:tc>
      </w:tr>
      <w:tr w:rsidR="00672B22" w:rsidRPr="00B6001C" w14:paraId="51E957DC" w14:textId="77777777" w:rsidTr="00471450">
        <w:trPr>
          <w:trHeight w:val="300"/>
          <w:jc w:val="center"/>
        </w:trPr>
        <w:tc>
          <w:tcPr>
            <w:tcW w:w="709" w:type="dxa"/>
            <w:shd w:val="clear" w:color="auto" w:fill="auto"/>
            <w:noWrap/>
            <w:vAlign w:val="center"/>
          </w:tcPr>
          <w:p w14:paraId="21EFC0E3" w14:textId="5A78F1C6" w:rsidR="00672B22" w:rsidRPr="00B6001C" w:rsidRDefault="00672B2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7083" w:type="dxa"/>
            <w:shd w:val="clear" w:color="auto" w:fill="auto"/>
            <w:noWrap/>
            <w:vAlign w:val="bottom"/>
          </w:tcPr>
          <w:p w14:paraId="05C78296" w14:textId="77777777" w:rsidR="00672B22" w:rsidRPr="00B6001C" w:rsidRDefault="00672B2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Tổng Công ty Đông Bắc</w:t>
            </w:r>
          </w:p>
        </w:tc>
      </w:tr>
      <w:tr w:rsidR="00672B22" w:rsidRPr="00B6001C" w14:paraId="5546A7FF" w14:textId="77777777" w:rsidTr="00471450">
        <w:trPr>
          <w:trHeight w:val="300"/>
          <w:jc w:val="center"/>
        </w:trPr>
        <w:tc>
          <w:tcPr>
            <w:tcW w:w="709" w:type="dxa"/>
            <w:shd w:val="clear" w:color="auto" w:fill="auto"/>
            <w:noWrap/>
            <w:vAlign w:val="center"/>
          </w:tcPr>
          <w:p w14:paraId="7FDC6291" w14:textId="6CE01863" w:rsidR="00672B22" w:rsidRPr="00B6001C" w:rsidRDefault="00672B2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7083" w:type="dxa"/>
            <w:shd w:val="clear" w:color="auto" w:fill="auto"/>
            <w:noWrap/>
            <w:vAlign w:val="bottom"/>
          </w:tcPr>
          <w:p w14:paraId="44BE581A" w14:textId="35C92E42" w:rsidR="00672B22" w:rsidRPr="00B6001C" w:rsidRDefault="00672B22" w:rsidP="008D07D4">
            <w:pPr>
              <w:spacing w:line="264" w:lineRule="auto"/>
              <w:jc w:val="both"/>
              <w:rPr>
                <w:rFonts w:ascii="Times New Roman" w:hAnsi="Times New Roman" w:cs="Times New Roman"/>
                <w:sz w:val="24"/>
                <w:szCs w:val="24"/>
              </w:rPr>
            </w:pPr>
            <w:r>
              <w:rPr>
                <w:rFonts w:ascii="Times New Roman" w:hAnsi="Times New Roman" w:cs="Times New Roman"/>
                <w:sz w:val="24"/>
                <w:szCs w:val="24"/>
              </w:rPr>
              <w:t xml:space="preserve">Trường </w:t>
            </w:r>
            <w:r w:rsidRPr="00B6001C">
              <w:rPr>
                <w:rFonts w:ascii="Times New Roman" w:hAnsi="Times New Roman" w:cs="Times New Roman"/>
                <w:sz w:val="24"/>
                <w:szCs w:val="24"/>
              </w:rPr>
              <w:t>Cao đẳng Truyền hình</w:t>
            </w:r>
          </w:p>
        </w:tc>
      </w:tr>
      <w:tr w:rsidR="00672B22" w:rsidRPr="00B6001C" w14:paraId="1C1AEEAA" w14:textId="77777777" w:rsidTr="00471450">
        <w:trPr>
          <w:trHeight w:val="300"/>
          <w:jc w:val="center"/>
        </w:trPr>
        <w:tc>
          <w:tcPr>
            <w:tcW w:w="709" w:type="dxa"/>
            <w:shd w:val="clear" w:color="auto" w:fill="auto"/>
            <w:noWrap/>
            <w:vAlign w:val="center"/>
          </w:tcPr>
          <w:p w14:paraId="12A7D794" w14:textId="6C147789" w:rsidR="00672B22" w:rsidRPr="00B6001C" w:rsidRDefault="00672B2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7083" w:type="dxa"/>
            <w:shd w:val="clear" w:color="auto" w:fill="auto"/>
            <w:noWrap/>
            <w:vAlign w:val="bottom"/>
          </w:tcPr>
          <w:p w14:paraId="4C05F87F" w14:textId="77777777" w:rsidR="00672B22" w:rsidRPr="00B6001C" w:rsidRDefault="00672B2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Công ty cổ phần ICDL</w:t>
            </w:r>
          </w:p>
        </w:tc>
      </w:tr>
      <w:tr w:rsidR="00672B22" w:rsidRPr="00B6001C" w14:paraId="450A1EDE" w14:textId="77777777" w:rsidTr="00471450">
        <w:trPr>
          <w:trHeight w:val="300"/>
          <w:jc w:val="center"/>
        </w:trPr>
        <w:tc>
          <w:tcPr>
            <w:tcW w:w="709" w:type="dxa"/>
            <w:shd w:val="clear" w:color="auto" w:fill="auto"/>
            <w:noWrap/>
            <w:vAlign w:val="center"/>
          </w:tcPr>
          <w:p w14:paraId="5042B105" w14:textId="683AC06C" w:rsidR="00672B22" w:rsidRPr="00B6001C" w:rsidRDefault="00672B2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c>
          <w:tcPr>
            <w:tcW w:w="7083" w:type="dxa"/>
            <w:shd w:val="clear" w:color="auto" w:fill="auto"/>
            <w:noWrap/>
            <w:vAlign w:val="bottom"/>
          </w:tcPr>
          <w:p w14:paraId="298DEEAD" w14:textId="77777777" w:rsidR="00672B22" w:rsidRPr="00B6001C" w:rsidRDefault="00672B2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Trường Đại học Bách khoa Hà Nội</w:t>
            </w:r>
          </w:p>
        </w:tc>
      </w:tr>
      <w:tr w:rsidR="00672B22" w:rsidRPr="00B6001C" w14:paraId="53353A56" w14:textId="77777777" w:rsidTr="00471450">
        <w:trPr>
          <w:trHeight w:val="300"/>
          <w:jc w:val="center"/>
        </w:trPr>
        <w:tc>
          <w:tcPr>
            <w:tcW w:w="709" w:type="dxa"/>
            <w:shd w:val="clear" w:color="auto" w:fill="auto"/>
            <w:noWrap/>
            <w:vAlign w:val="center"/>
          </w:tcPr>
          <w:p w14:paraId="304EF115" w14:textId="30F4E09A" w:rsidR="00672B22" w:rsidRPr="00B6001C" w:rsidRDefault="00672B2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7083" w:type="dxa"/>
            <w:shd w:val="clear" w:color="auto" w:fill="auto"/>
            <w:noWrap/>
            <w:vAlign w:val="bottom"/>
          </w:tcPr>
          <w:p w14:paraId="5F838293" w14:textId="6468419E" w:rsidR="00672B22" w:rsidRPr="00B6001C" w:rsidRDefault="00672B2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Trường Đại học Bách khoa </w:t>
            </w:r>
            <w:r>
              <w:rPr>
                <w:rFonts w:ascii="Times New Roman" w:hAnsi="Times New Roman" w:cs="Times New Roman"/>
                <w:sz w:val="24"/>
                <w:szCs w:val="24"/>
              </w:rPr>
              <w:t xml:space="preserve">- </w:t>
            </w:r>
            <w:r w:rsidRPr="00B6001C">
              <w:rPr>
                <w:rFonts w:ascii="Times New Roman" w:hAnsi="Times New Roman" w:cs="Times New Roman"/>
                <w:sz w:val="24"/>
                <w:szCs w:val="24"/>
              </w:rPr>
              <w:t>Đại học quốc gia Hồ Chí Minh</w:t>
            </w:r>
          </w:p>
        </w:tc>
      </w:tr>
      <w:tr w:rsidR="00672B22" w:rsidRPr="00B6001C" w14:paraId="284F37F6" w14:textId="77777777" w:rsidTr="00471450">
        <w:trPr>
          <w:trHeight w:val="300"/>
          <w:jc w:val="center"/>
        </w:trPr>
        <w:tc>
          <w:tcPr>
            <w:tcW w:w="709" w:type="dxa"/>
            <w:shd w:val="clear" w:color="auto" w:fill="auto"/>
            <w:noWrap/>
            <w:vAlign w:val="center"/>
          </w:tcPr>
          <w:p w14:paraId="3C0BD587" w14:textId="3D5946F7" w:rsidR="00672B22" w:rsidRPr="00B6001C" w:rsidRDefault="00672B2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w:t>
            </w:r>
          </w:p>
        </w:tc>
        <w:tc>
          <w:tcPr>
            <w:tcW w:w="7083" w:type="dxa"/>
            <w:shd w:val="clear" w:color="auto" w:fill="auto"/>
            <w:noWrap/>
            <w:vAlign w:val="bottom"/>
          </w:tcPr>
          <w:p w14:paraId="2D0B5F2E" w14:textId="77777777" w:rsidR="00672B22" w:rsidRPr="00B6001C" w:rsidRDefault="00672B2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Trường Đại học Bách khoa Đại học Đà Nẵng</w:t>
            </w:r>
          </w:p>
        </w:tc>
      </w:tr>
      <w:tr w:rsidR="00672B22" w:rsidRPr="00B6001C" w14:paraId="07FE9168" w14:textId="77777777" w:rsidTr="00471450">
        <w:trPr>
          <w:trHeight w:val="300"/>
          <w:jc w:val="center"/>
        </w:trPr>
        <w:tc>
          <w:tcPr>
            <w:tcW w:w="709" w:type="dxa"/>
            <w:shd w:val="clear" w:color="auto" w:fill="auto"/>
            <w:noWrap/>
            <w:vAlign w:val="center"/>
          </w:tcPr>
          <w:p w14:paraId="0222A074" w14:textId="25045576" w:rsidR="00672B22" w:rsidRPr="00B6001C" w:rsidRDefault="00672B2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12</w:t>
            </w:r>
          </w:p>
        </w:tc>
        <w:tc>
          <w:tcPr>
            <w:tcW w:w="7083" w:type="dxa"/>
            <w:shd w:val="clear" w:color="auto" w:fill="auto"/>
            <w:noWrap/>
            <w:vAlign w:val="bottom"/>
          </w:tcPr>
          <w:p w14:paraId="05722B94" w14:textId="77777777" w:rsidR="00672B22" w:rsidRPr="00B6001C" w:rsidRDefault="00672B2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Trường Đại học Xây dựng</w:t>
            </w:r>
          </w:p>
        </w:tc>
      </w:tr>
      <w:tr w:rsidR="00672B22" w:rsidRPr="00B6001C" w14:paraId="115C1A74" w14:textId="77777777" w:rsidTr="00471450">
        <w:trPr>
          <w:trHeight w:val="300"/>
          <w:jc w:val="center"/>
        </w:trPr>
        <w:tc>
          <w:tcPr>
            <w:tcW w:w="709" w:type="dxa"/>
            <w:shd w:val="clear" w:color="auto" w:fill="auto"/>
            <w:noWrap/>
            <w:vAlign w:val="center"/>
          </w:tcPr>
          <w:p w14:paraId="4C1CF593" w14:textId="324F60A4" w:rsidR="00672B22" w:rsidRPr="00B6001C" w:rsidRDefault="00672B2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13</w:t>
            </w:r>
          </w:p>
        </w:tc>
        <w:tc>
          <w:tcPr>
            <w:tcW w:w="7083" w:type="dxa"/>
            <w:shd w:val="clear" w:color="auto" w:fill="auto"/>
            <w:noWrap/>
            <w:vAlign w:val="bottom"/>
          </w:tcPr>
          <w:p w14:paraId="0E05D8D5" w14:textId="77777777" w:rsidR="00672B22" w:rsidRPr="00B6001C" w:rsidRDefault="00672B2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Trường Đại học Giao thông vận tải</w:t>
            </w:r>
          </w:p>
        </w:tc>
      </w:tr>
      <w:tr w:rsidR="00672B22" w:rsidRPr="00B6001C" w14:paraId="57A4CF9C" w14:textId="77777777" w:rsidTr="00471450">
        <w:trPr>
          <w:trHeight w:val="300"/>
          <w:jc w:val="center"/>
        </w:trPr>
        <w:tc>
          <w:tcPr>
            <w:tcW w:w="709" w:type="dxa"/>
            <w:shd w:val="clear" w:color="auto" w:fill="auto"/>
            <w:noWrap/>
            <w:vAlign w:val="center"/>
          </w:tcPr>
          <w:p w14:paraId="156F9B07" w14:textId="2A3B4613" w:rsidR="00672B22" w:rsidRPr="00B6001C" w:rsidRDefault="00672B2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14</w:t>
            </w:r>
          </w:p>
        </w:tc>
        <w:tc>
          <w:tcPr>
            <w:tcW w:w="7083" w:type="dxa"/>
            <w:shd w:val="clear" w:color="auto" w:fill="auto"/>
            <w:noWrap/>
            <w:vAlign w:val="bottom"/>
          </w:tcPr>
          <w:p w14:paraId="759B0892" w14:textId="77777777" w:rsidR="00672B22" w:rsidRPr="00B6001C" w:rsidRDefault="00672B2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Trường Đại học Thủy Lợi</w:t>
            </w:r>
          </w:p>
        </w:tc>
      </w:tr>
      <w:tr w:rsidR="00672B22" w:rsidRPr="00B6001C" w14:paraId="280E3B0C" w14:textId="77777777" w:rsidTr="00471450">
        <w:trPr>
          <w:trHeight w:val="300"/>
          <w:jc w:val="center"/>
        </w:trPr>
        <w:tc>
          <w:tcPr>
            <w:tcW w:w="709" w:type="dxa"/>
            <w:shd w:val="clear" w:color="auto" w:fill="auto"/>
            <w:noWrap/>
            <w:vAlign w:val="center"/>
          </w:tcPr>
          <w:p w14:paraId="68BD7633" w14:textId="3EFC2038" w:rsidR="00672B22" w:rsidRPr="00B6001C" w:rsidRDefault="00672B2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15</w:t>
            </w:r>
          </w:p>
        </w:tc>
        <w:tc>
          <w:tcPr>
            <w:tcW w:w="7083" w:type="dxa"/>
            <w:shd w:val="clear" w:color="auto" w:fill="auto"/>
            <w:noWrap/>
            <w:vAlign w:val="bottom"/>
          </w:tcPr>
          <w:p w14:paraId="476C7D42" w14:textId="77777777" w:rsidR="00672B22" w:rsidRPr="00B6001C" w:rsidRDefault="00672B2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Công ty Cổ phần Fecon</w:t>
            </w:r>
          </w:p>
        </w:tc>
      </w:tr>
      <w:tr w:rsidR="00672B22" w:rsidRPr="00B6001C" w14:paraId="7186DC6D" w14:textId="77777777" w:rsidTr="00471450">
        <w:trPr>
          <w:trHeight w:val="300"/>
          <w:jc w:val="center"/>
        </w:trPr>
        <w:tc>
          <w:tcPr>
            <w:tcW w:w="709" w:type="dxa"/>
            <w:shd w:val="clear" w:color="auto" w:fill="auto"/>
            <w:noWrap/>
            <w:vAlign w:val="center"/>
          </w:tcPr>
          <w:p w14:paraId="44FC0EAE" w14:textId="696CCB99" w:rsidR="00672B22" w:rsidRPr="00B6001C" w:rsidRDefault="00672B2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16</w:t>
            </w:r>
          </w:p>
        </w:tc>
        <w:tc>
          <w:tcPr>
            <w:tcW w:w="7083" w:type="dxa"/>
            <w:shd w:val="clear" w:color="auto" w:fill="auto"/>
            <w:noWrap/>
            <w:vAlign w:val="center"/>
          </w:tcPr>
          <w:p w14:paraId="14CC0274" w14:textId="77777777" w:rsidR="00672B22" w:rsidRPr="00B6001C" w:rsidRDefault="00672B2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Công ty Cổ phần Licogi 13- Nền móng xây dựng</w:t>
            </w:r>
          </w:p>
        </w:tc>
      </w:tr>
      <w:tr w:rsidR="00672B22" w:rsidRPr="00B6001C" w14:paraId="1B392C3B" w14:textId="77777777" w:rsidTr="00471450">
        <w:trPr>
          <w:trHeight w:val="300"/>
          <w:jc w:val="center"/>
        </w:trPr>
        <w:tc>
          <w:tcPr>
            <w:tcW w:w="709" w:type="dxa"/>
            <w:shd w:val="clear" w:color="auto" w:fill="auto"/>
            <w:noWrap/>
            <w:vAlign w:val="center"/>
          </w:tcPr>
          <w:p w14:paraId="5DC33BF4" w14:textId="0FF62118" w:rsidR="00672B22" w:rsidRPr="00B6001C" w:rsidRDefault="00672B22" w:rsidP="008D07D4">
            <w:pPr>
              <w:spacing w:line="264"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7083" w:type="dxa"/>
            <w:shd w:val="clear" w:color="auto" w:fill="auto"/>
            <w:noWrap/>
            <w:vAlign w:val="bottom"/>
          </w:tcPr>
          <w:p w14:paraId="25DFF14F" w14:textId="7528F9B8" w:rsidR="00672B22" w:rsidRPr="00B6001C" w:rsidRDefault="00672B2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Tổng </w:t>
            </w:r>
            <w:r>
              <w:rPr>
                <w:rFonts w:ascii="Times New Roman" w:hAnsi="Times New Roman" w:cs="Times New Roman"/>
                <w:sz w:val="24"/>
                <w:szCs w:val="24"/>
              </w:rPr>
              <w:t>C</w:t>
            </w:r>
            <w:r w:rsidRPr="00B6001C">
              <w:rPr>
                <w:rFonts w:ascii="Times New Roman" w:hAnsi="Times New Roman" w:cs="Times New Roman"/>
                <w:sz w:val="24"/>
                <w:szCs w:val="24"/>
              </w:rPr>
              <w:t xml:space="preserve">ục </w:t>
            </w:r>
            <w:r>
              <w:rPr>
                <w:rFonts w:ascii="Times New Roman" w:hAnsi="Times New Roman" w:cs="Times New Roman"/>
                <w:sz w:val="24"/>
                <w:szCs w:val="24"/>
              </w:rPr>
              <w:t>Đ</w:t>
            </w:r>
            <w:r w:rsidRPr="00B6001C">
              <w:rPr>
                <w:rFonts w:ascii="Times New Roman" w:hAnsi="Times New Roman" w:cs="Times New Roman"/>
                <w:sz w:val="24"/>
                <w:szCs w:val="24"/>
              </w:rPr>
              <w:t xml:space="preserve">ịa chất và </w:t>
            </w:r>
            <w:r>
              <w:rPr>
                <w:rFonts w:ascii="Times New Roman" w:hAnsi="Times New Roman" w:cs="Times New Roman"/>
                <w:sz w:val="24"/>
                <w:szCs w:val="24"/>
              </w:rPr>
              <w:t>K</w:t>
            </w:r>
            <w:r w:rsidRPr="00B6001C">
              <w:rPr>
                <w:rFonts w:ascii="Times New Roman" w:hAnsi="Times New Roman" w:cs="Times New Roman"/>
                <w:sz w:val="24"/>
                <w:szCs w:val="24"/>
              </w:rPr>
              <w:t>hoáng sản</w:t>
            </w:r>
          </w:p>
        </w:tc>
      </w:tr>
      <w:tr w:rsidR="008440F7" w:rsidRPr="00B6001C" w14:paraId="5CCA2D82" w14:textId="77777777" w:rsidTr="00471450">
        <w:trPr>
          <w:trHeight w:val="300"/>
          <w:jc w:val="center"/>
        </w:trPr>
        <w:tc>
          <w:tcPr>
            <w:tcW w:w="709" w:type="dxa"/>
            <w:shd w:val="clear" w:color="auto" w:fill="auto"/>
            <w:noWrap/>
            <w:vAlign w:val="center"/>
          </w:tcPr>
          <w:p w14:paraId="39AEF45A" w14:textId="2AE03B91" w:rsidR="008440F7" w:rsidRDefault="008440F7" w:rsidP="008D07D4">
            <w:pPr>
              <w:spacing w:line="264"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7083" w:type="dxa"/>
            <w:shd w:val="clear" w:color="auto" w:fill="auto"/>
            <w:noWrap/>
            <w:vAlign w:val="bottom"/>
          </w:tcPr>
          <w:p w14:paraId="07E0F957" w14:textId="2DA4CC2C" w:rsidR="008440F7" w:rsidRPr="00B6001C" w:rsidRDefault="008440F7" w:rsidP="008D07D4">
            <w:pPr>
              <w:spacing w:line="264" w:lineRule="auto"/>
              <w:jc w:val="both"/>
              <w:rPr>
                <w:rFonts w:ascii="Times New Roman" w:hAnsi="Times New Roman" w:cs="Times New Roman"/>
                <w:sz w:val="24"/>
                <w:szCs w:val="24"/>
              </w:rPr>
            </w:pPr>
            <w:r>
              <w:rPr>
                <w:rFonts w:ascii="Times New Roman" w:hAnsi="Times New Roman" w:cs="Times New Roman"/>
                <w:sz w:val="24"/>
                <w:szCs w:val="24"/>
              </w:rPr>
              <w:t>Công ty Điêu hành Dầu khí Biển Đông (BIENDONG POC)</w:t>
            </w:r>
          </w:p>
        </w:tc>
      </w:tr>
    </w:tbl>
    <w:p w14:paraId="12A1337C" w14:textId="3B92FF85" w:rsidR="00F26E32" w:rsidRPr="00B6001C" w:rsidRDefault="00F26E32" w:rsidP="008D07D4">
      <w:pPr>
        <w:keepNext/>
        <w:numPr>
          <w:ilvl w:val="2"/>
          <w:numId w:val="0"/>
        </w:numPr>
        <w:autoSpaceDE w:val="0"/>
        <w:autoSpaceDN w:val="0"/>
        <w:spacing w:line="264" w:lineRule="auto"/>
        <w:jc w:val="both"/>
        <w:outlineLvl w:val="2"/>
        <w:rPr>
          <w:rFonts w:ascii="Times New Roman" w:hAnsi="Times New Roman" w:cs="Times New Roman"/>
          <w:b/>
          <w:bCs/>
          <w:i/>
          <w:color w:val="000000" w:themeColor="text1"/>
          <w:sz w:val="24"/>
          <w:szCs w:val="24"/>
          <w:lang w:val="vi-VN"/>
        </w:rPr>
      </w:pPr>
    </w:p>
    <w:p w14:paraId="4D40E09B" w14:textId="77777777" w:rsidR="00F26E32" w:rsidRPr="00B6001C" w:rsidRDefault="00F26E32" w:rsidP="008D07D4">
      <w:pPr>
        <w:keepNext/>
        <w:numPr>
          <w:ilvl w:val="2"/>
          <w:numId w:val="0"/>
        </w:numPr>
        <w:autoSpaceDE w:val="0"/>
        <w:autoSpaceDN w:val="0"/>
        <w:spacing w:line="264" w:lineRule="auto"/>
        <w:ind w:firstLine="720"/>
        <w:jc w:val="both"/>
        <w:outlineLvl w:val="2"/>
        <w:rPr>
          <w:rFonts w:ascii="Times New Roman" w:hAnsi="Times New Roman" w:cs="Times New Roman"/>
          <w:b/>
          <w:bCs/>
          <w:i/>
          <w:color w:val="000000" w:themeColor="text1"/>
          <w:sz w:val="24"/>
          <w:szCs w:val="24"/>
          <w:lang w:val="vi-VN"/>
        </w:rPr>
      </w:pPr>
      <w:bookmarkStart w:id="82" w:name="_Toc55499876"/>
      <w:bookmarkStart w:id="83" w:name="_Toc56438317"/>
      <w:r w:rsidRPr="00B6001C">
        <w:rPr>
          <w:rFonts w:ascii="Times New Roman" w:hAnsi="Times New Roman" w:cs="Times New Roman"/>
          <w:b/>
          <w:bCs/>
          <w:i/>
          <w:color w:val="000000" w:themeColor="text1"/>
          <w:sz w:val="24"/>
          <w:szCs w:val="24"/>
          <w:lang w:val="vi-VN"/>
        </w:rPr>
        <w:t>3.5.1. Xây dựng và phát triển phương thức đào tạo từ xa</w:t>
      </w:r>
      <w:bookmarkEnd w:id="82"/>
      <w:bookmarkEnd w:id="83"/>
    </w:p>
    <w:p w14:paraId="51468C47" w14:textId="77777777" w:rsidR="00E33623" w:rsidRDefault="00E33623"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xml:space="preserve">Nhà trường đã tập trung nguồn lực việc triển khai đào tạo theo hình thức E-Learning như: xây dựng </w:t>
      </w:r>
      <w:r>
        <w:rPr>
          <w:rFonts w:ascii="Times New Roman" w:hAnsi="Times New Roman"/>
          <w:sz w:val="24"/>
          <w:szCs w:val="24"/>
          <w:lang w:val="en-GB"/>
        </w:rPr>
        <w:t xml:space="preserve">và đưa vào vận hành một Studi hiện đại, và 2 </w:t>
      </w:r>
      <w:r w:rsidRPr="00B6001C">
        <w:rPr>
          <w:rFonts w:ascii="Times New Roman" w:hAnsi="Times New Roman"/>
          <w:sz w:val="24"/>
          <w:szCs w:val="24"/>
          <w:lang w:val="vi-VN"/>
        </w:rPr>
        <w:t>phòng thu âm bài giảng (C402A và C402B)</w:t>
      </w:r>
      <w:r>
        <w:rPr>
          <w:rFonts w:ascii="Times New Roman" w:hAnsi="Times New Roman"/>
          <w:sz w:val="24"/>
          <w:szCs w:val="24"/>
          <w:lang w:val="en-GB"/>
        </w:rPr>
        <w:t xml:space="preserve">, ký hợp đồng tài trợ vói Microsoft cung cấp gói phần mềm Office 365 trong đó có module học và họp trực tuyến,  </w:t>
      </w:r>
      <w:r w:rsidRPr="00B6001C">
        <w:rPr>
          <w:rFonts w:ascii="Times New Roman" w:hAnsi="Times New Roman"/>
          <w:sz w:val="24"/>
          <w:szCs w:val="24"/>
          <w:lang w:val="vi-VN"/>
        </w:rPr>
        <w:t xml:space="preserve"> đầu tư trang thiết bị như máy tính, micro thu âm chuyên dụng…; </w:t>
      </w:r>
      <w:r>
        <w:rPr>
          <w:rFonts w:ascii="Times New Roman" w:hAnsi="Times New Roman"/>
          <w:sz w:val="24"/>
          <w:szCs w:val="24"/>
          <w:lang w:val="en-GB"/>
        </w:rPr>
        <w:t xml:space="preserve">xây dựng hệ thống vận hành và quản lý đào tạo, xây dựng bài giảng E-leanring, </w:t>
      </w:r>
      <w:r w:rsidRPr="00B6001C">
        <w:rPr>
          <w:rFonts w:ascii="Times New Roman" w:hAnsi="Times New Roman"/>
          <w:sz w:val="24"/>
          <w:szCs w:val="24"/>
          <w:lang w:val="vi-VN"/>
        </w:rPr>
        <w:t xml:space="preserve">tập huấn và triển khai xây dựng bài giảng E-Learning theo kế hoạch. Tính đến thời điểm hiện tại đã có 31 bài giảng E-Learning được xây dựng và đang chờ nghiệm thu. Nhà trường cũng đã triển khai xong hệ thống phần mềm học tập trực tuyến E-Learning tại địa chỉ </w:t>
      </w:r>
      <w:r w:rsidRPr="00F14A39">
        <w:rPr>
          <w:rFonts w:ascii="Times New Roman" w:hAnsi="Times New Roman"/>
          <w:sz w:val="24"/>
          <w:szCs w:val="24"/>
          <w:lang w:val="vi-VN"/>
        </w:rPr>
        <w:t>http://elearning.humg.edu.vn</w:t>
      </w:r>
      <w:r w:rsidRPr="00B6001C">
        <w:rPr>
          <w:rFonts w:ascii="Times New Roman" w:hAnsi="Times New Roman"/>
          <w:sz w:val="24"/>
          <w:szCs w:val="24"/>
          <w:lang w:val="vi-VN"/>
        </w:rPr>
        <w:t xml:space="preserve"> đang ở giai đoạn nghiệm thu để đưa vào sử dụng chính thức. Ngoài ra, Nhà trường đã phối hợp với Trường Đại học Công nghệ Đồng Nai về việc triển khai giảng dạy trực tuyến cho các lớp sinh viên ngành Công nghệ thông tin và ngành Quản trị kinh doanh. </w:t>
      </w:r>
    </w:p>
    <w:p w14:paraId="27E13944" w14:textId="6E8537B8" w:rsidR="00E33623" w:rsidRPr="00E33623" w:rsidRDefault="00755B9F" w:rsidP="008D07D4">
      <w:pPr>
        <w:pStyle w:val="BodyText"/>
        <w:spacing w:before="0" w:after="0" w:line="264" w:lineRule="auto"/>
        <w:ind w:firstLine="720"/>
        <w:rPr>
          <w:rFonts w:ascii="Times New Roman" w:hAnsi="Times New Roman"/>
          <w:sz w:val="24"/>
          <w:szCs w:val="24"/>
          <w:lang w:val="en-GB"/>
        </w:rPr>
      </w:pPr>
      <w:r>
        <w:rPr>
          <w:rFonts w:ascii="Times New Roman" w:hAnsi="Times New Roman"/>
          <w:sz w:val="24"/>
          <w:szCs w:val="24"/>
          <w:lang w:val="en-GB"/>
        </w:rPr>
        <w:t>Nhờ đó, khi bện</w:t>
      </w:r>
      <w:r w:rsidR="00E33623">
        <w:rPr>
          <w:rFonts w:ascii="Times New Roman" w:hAnsi="Times New Roman"/>
          <w:sz w:val="24"/>
          <w:szCs w:val="24"/>
          <w:lang w:val="en-GB"/>
        </w:rPr>
        <w:t xml:space="preserve">h dịch Covid-19 bùng phát, nhà trường đã chủ động điều chỉnh hoạt động đào tạo sang hình thức trực tuyến một cách nhanh chóng và nhịp nhàng, không để hoạt động đào tạo bị gián đoạn và còn tạo ra một hệ thống đào tạo mới, linh hoạt và bảo đảm được chất lượng. </w:t>
      </w:r>
    </w:p>
    <w:p w14:paraId="009DBA29" w14:textId="77777777" w:rsidR="00F26E32" w:rsidRPr="00B6001C" w:rsidRDefault="00F26E32" w:rsidP="008D07D4">
      <w:pPr>
        <w:keepNext/>
        <w:numPr>
          <w:ilvl w:val="2"/>
          <w:numId w:val="0"/>
        </w:numPr>
        <w:autoSpaceDE w:val="0"/>
        <w:autoSpaceDN w:val="0"/>
        <w:spacing w:line="264" w:lineRule="auto"/>
        <w:ind w:firstLine="720"/>
        <w:jc w:val="both"/>
        <w:outlineLvl w:val="2"/>
        <w:rPr>
          <w:rFonts w:ascii="Times New Roman" w:hAnsi="Times New Roman" w:cs="Times New Roman"/>
          <w:b/>
          <w:bCs/>
          <w:i/>
          <w:color w:val="000000" w:themeColor="text1"/>
          <w:sz w:val="24"/>
          <w:szCs w:val="24"/>
          <w:lang w:val="vi-VN"/>
        </w:rPr>
      </w:pPr>
      <w:bookmarkStart w:id="84" w:name="_Toc55499877"/>
      <w:bookmarkStart w:id="85" w:name="_Toc56438318"/>
      <w:r w:rsidRPr="00B6001C">
        <w:rPr>
          <w:rFonts w:ascii="Times New Roman" w:hAnsi="Times New Roman" w:cs="Times New Roman"/>
          <w:b/>
          <w:bCs/>
          <w:i/>
          <w:color w:val="000000" w:themeColor="text1"/>
          <w:sz w:val="24"/>
          <w:szCs w:val="24"/>
          <w:lang w:val="vi-VN"/>
        </w:rPr>
        <w:lastRenderedPageBreak/>
        <w:t>3.5.2. Quản lý đào tạo</w:t>
      </w:r>
      <w:bookmarkEnd w:id="84"/>
      <w:bookmarkEnd w:id="85"/>
    </w:p>
    <w:p w14:paraId="3DFB6773"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xml:space="preserve">Công tác quản lý đào tạo được chú trọng từ việc xây dựng kế hoạch đào tạo cho từng khóa, từng kỳ, cũng như việc lập thời khóa biểu, bố trí và điều hành quá trình giảng dạy, học tập tạo điều kiện thuận lợi nhất cho người học. </w:t>
      </w:r>
    </w:p>
    <w:p w14:paraId="70BC753A" w14:textId="77777777" w:rsidR="00F26E32" w:rsidRPr="00B6001C" w:rsidRDefault="00F26E32" w:rsidP="008D07D4">
      <w:pPr>
        <w:pStyle w:val="BodyText"/>
        <w:spacing w:before="0" w:after="0" w:line="264" w:lineRule="auto"/>
        <w:ind w:firstLine="720"/>
        <w:rPr>
          <w:rFonts w:ascii="Times New Roman" w:hAnsi="Times New Roman"/>
          <w:color w:val="auto"/>
          <w:sz w:val="24"/>
          <w:szCs w:val="24"/>
          <w:lang w:val="vi-VN"/>
        </w:rPr>
      </w:pPr>
      <w:r w:rsidRPr="00B6001C">
        <w:rPr>
          <w:rFonts w:ascii="Times New Roman" w:hAnsi="Times New Roman"/>
          <w:sz w:val="24"/>
          <w:szCs w:val="24"/>
          <w:lang w:val="vi-VN"/>
        </w:rPr>
        <w:t xml:space="preserve">Hệ thống các quy định liên quan đến quản lý đào tạo được tiếp tục hoàn </w:t>
      </w:r>
      <w:r w:rsidRPr="00B6001C">
        <w:rPr>
          <w:rFonts w:ascii="Times New Roman" w:hAnsi="Times New Roman"/>
          <w:color w:val="auto"/>
          <w:sz w:val="24"/>
          <w:szCs w:val="24"/>
          <w:lang w:val="vi-VN"/>
        </w:rPr>
        <w:t>thiện, sửa đổi và bổ sung như: quy định tạm thời về đào tạo trực tuyến trong giai đoạn Covid-19, quy định chế độ làm việc của giảng viên.</w:t>
      </w:r>
    </w:p>
    <w:p w14:paraId="08EA1E32"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C84715">
        <w:rPr>
          <w:rFonts w:ascii="Times New Roman" w:hAnsi="Times New Roman"/>
          <w:spacing w:val="-2"/>
          <w:sz w:val="24"/>
          <w:szCs w:val="24"/>
          <w:lang w:val="vi-VN"/>
        </w:rPr>
        <w:t>Nhà trường tiếp tục xây dựng các đề án mở ngành mới, thực hiện đa dạng hoá ngành nghề đào tạo; xây dựng một số ngành đào tạo mũi nhọn, chất lượng cao đáp ứng nhu cầu cấp thiết về nguồn nhân lực trong bối cảnh hội nhập. Năm học 2019-2020, Nhà trường tiếp tục tiến hành rà soát khối lượng, điều chỉnh toàn bộ các chương trình đào tạo trình độ tiến sĩ và thạc sĩ để phù hợp với điều kiện thực tế của Nhà trường, nhu cầu xã hội và đáp ứng với quy định về nội dung chương trình đào tạo của Bộ Giáo dục và Đào tạo và Khung trình độ quốc gia Việt Nam theo Quyết định số 1982/QĐ-TTg ngày 18 tháng 10 năm 2016 của Thủ tướng Chính phủ. Cụ thể</w:t>
      </w:r>
      <w:r w:rsidRPr="00B6001C">
        <w:rPr>
          <w:rFonts w:ascii="Times New Roman" w:hAnsi="Times New Roman"/>
          <w:sz w:val="24"/>
          <w:szCs w:val="24"/>
          <w:lang w:val="vi-VN"/>
        </w:rPr>
        <w:t>:</w:t>
      </w:r>
    </w:p>
    <w:p w14:paraId="18951BD7" w14:textId="778E7F1D"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Đang tiến hành mở thêm 10 ngành đào tạo đại học chính quy v</w:t>
      </w:r>
      <w:r w:rsidR="00C84715">
        <w:rPr>
          <w:rFonts w:ascii="Times New Roman" w:hAnsi="Times New Roman"/>
          <w:sz w:val="24"/>
          <w:szCs w:val="24"/>
          <w:lang w:val="vi-VN"/>
        </w:rPr>
        <w:t>à 02 ngành đào tạo sau đại học</w:t>
      </w:r>
      <w:r w:rsidRPr="00B6001C">
        <w:rPr>
          <w:rFonts w:ascii="Times New Roman" w:hAnsi="Times New Roman"/>
          <w:sz w:val="24"/>
          <w:szCs w:val="24"/>
          <w:lang w:val="vi-VN"/>
        </w:rPr>
        <w:t>. Các ngành đang được mở nhằm đáp ứng nhu cầu của xã hội và thu hút người học.</w:t>
      </w:r>
    </w:p>
    <w:p w14:paraId="2B59B902"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xml:space="preserve">- Chương trình đào tạo tiếp tục được rà soát và điều chỉnh các nội dung chương trình đào tạo gắn kết với thực tế đáp ứng sự phát triển kinh tế và xã hội trên tinh thần của Thông tư số 07/TT-BGDĐT ngày 16/4/2015 và </w:t>
      </w:r>
      <w:r w:rsidRPr="00B6001C">
        <w:rPr>
          <w:rFonts w:ascii="Times New Roman" w:hAnsi="Times New Roman"/>
          <w:iCs/>
          <w:sz w:val="24"/>
          <w:szCs w:val="24"/>
          <w:shd w:val="clear" w:color="auto" w:fill="FFFFFF"/>
          <w:lang w:val="vi-VN"/>
        </w:rPr>
        <w:t>Thông</w:t>
      </w:r>
      <w:r w:rsidRPr="00B6001C">
        <w:rPr>
          <w:rStyle w:val="apple-converted-space"/>
          <w:rFonts w:ascii="Times New Roman" w:hAnsi="Times New Roman"/>
          <w:sz w:val="24"/>
          <w:szCs w:val="24"/>
          <w:shd w:val="clear" w:color="auto" w:fill="FFFFFF"/>
          <w:lang w:val="vi-VN"/>
        </w:rPr>
        <w:t> </w:t>
      </w:r>
      <w:r w:rsidRPr="00B6001C">
        <w:rPr>
          <w:rFonts w:ascii="Times New Roman" w:hAnsi="Times New Roman"/>
          <w:iCs/>
          <w:sz w:val="24"/>
          <w:szCs w:val="24"/>
          <w:shd w:val="clear" w:color="auto" w:fill="FFFFFF"/>
          <w:lang w:val="vi-VN"/>
        </w:rPr>
        <w:t>tư số 04/2016/TT-BGDĐT ngày</w:t>
      </w:r>
      <w:r w:rsidRPr="00B6001C">
        <w:rPr>
          <w:rStyle w:val="apple-converted-space"/>
          <w:rFonts w:ascii="Times New Roman" w:hAnsi="Times New Roman"/>
          <w:sz w:val="24"/>
          <w:szCs w:val="24"/>
          <w:shd w:val="clear" w:color="auto" w:fill="FFFFFF"/>
          <w:lang w:val="vi-VN"/>
        </w:rPr>
        <w:t> </w:t>
      </w:r>
      <w:r w:rsidRPr="00B6001C">
        <w:rPr>
          <w:rFonts w:ascii="Times New Roman" w:hAnsi="Times New Roman"/>
          <w:iCs/>
          <w:sz w:val="24"/>
          <w:szCs w:val="24"/>
          <w:shd w:val="clear" w:color="auto" w:fill="FFFFFF"/>
          <w:lang w:val="vi-VN"/>
        </w:rPr>
        <w:t>14</w:t>
      </w:r>
      <w:r w:rsidRPr="00B6001C">
        <w:rPr>
          <w:rStyle w:val="apple-converted-space"/>
          <w:rFonts w:ascii="Times New Roman" w:hAnsi="Times New Roman"/>
          <w:sz w:val="24"/>
          <w:szCs w:val="24"/>
          <w:shd w:val="clear" w:color="auto" w:fill="FFFFFF"/>
          <w:lang w:val="vi-VN"/>
        </w:rPr>
        <w:t> </w:t>
      </w:r>
      <w:r w:rsidRPr="00B6001C">
        <w:rPr>
          <w:rFonts w:ascii="Times New Roman" w:hAnsi="Times New Roman"/>
          <w:iCs/>
          <w:sz w:val="24"/>
          <w:szCs w:val="24"/>
          <w:shd w:val="clear" w:color="auto" w:fill="FFFFFF"/>
          <w:lang w:val="vi-VN"/>
        </w:rPr>
        <w:t>tháng 3 năm 2016</w:t>
      </w:r>
      <w:r w:rsidRPr="00B6001C">
        <w:rPr>
          <w:rStyle w:val="apple-converted-space"/>
          <w:rFonts w:ascii="Times New Roman" w:hAnsi="Times New Roman"/>
          <w:sz w:val="24"/>
          <w:szCs w:val="24"/>
          <w:shd w:val="clear" w:color="auto" w:fill="FFFFFF"/>
          <w:lang w:val="vi-VN"/>
        </w:rPr>
        <w:t> </w:t>
      </w:r>
      <w:r w:rsidRPr="00B6001C">
        <w:rPr>
          <w:rFonts w:ascii="Times New Roman" w:hAnsi="Times New Roman"/>
          <w:sz w:val="24"/>
          <w:szCs w:val="24"/>
          <w:lang w:val="vi-VN"/>
        </w:rPr>
        <w:t xml:space="preserve">của Bộ Giáo dục và Đào tạo về đảm bảo chất lượng. </w:t>
      </w:r>
    </w:p>
    <w:p w14:paraId="2C1B5A85"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Rà soát và hoàn thiện chương trình đào tạo 4.5 năm theo định hướng CDIO để bắt đầu áp dụng từ K64. Áp dụng mô hình đào tạo tín chỉ định hướng niên chế từ K64 nhằm nâng cao chất lượng đào tạo.</w:t>
      </w:r>
    </w:p>
    <w:p w14:paraId="0F28AB1C" w14:textId="475A82DC" w:rsidR="00F14A39"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Tăng cường kiểm tra tiến độ học tập, giảng dạy của các lớp cao học, phối hợp với các đơn vị chuyên môn quản lý, theo dõi chặt chẽ học viên cao học và nghiên cứu sinh. Việc tổ chức giảng dạy, học tập của học viên và nghiên cứu sinh được thực hiện nghiêm túc theo kế hoạch, việc đánh giá kết quả học tập theo đúng quy chế, góp phần nâng cao chất lượng đào tạo.</w:t>
      </w:r>
      <w:bookmarkStart w:id="86" w:name="_Toc55499878"/>
    </w:p>
    <w:p w14:paraId="765B1CFE" w14:textId="76C60CCB" w:rsidR="00CF5704" w:rsidRPr="00CF5704" w:rsidRDefault="00CF5704" w:rsidP="008D07D4">
      <w:pPr>
        <w:pStyle w:val="BodyText"/>
        <w:spacing w:before="0" w:after="0" w:line="264" w:lineRule="auto"/>
        <w:ind w:firstLine="720"/>
        <w:rPr>
          <w:rFonts w:ascii="Times New Roman" w:hAnsi="Times New Roman"/>
          <w:sz w:val="24"/>
          <w:szCs w:val="24"/>
          <w:lang w:val="en-GB"/>
        </w:rPr>
      </w:pPr>
      <w:r>
        <w:rPr>
          <w:rFonts w:ascii="Times New Roman" w:hAnsi="Times New Roman"/>
          <w:sz w:val="24"/>
          <w:szCs w:val="24"/>
          <w:lang w:val="en-GB"/>
        </w:rPr>
        <w:t xml:space="preserve">- Tăng cường hệ thống công nghệ thông tin, phần mềm dạy học e-learning và hệ thống quản lý đào tạo Edushop, trong đó nâng cấp các modul hiện có, bổ sung module đào tạo sau đại học và tiếp tục triển khai nâng cấp một số module khác để cải thiện và nâng cao chất lượng quản lý đào tạo chung. </w:t>
      </w:r>
    </w:p>
    <w:p w14:paraId="2895EA98" w14:textId="0A523785" w:rsidR="00F26E32" w:rsidRPr="00B6001C" w:rsidRDefault="00F26E32" w:rsidP="008D07D4">
      <w:pPr>
        <w:pStyle w:val="Heading3"/>
        <w:spacing w:line="264" w:lineRule="auto"/>
        <w:ind w:firstLine="720"/>
        <w:rPr>
          <w:rFonts w:ascii="Times New Roman" w:hAnsi="Times New Roman"/>
          <w:i/>
          <w:iCs/>
          <w:color w:val="000000" w:themeColor="text1"/>
          <w:sz w:val="24"/>
          <w:szCs w:val="24"/>
          <w:lang w:val="vi-VN"/>
        </w:rPr>
      </w:pPr>
      <w:bookmarkStart w:id="87" w:name="_Toc56438319"/>
      <w:r w:rsidRPr="00B6001C">
        <w:rPr>
          <w:rFonts w:ascii="Times New Roman" w:hAnsi="Times New Roman"/>
          <w:i/>
          <w:iCs/>
          <w:color w:val="000000" w:themeColor="text1"/>
          <w:sz w:val="24"/>
          <w:szCs w:val="24"/>
          <w:lang w:val="vi-VN"/>
        </w:rPr>
        <w:t>Bảng 17.</w:t>
      </w:r>
      <w:r w:rsidRPr="00B6001C">
        <w:rPr>
          <w:rFonts w:ascii="Times New Roman" w:hAnsi="Times New Roman"/>
          <w:bCs w:val="0"/>
          <w:i/>
          <w:iCs/>
          <w:color w:val="000000" w:themeColor="text1"/>
          <w:sz w:val="24"/>
          <w:szCs w:val="24"/>
          <w:lang w:val="vi-VN"/>
        </w:rPr>
        <w:t xml:space="preserve"> </w:t>
      </w:r>
      <w:r w:rsidRPr="00B6001C">
        <w:rPr>
          <w:rFonts w:ascii="Times New Roman" w:hAnsi="Times New Roman"/>
          <w:bCs w:val="0"/>
          <w:i/>
          <w:sz w:val="24"/>
          <w:szCs w:val="24"/>
          <w:lang w:val="vi-VN"/>
        </w:rPr>
        <w:t>Danh sách ngành, chuyên ngành đào tạo đang mở mới</w:t>
      </w:r>
      <w:bookmarkEnd w:id="86"/>
      <w:bookmarkEnd w:id="87"/>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245"/>
        <w:gridCol w:w="2126"/>
      </w:tblGrid>
      <w:tr w:rsidR="00F26E32" w:rsidRPr="00B6001C" w14:paraId="5014FA60" w14:textId="77777777" w:rsidTr="00F14A39">
        <w:trPr>
          <w:trHeight w:val="499"/>
          <w:jc w:val="center"/>
        </w:trPr>
        <w:tc>
          <w:tcPr>
            <w:tcW w:w="704" w:type="dxa"/>
            <w:shd w:val="clear" w:color="auto" w:fill="auto"/>
            <w:noWrap/>
            <w:vAlign w:val="center"/>
            <w:hideMark/>
          </w:tcPr>
          <w:p w14:paraId="1A559FEA" w14:textId="77777777" w:rsidR="00F26E32" w:rsidRPr="00B6001C" w:rsidRDefault="00F26E32" w:rsidP="008D07D4">
            <w:pPr>
              <w:keepNext/>
              <w:spacing w:line="264" w:lineRule="auto"/>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STT</w:t>
            </w:r>
          </w:p>
        </w:tc>
        <w:tc>
          <w:tcPr>
            <w:tcW w:w="5245" w:type="dxa"/>
            <w:shd w:val="clear" w:color="auto" w:fill="auto"/>
            <w:noWrap/>
            <w:vAlign w:val="center"/>
            <w:hideMark/>
          </w:tcPr>
          <w:p w14:paraId="61E48D8D" w14:textId="698F9B99" w:rsidR="00F26E32" w:rsidRPr="00B6001C" w:rsidRDefault="00F26E32" w:rsidP="008D07D4">
            <w:pPr>
              <w:keepNext/>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Tên ngành, chuyên ngành</w:t>
            </w:r>
          </w:p>
        </w:tc>
        <w:tc>
          <w:tcPr>
            <w:tcW w:w="2126" w:type="dxa"/>
            <w:shd w:val="clear" w:color="auto" w:fill="auto"/>
            <w:noWrap/>
            <w:vAlign w:val="center"/>
            <w:hideMark/>
          </w:tcPr>
          <w:p w14:paraId="1817473F" w14:textId="59BA7CC5" w:rsidR="00F26E32" w:rsidRPr="00B6001C" w:rsidRDefault="00503265" w:rsidP="008D07D4">
            <w:pPr>
              <w:keepNext/>
              <w:spacing w:line="264"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Trình độ </w:t>
            </w:r>
            <w:r w:rsidR="00F26E32" w:rsidRPr="00B6001C">
              <w:rPr>
                <w:rFonts w:ascii="Times New Roman" w:hAnsi="Times New Roman" w:cs="Times New Roman"/>
                <w:b/>
                <w:bCs/>
                <w:color w:val="000000"/>
                <w:sz w:val="24"/>
                <w:szCs w:val="24"/>
              </w:rPr>
              <w:t>đào tạo</w:t>
            </w:r>
          </w:p>
        </w:tc>
      </w:tr>
      <w:tr w:rsidR="00F26E32" w:rsidRPr="00B6001C" w14:paraId="0E35CFDF" w14:textId="77777777" w:rsidTr="00F14A39">
        <w:trPr>
          <w:trHeight w:val="402"/>
          <w:jc w:val="center"/>
        </w:trPr>
        <w:tc>
          <w:tcPr>
            <w:tcW w:w="704" w:type="dxa"/>
            <w:shd w:val="clear" w:color="auto" w:fill="auto"/>
            <w:noWrap/>
            <w:vAlign w:val="center"/>
          </w:tcPr>
          <w:p w14:paraId="4FD62172"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245" w:type="dxa"/>
            <w:shd w:val="clear" w:color="auto" w:fill="auto"/>
            <w:noWrap/>
            <w:vAlign w:val="center"/>
          </w:tcPr>
          <w:p w14:paraId="64CDF3D2"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Kỹ thuật xây dựng CTGT</w:t>
            </w:r>
          </w:p>
        </w:tc>
        <w:tc>
          <w:tcPr>
            <w:tcW w:w="2126" w:type="dxa"/>
            <w:vMerge w:val="restart"/>
            <w:shd w:val="clear" w:color="auto" w:fill="auto"/>
            <w:noWrap/>
            <w:vAlign w:val="center"/>
          </w:tcPr>
          <w:p w14:paraId="4C0F9E39" w14:textId="416F8E8A" w:rsidR="00F26E32" w:rsidRPr="00B6001C" w:rsidRDefault="00C17E43" w:rsidP="008D07D4">
            <w:pPr>
              <w:spacing w:line="264"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Đại học </w:t>
            </w:r>
          </w:p>
        </w:tc>
      </w:tr>
      <w:tr w:rsidR="00F26E32" w:rsidRPr="00B6001C" w14:paraId="6CD8BA31" w14:textId="77777777" w:rsidTr="00F14A39">
        <w:trPr>
          <w:trHeight w:val="402"/>
          <w:jc w:val="center"/>
        </w:trPr>
        <w:tc>
          <w:tcPr>
            <w:tcW w:w="704" w:type="dxa"/>
            <w:shd w:val="clear" w:color="auto" w:fill="auto"/>
            <w:noWrap/>
            <w:vAlign w:val="center"/>
          </w:tcPr>
          <w:p w14:paraId="41744559"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45" w:type="dxa"/>
            <w:shd w:val="clear" w:color="auto" w:fill="auto"/>
            <w:noWrap/>
            <w:vAlign w:val="center"/>
          </w:tcPr>
          <w:p w14:paraId="24954F09"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Kỹ thuật Cơ điện tử</w:t>
            </w:r>
          </w:p>
        </w:tc>
        <w:tc>
          <w:tcPr>
            <w:tcW w:w="2126" w:type="dxa"/>
            <w:vMerge/>
            <w:shd w:val="clear" w:color="auto" w:fill="auto"/>
            <w:noWrap/>
            <w:vAlign w:val="center"/>
          </w:tcPr>
          <w:p w14:paraId="0F05CEBC" w14:textId="77777777" w:rsidR="00F26E32" w:rsidRPr="00B6001C" w:rsidRDefault="00F26E32" w:rsidP="008D07D4">
            <w:pPr>
              <w:spacing w:line="264" w:lineRule="auto"/>
              <w:jc w:val="center"/>
              <w:rPr>
                <w:rFonts w:ascii="Times New Roman" w:hAnsi="Times New Roman" w:cs="Times New Roman"/>
                <w:color w:val="000000"/>
                <w:sz w:val="24"/>
                <w:szCs w:val="24"/>
                <w:lang w:val="vi-VN"/>
              </w:rPr>
            </w:pPr>
          </w:p>
        </w:tc>
      </w:tr>
      <w:tr w:rsidR="00F26E32" w:rsidRPr="00B6001C" w14:paraId="4F7B6C02" w14:textId="77777777" w:rsidTr="00F14A39">
        <w:trPr>
          <w:trHeight w:val="402"/>
          <w:jc w:val="center"/>
        </w:trPr>
        <w:tc>
          <w:tcPr>
            <w:tcW w:w="704" w:type="dxa"/>
            <w:shd w:val="clear" w:color="auto" w:fill="auto"/>
            <w:noWrap/>
            <w:vAlign w:val="center"/>
          </w:tcPr>
          <w:p w14:paraId="516BD6F8"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245" w:type="dxa"/>
            <w:shd w:val="clear" w:color="auto" w:fill="auto"/>
            <w:noWrap/>
            <w:vAlign w:val="center"/>
          </w:tcPr>
          <w:p w14:paraId="3122DAF6"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Kỹ thuật cơ khí động lực</w:t>
            </w:r>
          </w:p>
        </w:tc>
        <w:tc>
          <w:tcPr>
            <w:tcW w:w="2126" w:type="dxa"/>
            <w:vMerge/>
            <w:shd w:val="clear" w:color="auto" w:fill="auto"/>
            <w:noWrap/>
            <w:vAlign w:val="center"/>
          </w:tcPr>
          <w:p w14:paraId="2136D44E" w14:textId="77777777" w:rsidR="00F26E32" w:rsidRPr="00B6001C" w:rsidRDefault="00F26E32" w:rsidP="008D07D4">
            <w:pPr>
              <w:spacing w:line="264" w:lineRule="auto"/>
              <w:jc w:val="center"/>
              <w:rPr>
                <w:rFonts w:ascii="Times New Roman" w:hAnsi="Times New Roman" w:cs="Times New Roman"/>
                <w:color w:val="000000"/>
                <w:sz w:val="24"/>
                <w:szCs w:val="24"/>
              </w:rPr>
            </w:pPr>
          </w:p>
        </w:tc>
      </w:tr>
      <w:tr w:rsidR="00F26E32" w:rsidRPr="00B6001C" w14:paraId="0007DC2E" w14:textId="77777777" w:rsidTr="00F14A39">
        <w:trPr>
          <w:trHeight w:val="402"/>
          <w:jc w:val="center"/>
        </w:trPr>
        <w:tc>
          <w:tcPr>
            <w:tcW w:w="704" w:type="dxa"/>
            <w:shd w:val="clear" w:color="auto" w:fill="auto"/>
            <w:noWrap/>
            <w:vAlign w:val="center"/>
          </w:tcPr>
          <w:p w14:paraId="4CEB60FE"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245" w:type="dxa"/>
            <w:shd w:val="clear" w:color="auto" w:fill="auto"/>
            <w:noWrap/>
            <w:vAlign w:val="center"/>
          </w:tcPr>
          <w:p w14:paraId="7CF4C90F" w14:textId="77777777" w:rsidR="00F26E32" w:rsidRPr="00B6001C" w:rsidRDefault="00F26E32"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Luật kinh tế</w:t>
            </w:r>
          </w:p>
        </w:tc>
        <w:tc>
          <w:tcPr>
            <w:tcW w:w="2126" w:type="dxa"/>
            <w:vMerge/>
            <w:shd w:val="clear" w:color="auto" w:fill="auto"/>
            <w:noWrap/>
            <w:vAlign w:val="center"/>
          </w:tcPr>
          <w:p w14:paraId="55D24E04" w14:textId="77777777" w:rsidR="00F26E32" w:rsidRPr="00B6001C" w:rsidRDefault="00F26E32" w:rsidP="008D07D4">
            <w:pPr>
              <w:spacing w:line="264" w:lineRule="auto"/>
              <w:jc w:val="center"/>
              <w:rPr>
                <w:rFonts w:ascii="Times New Roman" w:hAnsi="Times New Roman" w:cs="Times New Roman"/>
                <w:color w:val="000000"/>
                <w:sz w:val="24"/>
                <w:szCs w:val="24"/>
              </w:rPr>
            </w:pPr>
          </w:p>
        </w:tc>
      </w:tr>
      <w:tr w:rsidR="00F26E32" w:rsidRPr="00B6001C" w14:paraId="27EBFB61" w14:textId="77777777" w:rsidTr="00F14A39">
        <w:trPr>
          <w:trHeight w:val="402"/>
          <w:jc w:val="center"/>
        </w:trPr>
        <w:tc>
          <w:tcPr>
            <w:tcW w:w="704" w:type="dxa"/>
            <w:shd w:val="clear" w:color="auto" w:fill="auto"/>
            <w:noWrap/>
            <w:vAlign w:val="center"/>
          </w:tcPr>
          <w:p w14:paraId="48967354"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5245" w:type="dxa"/>
            <w:shd w:val="clear" w:color="auto" w:fill="auto"/>
            <w:noWrap/>
            <w:vAlign w:val="center"/>
          </w:tcPr>
          <w:p w14:paraId="4ED33435"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Địa chất du lịch</w:t>
            </w:r>
          </w:p>
        </w:tc>
        <w:tc>
          <w:tcPr>
            <w:tcW w:w="2126" w:type="dxa"/>
            <w:vMerge/>
            <w:shd w:val="clear" w:color="auto" w:fill="auto"/>
            <w:noWrap/>
            <w:vAlign w:val="center"/>
          </w:tcPr>
          <w:p w14:paraId="1786C2CD" w14:textId="77777777" w:rsidR="00F26E32" w:rsidRPr="00B6001C" w:rsidRDefault="00F26E32" w:rsidP="008D07D4">
            <w:pPr>
              <w:spacing w:line="264" w:lineRule="auto"/>
              <w:jc w:val="center"/>
              <w:rPr>
                <w:rFonts w:ascii="Times New Roman" w:hAnsi="Times New Roman" w:cs="Times New Roman"/>
                <w:sz w:val="24"/>
                <w:szCs w:val="24"/>
              </w:rPr>
            </w:pPr>
          </w:p>
        </w:tc>
      </w:tr>
      <w:tr w:rsidR="00F26E32" w:rsidRPr="00B6001C" w14:paraId="09006A9F" w14:textId="77777777" w:rsidTr="00F14A39">
        <w:trPr>
          <w:trHeight w:val="402"/>
          <w:jc w:val="center"/>
        </w:trPr>
        <w:tc>
          <w:tcPr>
            <w:tcW w:w="704" w:type="dxa"/>
            <w:shd w:val="clear" w:color="auto" w:fill="auto"/>
            <w:noWrap/>
            <w:vAlign w:val="center"/>
          </w:tcPr>
          <w:p w14:paraId="231787F7"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245" w:type="dxa"/>
            <w:shd w:val="clear" w:color="auto" w:fill="auto"/>
            <w:noWrap/>
            <w:vAlign w:val="center"/>
          </w:tcPr>
          <w:p w14:paraId="58C7CC65" w14:textId="77777777" w:rsidR="00F26E32" w:rsidRPr="00B6001C" w:rsidRDefault="00F26E32" w:rsidP="008D07D4">
            <w:pPr>
              <w:spacing w:line="264" w:lineRule="auto"/>
              <w:jc w:val="both"/>
              <w:rPr>
                <w:rFonts w:ascii="Times New Roman" w:hAnsi="Times New Roman" w:cs="Times New Roman"/>
                <w:color w:val="FF0000"/>
                <w:sz w:val="24"/>
                <w:szCs w:val="24"/>
              </w:rPr>
            </w:pPr>
            <w:r w:rsidRPr="00B6001C">
              <w:rPr>
                <w:rFonts w:ascii="Times New Roman" w:hAnsi="Times New Roman" w:cs="Times New Roman"/>
                <w:sz w:val="24"/>
                <w:szCs w:val="24"/>
              </w:rPr>
              <w:t>Khoa học dữ liệu</w:t>
            </w:r>
          </w:p>
        </w:tc>
        <w:tc>
          <w:tcPr>
            <w:tcW w:w="2126" w:type="dxa"/>
            <w:vMerge/>
            <w:shd w:val="clear" w:color="auto" w:fill="auto"/>
            <w:noWrap/>
            <w:vAlign w:val="center"/>
          </w:tcPr>
          <w:p w14:paraId="03F92B57" w14:textId="77777777" w:rsidR="00F26E32" w:rsidRPr="00B6001C" w:rsidRDefault="00F26E32" w:rsidP="008D07D4">
            <w:pPr>
              <w:spacing w:line="264" w:lineRule="auto"/>
              <w:jc w:val="center"/>
              <w:rPr>
                <w:rFonts w:ascii="Times New Roman" w:hAnsi="Times New Roman" w:cs="Times New Roman"/>
                <w:color w:val="FF0000"/>
                <w:sz w:val="24"/>
                <w:szCs w:val="24"/>
              </w:rPr>
            </w:pPr>
          </w:p>
        </w:tc>
      </w:tr>
      <w:tr w:rsidR="00F26E32" w:rsidRPr="00B6001C" w14:paraId="29B2044D" w14:textId="77777777" w:rsidTr="00F14A39">
        <w:trPr>
          <w:trHeight w:val="402"/>
          <w:jc w:val="center"/>
        </w:trPr>
        <w:tc>
          <w:tcPr>
            <w:tcW w:w="704" w:type="dxa"/>
            <w:shd w:val="clear" w:color="auto" w:fill="auto"/>
            <w:noWrap/>
            <w:vAlign w:val="center"/>
          </w:tcPr>
          <w:p w14:paraId="70070A35"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5245" w:type="dxa"/>
            <w:shd w:val="clear" w:color="auto" w:fill="auto"/>
            <w:noWrap/>
            <w:vAlign w:val="center"/>
          </w:tcPr>
          <w:p w14:paraId="591F9926" w14:textId="7FDF9774" w:rsidR="00F26E32" w:rsidRPr="00B6001C" w:rsidRDefault="00F26E32" w:rsidP="008D07D4">
            <w:pPr>
              <w:spacing w:line="264" w:lineRule="auto"/>
              <w:jc w:val="both"/>
              <w:rPr>
                <w:rFonts w:ascii="Times New Roman" w:hAnsi="Times New Roman" w:cs="Times New Roman"/>
                <w:color w:val="FF0000"/>
                <w:sz w:val="24"/>
                <w:szCs w:val="24"/>
              </w:rPr>
            </w:pPr>
            <w:r w:rsidRPr="00B6001C">
              <w:rPr>
                <w:rFonts w:ascii="Times New Roman" w:hAnsi="Times New Roman" w:cs="Times New Roman"/>
                <w:sz w:val="24"/>
                <w:szCs w:val="24"/>
              </w:rPr>
              <w:t xml:space="preserve">Xây dựng </w:t>
            </w:r>
            <w:r w:rsidR="00F14A39">
              <w:rPr>
                <w:rFonts w:ascii="Times New Roman" w:hAnsi="Times New Roman" w:cs="Times New Roman"/>
                <w:sz w:val="24"/>
                <w:szCs w:val="24"/>
              </w:rPr>
              <w:t>CTN</w:t>
            </w:r>
            <w:r w:rsidRPr="00B6001C">
              <w:rPr>
                <w:rFonts w:ascii="Times New Roman" w:hAnsi="Times New Roman" w:cs="Times New Roman"/>
                <w:sz w:val="24"/>
                <w:szCs w:val="24"/>
              </w:rPr>
              <w:t>TP và Hệ thống tàu điện ngầm</w:t>
            </w:r>
          </w:p>
        </w:tc>
        <w:tc>
          <w:tcPr>
            <w:tcW w:w="2126" w:type="dxa"/>
            <w:vMerge/>
            <w:shd w:val="clear" w:color="auto" w:fill="auto"/>
            <w:noWrap/>
            <w:vAlign w:val="center"/>
          </w:tcPr>
          <w:p w14:paraId="2C43376C" w14:textId="77777777" w:rsidR="00F26E32" w:rsidRPr="00B6001C" w:rsidRDefault="00F26E32" w:rsidP="008D07D4">
            <w:pPr>
              <w:spacing w:line="264" w:lineRule="auto"/>
              <w:jc w:val="center"/>
              <w:rPr>
                <w:rFonts w:ascii="Times New Roman" w:hAnsi="Times New Roman" w:cs="Times New Roman"/>
                <w:color w:val="FF0000"/>
                <w:sz w:val="24"/>
                <w:szCs w:val="24"/>
              </w:rPr>
            </w:pPr>
          </w:p>
        </w:tc>
      </w:tr>
      <w:tr w:rsidR="00F26E32" w:rsidRPr="00B6001C" w14:paraId="320FCD51" w14:textId="77777777" w:rsidTr="00F14A39">
        <w:trPr>
          <w:trHeight w:val="402"/>
          <w:jc w:val="center"/>
        </w:trPr>
        <w:tc>
          <w:tcPr>
            <w:tcW w:w="704" w:type="dxa"/>
            <w:shd w:val="clear" w:color="auto" w:fill="auto"/>
            <w:noWrap/>
            <w:vAlign w:val="center"/>
          </w:tcPr>
          <w:p w14:paraId="2D5BBE30"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5245" w:type="dxa"/>
            <w:shd w:val="clear" w:color="auto" w:fill="auto"/>
            <w:noWrap/>
            <w:vAlign w:val="center"/>
          </w:tcPr>
          <w:p w14:paraId="339C0477"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Quản lý công nghiệp</w:t>
            </w:r>
          </w:p>
        </w:tc>
        <w:tc>
          <w:tcPr>
            <w:tcW w:w="2126" w:type="dxa"/>
            <w:vMerge/>
            <w:shd w:val="clear" w:color="auto" w:fill="auto"/>
            <w:noWrap/>
            <w:vAlign w:val="center"/>
          </w:tcPr>
          <w:p w14:paraId="03641895" w14:textId="77777777" w:rsidR="00F26E32" w:rsidRPr="00B6001C" w:rsidRDefault="00F26E32" w:rsidP="008D07D4">
            <w:pPr>
              <w:spacing w:line="264" w:lineRule="auto"/>
              <w:jc w:val="center"/>
              <w:rPr>
                <w:rFonts w:ascii="Times New Roman" w:hAnsi="Times New Roman" w:cs="Times New Roman"/>
                <w:color w:val="FF0000"/>
                <w:sz w:val="24"/>
                <w:szCs w:val="24"/>
              </w:rPr>
            </w:pPr>
          </w:p>
        </w:tc>
      </w:tr>
      <w:tr w:rsidR="00F26E32" w:rsidRPr="00B6001C" w14:paraId="5B210DC4" w14:textId="77777777" w:rsidTr="00F14A39">
        <w:trPr>
          <w:trHeight w:val="402"/>
          <w:jc w:val="center"/>
        </w:trPr>
        <w:tc>
          <w:tcPr>
            <w:tcW w:w="704" w:type="dxa"/>
            <w:shd w:val="clear" w:color="auto" w:fill="auto"/>
            <w:noWrap/>
            <w:vAlign w:val="center"/>
          </w:tcPr>
          <w:p w14:paraId="23447751"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c>
          <w:tcPr>
            <w:tcW w:w="5245" w:type="dxa"/>
            <w:shd w:val="clear" w:color="auto" w:fill="auto"/>
            <w:noWrap/>
            <w:vAlign w:val="center"/>
          </w:tcPr>
          <w:p w14:paraId="14A21E91"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Quản lý tài nguyên và môi trường</w:t>
            </w:r>
          </w:p>
        </w:tc>
        <w:tc>
          <w:tcPr>
            <w:tcW w:w="2126" w:type="dxa"/>
            <w:vMerge/>
            <w:shd w:val="clear" w:color="auto" w:fill="auto"/>
            <w:noWrap/>
            <w:vAlign w:val="center"/>
          </w:tcPr>
          <w:p w14:paraId="2A7B66BC" w14:textId="77777777" w:rsidR="00F26E32" w:rsidRPr="00B6001C" w:rsidRDefault="00F26E32" w:rsidP="008D07D4">
            <w:pPr>
              <w:spacing w:line="264" w:lineRule="auto"/>
              <w:jc w:val="center"/>
              <w:rPr>
                <w:rFonts w:ascii="Times New Roman" w:hAnsi="Times New Roman" w:cs="Times New Roman"/>
                <w:color w:val="FF0000"/>
                <w:sz w:val="24"/>
                <w:szCs w:val="24"/>
              </w:rPr>
            </w:pPr>
          </w:p>
        </w:tc>
      </w:tr>
      <w:tr w:rsidR="00F26E32" w:rsidRPr="00B6001C" w14:paraId="7FE851E7" w14:textId="77777777" w:rsidTr="00F14A39">
        <w:trPr>
          <w:trHeight w:val="402"/>
          <w:jc w:val="center"/>
        </w:trPr>
        <w:tc>
          <w:tcPr>
            <w:tcW w:w="704" w:type="dxa"/>
            <w:shd w:val="clear" w:color="auto" w:fill="auto"/>
            <w:noWrap/>
            <w:vAlign w:val="center"/>
          </w:tcPr>
          <w:p w14:paraId="1E19FF62"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5245" w:type="dxa"/>
            <w:shd w:val="clear" w:color="auto" w:fill="auto"/>
            <w:noWrap/>
            <w:vAlign w:val="center"/>
          </w:tcPr>
          <w:p w14:paraId="66670AA5"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CNTT chất lượng cao</w:t>
            </w:r>
          </w:p>
        </w:tc>
        <w:tc>
          <w:tcPr>
            <w:tcW w:w="2126" w:type="dxa"/>
            <w:vMerge/>
            <w:shd w:val="clear" w:color="auto" w:fill="auto"/>
            <w:noWrap/>
            <w:vAlign w:val="center"/>
          </w:tcPr>
          <w:p w14:paraId="1A10570D" w14:textId="77777777" w:rsidR="00F26E32" w:rsidRPr="00B6001C" w:rsidRDefault="00F26E32" w:rsidP="008D07D4">
            <w:pPr>
              <w:spacing w:line="264" w:lineRule="auto"/>
              <w:jc w:val="center"/>
              <w:rPr>
                <w:rFonts w:ascii="Times New Roman" w:hAnsi="Times New Roman" w:cs="Times New Roman"/>
                <w:color w:val="FF0000"/>
                <w:sz w:val="24"/>
                <w:szCs w:val="24"/>
              </w:rPr>
            </w:pPr>
          </w:p>
        </w:tc>
      </w:tr>
      <w:tr w:rsidR="00F26E32" w:rsidRPr="00B6001C" w14:paraId="3B6F1383" w14:textId="77777777" w:rsidTr="00F14A39">
        <w:trPr>
          <w:trHeight w:val="402"/>
          <w:jc w:val="center"/>
        </w:trPr>
        <w:tc>
          <w:tcPr>
            <w:tcW w:w="704" w:type="dxa"/>
            <w:shd w:val="clear" w:color="auto" w:fill="auto"/>
            <w:noWrap/>
            <w:vAlign w:val="center"/>
          </w:tcPr>
          <w:p w14:paraId="0E9B165D"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w:t>
            </w:r>
          </w:p>
        </w:tc>
        <w:tc>
          <w:tcPr>
            <w:tcW w:w="5245" w:type="dxa"/>
            <w:shd w:val="clear" w:color="auto" w:fill="auto"/>
            <w:noWrap/>
            <w:vAlign w:val="center"/>
          </w:tcPr>
          <w:p w14:paraId="6EB5A29B" w14:textId="77777777" w:rsidR="00F26E32" w:rsidRPr="00B6001C" w:rsidRDefault="00F26E32"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Kỹ thuật xây dựng</w:t>
            </w:r>
          </w:p>
        </w:tc>
        <w:tc>
          <w:tcPr>
            <w:tcW w:w="2126" w:type="dxa"/>
            <w:shd w:val="clear" w:color="auto" w:fill="auto"/>
            <w:noWrap/>
            <w:vAlign w:val="center"/>
          </w:tcPr>
          <w:p w14:paraId="492C16AF" w14:textId="31E5CA4E" w:rsidR="00F26E32" w:rsidRPr="00B6001C" w:rsidRDefault="00C17E43" w:rsidP="008D07D4">
            <w:pPr>
              <w:spacing w:line="264" w:lineRule="auto"/>
              <w:jc w:val="center"/>
              <w:rPr>
                <w:rFonts w:ascii="Times New Roman" w:hAnsi="Times New Roman" w:cs="Times New Roman"/>
                <w:sz w:val="24"/>
                <w:szCs w:val="24"/>
              </w:rPr>
            </w:pPr>
            <w:r>
              <w:rPr>
                <w:rFonts w:ascii="Times New Roman" w:hAnsi="Times New Roman" w:cs="Times New Roman"/>
                <w:sz w:val="24"/>
                <w:szCs w:val="24"/>
              </w:rPr>
              <w:t>Thạc sĩ</w:t>
            </w:r>
          </w:p>
        </w:tc>
      </w:tr>
      <w:tr w:rsidR="00F26E32" w:rsidRPr="00B6001C" w14:paraId="61DABA91" w14:textId="77777777" w:rsidTr="00F14A39">
        <w:trPr>
          <w:trHeight w:val="402"/>
          <w:jc w:val="center"/>
        </w:trPr>
        <w:tc>
          <w:tcPr>
            <w:tcW w:w="704" w:type="dxa"/>
            <w:shd w:val="clear" w:color="auto" w:fill="auto"/>
            <w:noWrap/>
            <w:vAlign w:val="center"/>
          </w:tcPr>
          <w:p w14:paraId="2F4C5D8F" w14:textId="77777777" w:rsidR="00F26E32" w:rsidRPr="00B6001C" w:rsidRDefault="00F26E32"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lastRenderedPageBreak/>
              <w:t>12</w:t>
            </w:r>
          </w:p>
        </w:tc>
        <w:tc>
          <w:tcPr>
            <w:tcW w:w="5245" w:type="dxa"/>
            <w:shd w:val="clear" w:color="auto" w:fill="auto"/>
            <w:noWrap/>
            <w:vAlign w:val="center"/>
          </w:tcPr>
          <w:p w14:paraId="1FAE100B" w14:textId="47250300" w:rsidR="00F26E32" w:rsidRPr="00B6001C" w:rsidRDefault="00EE58C0" w:rsidP="008D07D4">
            <w:pPr>
              <w:spacing w:line="264" w:lineRule="auto"/>
              <w:jc w:val="both"/>
              <w:rPr>
                <w:rFonts w:ascii="Times New Roman" w:hAnsi="Times New Roman" w:cs="Times New Roman"/>
                <w:sz w:val="24"/>
                <w:szCs w:val="24"/>
              </w:rPr>
            </w:pPr>
            <w:r>
              <w:rPr>
                <w:rFonts w:ascii="Times New Roman" w:hAnsi="Times New Roman" w:cs="Times New Roman"/>
                <w:sz w:val="24"/>
                <w:szCs w:val="24"/>
              </w:rPr>
              <w:t>K</w:t>
            </w:r>
            <w:r w:rsidR="00F26E32" w:rsidRPr="00B6001C">
              <w:rPr>
                <w:rFonts w:ascii="Times New Roman" w:hAnsi="Times New Roman" w:cs="Times New Roman"/>
                <w:sz w:val="24"/>
                <w:szCs w:val="24"/>
              </w:rPr>
              <w:t>ỹ thuật hóa học</w:t>
            </w:r>
          </w:p>
        </w:tc>
        <w:tc>
          <w:tcPr>
            <w:tcW w:w="2126" w:type="dxa"/>
            <w:shd w:val="clear" w:color="auto" w:fill="auto"/>
            <w:noWrap/>
            <w:vAlign w:val="center"/>
          </w:tcPr>
          <w:p w14:paraId="73AA2858" w14:textId="55C44628" w:rsidR="00F26E32" w:rsidRPr="00B6001C" w:rsidRDefault="00C17E43" w:rsidP="008D07D4">
            <w:pPr>
              <w:spacing w:line="264" w:lineRule="auto"/>
              <w:jc w:val="center"/>
              <w:rPr>
                <w:rFonts w:ascii="Times New Roman" w:hAnsi="Times New Roman" w:cs="Times New Roman"/>
                <w:sz w:val="24"/>
                <w:szCs w:val="24"/>
              </w:rPr>
            </w:pPr>
            <w:r>
              <w:rPr>
                <w:rFonts w:ascii="Times New Roman" w:hAnsi="Times New Roman" w:cs="Times New Roman"/>
                <w:sz w:val="24"/>
                <w:szCs w:val="24"/>
              </w:rPr>
              <w:t>Tiến sĩ</w:t>
            </w:r>
          </w:p>
        </w:tc>
      </w:tr>
    </w:tbl>
    <w:p w14:paraId="1F343D98" w14:textId="77777777" w:rsidR="00F26E32" w:rsidRPr="00B6001C" w:rsidRDefault="00F26E32" w:rsidP="008D07D4">
      <w:pPr>
        <w:spacing w:line="264" w:lineRule="auto"/>
        <w:ind w:firstLine="720"/>
        <w:jc w:val="both"/>
        <w:rPr>
          <w:rFonts w:ascii="Times New Roman" w:hAnsi="Times New Roman" w:cs="Times New Roman"/>
          <w:color w:val="000000" w:themeColor="text1"/>
          <w:sz w:val="24"/>
          <w:szCs w:val="24"/>
          <w:lang w:val="vi-VN"/>
        </w:rPr>
      </w:pPr>
    </w:p>
    <w:p w14:paraId="322BBFCB" w14:textId="77777777" w:rsidR="00F26E32" w:rsidRPr="00B6001C" w:rsidRDefault="00F26E32" w:rsidP="008D07D4">
      <w:pPr>
        <w:keepNext/>
        <w:autoSpaceDE w:val="0"/>
        <w:autoSpaceDN w:val="0"/>
        <w:spacing w:line="264" w:lineRule="auto"/>
        <w:ind w:firstLine="720"/>
        <w:jc w:val="both"/>
        <w:rPr>
          <w:rFonts w:ascii="Times New Roman" w:hAnsi="Times New Roman" w:cs="Times New Roman"/>
          <w:b/>
          <w:i/>
          <w:color w:val="000000" w:themeColor="text1"/>
          <w:spacing w:val="-2"/>
          <w:sz w:val="24"/>
          <w:szCs w:val="24"/>
          <w:lang w:val="vi-VN"/>
        </w:rPr>
      </w:pPr>
      <w:r w:rsidRPr="00B6001C">
        <w:rPr>
          <w:rFonts w:ascii="Times New Roman" w:hAnsi="Times New Roman" w:cs="Times New Roman"/>
          <w:b/>
          <w:i/>
          <w:color w:val="000000" w:themeColor="text1"/>
          <w:spacing w:val="-2"/>
          <w:sz w:val="24"/>
          <w:szCs w:val="24"/>
          <w:lang w:val="vi-VN"/>
        </w:rPr>
        <w:t>Những tồn tại, hạn chế:</w:t>
      </w:r>
    </w:p>
    <w:p w14:paraId="5369A4D6" w14:textId="77777777" w:rsidR="00F26E32" w:rsidRPr="000236F5" w:rsidRDefault="00F26E32" w:rsidP="008D07D4">
      <w:pPr>
        <w:pStyle w:val="BodyText"/>
        <w:spacing w:before="0" w:after="0" w:line="264" w:lineRule="auto"/>
        <w:ind w:firstLine="720"/>
        <w:rPr>
          <w:rFonts w:ascii="Times New Roman" w:hAnsi="Times New Roman"/>
          <w:spacing w:val="-4"/>
          <w:sz w:val="24"/>
          <w:szCs w:val="24"/>
          <w:lang w:val="vi-VN"/>
        </w:rPr>
      </w:pPr>
      <w:r w:rsidRPr="000236F5">
        <w:rPr>
          <w:rFonts w:ascii="Times New Roman" w:hAnsi="Times New Roman"/>
          <w:spacing w:val="-4"/>
          <w:sz w:val="24"/>
          <w:szCs w:val="24"/>
          <w:lang w:val="vi-VN"/>
        </w:rPr>
        <w:t>- Việc xin ý kiến góp ý sửa đổi, bổ sung các quy định, văn bản còn chậm, nhiều đơn vị không gửi ý kiến, làm cho việc sửa đổi không hiệu quả, chưa đáp ứng được những vấn đề thực tiễn.</w:t>
      </w:r>
    </w:p>
    <w:p w14:paraId="16E59AA2"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Hoạt động của đội ngũ GVCN, CVHT đạt hiệu quả chưa cao.</w:t>
      </w:r>
    </w:p>
    <w:p w14:paraId="0169FA1E"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Tính chủ động trong quản lý đào tạo tại các Khoa chưa đạt hiệu quả mong đợi.</w:t>
      </w:r>
    </w:p>
    <w:p w14:paraId="59AD0C64"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Công tác nhập điểm của một số GV còn quá hạn gây khó khăn trong xét học bổng và xử lý học tập.</w:t>
      </w:r>
    </w:p>
    <w:p w14:paraId="5EC13AB5"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xml:space="preserve">- Đại bộ phận giảng viên đã tăng cường công tác kiểm tra, đánh giá kết quả học tập của sinh viên, học viên và NCS theo đúng quy định. Tuy nhiên, vẫn còn một số giảng viên chưa thực hiện tốt quy định về việc nộp đề thi, chấm thi và đánh giá điểm học tập của sinh viên, học viên, gây không ít khó khăn cho việc quản lý kết quả học tập và bảo vệ luận văn tốt nghiệp. </w:t>
      </w:r>
    </w:p>
    <w:p w14:paraId="35F62A04"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xml:space="preserve">- Do các lớp cao học học buổi tối cho nên công tác thanh tra, kiểm tra việc giảng dạy và học tập của các lớp cao học tiến hành chưa thường xuyên. Công tác quản lý NCS tuy đã có những chuyển biến nhưng chưa thực sự chặt chẽ, việc báo cáo định kỳ kết quả học tập và nghiên cứu của NCS thực hiện chưa thật nghiêm túc ảnh hưởng đến tiến độ và chất lượng đào tạo tiến sĩ của Nhà trường. </w:t>
      </w:r>
    </w:p>
    <w:p w14:paraId="3FB6A362"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Công tác đào tạo và bồi dưỡng cấp chứng chỉ đào tạo sau đại học vẫn được triển khai thực hiện thường xuyên theo nhu cầu của các tổ chức kinh tế nhưng số lượng lớp giảm nhiều so với những năm trước đây do nhu cầu của xã hội và những bất cập về chính sách của Nhà nước.</w:t>
      </w:r>
    </w:p>
    <w:p w14:paraId="5CA6CED3" w14:textId="77777777" w:rsidR="00F26E32" w:rsidRPr="00B6001C" w:rsidRDefault="00F26E32" w:rsidP="008D07D4">
      <w:pPr>
        <w:pStyle w:val="BodyText"/>
        <w:spacing w:before="0" w:after="0" w:line="264" w:lineRule="auto"/>
        <w:ind w:firstLine="720"/>
        <w:rPr>
          <w:rFonts w:ascii="Times New Roman" w:hAnsi="Times New Roman"/>
          <w:sz w:val="24"/>
          <w:szCs w:val="24"/>
          <w:lang w:val="vi-VN"/>
        </w:rPr>
      </w:pPr>
      <w:r w:rsidRPr="00B6001C">
        <w:rPr>
          <w:rFonts w:ascii="Times New Roman" w:hAnsi="Times New Roman"/>
          <w:sz w:val="24"/>
          <w:szCs w:val="24"/>
          <w:lang w:val="vi-VN"/>
        </w:rPr>
        <w:t>- Việc mở mới các ngành đào tạo trình độ tiến sĩ, thạc sĩ và đại học còn chậm trễ. Công tác phát triển đội ngũ cán bộ, cũng như tư duy để mở ra các hướng nghiên cứu, các ngành đào tạo mới đáp ứng xu thế phát triển của khu vực và thế giới như năng lượng mới, vật liệu mới, công nghệ mới, môi trường và biến đổi khí hậu… ở các bộ môn, khoa chuyên môn còn nhiều hạn chế.</w:t>
      </w:r>
    </w:p>
    <w:p w14:paraId="4FB89331" w14:textId="3339E503" w:rsidR="00F26E32" w:rsidRPr="000236F5" w:rsidRDefault="00F26E32" w:rsidP="008D07D4">
      <w:pPr>
        <w:pStyle w:val="BodyText"/>
        <w:spacing w:before="0" w:after="0" w:line="264" w:lineRule="auto"/>
        <w:ind w:firstLine="720"/>
        <w:rPr>
          <w:rFonts w:ascii="Times New Roman" w:hAnsi="Times New Roman"/>
          <w:spacing w:val="-4"/>
          <w:sz w:val="24"/>
          <w:szCs w:val="24"/>
          <w:lang w:val="vi-VN"/>
        </w:rPr>
      </w:pPr>
      <w:r w:rsidRPr="000236F5">
        <w:rPr>
          <w:rFonts w:ascii="Times New Roman" w:hAnsi="Times New Roman"/>
          <w:spacing w:val="-4"/>
          <w:sz w:val="24"/>
          <w:szCs w:val="24"/>
          <w:lang w:val="vi-VN"/>
        </w:rPr>
        <w:t>- Việc triển khai đồng bộ ứng dụng công nghệ thông tin trong quản lý đào tạo tại tất cả các đơn vị trong Trường còn chậm nên chưa có sự đồng bộ với hệ thống quản lý đào tạo của Nhà trường.</w:t>
      </w:r>
    </w:p>
    <w:p w14:paraId="2E7E053F" w14:textId="77777777" w:rsidR="00D314C3" w:rsidRPr="00B6001C" w:rsidRDefault="001D345F" w:rsidP="008D07D4">
      <w:pPr>
        <w:pStyle w:val="Heading1"/>
        <w:spacing w:before="0" w:line="264" w:lineRule="auto"/>
        <w:ind w:firstLine="720"/>
        <w:jc w:val="both"/>
        <w:rPr>
          <w:i/>
          <w:color w:val="000000" w:themeColor="text1"/>
          <w:sz w:val="24"/>
          <w:szCs w:val="24"/>
          <w:lang w:val="sv-SE"/>
        </w:rPr>
      </w:pPr>
      <w:bookmarkStart w:id="88" w:name="_Toc23175201"/>
      <w:bookmarkStart w:id="89" w:name="_Toc55499879"/>
      <w:bookmarkStart w:id="90" w:name="_Toc56438320"/>
      <w:bookmarkStart w:id="91" w:name="_Toc23175186"/>
      <w:bookmarkStart w:id="92" w:name="_Toc23175184"/>
      <w:r w:rsidRPr="00B6001C">
        <w:rPr>
          <w:i/>
          <w:color w:val="000000" w:themeColor="text1"/>
          <w:sz w:val="24"/>
          <w:szCs w:val="24"/>
          <w:lang w:val="sv-SE"/>
        </w:rPr>
        <w:t>3.6. Xuất bản giáo trình, bài giảng</w:t>
      </w:r>
      <w:bookmarkEnd w:id="88"/>
      <w:bookmarkEnd w:id="89"/>
      <w:bookmarkEnd w:id="90"/>
      <w:r w:rsidRPr="00B6001C">
        <w:rPr>
          <w:i/>
          <w:color w:val="000000" w:themeColor="text1"/>
          <w:sz w:val="24"/>
          <w:szCs w:val="24"/>
          <w:lang w:val="sv-SE"/>
        </w:rPr>
        <w:t xml:space="preserve">  </w:t>
      </w:r>
    </w:p>
    <w:p w14:paraId="4DB8C957" w14:textId="77777777" w:rsidR="00D314C3" w:rsidRPr="00B6001C" w:rsidRDefault="00D314C3" w:rsidP="008D07D4">
      <w:pPr>
        <w:spacing w:line="264" w:lineRule="auto"/>
        <w:ind w:firstLine="720"/>
        <w:jc w:val="both"/>
        <w:rPr>
          <w:rFonts w:ascii="Times New Roman" w:hAnsi="Times New Roman" w:cs="Times New Roman"/>
          <w:color w:val="000000" w:themeColor="text1"/>
          <w:spacing w:val="-2"/>
          <w:sz w:val="24"/>
          <w:szCs w:val="24"/>
          <w:lang w:val="sv-SE"/>
        </w:rPr>
      </w:pPr>
      <w:r w:rsidRPr="00B6001C">
        <w:rPr>
          <w:rFonts w:ascii="Times New Roman" w:hAnsi="Times New Roman" w:cs="Times New Roman"/>
          <w:color w:val="000000" w:themeColor="text1"/>
          <w:sz w:val="24"/>
          <w:szCs w:val="24"/>
          <w:lang w:val="sv-SE"/>
        </w:rPr>
        <w:t xml:space="preserve">- </w:t>
      </w:r>
      <w:r w:rsidRPr="00B6001C">
        <w:rPr>
          <w:rFonts w:ascii="Times New Roman" w:hAnsi="Times New Roman" w:cs="Times New Roman"/>
          <w:color w:val="000000" w:themeColor="text1"/>
          <w:spacing w:val="-2"/>
          <w:sz w:val="24"/>
          <w:szCs w:val="24"/>
          <w:lang w:val="sv-SE"/>
        </w:rPr>
        <w:t>Đã xuất bản 01 giáo trình sau đại học cấp NXB.</w:t>
      </w:r>
    </w:p>
    <w:p w14:paraId="4510E6E0" w14:textId="77777777" w:rsidR="00D314C3" w:rsidRPr="00B6001C" w:rsidRDefault="00D314C3" w:rsidP="008D07D4">
      <w:pPr>
        <w:spacing w:line="264" w:lineRule="auto"/>
        <w:ind w:firstLine="720"/>
        <w:jc w:val="both"/>
        <w:rPr>
          <w:rFonts w:ascii="Times New Roman" w:hAnsi="Times New Roman" w:cs="Times New Roman"/>
          <w:color w:val="000000" w:themeColor="text1"/>
          <w:spacing w:val="-2"/>
          <w:sz w:val="24"/>
          <w:szCs w:val="24"/>
          <w:lang w:val="sv-SE"/>
        </w:rPr>
      </w:pPr>
      <w:r w:rsidRPr="00B6001C">
        <w:rPr>
          <w:rFonts w:ascii="Times New Roman" w:hAnsi="Times New Roman" w:cs="Times New Roman"/>
          <w:color w:val="000000" w:themeColor="text1"/>
          <w:sz w:val="24"/>
          <w:szCs w:val="24"/>
          <w:lang w:val="sv-SE"/>
        </w:rPr>
        <w:t>- Đ</w:t>
      </w:r>
      <w:r w:rsidRPr="00B6001C">
        <w:rPr>
          <w:rFonts w:ascii="Times New Roman" w:hAnsi="Times New Roman" w:cs="Times New Roman"/>
          <w:color w:val="000000" w:themeColor="text1"/>
          <w:spacing w:val="-2"/>
          <w:sz w:val="24"/>
          <w:szCs w:val="24"/>
          <w:lang w:val="sv-SE"/>
        </w:rPr>
        <w:t>ã xuất bản 05 giáo trình đại học cấp NXB.</w:t>
      </w:r>
    </w:p>
    <w:p w14:paraId="3475E8CE" w14:textId="77777777" w:rsidR="00D314C3" w:rsidRPr="00B6001C" w:rsidRDefault="00D314C3" w:rsidP="008D07D4">
      <w:pPr>
        <w:pStyle w:val="BodyText"/>
        <w:spacing w:before="0" w:after="0" w:line="264" w:lineRule="auto"/>
        <w:ind w:firstLine="720"/>
        <w:rPr>
          <w:rFonts w:ascii="Times New Roman" w:hAnsi="Times New Roman"/>
          <w:bCs/>
          <w:color w:val="000000" w:themeColor="text1"/>
          <w:sz w:val="24"/>
          <w:szCs w:val="24"/>
          <w:lang w:val="af-ZA"/>
        </w:rPr>
      </w:pPr>
      <w:r w:rsidRPr="00B6001C">
        <w:rPr>
          <w:rFonts w:ascii="Times New Roman" w:hAnsi="Times New Roman"/>
          <w:bCs/>
          <w:color w:val="000000" w:themeColor="text1"/>
          <w:sz w:val="24"/>
          <w:szCs w:val="24"/>
          <w:lang w:val="vi-VN"/>
        </w:rPr>
        <w:t xml:space="preserve">- </w:t>
      </w:r>
      <w:r w:rsidRPr="00B6001C">
        <w:rPr>
          <w:rFonts w:ascii="Times New Roman" w:hAnsi="Times New Roman"/>
          <w:bCs/>
          <w:color w:val="000000" w:themeColor="text1"/>
          <w:sz w:val="24"/>
          <w:szCs w:val="24"/>
          <w:lang w:val="sv-SE"/>
        </w:rPr>
        <w:t>Đã r</w:t>
      </w:r>
      <w:r w:rsidRPr="00B6001C">
        <w:rPr>
          <w:rFonts w:ascii="Times New Roman" w:hAnsi="Times New Roman"/>
          <w:bCs/>
          <w:color w:val="000000" w:themeColor="text1"/>
          <w:sz w:val="24"/>
          <w:szCs w:val="24"/>
          <w:lang w:val="vi-VN"/>
        </w:rPr>
        <w:t xml:space="preserve">à soát, phản biện, biên tập, in ấn </w:t>
      </w:r>
      <w:r w:rsidRPr="00B6001C">
        <w:rPr>
          <w:rFonts w:ascii="Times New Roman" w:hAnsi="Times New Roman"/>
          <w:bCs/>
          <w:color w:val="000000" w:themeColor="text1"/>
          <w:sz w:val="24"/>
          <w:szCs w:val="24"/>
          <w:lang w:val="af-ZA"/>
        </w:rPr>
        <w:t>Tạp chí Khoa học Kỹ thuật Mỏ - Địa chất 6 số một năm</w:t>
      </w:r>
      <w:r w:rsidRPr="00B6001C">
        <w:rPr>
          <w:rFonts w:ascii="Times New Roman" w:hAnsi="Times New Roman"/>
          <w:bCs/>
          <w:color w:val="000000" w:themeColor="text1"/>
          <w:sz w:val="24"/>
          <w:szCs w:val="24"/>
          <w:lang w:val="vi-VN"/>
        </w:rPr>
        <w:t xml:space="preserve"> (gồm 4 số tiếng việt và 2 số tiếng </w:t>
      </w:r>
      <w:r w:rsidRPr="00B6001C">
        <w:rPr>
          <w:rFonts w:ascii="Times New Roman" w:hAnsi="Times New Roman"/>
          <w:bCs/>
          <w:color w:val="000000" w:themeColor="text1"/>
          <w:sz w:val="24"/>
          <w:szCs w:val="24"/>
          <w:lang w:val="sv-SE"/>
        </w:rPr>
        <w:t>A</w:t>
      </w:r>
      <w:r w:rsidRPr="00B6001C">
        <w:rPr>
          <w:rFonts w:ascii="Times New Roman" w:hAnsi="Times New Roman"/>
          <w:bCs/>
          <w:color w:val="000000" w:themeColor="text1"/>
          <w:sz w:val="24"/>
          <w:szCs w:val="24"/>
          <w:lang w:val="vi-VN"/>
        </w:rPr>
        <w:t>nh).</w:t>
      </w:r>
      <w:r w:rsidRPr="00B6001C">
        <w:rPr>
          <w:rFonts w:ascii="Times New Roman" w:hAnsi="Times New Roman"/>
          <w:bCs/>
          <w:color w:val="000000" w:themeColor="text1"/>
          <w:sz w:val="24"/>
          <w:szCs w:val="24"/>
          <w:lang w:val="af-ZA"/>
        </w:rPr>
        <w:t xml:space="preserve"> </w:t>
      </w:r>
    </w:p>
    <w:p w14:paraId="2A7100FA" w14:textId="3B12FA40" w:rsidR="00D314C3" w:rsidRPr="000236F5" w:rsidRDefault="005F51A6" w:rsidP="008D07D4">
      <w:pPr>
        <w:pStyle w:val="Heading3"/>
        <w:spacing w:line="264" w:lineRule="auto"/>
        <w:rPr>
          <w:rFonts w:ascii="Times New Roman" w:hAnsi="Times New Roman"/>
          <w:i/>
          <w:color w:val="000000" w:themeColor="text1"/>
          <w:spacing w:val="-2"/>
          <w:sz w:val="24"/>
          <w:szCs w:val="24"/>
          <w:lang w:val="af-ZA"/>
        </w:rPr>
      </w:pPr>
      <w:bookmarkStart w:id="93" w:name="_Toc55499880"/>
      <w:bookmarkStart w:id="94" w:name="_Toc56438321"/>
      <w:r w:rsidRPr="000236F5">
        <w:rPr>
          <w:rFonts w:ascii="Times New Roman" w:hAnsi="Times New Roman"/>
          <w:i/>
          <w:color w:val="000000" w:themeColor="text1"/>
          <w:spacing w:val="-2"/>
          <w:sz w:val="24"/>
          <w:szCs w:val="24"/>
          <w:lang w:val="af-ZA"/>
        </w:rPr>
        <w:t>Bảng 18</w:t>
      </w:r>
      <w:r w:rsidR="00D314C3" w:rsidRPr="000236F5">
        <w:rPr>
          <w:rFonts w:ascii="Times New Roman" w:hAnsi="Times New Roman"/>
          <w:i/>
          <w:color w:val="000000" w:themeColor="text1"/>
          <w:spacing w:val="-2"/>
          <w:sz w:val="24"/>
          <w:szCs w:val="24"/>
          <w:lang w:val="af-ZA"/>
        </w:rPr>
        <w:t>. Thống kê công tác xuất bản giáo trình đại học năm học 2019 - 2020</w:t>
      </w:r>
      <w:bookmarkEnd w:id="93"/>
      <w:bookmarkEnd w:id="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1419"/>
        <w:gridCol w:w="2867"/>
        <w:gridCol w:w="1997"/>
        <w:gridCol w:w="2371"/>
      </w:tblGrid>
      <w:tr w:rsidR="00ED6A4C" w:rsidRPr="00ED6A4C" w14:paraId="34DF5632" w14:textId="77777777" w:rsidTr="00ED6A4C">
        <w:trPr>
          <w:trHeight w:val="585"/>
        </w:trPr>
        <w:tc>
          <w:tcPr>
            <w:tcW w:w="285" w:type="pct"/>
            <w:shd w:val="clear" w:color="auto" w:fill="auto"/>
            <w:vAlign w:val="center"/>
            <w:hideMark/>
          </w:tcPr>
          <w:p w14:paraId="26F6F36C" w14:textId="77777777" w:rsidR="00ED6A4C" w:rsidRPr="00ED6A4C" w:rsidRDefault="00ED6A4C" w:rsidP="008D07D4">
            <w:pPr>
              <w:spacing w:line="264" w:lineRule="auto"/>
              <w:jc w:val="center"/>
              <w:rPr>
                <w:rFonts w:ascii="Times New Roman" w:hAnsi="Times New Roman" w:cs="Times New Roman"/>
                <w:b/>
                <w:bCs/>
                <w:color w:val="000000"/>
                <w:sz w:val="22"/>
                <w:szCs w:val="22"/>
              </w:rPr>
            </w:pPr>
            <w:bookmarkStart w:id="95" w:name="_Hlk56158703"/>
            <w:r w:rsidRPr="00ED6A4C">
              <w:rPr>
                <w:rFonts w:ascii="Times New Roman" w:hAnsi="Times New Roman" w:cs="Times New Roman"/>
                <w:b/>
                <w:bCs/>
                <w:color w:val="000000"/>
                <w:sz w:val="22"/>
                <w:szCs w:val="22"/>
              </w:rPr>
              <w:t>TT</w:t>
            </w:r>
          </w:p>
        </w:tc>
        <w:tc>
          <w:tcPr>
            <w:tcW w:w="773" w:type="pct"/>
            <w:shd w:val="clear" w:color="auto" w:fill="auto"/>
            <w:vAlign w:val="center"/>
            <w:hideMark/>
          </w:tcPr>
          <w:p w14:paraId="6AE52FA1" w14:textId="77777777" w:rsidR="00ED6A4C" w:rsidRPr="00ED6A4C" w:rsidRDefault="00ED6A4C" w:rsidP="008D07D4">
            <w:pPr>
              <w:spacing w:line="264" w:lineRule="auto"/>
              <w:jc w:val="center"/>
              <w:rPr>
                <w:rFonts w:ascii="Times New Roman" w:hAnsi="Times New Roman" w:cs="Times New Roman"/>
                <w:b/>
                <w:bCs/>
                <w:color w:val="000000"/>
                <w:sz w:val="22"/>
                <w:szCs w:val="22"/>
              </w:rPr>
            </w:pPr>
            <w:r w:rsidRPr="00ED6A4C">
              <w:rPr>
                <w:rFonts w:ascii="Times New Roman" w:hAnsi="Times New Roman" w:cs="Times New Roman"/>
                <w:b/>
                <w:bCs/>
                <w:color w:val="000000"/>
                <w:sz w:val="22"/>
                <w:szCs w:val="22"/>
              </w:rPr>
              <w:t xml:space="preserve">Khoa </w:t>
            </w:r>
          </w:p>
        </w:tc>
        <w:tc>
          <w:tcPr>
            <w:tcW w:w="1562" w:type="pct"/>
            <w:shd w:val="clear" w:color="auto" w:fill="auto"/>
            <w:vAlign w:val="center"/>
            <w:hideMark/>
          </w:tcPr>
          <w:p w14:paraId="75611292" w14:textId="77777777" w:rsidR="00ED6A4C" w:rsidRPr="00ED6A4C" w:rsidRDefault="00ED6A4C" w:rsidP="008D07D4">
            <w:pPr>
              <w:spacing w:line="264" w:lineRule="auto"/>
              <w:jc w:val="center"/>
              <w:rPr>
                <w:rFonts w:ascii="Times New Roman" w:hAnsi="Times New Roman" w:cs="Times New Roman"/>
                <w:b/>
                <w:bCs/>
                <w:color w:val="000000"/>
                <w:sz w:val="22"/>
                <w:szCs w:val="22"/>
              </w:rPr>
            </w:pPr>
            <w:r w:rsidRPr="00ED6A4C">
              <w:rPr>
                <w:rFonts w:ascii="Times New Roman" w:hAnsi="Times New Roman" w:cs="Times New Roman"/>
                <w:b/>
                <w:bCs/>
                <w:color w:val="000000"/>
                <w:sz w:val="22"/>
                <w:szCs w:val="22"/>
              </w:rPr>
              <w:t>Tên giáo trình</w:t>
            </w:r>
          </w:p>
        </w:tc>
        <w:tc>
          <w:tcPr>
            <w:tcW w:w="1088" w:type="pct"/>
            <w:shd w:val="clear" w:color="auto" w:fill="auto"/>
            <w:vAlign w:val="center"/>
            <w:hideMark/>
          </w:tcPr>
          <w:p w14:paraId="28125836" w14:textId="77777777" w:rsidR="00ED6A4C" w:rsidRPr="00ED6A4C" w:rsidRDefault="00ED6A4C" w:rsidP="008D07D4">
            <w:pPr>
              <w:spacing w:line="264" w:lineRule="auto"/>
              <w:jc w:val="center"/>
              <w:rPr>
                <w:rFonts w:ascii="Times New Roman" w:hAnsi="Times New Roman" w:cs="Times New Roman"/>
                <w:b/>
                <w:bCs/>
                <w:color w:val="000000"/>
                <w:sz w:val="22"/>
                <w:szCs w:val="22"/>
              </w:rPr>
            </w:pPr>
            <w:r w:rsidRPr="00ED6A4C">
              <w:rPr>
                <w:rFonts w:ascii="Times New Roman" w:hAnsi="Times New Roman" w:cs="Times New Roman"/>
                <w:b/>
                <w:bCs/>
                <w:color w:val="000000"/>
                <w:sz w:val="22"/>
                <w:szCs w:val="22"/>
              </w:rPr>
              <w:t>Loại (giáo trình, sách tham khảo)</w:t>
            </w:r>
          </w:p>
        </w:tc>
        <w:tc>
          <w:tcPr>
            <w:tcW w:w="1293" w:type="pct"/>
            <w:shd w:val="clear" w:color="auto" w:fill="auto"/>
            <w:vAlign w:val="center"/>
            <w:hideMark/>
          </w:tcPr>
          <w:p w14:paraId="62CEDC1E" w14:textId="77777777" w:rsidR="00ED6A4C" w:rsidRPr="00ED6A4C" w:rsidRDefault="00ED6A4C" w:rsidP="008D07D4">
            <w:pPr>
              <w:spacing w:line="264" w:lineRule="auto"/>
              <w:jc w:val="center"/>
              <w:rPr>
                <w:rFonts w:ascii="Times New Roman" w:hAnsi="Times New Roman" w:cs="Times New Roman"/>
                <w:b/>
                <w:bCs/>
                <w:color w:val="000000"/>
                <w:sz w:val="22"/>
                <w:szCs w:val="22"/>
              </w:rPr>
            </w:pPr>
            <w:r w:rsidRPr="00ED6A4C">
              <w:rPr>
                <w:rFonts w:ascii="Times New Roman" w:hAnsi="Times New Roman" w:cs="Times New Roman"/>
                <w:b/>
                <w:bCs/>
                <w:color w:val="000000"/>
                <w:sz w:val="22"/>
                <w:szCs w:val="22"/>
              </w:rPr>
              <w:t>Tác giả</w:t>
            </w:r>
          </w:p>
        </w:tc>
      </w:tr>
      <w:tr w:rsidR="00ED6A4C" w:rsidRPr="00ED6A4C" w14:paraId="1C26D319" w14:textId="77777777" w:rsidTr="00ED6A4C">
        <w:trPr>
          <w:trHeight w:val="300"/>
        </w:trPr>
        <w:tc>
          <w:tcPr>
            <w:tcW w:w="285" w:type="pct"/>
            <w:vMerge w:val="restart"/>
            <w:shd w:val="clear" w:color="auto" w:fill="auto"/>
            <w:vAlign w:val="center"/>
            <w:hideMark/>
          </w:tcPr>
          <w:p w14:paraId="76FA9A32" w14:textId="77777777" w:rsidR="00ED6A4C" w:rsidRPr="00ED6A4C" w:rsidRDefault="00ED6A4C" w:rsidP="008D07D4">
            <w:pPr>
              <w:spacing w:line="264" w:lineRule="auto"/>
              <w:jc w:val="center"/>
              <w:rPr>
                <w:rFonts w:ascii="Times New Roman" w:hAnsi="Times New Roman" w:cs="Times New Roman"/>
                <w:color w:val="000000"/>
                <w:sz w:val="22"/>
                <w:szCs w:val="22"/>
              </w:rPr>
            </w:pPr>
            <w:r w:rsidRPr="00ED6A4C">
              <w:rPr>
                <w:rFonts w:ascii="Times New Roman" w:hAnsi="Times New Roman" w:cs="Times New Roman"/>
                <w:color w:val="000000"/>
                <w:sz w:val="22"/>
                <w:szCs w:val="22"/>
              </w:rPr>
              <w:t>1</w:t>
            </w:r>
          </w:p>
        </w:tc>
        <w:tc>
          <w:tcPr>
            <w:tcW w:w="773" w:type="pct"/>
            <w:vMerge w:val="restart"/>
            <w:shd w:val="clear" w:color="auto" w:fill="auto"/>
            <w:vAlign w:val="center"/>
            <w:hideMark/>
          </w:tcPr>
          <w:p w14:paraId="06FA6ECC"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Dầu khí</w:t>
            </w:r>
          </w:p>
        </w:tc>
        <w:tc>
          <w:tcPr>
            <w:tcW w:w="1562" w:type="pct"/>
            <w:shd w:val="clear" w:color="auto" w:fill="auto"/>
            <w:vAlign w:val="center"/>
            <w:hideMark/>
          </w:tcPr>
          <w:p w14:paraId="50793AAF"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Tiếng Anh trong Kỹ thuật hóa học</w:t>
            </w:r>
          </w:p>
        </w:tc>
        <w:tc>
          <w:tcPr>
            <w:tcW w:w="1088" w:type="pct"/>
            <w:shd w:val="clear" w:color="auto" w:fill="auto"/>
            <w:vAlign w:val="center"/>
            <w:hideMark/>
          </w:tcPr>
          <w:p w14:paraId="55CD3CB7"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Giáo trình Đại học</w:t>
            </w:r>
          </w:p>
        </w:tc>
        <w:tc>
          <w:tcPr>
            <w:tcW w:w="1293" w:type="pct"/>
            <w:shd w:val="clear" w:color="auto" w:fill="auto"/>
            <w:vAlign w:val="center"/>
            <w:hideMark/>
          </w:tcPr>
          <w:p w14:paraId="3D9F1CF6"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PGS.TS Bùi Thị Lệ Thủy</w:t>
            </w:r>
          </w:p>
        </w:tc>
      </w:tr>
      <w:tr w:rsidR="00ED6A4C" w:rsidRPr="00ED6A4C" w14:paraId="6C55E736" w14:textId="77777777" w:rsidTr="00ED6A4C">
        <w:trPr>
          <w:trHeight w:val="300"/>
        </w:trPr>
        <w:tc>
          <w:tcPr>
            <w:tcW w:w="285" w:type="pct"/>
            <w:vMerge/>
            <w:vAlign w:val="center"/>
            <w:hideMark/>
          </w:tcPr>
          <w:p w14:paraId="187D35BC" w14:textId="77777777" w:rsidR="00ED6A4C" w:rsidRPr="00ED6A4C" w:rsidRDefault="00ED6A4C" w:rsidP="008D07D4">
            <w:pPr>
              <w:spacing w:line="264" w:lineRule="auto"/>
              <w:rPr>
                <w:rFonts w:ascii="Times New Roman" w:hAnsi="Times New Roman" w:cs="Times New Roman"/>
                <w:color w:val="000000"/>
                <w:sz w:val="22"/>
                <w:szCs w:val="22"/>
              </w:rPr>
            </w:pPr>
          </w:p>
        </w:tc>
        <w:tc>
          <w:tcPr>
            <w:tcW w:w="773" w:type="pct"/>
            <w:vMerge/>
            <w:vAlign w:val="center"/>
            <w:hideMark/>
          </w:tcPr>
          <w:p w14:paraId="168323FF" w14:textId="77777777" w:rsidR="00ED6A4C" w:rsidRPr="00ED6A4C" w:rsidRDefault="00ED6A4C" w:rsidP="008D07D4">
            <w:pPr>
              <w:spacing w:line="264" w:lineRule="auto"/>
              <w:rPr>
                <w:rFonts w:ascii="Times New Roman" w:hAnsi="Times New Roman" w:cs="Times New Roman"/>
                <w:color w:val="000000"/>
                <w:sz w:val="22"/>
                <w:szCs w:val="22"/>
              </w:rPr>
            </w:pPr>
          </w:p>
        </w:tc>
        <w:tc>
          <w:tcPr>
            <w:tcW w:w="1562" w:type="pct"/>
            <w:shd w:val="clear" w:color="auto" w:fill="auto"/>
            <w:vAlign w:val="center"/>
            <w:hideMark/>
          </w:tcPr>
          <w:p w14:paraId="4008B80A"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Thí nghiệm hóa hữu cơ</w:t>
            </w:r>
          </w:p>
        </w:tc>
        <w:tc>
          <w:tcPr>
            <w:tcW w:w="1088" w:type="pct"/>
            <w:shd w:val="clear" w:color="auto" w:fill="auto"/>
            <w:vAlign w:val="center"/>
            <w:hideMark/>
          </w:tcPr>
          <w:p w14:paraId="29893FA3"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Giáo trình Đại học</w:t>
            </w:r>
          </w:p>
        </w:tc>
        <w:tc>
          <w:tcPr>
            <w:tcW w:w="1293" w:type="pct"/>
            <w:shd w:val="clear" w:color="auto" w:fill="auto"/>
            <w:vAlign w:val="center"/>
            <w:hideMark/>
          </w:tcPr>
          <w:p w14:paraId="115B0831"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PGS.TS Bùi Thị Lệ Thủy</w:t>
            </w:r>
          </w:p>
        </w:tc>
      </w:tr>
      <w:tr w:rsidR="00ED6A4C" w:rsidRPr="00ED6A4C" w14:paraId="2C5878AF" w14:textId="77777777" w:rsidTr="00ED6A4C">
        <w:trPr>
          <w:trHeight w:val="315"/>
        </w:trPr>
        <w:tc>
          <w:tcPr>
            <w:tcW w:w="285" w:type="pct"/>
            <w:vMerge/>
            <w:vAlign w:val="center"/>
            <w:hideMark/>
          </w:tcPr>
          <w:p w14:paraId="3693F14A" w14:textId="77777777" w:rsidR="00ED6A4C" w:rsidRPr="00ED6A4C" w:rsidRDefault="00ED6A4C" w:rsidP="008D07D4">
            <w:pPr>
              <w:spacing w:line="264" w:lineRule="auto"/>
              <w:rPr>
                <w:rFonts w:ascii="Times New Roman" w:hAnsi="Times New Roman" w:cs="Times New Roman"/>
                <w:color w:val="000000"/>
                <w:sz w:val="22"/>
                <w:szCs w:val="22"/>
              </w:rPr>
            </w:pPr>
          </w:p>
        </w:tc>
        <w:tc>
          <w:tcPr>
            <w:tcW w:w="773" w:type="pct"/>
            <w:vMerge/>
            <w:vAlign w:val="center"/>
            <w:hideMark/>
          </w:tcPr>
          <w:p w14:paraId="649C624C" w14:textId="77777777" w:rsidR="00ED6A4C" w:rsidRPr="00ED6A4C" w:rsidRDefault="00ED6A4C" w:rsidP="008D07D4">
            <w:pPr>
              <w:spacing w:line="264" w:lineRule="auto"/>
              <w:rPr>
                <w:rFonts w:ascii="Times New Roman" w:hAnsi="Times New Roman" w:cs="Times New Roman"/>
                <w:color w:val="000000"/>
                <w:sz w:val="22"/>
                <w:szCs w:val="22"/>
              </w:rPr>
            </w:pPr>
          </w:p>
        </w:tc>
        <w:tc>
          <w:tcPr>
            <w:tcW w:w="1562" w:type="pct"/>
            <w:shd w:val="clear" w:color="auto" w:fill="auto"/>
            <w:vAlign w:val="center"/>
            <w:hideMark/>
          </w:tcPr>
          <w:p w14:paraId="5E73E336"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Hệ thống xử lý số liệu địa vật lý</w:t>
            </w:r>
          </w:p>
        </w:tc>
        <w:tc>
          <w:tcPr>
            <w:tcW w:w="1088" w:type="pct"/>
            <w:shd w:val="clear" w:color="auto" w:fill="auto"/>
            <w:vAlign w:val="center"/>
            <w:hideMark/>
          </w:tcPr>
          <w:p w14:paraId="1EE07426"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Giáo trình Sau Đại học</w:t>
            </w:r>
          </w:p>
        </w:tc>
        <w:tc>
          <w:tcPr>
            <w:tcW w:w="1293" w:type="pct"/>
            <w:shd w:val="clear" w:color="auto" w:fill="auto"/>
            <w:vAlign w:val="center"/>
            <w:hideMark/>
          </w:tcPr>
          <w:p w14:paraId="23D48E01"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PGS.TS Phan Thiên Hương</w:t>
            </w:r>
          </w:p>
        </w:tc>
      </w:tr>
      <w:tr w:rsidR="00ED6A4C" w:rsidRPr="00ED6A4C" w14:paraId="05983679" w14:textId="77777777" w:rsidTr="00ED6A4C">
        <w:trPr>
          <w:trHeight w:val="300"/>
        </w:trPr>
        <w:tc>
          <w:tcPr>
            <w:tcW w:w="285" w:type="pct"/>
            <w:shd w:val="clear" w:color="auto" w:fill="auto"/>
            <w:vAlign w:val="center"/>
            <w:hideMark/>
          </w:tcPr>
          <w:p w14:paraId="591A8D84" w14:textId="77777777" w:rsidR="00ED6A4C" w:rsidRPr="00ED6A4C" w:rsidRDefault="00ED6A4C" w:rsidP="008D07D4">
            <w:pPr>
              <w:spacing w:line="264" w:lineRule="auto"/>
              <w:jc w:val="center"/>
              <w:rPr>
                <w:rFonts w:ascii="Times New Roman" w:hAnsi="Times New Roman" w:cs="Times New Roman"/>
                <w:color w:val="000000"/>
                <w:sz w:val="22"/>
                <w:szCs w:val="22"/>
              </w:rPr>
            </w:pPr>
            <w:r w:rsidRPr="00ED6A4C">
              <w:rPr>
                <w:rFonts w:ascii="Times New Roman" w:hAnsi="Times New Roman" w:cs="Times New Roman"/>
                <w:color w:val="000000"/>
                <w:sz w:val="22"/>
                <w:szCs w:val="22"/>
              </w:rPr>
              <w:t>2</w:t>
            </w:r>
          </w:p>
        </w:tc>
        <w:tc>
          <w:tcPr>
            <w:tcW w:w="773" w:type="pct"/>
            <w:shd w:val="clear" w:color="auto" w:fill="auto"/>
            <w:vAlign w:val="center"/>
            <w:hideMark/>
          </w:tcPr>
          <w:p w14:paraId="6AB3E6C7"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Kinh tế - Quản trị kinh doanh</w:t>
            </w:r>
          </w:p>
        </w:tc>
        <w:tc>
          <w:tcPr>
            <w:tcW w:w="1562" w:type="pct"/>
            <w:shd w:val="clear" w:color="auto" w:fill="auto"/>
            <w:vAlign w:val="center"/>
            <w:hideMark/>
          </w:tcPr>
          <w:p w14:paraId="12A95ABB"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Định mức kinh tế kỹ thuật</w:t>
            </w:r>
          </w:p>
        </w:tc>
        <w:tc>
          <w:tcPr>
            <w:tcW w:w="1088" w:type="pct"/>
            <w:shd w:val="clear" w:color="auto" w:fill="auto"/>
            <w:vAlign w:val="center"/>
            <w:hideMark/>
          </w:tcPr>
          <w:p w14:paraId="060A63C5"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Giáo trình Đại học</w:t>
            </w:r>
          </w:p>
        </w:tc>
        <w:tc>
          <w:tcPr>
            <w:tcW w:w="1293" w:type="pct"/>
            <w:shd w:val="clear" w:color="auto" w:fill="auto"/>
            <w:vAlign w:val="center"/>
            <w:hideMark/>
          </w:tcPr>
          <w:p w14:paraId="57A23A02"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GVC.TS Phan Thị Thái</w:t>
            </w:r>
          </w:p>
        </w:tc>
      </w:tr>
      <w:tr w:rsidR="00ED6A4C" w:rsidRPr="00ED6A4C" w14:paraId="5EB939F3" w14:textId="77777777" w:rsidTr="00ED6A4C">
        <w:trPr>
          <w:trHeight w:val="300"/>
        </w:trPr>
        <w:tc>
          <w:tcPr>
            <w:tcW w:w="285" w:type="pct"/>
            <w:shd w:val="clear" w:color="auto" w:fill="auto"/>
            <w:vAlign w:val="center"/>
            <w:hideMark/>
          </w:tcPr>
          <w:p w14:paraId="3B6E67F8" w14:textId="77777777" w:rsidR="00ED6A4C" w:rsidRPr="00ED6A4C" w:rsidRDefault="00ED6A4C" w:rsidP="008D07D4">
            <w:pPr>
              <w:spacing w:line="264" w:lineRule="auto"/>
              <w:jc w:val="center"/>
              <w:rPr>
                <w:rFonts w:ascii="Times New Roman" w:hAnsi="Times New Roman" w:cs="Times New Roman"/>
                <w:color w:val="000000"/>
                <w:sz w:val="22"/>
                <w:szCs w:val="22"/>
              </w:rPr>
            </w:pPr>
            <w:r w:rsidRPr="00ED6A4C">
              <w:rPr>
                <w:rFonts w:ascii="Times New Roman" w:hAnsi="Times New Roman" w:cs="Times New Roman"/>
                <w:color w:val="000000"/>
                <w:sz w:val="22"/>
                <w:szCs w:val="22"/>
              </w:rPr>
              <w:t>3</w:t>
            </w:r>
          </w:p>
        </w:tc>
        <w:tc>
          <w:tcPr>
            <w:tcW w:w="773" w:type="pct"/>
            <w:shd w:val="clear" w:color="auto" w:fill="auto"/>
            <w:vAlign w:val="center"/>
            <w:hideMark/>
          </w:tcPr>
          <w:p w14:paraId="15976EC9"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Mỏ</w:t>
            </w:r>
          </w:p>
        </w:tc>
        <w:tc>
          <w:tcPr>
            <w:tcW w:w="1562" w:type="pct"/>
            <w:shd w:val="clear" w:color="auto" w:fill="auto"/>
            <w:vAlign w:val="center"/>
            <w:hideMark/>
          </w:tcPr>
          <w:p w14:paraId="6D81D8C1"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Chống giữ mỏ hầm lò</w:t>
            </w:r>
          </w:p>
        </w:tc>
        <w:tc>
          <w:tcPr>
            <w:tcW w:w="1088" w:type="pct"/>
            <w:shd w:val="clear" w:color="auto" w:fill="auto"/>
            <w:vAlign w:val="center"/>
            <w:hideMark/>
          </w:tcPr>
          <w:p w14:paraId="296545BF"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Giáo trình Đại học</w:t>
            </w:r>
          </w:p>
        </w:tc>
        <w:tc>
          <w:tcPr>
            <w:tcW w:w="1293" w:type="pct"/>
            <w:shd w:val="clear" w:color="auto" w:fill="auto"/>
            <w:vAlign w:val="center"/>
            <w:hideMark/>
          </w:tcPr>
          <w:p w14:paraId="2D317DF0"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PGS.TS Trần Văn Thanh</w:t>
            </w:r>
          </w:p>
        </w:tc>
      </w:tr>
      <w:tr w:rsidR="00ED6A4C" w:rsidRPr="00ED6A4C" w14:paraId="680E9F35" w14:textId="77777777" w:rsidTr="00ED6A4C">
        <w:trPr>
          <w:trHeight w:val="300"/>
        </w:trPr>
        <w:tc>
          <w:tcPr>
            <w:tcW w:w="285" w:type="pct"/>
            <w:vMerge w:val="restart"/>
            <w:shd w:val="clear" w:color="auto" w:fill="auto"/>
            <w:vAlign w:val="center"/>
            <w:hideMark/>
          </w:tcPr>
          <w:p w14:paraId="02F11059" w14:textId="77777777" w:rsidR="00ED6A4C" w:rsidRPr="00ED6A4C" w:rsidRDefault="00ED6A4C" w:rsidP="008D07D4">
            <w:pPr>
              <w:spacing w:line="264" w:lineRule="auto"/>
              <w:jc w:val="center"/>
              <w:rPr>
                <w:rFonts w:ascii="Times New Roman" w:hAnsi="Times New Roman" w:cs="Times New Roman"/>
                <w:color w:val="000000"/>
                <w:sz w:val="22"/>
                <w:szCs w:val="22"/>
              </w:rPr>
            </w:pPr>
            <w:r w:rsidRPr="00ED6A4C">
              <w:rPr>
                <w:rFonts w:ascii="Times New Roman" w:hAnsi="Times New Roman" w:cs="Times New Roman"/>
                <w:color w:val="000000"/>
                <w:sz w:val="22"/>
                <w:szCs w:val="22"/>
              </w:rPr>
              <w:t>4</w:t>
            </w:r>
          </w:p>
        </w:tc>
        <w:tc>
          <w:tcPr>
            <w:tcW w:w="773" w:type="pct"/>
            <w:vMerge w:val="restart"/>
            <w:shd w:val="clear" w:color="auto" w:fill="auto"/>
            <w:vAlign w:val="center"/>
            <w:hideMark/>
          </w:tcPr>
          <w:p w14:paraId="750CDD7A"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Trắc địa</w:t>
            </w:r>
          </w:p>
        </w:tc>
        <w:tc>
          <w:tcPr>
            <w:tcW w:w="1562" w:type="pct"/>
            <w:shd w:val="clear" w:color="auto" w:fill="auto"/>
            <w:vAlign w:val="center"/>
            <w:hideMark/>
          </w:tcPr>
          <w:p w14:paraId="0999858A"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Xử lý quan trắc và dự báo biến dạng công trình</w:t>
            </w:r>
          </w:p>
        </w:tc>
        <w:tc>
          <w:tcPr>
            <w:tcW w:w="1088" w:type="pct"/>
            <w:shd w:val="clear" w:color="auto" w:fill="auto"/>
            <w:vAlign w:val="center"/>
            <w:hideMark/>
          </w:tcPr>
          <w:p w14:paraId="61A4BF0B"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Giáo trình Đại học</w:t>
            </w:r>
          </w:p>
        </w:tc>
        <w:tc>
          <w:tcPr>
            <w:tcW w:w="1293" w:type="pct"/>
            <w:shd w:val="clear" w:color="auto" w:fill="auto"/>
            <w:vAlign w:val="center"/>
            <w:hideMark/>
          </w:tcPr>
          <w:p w14:paraId="084206E1"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TS. Phạm Quốc Khánh</w:t>
            </w:r>
          </w:p>
        </w:tc>
      </w:tr>
      <w:tr w:rsidR="00ED6A4C" w:rsidRPr="00ED6A4C" w14:paraId="15CBBB20" w14:textId="77777777" w:rsidTr="00ED6A4C">
        <w:trPr>
          <w:trHeight w:val="300"/>
        </w:trPr>
        <w:tc>
          <w:tcPr>
            <w:tcW w:w="285" w:type="pct"/>
            <w:vMerge/>
            <w:vAlign w:val="center"/>
            <w:hideMark/>
          </w:tcPr>
          <w:p w14:paraId="13FE9A4F" w14:textId="77777777" w:rsidR="00ED6A4C" w:rsidRPr="00ED6A4C" w:rsidRDefault="00ED6A4C" w:rsidP="008D07D4">
            <w:pPr>
              <w:spacing w:line="264" w:lineRule="auto"/>
              <w:rPr>
                <w:rFonts w:ascii="Times New Roman" w:hAnsi="Times New Roman" w:cs="Times New Roman"/>
                <w:color w:val="000000"/>
                <w:sz w:val="22"/>
                <w:szCs w:val="22"/>
              </w:rPr>
            </w:pPr>
          </w:p>
        </w:tc>
        <w:tc>
          <w:tcPr>
            <w:tcW w:w="773" w:type="pct"/>
            <w:vMerge/>
            <w:vAlign w:val="center"/>
            <w:hideMark/>
          </w:tcPr>
          <w:p w14:paraId="29728B50" w14:textId="77777777" w:rsidR="00ED6A4C" w:rsidRPr="00ED6A4C" w:rsidRDefault="00ED6A4C" w:rsidP="008D07D4">
            <w:pPr>
              <w:spacing w:line="264" w:lineRule="auto"/>
              <w:rPr>
                <w:rFonts w:ascii="Times New Roman" w:hAnsi="Times New Roman" w:cs="Times New Roman"/>
                <w:color w:val="000000"/>
                <w:sz w:val="22"/>
                <w:szCs w:val="22"/>
              </w:rPr>
            </w:pPr>
          </w:p>
        </w:tc>
        <w:tc>
          <w:tcPr>
            <w:tcW w:w="1562" w:type="pct"/>
            <w:shd w:val="clear" w:color="auto" w:fill="auto"/>
            <w:vAlign w:val="center"/>
            <w:hideMark/>
          </w:tcPr>
          <w:p w14:paraId="2A5741E6"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Tin học ứng dụng trong trắc địa công trình</w:t>
            </w:r>
          </w:p>
        </w:tc>
        <w:tc>
          <w:tcPr>
            <w:tcW w:w="1088" w:type="pct"/>
            <w:shd w:val="clear" w:color="auto" w:fill="auto"/>
            <w:vAlign w:val="center"/>
            <w:hideMark/>
          </w:tcPr>
          <w:p w14:paraId="7087D31E"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Giáo trình Đại học</w:t>
            </w:r>
          </w:p>
        </w:tc>
        <w:tc>
          <w:tcPr>
            <w:tcW w:w="1293" w:type="pct"/>
            <w:shd w:val="clear" w:color="auto" w:fill="auto"/>
            <w:vAlign w:val="center"/>
            <w:hideMark/>
          </w:tcPr>
          <w:p w14:paraId="25BB1971"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PGS.TS Trần Khánh</w:t>
            </w:r>
          </w:p>
        </w:tc>
      </w:tr>
      <w:tr w:rsidR="00ED6A4C" w:rsidRPr="00ED6A4C" w14:paraId="52DCABFE" w14:textId="77777777" w:rsidTr="00ED6A4C">
        <w:trPr>
          <w:trHeight w:val="300"/>
        </w:trPr>
        <w:tc>
          <w:tcPr>
            <w:tcW w:w="285" w:type="pct"/>
            <w:vMerge w:val="restart"/>
            <w:shd w:val="clear" w:color="auto" w:fill="auto"/>
            <w:vAlign w:val="center"/>
            <w:hideMark/>
          </w:tcPr>
          <w:p w14:paraId="43D68182" w14:textId="77777777" w:rsidR="00ED6A4C" w:rsidRPr="00ED6A4C" w:rsidRDefault="00ED6A4C" w:rsidP="008D07D4">
            <w:pPr>
              <w:spacing w:line="264" w:lineRule="auto"/>
              <w:jc w:val="center"/>
              <w:rPr>
                <w:rFonts w:ascii="Times New Roman" w:hAnsi="Times New Roman" w:cs="Times New Roman"/>
                <w:color w:val="000000"/>
                <w:sz w:val="22"/>
                <w:szCs w:val="22"/>
              </w:rPr>
            </w:pPr>
            <w:r w:rsidRPr="00ED6A4C">
              <w:rPr>
                <w:rFonts w:ascii="Times New Roman" w:hAnsi="Times New Roman" w:cs="Times New Roman"/>
                <w:color w:val="000000"/>
                <w:sz w:val="22"/>
                <w:szCs w:val="22"/>
              </w:rPr>
              <w:t>5</w:t>
            </w:r>
          </w:p>
        </w:tc>
        <w:tc>
          <w:tcPr>
            <w:tcW w:w="773" w:type="pct"/>
            <w:vMerge w:val="restart"/>
            <w:shd w:val="clear" w:color="auto" w:fill="auto"/>
            <w:vAlign w:val="center"/>
            <w:hideMark/>
          </w:tcPr>
          <w:p w14:paraId="17332BA0"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Môi trường</w:t>
            </w:r>
          </w:p>
        </w:tc>
        <w:tc>
          <w:tcPr>
            <w:tcW w:w="1562" w:type="pct"/>
            <w:shd w:val="clear" w:color="auto" w:fill="auto"/>
            <w:vAlign w:val="center"/>
            <w:hideMark/>
          </w:tcPr>
          <w:p w14:paraId="211D52F9"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Điều tra địa chất môi trường và tai biến địa chất</w:t>
            </w:r>
          </w:p>
        </w:tc>
        <w:tc>
          <w:tcPr>
            <w:tcW w:w="1088" w:type="pct"/>
            <w:shd w:val="clear" w:color="auto" w:fill="auto"/>
            <w:vAlign w:val="center"/>
            <w:hideMark/>
          </w:tcPr>
          <w:p w14:paraId="7D04D69F"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Giáo trình Đại học</w:t>
            </w:r>
          </w:p>
        </w:tc>
        <w:tc>
          <w:tcPr>
            <w:tcW w:w="1293" w:type="pct"/>
            <w:shd w:val="clear" w:color="auto" w:fill="auto"/>
            <w:vAlign w:val="center"/>
            <w:hideMark/>
          </w:tcPr>
          <w:p w14:paraId="3DAA8C7F"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PGS.TS Nguyễn Phương</w:t>
            </w:r>
          </w:p>
        </w:tc>
      </w:tr>
      <w:tr w:rsidR="00ED6A4C" w:rsidRPr="00ED6A4C" w14:paraId="2876E0CB" w14:textId="77777777" w:rsidTr="00ED6A4C">
        <w:trPr>
          <w:trHeight w:val="300"/>
        </w:trPr>
        <w:tc>
          <w:tcPr>
            <w:tcW w:w="285" w:type="pct"/>
            <w:vMerge/>
            <w:vAlign w:val="center"/>
            <w:hideMark/>
          </w:tcPr>
          <w:p w14:paraId="76BF1087" w14:textId="77777777" w:rsidR="00ED6A4C" w:rsidRPr="00ED6A4C" w:rsidRDefault="00ED6A4C" w:rsidP="008D07D4">
            <w:pPr>
              <w:spacing w:line="264" w:lineRule="auto"/>
              <w:rPr>
                <w:rFonts w:ascii="Times New Roman" w:hAnsi="Times New Roman" w:cs="Times New Roman"/>
                <w:color w:val="000000"/>
                <w:sz w:val="22"/>
                <w:szCs w:val="22"/>
              </w:rPr>
            </w:pPr>
          </w:p>
        </w:tc>
        <w:tc>
          <w:tcPr>
            <w:tcW w:w="773" w:type="pct"/>
            <w:vMerge/>
            <w:vAlign w:val="center"/>
            <w:hideMark/>
          </w:tcPr>
          <w:p w14:paraId="1AEA0268" w14:textId="77777777" w:rsidR="00ED6A4C" w:rsidRPr="00ED6A4C" w:rsidRDefault="00ED6A4C" w:rsidP="008D07D4">
            <w:pPr>
              <w:spacing w:line="264" w:lineRule="auto"/>
              <w:rPr>
                <w:rFonts w:ascii="Times New Roman" w:hAnsi="Times New Roman" w:cs="Times New Roman"/>
                <w:color w:val="000000"/>
                <w:sz w:val="22"/>
                <w:szCs w:val="22"/>
              </w:rPr>
            </w:pPr>
          </w:p>
        </w:tc>
        <w:tc>
          <w:tcPr>
            <w:tcW w:w="1562" w:type="pct"/>
            <w:shd w:val="clear" w:color="auto" w:fill="auto"/>
            <w:vAlign w:val="center"/>
            <w:hideMark/>
          </w:tcPr>
          <w:p w14:paraId="1E6B10E5"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Đánh giá môi trường chất lượng</w:t>
            </w:r>
          </w:p>
        </w:tc>
        <w:tc>
          <w:tcPr>
            <w:tcW w:w="1088" w:type="pct"/>
            <w:shd w:val="clear" w:color="auto" w:fill="auto"/>
            <w:vAlign w:val="center"/>
            <w:hideMark/>
          </w:tcPr>
          <w:p w14:paraId="0C73F51D"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Giáo trình Đại học</w:t>
            </w:r>
          </w:p>
        </w:tc>
        <w:tc>
          <w:tcPr>
            <w:tcW w:w="1293" w:type="pct"/>
            <w:shd w:val="clear" w:color="auto" w:fill="auto"/>
            <w:vAlign w:val="center"/>
            <w:hideMark/>
          </w:tcPr>
          <w:p w14:paraId="578F1DCB"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PGS.TS Nguyễn Phương</w:t>
            </w:r>
          </w:p>
        </w:tc>
      </w:tr>
      <w:tr w:rsidR="00ED6A4C" w:rsidRPr="00ED6A4C" w14:paraId="57E77A80" w14:textId="77777777" w:rsidTr="00ED6A4C">
        <w:trPr>
          <w:trHeight w:val="300"/>
        </w:trPr>
        <w:tc>
          <w:tcPr>
            <w:tcW w:w="285" w:type="pct"/>
            <w:shd w:val="clear" w:color="auto" w:fill="auto"/>
            <w:vAlign w:val="center"/>
            <w:hideMark/>
          </w:tcPr>
          <w:p w14:paraId="739AA2BC" w14:textId="77777777" w:rsidR="00ED6A4C" w:rsidRPr="00ED6A4C" w:rsidRDefault="00ED6A4C" w:rsidP="008D07D4">
            <w:pPr>
              <w:spacing w:line="264" w:lineRule="auto"/>
              <w:jc w:val="center"/>
              <w:rPr>
                <w:rFonts w:ascii="Times New Roman" w:hAnsi="Times New Roman" w:cs="Times New Roman"/>
                <w:color w:val="000000"/>
                <w:sz w:val="22"/>
                <w:szCs w:val="22"/>
              </w:rPr>
            </w:pPr>
            <w:r w:rsidRPr="00ED6A4C">
              <w:rPr>
                <w:rFonts w:ascii="Times New Roman" w:hAnsi="Times New Roman" w:cs="Times New Roman"/>
                <w:color w:val="000000"/>
                <w:sz w:val="22"/>
                <w:szCs w:val="22"/>
              </w:rPr>
              <w:t>6</w:t>
            </w:r>
          </w:p>
        </w:tc>
        <w:tc>
          <w:tcPr>
            <w:tcW w:w="773" w:type="pct"/>
            <w:shd w:val="clear" w:color="auto" w:fill="auto"/>
            <w:vAlign w:val="center"/>
            <w:hideMark/>
          </w:tcPr>
          <w:p w14:paraId="0E620215"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Khoa học cơ bản</w:t>
            </w:r>
          </w:p>
        </w:tc>
        <w:tc>
          <w:tcPr>
            <w:tcW w:w="1562" w:type="pct"/>
            <w:shd w:val="clear" w:color="auto" w:fill="auto"/>
            <w:vAlign w:val="center"/>
            <w:hideMark/>
          </w:tcPr>
          <w:p w14:paraId="60F695CD"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Thí nghiệm vật lý đại cương</w:t>
            </w:r>
          </w:p>
        </w:tc>
        <w:tc>
          <w:tcPr>
            <w:tcW w:w="1088" w:type="pct"/>
            <w:shd w:val="clear" w:color="auto" w:fill="auto"/>
            <w:vAlign w:val="center"/>
            <w:hideMark/>
          </w:tcPr>
          <w:p w14:paraId="6EDDBFD2"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Giáo trình Đại học</w:t>
            </w:r>
          </w:p>
        </w:tc>
        <w:tc>
          <w:tcPr>
            <w:tcW w:w="1293" w:type="pct"/>
            <w:shd w:val="clear" w:color="auto" w:fill="auto"/>
            <w:vAlign w:val="center"/>
            <w:hideMark/>
          </w:tcPr>
          <w:p w14:paraId="4C14E023"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TS. Nguyễn Mạnh Hùng</w:t>
            </w:r>
          </w:p>
        </w:tc>
      </w:tr>
      <w:tr w:rsidR="00ED6A4C" w:rsidRPr="00ED6A4C" w14:paraId="1D42B222" w14:textId="77777777" w:rsidTr="00ED6A4C">
        <w:trPr>
          <w:trHeight w:val="315"/>
        </w:trPr>
        <w:tc>
          <w:tcPr>
            <w:tcW w:w="285" w:type="pct"/>
            <w:shd w:val="clear" w:color="auto" w:fill="auto"/>
            <w:vAlign w:val="center"/>
            <w:hideMark/>
          </w:tcPr>
          <w:p w14:paraId="66536DE5" w14:textId="77777777" w:rsidR="00ED6A4C" w:rsidRPr="00ED6A4C" w:rsidRDefault="00ED6A4C" w:rsidP="008D07D4">
            <w:pPr>
              <w:spacing w:line="264" w:lineRule="auto"/>
              <w:jc w:val="center"/>
              <w:rPr>
                <w:rFonts w:ascii="Times New Roman" w:hAnsi="Times New Roman" w:cs="Times New Roman"/>
                <w:color w:val="000000"/>
                <w:sz w:val="22"/>
                <w:szCs w:val="22"/>
              </w:rPr>
            </w:pPr>
            <w:r w:rsidRPr="00ED6A4C">
              <w:rPr>
                <w:rFonts w:ascii="Times New Roman" w:hAnsi="Times New Roman" w:cs="Times New Roman"/>
                <w:color w:val="000000"/>
                <w:sz w:val="22"/>
                <w:szCs w:val="22"/>
              </w:rPr>
              <w:t>7</w:t>
            </w:r>
          </w:p>
        </w:tc>
        <w:tc>
          <w:tcPr>
            <w:tcW w:w="773" w:type="pct"/>
            <w:shd w:val="clear" w:color="auto" w:fill="auto"/>
            <w:vAlign w:val="center"/>
            <w:hideMark/>
          </w:tcPr>
          <w:p w14:paraId="29ABCB86"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Khoa học và Kỹ thuật Địa chất</w:t>
            </w:r>
          </w:p>
        </w:tc>
        <w:tc>
          <w:tcPr>
            <w:tcW w:w="1562" w:type="pct"/>
            <w:shd w:val="clear" w:color="auto" w:fill="auto"/>
            <w:vAlign w:val="center"/>
            <w:hideMark/>
          </w:tcPr>
          <w:p w14:paraId="3EABABA5"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Địa chất thủy văn nhiễm bẩn</w:t>
            </w:r>
          </w:p>
        </w:tc>
        <w:tc>
          <w:tcPr>
            <w:tcW w:w="1088" w:type="pct"/>
            <w:shd w:val="clear" w:color="auto" w:fill="auto"/>
            <w:vAlign w:val="center"/>
            <w:hideMark/>
          </w:tcPr>
          <w:p w14:paraId="5AE4BC38" w14:textId="77777777" w:rsidR="00ED6A4C" w:rsidRPr="00ED6A4C" w:rsidRDefault="00ED6A4C" w:rsidP="008D07D4">
            <w:pPr>
              <w:spacing w:line="264" w:lineRule="auto"/>
              <w:rPr>
                <w:rFonts w:ascii="Times New Roman" w:hAnsi="Times New Roman" w:cs="Times New Roman"/>
                <w:color w:val="000000"/>
                <w:sz w:val="22"/>
                <w:szCs w:val="22"/>
              </w:rPr>
            </w:pPr>
            <w:r w:rsidRPr="00ED6A4C">
              <w:rPr>
                <w:rFonts w:ascii="Times New Roman" w:hAnsi="Times New Roman" w:cs="Times New Roman"/>
                <w:color w:val="000000"/>
                <w:sz w:val="22"/>
                <w:szCs w:val="22"/>
              </w:rPr>
              <w:t>Giáo trình Sau Đại học</w:t>
            </w:r>
          </w:p>
        </w:tc>
        <w:tc>
          <w:tcPr>
            <w:tcW w:w="1293" w:type="pct"/>
            <w:shd w:val="clear" w:color="auto" w:fill="auto"/>
            <w:vAlign w:val="center"/>
            <w:hideMark/>
          </w:tcPr>
          <w:p w14:paraId="1415A409" w14:textId="77777777" w:rsidR="00ED6A4C" w:rsidRPr="00ED6A4C" w:rsidRDefault="00ED6A4C" w:rsidP="008D07D4">
            <w:pPr>
              <w:spacing w:line="264" w:lineRule="auto"/>
              <w:jc w:val="center"/>
              <w:rPr>
                <w:rFonts w:ascii="Times New Roman" w:hAnsi="Times New Roman" w:cs="Times New Roman"/>
                <w:color w:val="000000"/>
                <w:sz w:val="22"/>
                <w:szCs w:val="22"/>
              </w:rPr>
            </w:pPr>
            <w:r w:rsidRPr="00ED6A4C">
              <w:rPr>
                <w:rFonts w:ascii="Times New Roman" w:hAnsi="Times New Roman" w:cs="Times New Roman"/>
                <w:color w:val="000000"/>
                <w:sz w:val="22"/>
                <w:szCs w:val="22"/>
              </w:rPr>
              <w:t>PGS.TS Nguyễn Văn Lâm</w:t>
            </w:r>
          </w:p>
        </w:tc>
      </w:tr>
      <w:bookmarkEnd w:id="95"/>
    </w:tbl>
    <w:p w14:paraId="01BEE8F2" w14:textId="77777777" w:rsidR="00ED6A4C" w:rsidRPr="00ED6A4C" w:rsidRDefault="00ED6A4C" w:rsidP="008D07D4">
      <w:pPr>
        <w:pStyle w:val="BodyText"/>
        <w:spacing w:before="0" w:after="0" w:line="264" w:lineRule="auto"/>
        <w:ind w:firstLine="720"/>
        <w:rPr>
          <w:rFonts w:ascii="Times New Roman" w:hAnsi="Times New Roman"/>
          <w:b/>
          <w:bCs/>
          <w:i/>
          <w:color w:val="000000" w:themeColor="text1"/>
          <w:sz w:val="24"/>
          <w:szCs w:val="24"/>
          <w:highlight w:val="white"/>
        </w:rPr>
      </w:pPr>
    </w:p>
    <w:p w14:paraId="061181F5" w14:textId="092C40CF" w:rsidR="00F45D56" w:rsidRPr="009425FC" w:rsidRDefault="00F45D56" w:rsidP="008D07D4">
      <w:pPr>
        <w:pStyle w:val="BodyText"/>
        <w:spacing w:before="0" w:after="0" w:line="264" w:lineRule="auto"/>
        <w:ind w:firstLine="720"/>
        <w:rPr>
          <w:rFonts w:ascii="Times New Roman" w:hAnsi="Times New Roman"/>
          <w:b/>
          <w:bCs/>
          <w:i/>
          <w:color w:val="000000" w:themeColor="text1"/>
          <w:sz w:val="24"/>
          <w:szCs w:val="24"/>
          <w:highlight w:val="white"/>
          <w:lang w:val="af-ZA"/>
        </w:rPr>
      </w:pPr>
      <w:r w:rsidRPr="009425FC">
        <w:rPr>
          <w:rFonts w:ascii="Times New Roman" w:hAnsi="Times New Roman"/>
          <w:b/>
          <w:bCs/>
          <w:i/>
          <w:color w:val="000000" w:themeColor="text1"/>
          <w:sz w:val="24"/>
          <w:szCs w:val="24"/>
          <w:highlight w:val="white"/>
          <w:lang w:val="af-ZA"/>
        </w:rPr>
        <w:t>Những tồn tại, hạn chế</w:t>
      </w:r>
    </w:p>
    <w:p w14:paraId="68B353FE" w14:textId="6A36C723" w:rsidR="00F45D56" w:rsidRPr="009425FC" w:rsidRDefault="00F45D56" w:rsidP="008D07D4">
      <w:pPr>
        <w:pStyle w:val="BodyText"/>
        <w:spacing w:before="0" w:after="0" w:line="264" w:lineRule="auto"/>
        <w:ind w:firstLine="720"/>
        <w:rPr>
          <w:rFonts w:ascii="Times New Roman" w:hAnsi="Times New Roman"/>
          <w:bCs/>
          <w:color w:val="000000" w:themeColor="text1"/>
          <w:sz w:val="24"/>
          <w:szCs w:val="24"/>
          <w:highlight w:val="white"/>
          <w:lang w:val="af-ZA"/>
        </w:rPr>
      </w:pPr>
      <w:r>
        <w:rPr>
          <w:rFonts w:ascii="Times New Roman" w:hAnsi="Times New Roman"/>
          <w:bCs/>
          <w:color w:val="000000" w:themeColor="text1"/>
          <w:sz w:val="24"/>
          <w:szCs w:val="24"/>
          <w:highlight w:val="white"/>
          <w:lang w:val="af-ZA"/>
        </w:rPr>
        <w:t>Năm học 2019 - 2020</w:t>
      </w:r>
      <w:r w:rsidRPr="009425FC">
        <w:rPr>
          <w:rFonts w:ascii="Times New Roman" w:hAnsi="Times New Roman"/>
          <w:bCs/>
          <w:color w:val="000000" w:themeColor="text1"/>
          <w:sz w:val="24"/>
          <w:szCs w:val="24"/>
          <w:highlight w:val="white"/>
          <w:lang w:val="af-ZA"/>
        </w:rPr>
        <w:t xml:space="preserve">, số </w:t>
      </w:r>
      <w:r>
        <w:rPr>
          <w:rFonts w:ascii="Times New Roman" w:hAnsi="Times New Roman"/>
          <w:bCs/>
          <w:color w:val="000000" w:themeColor="text1"/>
          <w:sz w:val="24"/>
          <w:szCs w:val="24"/>
          <w:highlight w:val="white"/>
          <w:lang w:val="af-ZA"/>
        </w:rPr>
        <w:t xml:space="preserve">lượng giáo trình xuất bản không tăng so với năm học 2018 </w:t>
      </w:r>
      <w:r w:rsidR="002856BD">
        <w:rPr>
          <w:rFonts w:ascii="Times New Roman" w:hAnsi="Times New Roman"/>
          <w:bCs/>
          <w:color w:val="000000" w:themeColor="text1"/>
          <w:sz w:val="24"/>
          <w:szCs w:val="24"/>
          <w:highlight w:val="white"/>
          <w:lang w:val="af-ZA"/>
        </w:rPr>
        <w:t>-</w:t>
      </w:r>
      <w:r>
        <w:rPr>
          <w:rFonts w:ascii="Times New Roman" w:hAnsi="Times New Roman"/>
          <w:bCs/>
          <w:color w:val="000000" w:themeColor="text1"/>
          <w:sz w:val="24"/>
          <w:szCs w:val="24"/>
          <w:highlight w:val="white"/>
          <w:lang w:val="af-ZA"/>
        </w:rPr>
        <w:t xml:space="preserve"> 2019</w:t>
      </w:r>
      <w:r w:rsidR="002856BD">
        <w:rPr>
          <w:rFonts w:ascii="Times New Roman" w:hAnsi="Times New Roman"/>
          <w:bCs/>
          <w:color w:val="000000" w:themeColor="text1"/>
          <w:sz w:val="24"/>
          <w:szCs w:val="24"/>
          <w:highlight w:val="white"/>
          <w:lang w:val="af-ZA"/>
        </w:rPr>
        <w:t xml:space="preserve"> do đó chưa đáp ứng nhu cầu tham khảo của học viên và sinh viên.</w:t>
      </w:r>
    </w:p>
    <w:p w14:paraId="5E7E4501" w14:textId="29BE6139" w:rsidR="0032767D" w:rsidRPr="00B6001C" w:rsidRDefault="0032767D" w:rsidP="008D07D4">
      <w:pPr>
        <w:pStyle w:val="Heading1"/>
        <w:spacing w:before="0" w:line="264" w:lineRule="auto"/>
        <w:ind w:firstLine="720"/>
        <w:jc w:val="both"/>
        <w:rPr>
          <w:i/>
          <w:color w:val="000000" w:themeColor="text1"/>
          <w:sz w:val="24"/>
          <w:szCs w:val="24"/>
          <w:lang w:val="af-ZA"/>
        </w:rPr>
      </w:pPr>
      <w:bookmarkStart w:id="96" w:name="_Toc55499881"/>
      <w:bookmarkStart w:id="97" w:name="_Toc56438322"/>
      <w:r w:rsidRPr="00B6001C">
        <w:rPr>
          <w:i/>
          <w:color w:val="000000" w:themeColor="text1"/>
          <w:sz w:val="24"/>
          <w:szCs w:val="24"/>
          <w:lang w:val="af-ZA"/>
        </w:rPr>
        <w:t>3.</w:t>
      </w:r>
      <w:r w:rsidR="00AB2249" w:rsidRPr="00B6001C">
        <w:rPr>
          <w:i/>
          <w:color w:val="000000" w:themeColor="text1"/>
          <w:sz w:val="24"/>
          <w:szCs w:val="24"/>
          <w:lang w:val="af-ZA"/>
        </w:rPr>
        <w:t>7</w:t>
      </w:r>
      <w:r w:rsidRPr="00B6001C">
        <w:rPr>
          <w:i/>
          <w:color w:val="000000" w:themeColor="text1"/>
          <w:sz w:val="24"/>
          <w:szCs w:val="24"/>
          <w:lang w:val="af-ZA"/>
        </w:rPr>
        <w:t>. Công tác tư vấn tuyển sinh</w:t>
      </w:r>
      <w:bookmarkEnd w:id="91"/>
      <w:r w:rsidR="00B53768" w:rsidRPr="00B6001C">
        <w:rPr>
          <w:i/>
          <w:color w:val="000000" w:themeColor="text1"/>
          <w:sz w:val="24"/>
          <w:szCs w:val="24"/>
          <w:lang w:val="af-ZA"/>
        </w:rPr>
        <w:t>, công tác truyền thông và quan hệ công chúng</w:t>
      </w:r>
      <w:bookmarkEnd w:id="96"/>
      <w:bookmarkEnd w:id="97"/>
    </w:p>
    <w:p w14:paraId="22893E99" w14:textId="3CE52CAA" w:rsidR="00B53768" w:rsidRDefault="00B53768" w:rsidP="008D07D4">
      <w:pPr>
        <w:pStyle w:val="Heading1"/>
        <w:spacing w:before="0" w:line="264" w:lineRule="auto"/>
        <w:ind w:firstLine="720"/>
        <w:jc w:val="both"/>
        <w:rPr>
          <w:i/>
          <w:color w:val="000000" w:themeColor="text1"/>
          <w:sz w:val="24"/>
          <w:szCs w:val="24"/>
          <w:lang w:val="af-ZA"/>
        </w:rPr>
      </w:pPr>
      <w:bookmarkStart w:id="98" w:name="_Toc55499882"/>
      <w:bookmarkStart w:id="99" w:name="_Toc56438323"/>
      <w:r w:rsidRPr="00B6001C">
        <w:rPr>
          <w:i/>
          <w:color w:val="000000" w:themeColor="text1"/>
          <w:sz w:val="24"/>
          <w:szCs w:val="24"/>
          <w:lang w:val="af-ZA"/>
        </w:rPr>
        <w:t>3.7.1 Công tác tư vấn tuyển sinh</w:t>
      </w:r>
      <w:bookmarkEnd w:id="98"/>
      <w:bookmarkEnd w:id="99"/>
    </w:p>
    <w:p w14:paraId="24D76ED6" w14:textId="02E939AF" w:rsidR="00CF5704" w:rsidRPr="00B6001C" w:rsidRDefault="00CF5704" w:rsidP="008D07D4">
      <w:pPr>
        <w:spacing w:line="264" w:lineRule="auto"/>
        <w:ind w:firstLine="720"/>
        <w:jc w:val="both"/>
        <w:rPr>
          <w:rFonts w:ascii="Times New Roman" w:hAnsi="Times New Roman" w:cs="Times New Roman"/>
          <w:bCs/>
          <w:color w:val="000000"/>
          <w:sz w:val="24"/>
          <w:szCs w:val="24"/>
        </w:rPr>
      </w:pPr>
      <w:r w:rsidRPr="00B6001C">
        <w:rPr>
          <w:rFonts w:ascii="Times New Roman" w:hAnsi="Times New Roman" w:cs="Times New Roman"/>
          <w:bCs/>
          <w:color w:val="000000"/>
          <w:sz w:val="24"/>
          <w:szCs w:val="24"/>
        </w:rPr>
        <w:t xml:space="preserve">Trong năm học </w:t>
      </w:r>
      <w:r>
        <w:rPr>
          <w:rFonts w:ascii="Times New Roman" w:hAnsi="Times New Roman" w:cs="Times New Roman"/>
          <w:bCs/>
          <w:color w:val="000000"/>
          <w:sz w:val="24"/>
          <w:szCs w:val="24"/>
        </w:rPr>
        <w:t>2019 - 2020</w:t>
      </w:r>
      <w:r w:rsidRPr="00B6001C">
        <w:rPr>
          <w:rFonts w:ascii="Times New Roman" w:hAnsi="Times New Roman" w:cs="Times New Roman"/>
          <w:bCs/>
          <w:color w:val="000000"/>
          <w:sz w:val="24"/>
          <w:szCs w:val="24"/>
        </w:rPr>
        <w:t xml:space="preserve">, Phòng </w:t>
      </w:r>
      <w:r>
        <w:rPr>
          <w:rFonts w:ascii="Times New Roman" w:hAnsi="Times New Roman" w:cs="Times New Roman"/>
          <w:bCs/>
          <w:color w:val="000000"/>
          <w:sz w:val="24"/>
          <w:szCs w:val="24"/>
        </w:rPr>
        <w:t>QHCC</w:t>
      </w:r>
      <w:r w:rsidRPr="00B6001C">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và DN </w:t>
      </w:r>
      <w:r w:rsidRPr="00B6001C">
        <w:rPr>
          <w:rFonts w:ascii="Times New Roman" w:hAnsi="Times New Roman" w:cs="Times New Roman"/>
          <w:bCs/>
          <w:color w:val="000000"/>
          <w:sz w:val="24"/>
          <w:szCs w:val="24"/>
        </w:rPr>
        <w:t xml:space="preserve">đã xây dựng kế hoạch truyền thông </w:t>
      </w:r>
      <w:r>
        <w:rPr>
          <w:rFonts w:ascii="Times New Roman" w:hAnsi="Times New Roman" w:cs="Times New Roman"/>
          <w:bCs/>
          <w:color w:val="000000"/>
          <w:sz w:val="24"/>
          <w:szCs w:val="24"/>
        </w:rPr>
        <w:t xml:space="preserve"> phục vụ </w:t>
      </w:r>
      <w:r w:rsidRPr="00B6001C">
        <w:rPr>
          <w:rFonts w:ascii="Times New Roman" w:hAnsi="Times New Roman" w:cs="Times New Roman"/>
          <w:bCs/>
          <w:color w:val="000000"/>
          <w:sz w:val="24"/>
          <w:szCs w:val="24"/>
        </w:rPr>
        <w:t xml:space="preserve">tư vấn tuyển sinh </w:t>
      </w:r>
      <w:r>
        <w:rPr>
          <w:rFonts w:ascii="Times New Roman" w:hAnsi="Times New Roman" w:cs="Times New Roman"/>
          <w:bCs/>
          <w:color w:val="000000"/>
          <w:sz w:val="24"/>
          <w:szCs w:val="24"/>
        </w:rPr>
        <w:t>(K</w:t>
      </w:r>
      <w:r w:rsidRPr="00B6001C">
        <w:rPr>
          <w:rFonts w:ascii="Times New Roman" w:hAnsi="Times New Roman" w:cs="Times New Roman"/>
          <w:bCs/>
          <w:color w:val="000000"/>
          <w:sz w:val="24"/>
          <w:szCs w:val="24"/>
        </w:rPr>
        <w:t>ế hoạch 692a/KH-MĐC</w:t>
      </w:r>
      <w:r>
        <w:rPr>
          <w:rFonts w:ascii="Times New Roman" w:hAnsi="Times New Roman" w:cs="Times New Roman"/>
          <w:bCs/>
          <w:color w:val="000000"/>
          <w:sz w:val="24"/>
          <w:szCs w:val="24"/>
        </w:rPr>
        <w:t>)</w:t>
      </w:r>
      <w:r w:rsidRPr="00B6001C">
        <w:rPr>
          <w:rFonts w:ascii="Times New Roman" w:hAnsi="Times New Roman" w:cs="Times New Roman"/>
          <w:bCs/>
          <w:color w:val="000000"/>
          <w:sz w:val="24"/>
          <w:szCs w:val="24"/>
        </w:rPr>
        <w:t xml:space="preserve"> cụ thể và bài bản</w:t>
      </w:r>
      <w:r>
        <w:rPr>
          <w:rFonts w:ascii="Times New Roman" w:hAnsi="Times New Roman" w:cs="Times New Roman"/>
          <w:bCs/>
          <w:color w:val="000000"/>
          <w:sz w:val="24"/>
          <w:szCs w:val="24"/>
        </w:rPr>
        <w:t>. Nhà trường cũng đã triển khai xây dựng và đưa vào vận hành hệ thống . D</w:t>
      </w:r>
      <w:r w:rsidRPr="00B6001C">
        <w:rPr>
          <w:rFonts w:ascii="Times New Roman" w:hAnsi="Times New Roman" w:cs="Times New Roman"/>
          <w:bCs/>
          <w:color w:val="000000"/>
          <w:sz w:val="24"/>
          <w:szCs w:val="24"/>
        </w:rPr>
        <w:t xml:space="preserve">o dịch bệnh Covid 19 nên công tác truyền thông tư vấn tuyển sinh đã được chuyển hướng một cách linh hoạt từ tất cả các loại hình khác thu về chỉ còn hình thức truyền thông online; </w:t>
      </w:r>
      <w:r w:rsidRPr="00B6001C">
        <w:rPr>
          <w:rFonts w:ascii="Times New Roman" w:hAnsi="Times New Roman" w:cs="Times New Roman"/>
          <w:bCs/>
          <w:color w:val="000000" w:themeColor="text1"/>
          <w:spacing w:val="-2"/>
          <w:sz w:val="24"/>
          <w:szCs w:val="24"/>
          <w:lang w:val="af-ZA"/>
        </w:rPr>
        <w:t xml:space="preserve">tư vấn </w:t>
      </w:r>
      <w:r w:rsidRPr="00B6001C">
        <w:rPr>
          <w:rFonts w:ascii="Times New Roman" w:hAnsi="Times New Roman" w:cs="Times New Roman"/>
          <w:bCs/>
          <w:color w:val="000000" w:themeColor="text1"/>
          <w:spacing w:val="-2"/>
          <w:sz w:val="24"/>
          <w:szCs w:val="24"/>
          <w:u w:color="FF0000"/>
          <w:lang w:val="af-ZA"/>
        </w:rPr>
        <w:t>tuyến sinh</w:t>
      </w:r>
      <w:r w:rsidRPr="00B6001C">
        <w:rPr>
          <w:rFonts w:ascii="Times New Roman" w:hAnsi="Times New Roman" w:cs="Times New Roman"/>
          <w:bCs/>
          <w:color w:val="000000" w:themeColor="text1"/>
          <w:spacing w:val="-2"/>
          <w:sz w:val="24"/>
          <w:szCs w:val="24"/>
          <w:lang w:val="af-ZA"/>
        </w:rPr>
        <w:t xml:space="preserve"> qua các ấn phẩm truyền thông, gọi điện thoại trực tiếp… </w:t>
      </w:r>
      <w:r w:rsidR="002245A4">
        <w:rPr>
          <w:rFonts w:ascii="Times New Roman" w:hAnsi="Times New Roman" w:cs="Times New Roman"/>
          <w:bCs/>
          <w:color w:val="000000" w:themeColor="text1"/>
          <w:spacing w:val="-2"/>
          <w:sz w:val="24"/>
          <w:szCs w:val="24"/>
          <w:lang w:val="af-ZA"/>
        </w:rPr>
        <w:t>Bên cạnh đó</w:t>
      </w:r>
      <w:r>
        <w:rPr>
          <w:rFonts w:ascii="Times New Roman" w:hAnsi="Times New Roman" w:cs="Times New Roman"/>
          <w:bCs/>
          <w:color w:val="000000" w:themeColor="text1"/>
          <w:spacing w:val="-2"/>
          <w:sz w:val="24"/>
          <w:szCs w:val="24"/>
          <w:lang w:val="af-ZA"/>
        </w:rPr>
        <w:t xml:space="preserve">, nhờ có sự quyết tâm của nhà trường trong việc xây dựng và từng bước đầu tư cơ sở vật chất cho trường quay (Studio) của trường mà rất nhiều hoạt động tuyên truyền, quảng bá hình ảnh và tư vấn tuyển sinh của Nhà trường </w:t>
      </w:r>
    </w:p>
    <w:p w14:paraId="77C3CB07" w14:textId="02E689A6" w:rsidR="00CF5704" w:rsidRPr="00B6001C" w:rsidRDefault="00CF5704" w:rsidP="008D07D4">
      <w:pPr>
        <w:spacing w:line="264" w:lineRule="auto"/>
        <w:ind w:firstLine="720"/>
        <w:jc w:val="both"/>
        <w:rPr>
          <w:rFonts w:ascii="Times New Roman" w:hAnsi="Times New Roman" w:cs="Times New Roman"/>
          <w:bCs/>
          <w:color w:val="000000"/>
          <w:sz w:val="24"/>
          <w:szCs w:val="24"/>
        </w:rPr>
      </w:pPr>
      <w:r w:rsidRPr="00B6001C">
        <w:rPr>
          <w:rFonts w:ascii="Times New Roman" w:hAnsi="Times New Roman" w:cs="Times New Roman"/>
          <w:bCs/>
          <w:color w:val="000000"/>
          <w:sz w:val="24"/>
          <w:szCs w:val="24"/>
        </w:rPr>
        <w:t>Được sự chỉ đạo của B</w:t>
      </w:r>
      <w:r>
        <w:rPr>
          <w:rFonts w:ascii="Times New Roman" w:hAnsi="Times New Roman" w:cs="Times New Roman"/>
          <w:bCs/>
          <w:color w:val="000000"/>
          <w:sz w:val="24"/>
          <w:szCs w:val="24"/>
        </w:rPr>
        <w:t>an Giám hiệu</w:t>
      </w:r>
      <w:r w:rsidRPr="00B6001C">
        <w:rPr>
          <w:rFonts w:ascii="Times New Roman" w:hAnsi="Times New Roman" w:cs="Times New Roman"/>
          <w:bCs/>
          <w:color w:val="000000"/>
          <w:sz w:val="24"/>
          <w:szCs w:val="24"/>
        </w:rPr>
        <w:t>, Phòng QHC đã nỗ lực hết mình trong việc học hỏi kinh nghiệm, tự tìm hiểu về kỹ thuật, đưa ra những sáng kiến cải tiến cho phù hợp với điều kiện cơ sở vật chất của Nhà trường để triển khai và thực hiện truyền thông tư vấn</w:t>
      </w:r>
      <w:r>
        <w:rPr>
          <w:rFonts w:ascii="Times New Roman" w:hAnsi="Times New Roman" w:cs="Times New Roman"/>
          <w:bCs/>
          <w:color w:val="000000"/>
          <w:sz w:val="24"/>
          <w:szCs w:val="24"/>
        </w:rPr>
        <w:t xml:space="preserve"> tuyển sinh trong tình hình mới</w:t>
      </w:r>
      <w:r w:rsidRPr="00B6001C">
        <w:rPr>
          <w:rFonts w:ascii="Times New Roman" w:hAnsi="Times New Roman" w:cs="Times New Roman"/>
          <w:bCs/>
          <w:color w:val="000000"/>
          <w:sz w:val="24"/>
          <w:szCs w:val="24"/>
        </w:rPr>
        <w:t xml:space="preserve"> khi dịch Covid </w:t>
      </w:r>
      <w:r>
        <w:rPr>
          <w:rFonts w:ascii="Times New Roman" w:hAnsi="Times New Roman" w:cs="Times New Roman"/>
          <w:bCs/>
          <w:color w:val="000000"/>
          <w:sz w:val="24"/>
          <w:szCs w:val="24"/>
        </w:rPr>
        <w:t xml:space="preserve">-19 </w:t>
      </w:r>
      <w:r w:rsidRPr="00B6001C">
        <w:rPr>
          <w:rFonts w:ascii="Times New Roman" w:hAnsi="Times New Roman" w:cs="Times New Roman"/>
          <w:bCs/>
          <w:color w:val="000000"/>
          <w:sz w:val="24"/>
          <w:szCs w:val="24"/>
        </w:rPr>
        <w:t>diễn biến phúc tap.</w:t>
      </w:r>
      <w:r w:rsidR="002245A4">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Do đó, maejc dù diên biến dịch bệnh phức tạp và kéo dài, ,</w:t>
      </w:r>
      <w:r w:rsidRPr="00B6001C">
        <w:rPr>
          <w:rFonts w:ascii="Times New Roman" w:hAnsi="Times New Roman" w:cs="Times New Roman"/>
          <w:bCs/>
          <w:color w:val="000000"/>
          <w:sz w:val="24"/>
          <w:szCs w:val="24"/>
        </w:rPr>
        <w:t xml:space="preserve"> Phòng vẫn triển khai và thực hiện được 80% khối lượng công việc</w:t>
      </w:r>
      <w:r>
        <w:rPr>
          <w:rFonts w:ascii="Times New Roman" w:hAnsi="Times New Roman" w:cs="Times New Roman"/>
          <w:bCs/>
          <w:color w:val="000000"/>
          <w:sz w:val="24"/>
          <w:szCs w:val="24"/>
        </w:rPr>
        <w:t xml:space="preserve"> theo kế hoạch đã đề ra, đồng thời phát huy tối đa năng lực của tư vấn tuyển sinh trực tuyến. Cụ thể Phòng</w:t>
      </w:r>
      <w:r w:rsidRPr="00B6001C">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đ</w:t>
      </w:r>
      <w:r w:rsidRPr="00B6001C">
        <w:rPr>
          <w:rFonts w:ascii="Times New Roman" w:hAnsi="Times New Roman" w:cs="Times New Roman"/>
          <w:bCs/>
          <w:color w:val="000000"/>
          <w:sz w:val="24"/>
          <w:szCs w:val="24"/>
        </w:rPr>
        <w:t>ã triển khai đồng bộ các hình thức truyền thông cho tư vấn tuyển sinh như:</w:t>
      </w:r>
    </w:p>
    <w:p w14:paraId="2D50C0BB" w14:textId="77777777" w:rsidR="00CF5704" w:rsidRPr="00B6001C" w:rsidRDefault="00CF5704" w:rsidP="008D07D4">
      <w:pPr>
        <w:spacing w:line="264" w:lineRule="auto"/>
        <w:ind w:firstLine="720"/>
        <w:jc w:val="both"/>
        <w:rPr>
          <w:rFonts w:ascii="Times New Roman" w:hAnsi="Times New Roman" w:cs="Times New Roman"/>
          <w:bCs/>
          <w:i/>
          <w:color w:val="000000"/>
          <w:sz w:val="24"/>
          <w:szCs w:val="24"/>
        </w:rPr>
      </w:pPr>
      <w:r w:rsidRPr="00B6001C">
        <w:rPr>
          <w:rFonts w:ascii="Times New Roman" w:hAnsi="Times New Roman" w:cs="Times New Roman"/>
          <w:bCs/>
          <w:i/>
          <w:color w:val="000000"/>
          <w:sz w:val="24"/>
          <w:szCs w:val="24"/>
        </w:rPr>
        <w:t xml:space="preserve">Truyền thông tư vấn tuyển sinh trực tiếp: </w:t>
      </w:r>
    </w:p>
    <w:p w14:paraId="0DFEA313" w14:textId="77777777" w:rsidR="00CF5704" w:rsidRPr="00B6001C" w:rsidRDefault="00CF5704" w:rsidP="008D07D4">
      <w:pPr>
        <w:spacing w:line="264" w:lineRule="auto"/>
        <w:ind w:firstLine="720"/>
        <w:jc w:val="both"/>
        <w:rPr>
          <w:rFonts w:ascii="Times New Roman" w:hAnsi="Times New Roman" w:cs="Times New Roman"/>
          <w:bCs/>
          <w:color w:val="000000"/>
          <w:sz w:val="24"/>
          <w:szCs w:val="24"/>
        </w:rPr>
      </w:pPr>
      <w:r w:rsidRPr="00B6001C">
        <w:rPr>
          <w:rFonts w:ascii="Times New Roman" w:hAnsi="Times New Roman" w:cs="Times New Roman"/>
          <w:bCs/>
          <w:color w:val="000000"/>
          <w:sz w:val="24"/>
          <w:szCs w:val="24"/>
        </w:rPr>
        <w:t xml:space="preserve">Tham gia chương trình Tư vấn tuyển sinh tại ĐH Bách Khoa (Hà Nội); ĐH Hàng Hải (Hải Phòng); </w:t>
      </w:r>
      <w:r>
        <w:rPr>
          <w:rFonts w:ascii="Times New Roman" w:hAnsi="Times New Roman" w:cs="Times New Roman"/>
          <w:bCs/>
          <w:color w:val="000000"/>
          <w:sz w:val="24"/>
          <w:szCs w:val="24"/>
        </w:rPr>
        <w:t xml:space="preserve">tham gia </w:t>
      </w:r>
      <w:r w:rsidRPr="00B6001C">
        <w:rPr>
          <w:rFonts w:ascii="Times New Roman" w:hAnsi="Times New Roman" w:cs="Times New Roman"/>
          <w:bCs/>
          <w:color w:val="000000"/>
          <w:sz w:val="24"/>
          <w:szCs w:val="24"/>
        </w:rPr>
        <w:t xml:space="preserve">Ngày hội tư vấn tuyển sinh và làm công tác tư vấn tuyển sinh trực tiếp tại 8 điểm trường THPT trên địa bàn Hà Nội (Thượng Cát, Cầu Giấy, Xuân Đỉnh - Hà Nội; Tam Dương, Bình Xuyên (Vĩnh Phúc); Lạng Giang, Việt Yên, Yên Dũng - Bắc Giang) đã tiếp cận và thu thập dữ liệu của sinh viên lớp 12 tại 50 </w:t>
      </w:r>
      <w:r>
        <w:rPr>
          <w:rFonts w:ascii="Times New Roman" w:hAnsi="Times New Roman" w:cs="Times New Roman"/>
          <w:bCs/>
          <w:color w:val="000000"/>
          <w:sz w:val="24"/>
          <w:szCs w:val="24"/>
        </w:rPr>
        <w:t>điểm trường của tỉnh Thanh Hóa.</w:t>
      </w:r>
    </w:p>
    <w:p w14:paraId="7CC2BAE8" w14:textId="77777777" w:rsidR="00CF5704" w:rsidRPr="00B6001C" w:rsidRDefault="00CF5704" w:rsidP="008D07D4">
      <w:pPr>
        <w:spacing w:line="264" w:lineRule="auto"/>
        <w:ind w:firstLine="720"/>
        <w:jc w:val="both"/>
        <w:rPr>
          <w:rFonts w:ascii="Times New Roman" w:hAnsi="Times New Roman" w:cs="Times New Roman"/>
          <w:bCs/>
          <w:i/>
          <w:color w:val="000000"/>
          <w:sz w:val="24"/>
          <w:szCs w:val="24"/>
        </w:rPr>
      </w:pPr>
      <w:r w:rsidRPr="00B6001C">
        <w:rPr>
          <w:rFonts w:ascii="Times New Roman" w:hAnsi="Times New Roman" w:cs="Times New Roman"/>
          <w:bCs/>
          <w:i/>
          <w:color w:val="000000"/>
          <w:sz w:val="24"/>
          <w:szCs w:val="24"/>
        </w:rPr>
        <w:t xml:space="preserve">Truyền thông online qua mạng xã hội: </w:t>
      </w:r>
    </w:p>
    <w:p w14:paraId="55896086" w14:textId="77777777" w:rsidR="00CF5704" w:rsidRPr="00B6001C" w:rsidRDefault="00CF5704" w:rsidP="008D07D4">
      <w:pPr>
        <w:spacing w:line="264" w:lineRule="auto"/>
        <w:ind w:firstLine="720"/>
        <w:jc w:val="both"/>
        <w:rPr>
          <w:rFonts w:ascii="Times New Roman" w:hAnsi="Times New Roman" w:cs="Times New Roman"/>
          <w:bCs/>
          <w:color w:val="000000"/>
          <w:sz w:val="24"/>
          <w:szCs w:val="24"/>
        </w:rPr>
      </w:pPr>
      <w:r w:rsidRPr="00B6001C">
        <w:rPr>
          <w:rFonts w:ascii="Times New Roman" w:hAnsi="Times New Roman" w:cs="Times New Roman"/>
          <w:bCs/>
          <w:color w:val="000000"/>
          <w:sz w:val="24"/>
          <w:szCs w:val="24"/>
        </w:rPr>
        <w:t xml:space="preserve">Sử dụng rất hiệu quả kênh truyền thông qua mạng xã hội để quảng bá thông tin tuyển sinh tuyển sinh của Trường, cụ thể: </w:t>
      </w:r>
    </w:p>
    <w:p w14:paraId="1248D378" w14:textId="44E05F32" w:rsidR="00CF5704" w:rsidRPr="000236F5" w:rsidRDefault="00CF5704" w:rsidP="008D07D4">
      <w:pPr>
        <w:spacing w:line="264" w:lineRule="auto"/>
        <w:ind w:firstLine="720"/>
        <w:jc w:val="both"/>
        <w:rPr>
          <w:rFonts w:ascii="Times New Roman" w:hAnsi="Times New Roman" w:cs="Times New Roman"/>
          <w:color w:val="222222"/>
          <w:spacing w:val="-2"/>
          <w:sz w:val="24"/>
          <w:szCs w:val="24"/>
          <w:shd w:val="clear" w:color="auto" w:fill="FFFFFF"/>
        </w:rPr>
      </w:pPr>
      <w:r w:rsidRPr="000236F5">
        <w:rPr>
          <w:rFonts w:ascii="Times New Roman" w:hAnsi="Times New Roman" w:cs="Times New Roman"/>
          <w:color w:val="222222"/>
          <w:spacing w:val="-2"/>
          <w:sz w:val="24"/>
          <w:szCs w:val="24"/>
          <w:shd w:val="clear" w:color="auto" w:fill="FFFFFF"/>
        </w:rPr>
        <w:t>Trang facebook chính thức của HUMG từ 21.000 lượt like năm 2019 lên 29.000 lượt like và theo dõi trang trong năm 2020 ( số lượt thích trang tăng lên 8 000 người, vượt 38% so với cùng kỳ năm ngoái); Đã thực hiện 40 chiến dịch quảng cáo thông tin hình ảnh của Trường, thông tin tuyển sinh của Trường trên mạng xã hội (zalo,facebook), tổng số lượng tiếp cận với các bài quảng cáo là 267.894 lượt, tổng số lượng tương tác vớ</w:t>
      </w:r>
      <w:r w:rsidR="002245A4">
        <w:rPr>
          <w:rFonts w:ascii="Times New Roman" w:hAnsi="Times New Roman" w:cs="Times New Roman"/>
          <w:color w:val="222222"/>
          <w:spacing w:val="-2"/>
          <w:sz w:val="24"/>
          <w:szCs w:val="24"/>
          <w:shd w:val="clear" w:color="auto" w:fill="FFFFFF"/>
        </w:rPr>
        <w:t>i các bài viết quảng cáo là 454.</w:t>
      </w:r>
      <w:r w:rsidRPr="000236F5">
        <w:rPr>
          <w:rFonts w:ascii="Times New Roman" w:hAnsi="Times New Roman" w:cs="Times New Roman"/>
          <w:color w:val="222222"/>
          <w:spacing w:val="-2"/>
          <w:sz w:val="24"/>
          <w:szCs w:val="24"/>
          <w:shd w:val="clear" w:color="auto" w:fill="FFFFFF"/>
        </w:rPr>
        <w:t>371 lượt.</w:t>
      </w:r>
    </w:p>
    <w:p w14:paraId="0EE54D75" w14:textId="77777777" w:rsidR="00CF5704" w:rsidRPr="00B6001C" w:rsidRDefault="00CF5704" w:rsidP="008D07D4">
      <w:pPr>
        <w:spacing w:line="264" w:lineRule="auto"/>
        <w:ind w:firstLine="720"/>
        <w:jc w:val="both"/>
        <w:rPr>
          <w:rFonts w:ascii="Times New Roman" w:hAnsi="Times New Roman" w:cs="Times New Roman"/>
          <w:bCs/>
          <w:color w:val="000000"/>
          <w:sz w:val="24"/>
          <w:szCs w:val="24"/>
        </w:rPr>
      </w:pPr>
      <w:r w:rsidRPr="00B6001C">
        <w:rPr>
          <w:rFonts w:ascii="Times New Roman" w:hAnsi="Times New Roman" w:cs="Times New Roman"/>
          <w:bCs/>
          <w:color w:val="000000"/>
          <w:sz w:val="24"/>
          <w:szCs w:val="24"/>
        </w:rPr>
        <w:t>Thực hiện 16 chương trình Livestream tư vấn tuyển sinh giới thiệu về ngành nghề đào tạo</w:t>
      </w:r>
      <w:r>
        <w:rPr>
          <w:rFonts w:ascii="Times New Roman" w:hAnsi="Times New Roman" w:cs="Times New Roman"/>
          <w:bCs/>
          <w:color w:val="000000"/>
          <w:sz w:val="24"/>
          <w:szCs w:val="24"/>
        </w:rPr>
        <w:t xml:space="preserve"> của tất cả các khoa</w:t>
      </w:r>
      <w:r w:rsidRPr="00B6001C">
        <w:rPr>
          <w:rFonts w:ascii="Times New Roman" w:hAnsi="Times New Roman" w:cs="Times New Roman"/>
          <w:bCs/>
          <w:color w:val="000000"/>
          <w:sz w:val="24"/>
          <w:szCs w:val="24"/>
        </w:rPr>
        <w:t xml:space="preserve">; hướng dẫn ôn thi các môn cơ bản Toán, Lý, Hóa, Anh; hướng dẫn chuyển đổi nguyện vọng cho thí sinh thu hút hàng chục nghìn người quan tâm, theo dõi trực tiếp và xem lại chương trình; </w:t>
      </w:r>
    </w:p>
    <w:p w14:paraId="0DD93116" w14:textId="77777777" w:rsidR="00CF5704" w:rsidRPr="00B6001C" w:rsidRDefault="00CF5704" w:rsidP="008D07D4">
      <w:pPr>
        <w:spacing w:line="264" w:lineRule="auto"/>
        <w:ind w:firstLine="720"/>
        <w:jc w:val="both"/>
        <w:rPr>
          <w:rFonts w:ascii="Times New Roman" w:hAnsi="Times New Roman" w:cs="Times New Roman"/>
          <w:bCs/>
          <w:sz w:val="24"/>
          <w:szCs w:val="24"/>
        </w:rPr>
      </w:pPr>
      <w:r w:rsidRPr="00B6001C">
        <w:rPr>
          <w:rFonts w:ascii="Times New Roman" w:hAnsi="Times New Roman" w:cs="Times New Roman"/>
          <w:bCs/>
          <w:color w:val="000000"/>
          <w:sz w:val="24"/>
          <w:szCs w:val="24"/>
        </w:rPr>
        <w:lastRenderedPageBreak/>
        <w:t xml:space="preserve">Thực hiện quảng cáo qua Google ads với hàng ngàn lượt tìm kiếm từ khóa; thực hiện các bài quảng cáo trên zalo OA chính thức của Trường </w:t>
      </w:r>
      <w:r w:rsidRPr="00B6001C">
        <w:rPr>
          <w:rFonts w:ascii="Times New Roman" w:hAnsi="Times New Roman" w:cs="Times New Roman"/>
          <w:bCs/>
          <w:sz w:val="24"/>
          <w:szCs w:val="24"/>
        </w:rPr>
        <w:t>vớ</w:t>
      </w:r>
      <w:r>
        <w:rPr>
          <w:rFonts w:ascii="Times New Roman" w:hAnsi="Times New Roman" w:cs="Times New Roman"/>
          <w:bCs/>
          <w:sz w:val="24"/>
          <w:szCs w:val="24"/>
        </w:rPr>
        <w:t>i 32 bài viết hơn 2800 lượt xem.</w:t>
      </w:r>
    </w:p>
    <w:p w14:paraId="603CD994" w14:textId="77777777" w:rsidR="00CF5704" w:rsidRPr="00B6001C" w:rsidRDefault="00CF5704" w:rsidP="008D07D4">
      <w:pPr>
        <w:spacing w:line="264" w:lineRule="auto"/>
        <w:ind w:firstLine="720"/>
        <w:jc w:val="both"/>
        <w:rPr>
          <w:rFonts w:ascii="Times New Roman" w:hAnsi="Times New Roman" w:cs="Times New Roman"/>
          <w:bCs/>
          <w:color w:val="000000"/>
          <w:sz w:val="24"/>
          <w:szCs w:val="24"/>
        </w:rPr>
      </w:pPr>
      <w:r w:rsidRPr="00B6001C">
        <w:rPr>
          <w:rFonts w:ascii="Times New Roman" w:hAnsi="Times New Roman" w:cs="Times New Roman"/>
          <w:bCs/>
          <w:color w:val="000000"/>
          <w:sz w:val="24"/>
          <w:szCs w:val="24"/>
        </w:rPr>
        <w:t>Tư vấn tuyển sinh qua hình thức gọi điện</w:t>
      </w:r>
      <w:r>
        <w:rPr>
          <w:rFonts w:ascii="Times New Roman" w:hAnsi="Times New Roman" w:cs="Times New Roman"/>
          <w:bCs/>
          <w:color w:val="000000"/>
          <w:sz w:val="24"/>
          <w:szCs w:val="24"/>
        </w:rPr>
        <w:t xml:space="preserve"> thoại và trả lời tin nhắn.</w:t>
      </w:r>
    </w:p>
    <w:p w14:paraId="1973F2A3" w14:textId="77777777" w:rsidR="00CF5704" w:rsidRPr="00B6001C" w:rsidRDefault="00CF5704" w:rsidP="008D07D4">
      <w:pPr>
        <w:spacing w:line="264" w:lineRule="auto"/>
        <w:ind w:firstLine="720"/>
        <w:jc w:val="both"/>
        <w:rPr>
          <w:rFonts w:ascii="Times New Roman" w:hAnsi="Times New Roman" w:cs="Times New Roman"/>
          <w:bCs/>
          <w:color w:val="000000"/>
          <w:sz w:val="24"/>
          <w:szCs w:val="24"/>
        </w:rPr>
      </w:pPr>
      <w:r w:rsidRPr="00B6001C">
        <w:rPr>
          <w:rFonts w:ascii="Times New Roman" w:hAnsi="Times New Roman" w:cs="Times New Roman"/>
          <w:bCs/>
          <w:color w:val="000000"/>
          <w:sz w:val="24"/>
          <w:szCs w:val="24"/>
        </w:rPr>
        <w:t xml:space="preserve">Đã trả lời hàng ngàn tin nhắn về tuyển sinh offline và online; </w:t>
      </w:r>
      <w:r>
        <w:rPr>
          <w:rFonts w:ascii="Times New Roman" w:hAnsi="Times New Roman" w:cs="Times New Roman"/>
          <w:bCs/>
          <w:color w:val="000000"/>
          <w:sz w:val="24"/>
          <w:szCs w:val="24"/>
        </w:rPr>
        <w:t>đ</w:t>
      </w:r>
      <w:r w:rsidRPr="00B6001C">
        <w:rPr>
          <w:rFonts w:ascii="Times New Roman" w:hAnsi="Times New Roman" w:cs="Times New Roman"/>
          <w:bCs/>
          <w:color w:val="000000"/>
          <w:sz w:val="24"/>
          <w:szCs w:val="24"/>
        </w:rPr>
        <w:t>ã gọi điện trực tiếp cho 4900 thí sinh trúng tuyển vào trường (trong đó gọi trúng tuyển theo học bạ là 2215 em, gọi trúng tuyển theo kỳ thi THPT QG là 2685 em).</w:t>
      </w:r>
    </w:p>
    <w:p w14:paraId="103011F6" w14:textId="2CA8A8AE" w:rsidR="00CF5704" w:rsidRPr="00B6001C" w:rsidRDefault="00CF5704" w:rsidP="008D07D4">
      <w:pPr>
        <w:spacing w:line="264" w:lineRule="auto"/>
        <w:ind w:firstLine="720"/>
        <w:jc w:val="both"/>
        <w:rPr>
          <w:rFonts w:ascii="Times New Roman" w:hAnsi="Times New Roman" w:cs="Times New Roman"/>
          <w:bCs/>
          <w:color w:val="000000"/>
          <w:sz w:val="24"/>
          <w:szCs w:val="24"/>
        </w:rPr>
      </w:pPr>
      <w:r w:rsidRPr="00B6001C">
        <w:rPr>
          <w:rFonts w:ascii="Times New Roman" w:hAnsi="Times New Roman" w:cs="Times New Roman"/>
          <w:bCs/>
          <w:color w:val="000000"/>
          <w:sz w:val="24"/>
          <w:szCs w:val="24"/>
        </w:rPr>
        <w:t xml:space="preserve">Kết quả: các hình thức truyền thông cho tư vấn tuyển sinh nói trên đã </w:t>
      </w:r>
      <w:r>
        <w:rPr>
          <w:rFonts w:ascii="Times New Roman" w:hAnsi="Times New Roman" w:cs="Times New Roman"/>
          <w:bCs/>
          <w:color w:val="000000"/>
          <w:sz w:val="24"/>
          <w:szCs w:val="24"/>
        </w:rPr>
        <w:t xml:space="preserve">góp phần quan trọng vào </w:t>
      </w:r>
      <w:r w:rsidRPr="00B6001C">
        <w:rPr>
          <w:rFonts w:ascii="Times New Roman" w:hAnsi="Times New Roman" w:cs="Times New Roman"/>
          <w:bCs/>
          <w:color w:val="000000"/>
          <w:sz w:val="24"/>
          <w:szCs w:val="24"/>
        </w:rPr>
        <w:t xml:space="preserve">kết quả </w:t>
      </w:r>
      <w:r w:rsidR="002245A4">
        <w:rPr>
          <w:rFonts w:ascii="Times New Roman" w:hAnsi="Times New Roman" w:cs="Times New Roman"/>
          <w:bCs/>
          <w:color w:val="000000"/>
          <w:sz w:val="24"/>
          <w:szCs w:val="24"/>
        </w:rPr>
        <w:t xml:space="preserve">tuyển sinh </w:t>
      </w:r>
      <w:r>
        <w:rPr>
          <w:rFonts w:ascii="Times New Roman" w:hAnsi="Times New Roman" w:cs="Times New Roman"/>
          <w:bCs/>
          <w:color w:val="000000"/>
          <w:sz w:val="24"/>
          <w:szCs w:val="24"/>
        </w:rPr>
        <w:t>vói s</w:t>
      </w:r>
      <w:r w:rsidRPr="00B6001C">
        <w:rPr>
          <w:rFonts w:ascii="Times New Roman" w:hAnsi="Times New Roman" w:cs="Times New Roman"/>
          <w:bCs/>
          <w:color w:val="000000"/>
          <w:sz w:val="24"/>
          <w:szCs w:val="24"/>
        </w:rPr>
        <w:t>ố lượng nguyện vọng sinh</w:t>
      </w:r>
      <w:r w:rsidR="002245A4">
        <w:rPr>
          <w:rFonts w:ascii="Times New Roman" w:hAnsi="Times New Roman" w:cs="Times New Roman"/>
          <w:bCs/>
          <w:color w:val="000000"/>
          <w:sz w:val="24"/>
          <w:szCs w:val="24"/>
        </w:rPr>
        <w:t xml:space="preserve"> viên đăng ký vào HUMG là 4900, </w:t>
      </w:r>
      <w:r w:rsidRPr="00B6001C">
        <w:rPr>
          <w:rFonts w:ascii="Times New Roman" w:hAnsi="Times New Roman" w:cs="Times New Roman"/>
          <w:bCs/>
          <w:color w:val="000000"/>
          <w:sz w:val="24"/>
          <w:szCs w:val="24"/>
        </w:rPr>
        <w:t>số lượng sinh viên đã nhập học là 2050.</w:t>
      </w:r>
    </w:p>
    <w:p w14:paraId="1F2DCD6E" w14:textId="77777777" w:rsidR="00CF5704" w:rsidRPr="00B6001C" w:rsidRDefault="00CF5704" w:rsidP="008D07D4">
      <w:pPr>
        <w:spacing w:line="264" w:lineRule="auto"/>
        <w:ind w:firstLine="720"/>
        <w:jc w:val="both"/>
        <w:rPr>
          <w:rFonts w:ascii="Times New Roman" w:hAnsi="Times New Roman" w:cs="Times New Roman"/>
          <w:bCs/>
          <w:i/>
          <w:color w:val="000000"/>
          <w:sz w:val="24"/>
          <w:szCs w:val="24"/>
        </w:rPr>
      </w:pPr>
      <w:r w:rsidRPr="00B6001C">
        <w:rPr>
          <w:rFonts w:ascii="Times New Roman" w:hAnsi="Times New Roman" w:cs="Times New Roman"/>
          <w:bCs/>
          <w:i/>
          <w:color w:val="000000"/>
          <w:sz w:val="24"/>
          <w:szCs w:val="24"/>
        </w:rPr>
        <w:t>Hạn chế và nguyên nhân</w:t>
      </w:r>
    </w:p>
    <w:p w14:paraId="3B2EBE3E" w14:textId="77777777" w:rsidR="00CF5704" w:rsidRPr="00B6001C" w:rsidRDefault="00CF5704" w:rsidP="008D07D4">
      <w:pPr>
        <w:spacing w:line="264" w:lineRule="auto"/>
        <w:ind w:firstLine="720"/>
        <w:jc w:val="both"/>
        <w:rPr>
          <w:rFonts w:ascii="Times New Roman" w:hAnsi="Times New Roman" w:cs="Times New Roman"/>
          <w:bCs/>
          <w:color w:val="000000"/>
          <w:sz w:val="24"/>
          <w:szCs w:val="24"/>
        </w:rPr>
      </w:pPr>
      <w:r w:rsidRPr="00B6001C">
        <w:rPr>
          <w:rFonts w:ascii="Times New Roman" w:hAnsi="Times New Roman" w:cs="Times New Roman"/>
          <w:bCs/>
          <w:color w:val="000000"/>
          <w:sz w:val="24"/>
          <w:szCs w:val="24"/>
        </w:rPr>
        <w:t>- Đối với những ngành đào tạo có nhu cầu lớn từ xã hội như Công nghệ thông tin, Kinh tế, Cơ Điện cơ bản đã đạt được chỉ tiêu đề ra; xong những ngành truyền thống như  Mỏ; Địa chất, Trắc địa, Dầu khí, Môi trường, Xây</w:t>
      </w:r>
      <w:r>
        <w:rPr>
          <w:rFonts w:ascii="Times New Roman" w:hAnsi="Times New Roman" w:cs="Times New Roman"/>
          <w:bCs/>
          <w:color w:val="000000"/>
          <w:sz w:val="24"/>
          <w:szCs w:val="24"/>
        </w:rPr>
        <w:t xml:space="preserve"> dựng tỉ lệ tuyển sinh còn thấp.</w:t>
      </w:r>
      <w:r w:rsidRPr="00B6001C">
        <w:rPr>
          <w:rFonts w:ascii="Times New Roman" w:hAnsi="Times New Roman" w:cs="Times New Roman"/>
          <w:bCs/>
          <w:color w:val="000000"/>
          <w:sz w:val="24"/>
          <w:szCs w:val="24"/>
        </w:rPr>
        <w:t xml:space="preserve"> </w:t>
      </w:r>
    </w:p>
    <w:p w14:paraId="0B451CBB" w14:textId="77777777" w:rsidR="00CF5704" w:rsidRPr="00B6001C" w:rsidRDefault="00CF5704" w:rsidP="008D07D4">
      <w:pPr>
        <w:spacing w:line="264" w:lineRule="auto"/>
        <w:ind w:firstLine="720"/>
        <w:jc w:val="both"/>
        <w:rPr>
          <w:rFonts w:ascii="Times New Roman" w:hAnsi="Times New Roman" w:cs="Times New Roman"/>
          <w:bCs/>
          <w:color w:val="000000"/>
          <w:sz w:val="24"/>
          <w:szCs w:val="24"/>
        </w:rPr>
      </w:pPr>
      <w:r w:rsidRPr="00B6001C">
        <w:rPr>
          <w:rFonts w:ascii="Times New Roman" w:hAnsi="Times New Roman" w:cs="Times New Roman"/>
          <w:bCs/>
          <w:color w:val="000000"/>
          <w:sz w:val="24"/>
          <w:szCs w:val="24"/>
        </w:rPr>
        <w:t xml:space="preserve">- Nguyên nhân chính là do nhu cầu của xã hội, của cha mẹ học sinh và bản thân các bạn sinh viên về những ngành này ngày càng giảm mạnh. Trong khi đó những ngành mới như </w:t>
      </w:r>
      <w:r>
        <w:rPr>
          <w:rFonts w:ascii="Times New Roman" w:hAnsi="Times New Roman" w:cs="Times New Roman"/>
          <w:bCs/>
          <w:color w:val="000000"/>
          <w:sz w:val="24"/>
          <w:szCs w:val="24"/>
        </w:rPr>
        <w:t>C</w:t>
      </w:r>
      <w:r w:rsidRPr="00B6001C">
        <w:rPr>
          <w:rFonts w:ascii="Times New Roman" w:hAnsi="Times New Roman" w:cs="Times New Roman"/>
          <w:bCs/>
          <w:color w:val="000000"/>
          <w:sz w:val="24"/>
          <w:szCs w:val="24"/>
        </w:rPr>
        <w:t xml:space="preserve">ông nghệ thông tin, </w:t>
      </w:r>
      <w:r>
        <w:rPr>
          <w:rFonts w:ascii="Times New Roman" w:hAnsi="Times New Roman" w:cs="Times New Roman"/>
          <w:bCs/>
          <w:color w:val="000000"/>
          <w:sz w:val="24"/>
          <w:szCs w:val="24"/>
        </w:rPr>
        <w:t>C</w:t>
      </w:r>
      <w:r w:rsidRPr="00B6001C">
        <w:rPr>
          <w:rFonts w:ascii="Times New Roman" w:hAnsi="Times New Roman" w:cs="Times New Roman"/>
          <w:bCs/>
          <w:color w:val="000000"/>
          <w:sz w:val="24"/>
          <w:szCs w:val="24"/>
        </w:rPr>
        <w:t xml:space="preserve">ơ điện, </w:t>
      </w:r>
      <w:r>
        <w:rPr>
          <w:rFonts w:ascii="Times New Roman" w:hAnsi="Times New Roman" w:cs="Times New Roman"/>
          <w:bCs/>
          <w:color w:val="000000"/>
          <w:sz w:val="24"/>
          <w:szCs w:val="24"/>
        </w:rPr>
        <w:t>khối ngành K</w:t>
      </w:r>
      <w:r w:rsidRPr="00B6001C">
        <w:rPr>
          <w:rFonts w:ascii="Times New Roman" w:hAnsi="Times New Roman" w:cs="Times New Roman"/>
          <w:bCs/>
          <w:color w:val="000000"/>
          <w:sz w:val="24"/>
          <w:szCs w:val="24"/>
        </w:rPr>
        <w:t>inh tế đang thu hút sự quan tâm của công chúng.</w:t>
      </w:r>
    </w:p>
    <w:p w14:paraId="756BDAFE" w14:textId="77777777" w:rsidR="00CF5704" w:rsidRPr="00B6001C" w:rsidRDefault="00CF5704" w:rsidP="008D07D4">
      <w:pPr>
        <w:spacing w:line="264" w:lineRule="auto"/>
        <w:ind w:firstLine="720"/>
        <w:jc w:val="both"/>
        <w:rPr>
          <w:rFonts w:ascii="Times New Roman" w:hAnsi="Times New Roman" w:cs="Times New Roman"/>
          <w:bCs/>
          <w:i/>
          <w:color w:val="000000"/>
          <w:sz w:val="24"/>
          <w:szCs w:val="24"/>
        </w:rPr>
      </w:pPr>
      <w:r w:rsidRPr="00B6001C">
        <w:rPr>
          <w:rFonts w:ascii="Times New Roman" w:hAnsi="Times New Roman" w:cs="Times New Roman"/>
          <w:bCs/>
          <w:i/>
          <w:color w:val="000000"/>
          <w:sz w:val="24"/>
          <w:szCs w:val="24"/>
        </w:rPr>
        <w:t>Giải pháp</w:t>
      </w:r>
    </w:p>
    <w:p w14:paraId="45BD30CB" w14:textId="77777777" w:rsidR="00CF5704" w:rsidRPr="00B6001C" w:rsidRDefault="00CF5704" w:rsidP="008D07D4">
      <w:pPr>
        <w:spacing w:line="264" w:lineRule="auto"/>
        <w:ind w:firstLine="720"/>
        <w:jc w:val="both"/>
        <w:rPr>
          <w:rFonts w:ascii="Times New Roman" w:hAnsi="Times New Roman" w:cs="Times New Roman"/>
          <w:bCs/>
          <w:color w:val="000000"/>
          <w:sz w:val="24"/>
          <w:szCs w:val="24"/>
        </w:rPr>
      </w:pPr>
      <w:r w:rsidRPr="00B6001C">
        <w:rPr>
          <w:rFonts w:ascii="Times New Roman" w:hAnsi="Times New Roman" w:cs="Times New Roman"/>
          <w:bCs/>
          <w:color w:val="000000"/>
          <w:sz w:val="24"/>
          <w:szCs w:val="24"/>
        </w:rPr>
        <w:t>- Tiếp tục triển khai các phương án tiếp cận công chúng đã làm. Đặt trọng tâm vào các phương thức tư vấn tuyển sinh mang l</w:t>
      </w:r>
      <w:r>
        <w:rPr>
          <w:rFonts w:ascii="Times New Roman" w:hAnsi="Times New Roman" w:cs="Times New Roman"/>
          <w:bCs/>
          <w:color w:val="000000"/>
          <w:sz w:val="24"/>
          <w:szCs w:val="24"/>
        </w:rPr>
        <w:t>ại hiệu quả cao (theo khảo sát).</w:t>
      </w:r>
    </w:p>
    <w:p w14:paraId="0605B298" w14:textId="77777777" w:rsidR="00CF5704" w:rsidRPr="00B6001C" w:rsidRDefault="00CF5704" w:rsidP="008D07D4">
      <w:pPr>
        <w:spacing w:line="264" w:lineRule="auto"/>
        <w:ind w:firstLine="720"/>
        <w:jc w:val="both"/>
        <w:rPr>
          <w:rFonts w:ascii="Times New Roman" w:hAnsi="Times New Roman" w:cs="Times New Roman"/>
          <w:bCs/>
          <w:color w:val="000000"/>
          <w:sz w:val="24"/>
          <w:szCs w:val="24"/>
        </w:rPr>
      </w:pPr>
      <w:r w:rsidRPr="00B6001C">
        <w:rPr>
          <w:rFonts w:ascii="Times New Roman" w:hAnsi="Times New Roman" w:cs="Times New Roman"/>
          <w:bCs/>
          <w:color w:val="000000"/>
          <w:sz w:val="24"/>
          <w:szCs w:val="24"/>
        </w:rPr>
        <w:t>- Khai thác các hình thức truyền thông, các phương thức truyền thông, các chiến dịch truyền thông phù hợp (tư vấn sâu về ngành học; các ch</w:t>
      </w:r>
      <w:r>
        <w:rPr>
          <w:rFonts w:ascii="Times New Roman" w:hAnsi="Times New Roman" w:cs="Times New Roman"/>
          <w:bCs/>
          <w:color w:val="000000"/>
          <w:sz w:val="24"/>
          <w:szCs w:val="24"/>
        </w:rPr>
        <w:t>ính sách ưu đãi cho sinh viên).</w:t>
      </w:r>
    </w:p>
    <w:p w14:paraId="23A11257" w14:textId="77777777" w:rsidR="00CF5704" w:rsidRPr="00B6001C" w:rsidRDefault="00CF5704" w:rsidP="008D07D4">
      <w:pPr>
        <w:spacing w:line="264" w:lineRule="auto"/>
        <w:ind w:firstLine="720"/>
        <w:jc w:val="both"/>
        <w:rPr>
          <w:rFonts w:ascii="Times New Roman" w:hAnsi="Times New Roman" w:cs="Times New Roman"/>
          <w:bCs/>
          <w:color w:val="000000"/>
          <w:sz w:val="24"/>
          <w:szCs w:val="24"/>
        </w:rPr>
      </w:pPr>
      <w:r w:rsidRPr="00B6001C">
        <w:rPr>
          <w:rFonts w:ascii="Times New Roman" w:hAnsi="Times New Roman" w:cs="Times New Roman"/>
          <w:bCs/>
          <w:color w:val="000000"/>
          <w:sz w:val="24"/>
          <w:szCs w:val="24"/>
        </w:rPr>
        <w:t>- Chuyển đổi các ngành học của các khoa đang khó khăn trong công tác tuyển sinh (từ cơ cấu học thuật đến tên gọi) cho phù hợp với nhu cầu của xã hội, bớt tí</w:t>
      </w:r>
      <w:r>
        <w:rPr>
          <w:rFonts w:ascii="Times New Roman" w:hAnsi="Times New Roman" w:cs="Times New Roman"/>
          <w:bCs/>
          <w:color w:val="000000"/>
          <w:sz w:val="24"/>
          <w:szCs w:val="24"/>
        </w:rPr>
        <w:t>nh đặc thù và tăng tính hấp dẫn.</w:t>
      </w:r>
    </w:p>
    <w:p w14:paraId="75495205" w14:textId="77777777" w:rsidR="00CF5704" w:rsidRPr="00B6001C" w:rsidRDefault="00CF5704" w:rsidP="008D07D4">
      <w:pPr>
        <w:spacing w:line="264" w:lineRule="auto"/>
        <w:ind w:firstLine="720"/>
        <w:jc w:val="both"/>
        <w:rPr>
          <w:rFonts w:ascii="Times New Roman" w:hAnsi="Times New Roman" w:cs="Times New Roman"/>
          <w:bCs/>
          <w:color w:val="000000"/>
          <w:sz w:val="24"/>
          <w:szCs w:val="24"/>
        </w:rPr>
      </w:pPr>
      <w:r w:rsidRPr="00B6001C">
        <w:rPr>
          <w:rFonts w:ascii="Times New Roman" w:hAnsi="Times New Roman" w:cs="Times New Roman"/>
          <w:bCs/>
          <w:color w:val="000000"/>
          <w:sz w:val="24"/>
          <w:szCs w:val="24"/>
        </w:rPr>
        <w:t>- Mở thêm các ngành học mới, ngành học hot phù hợp với nhu cầu để tăng số lượng tuyển sinh, và có thêm nhiều sự lựa chọn cho thí sinh (Có thể ví dụ thêm từ trường tài nguyên môi trư</w:t>
      </w:r>
      <w:r>
        <w:rPr>
          <w:rFonts w:ascii="Times New Roman" w:hAnsi="Times New Roman" w:cs="Times New Roman"/>
          <w:bCs/>
          <w:color w:val="000000"/>
          <w:sz w:val="24"/>
          <w:szCs w:val="24"/>
        </w:rPr>
        <w:t>ờng, đại học công nghiệp v.v..).</w:t>
      </w:r>
    </w:p>
    <w:p w14:paraId="64BC4754" w14:textId="409BF214" w:rsidR="00CF5704" w:rsidRPr="00CF5704" w:rsidRDefault="00CF5704" w:rsidP="008D07D4">
      <w:pPr>
        <w:spacing w:line="264" w:lineRule="auto"/>
        <w:ind w:firstLine="720"/>
        <w:jc w:val="both"/>
        <w:rPr>
          <w:rFonts w:ascii="Times New Roman" w:hAnsi="Times New Roman" w:cs="Times New Roman"/>
          <w:bCs/>
          <w:color w:val="000000"/>
          <w:sz w:val="24"/>
          <w:szCs w:val="24"/>
        </w:rPr>
      </w:pPr>
      <w:r w:rsidRPr="00B6001C">
        <w:rPr>
          <w:rFonts w:ascii="Times New Roman" w:hAnsi="Times New Roman" w:cs="Times New Roman"/>
          <w:bCs/>
          <w:color w:val="000000"/>
          <w:sz w:val="24"/>
          <w:szCs w:val="24"/>
        </w:rPr>
        <w:t>- Tăng thêm các chương trình liên kết với nước ngoài, có thể tham khảo c</w:t>
      </w:r>
      <w:r>
        <w:rPr>
          <w:rFonts w:ascii="Times New Roman" w:hAnsi="Times New Roman" w:cs="Times New Roman"/>
          <w:bCs/>
          <w:color w:val="000000"/>
          <w:sz w:val="24"/>
          <w:szCs w:val="24"/>
        </w:rPr>
        <w:t>ác trường bạn (như Trường Đ</w:t>
      </w:r>
      <w:r w:rsidRPr="00B6001C">
        <w:rPr>
          <w:rFonts w:ascii="Times New Roman" w:hAnsi="Times New Roman" w:cs="Times New Roman"/>
          <w:bCs/>
          <w:color w:val="000000"/>
          <w:sz w:val="24"/>
          <w:szCs w:val="24"/>
        </w:rPr>
        <w:t xml:space="preserve">ại học Thủy lợi: chương trình đại học định hướng Nhật bản, đại </w:t>
      </w:r>
      <w:r>
        <w:rPr>
          <w:rFonts w:ascii="Times New Roman" w:hAnsi="Times New Roman" w:cs="Times New Roman"/>
          <w:bCs/>
          <w:color w:val="000000"/>
          <w:sz w:val="24"/>
          <w:szCs w:val="24"/>
        </w:rPr>
        <w:t>học định hướng Hàn Quốc v.v..).</w:t>
      </w:r>
    </w:p>
    <w:p w14:paraId="53B7F8C7" w14:textId="77777777" w:rsidR="00471450" w:rsidRPr="00ED6A4C" w:rsidRDefault="00471450" w:rsidP="008D07D4">
      <w:pPr>
        <w:spacing w:line="264" w:lineRule="auto"/>
        <w:ind w:firstLine="720"/>
        <w:jc w:val="both"/>
        <w:rPr>
          <w:rFonts w:ascii="Times New Roman" w:hAnsi="Times New Roman" w:cs="Times New Roman"/>
          <w:b/>
          <w:bCs/>
          <w:i/>
          <w:sz w:val="24"/>
          <w:szCs w:val="24"/>
          <w:lang w:val="af-ZA"/>
        </w:rPr>
      </w:pPr>
      <w:r w:rsidRPr="00ED6A4C">
        <w:rPr>
          <w:rFonts w:ascii="Times New Roman" w:hAnsi="Times New Roman" w:cs="Times New Roman"/>
          <w:b/>
          <w:bCs/>
          <w:i/>
          <w:sz w:val="24"/>
          <w:szCs w:val="24"/>
          <w:lang w:val="af-ZA"/>
        </w:rPr>
        <w:t xml:space="preserve">3.7.2. Công tác truyền thông và quan hệ công chúng </w:t>
      </w:r>
    </w:p>
    <w:p w14:paraId="495BC499" w14:textId="77777777" w:rsidR="00160A61" w:rsidRPr="00A35734" w:rsidRDefault="00160A61" w:rsidP="008D07D4">
      <w:pPr>
        <w:pStyle w:val="NormalWeb"/>
        <w:spacing w:before="0" w:beforeAutospacing="0" w:after="0" w:afterAutospacing="0" w:line="264" w:lineRule="auto"/>
        <w:ind w:firstLine="709"/>
        <w:jc w:val="both"/>
      </w:pPr>
      <w:r w:rsidRPr="00A35734">
        <w:t>Trong năm học 2019 - 2020, Phòng Quan hệ Công chúng và doanh nghiệp đã thực hiện tốt công tác truyền thông nội bộ và truyền thông qua các phương tiện thông tin đại chúng;</w:t>
      </w:r>
    </w:p>
    <w:p w14:paraId="60920888" w14:textId="77777777" w:rsidR="00160A61" w:rsidRPr="00A35734" w:rsidRDefault="00160A61" w:rsidP="008D07D4">
      <w:pPr>
        <w:pStyle w:val="NormalWeb"/>
        <w:spacing w:before="0" w:beforeAutospacing="0" w:after="0" w:afterAutospacing="0" w:line="264" w:lineRule="auto"/>
        <w:ind w:firstLine="709"/>
        <w:jc w:val="both"/>
      </w:pPr>
      <w:r w:rsidRPr="00A35734">
        <w:rPr>
          <w:i/>
        </w:rPr>
        <w:t>Công tác truyền thông nội bộ:</w:t>
      </w:r>
      <w:r w:rsidRPr="00A35734">
        <w:t xml:space="preserve"> Quản trị và thực hiện tốt phần tin tức trên cổng thông tin điện tử của Nhà trường. Đã thực hiện 171 tin, bài về các sự kiện của Nhà trường; đã tham dự và chụp ảnh và ghi hình cho gần 200 sự kiện về các hoạt động đào tạo, nghiên cứu khoa học, văn hóa, xã hội, hợp tác quốc tế hoạt động ngoại khóa của cán bộ và sinh viên Nhà trường. Tin tức luôn cập nhật nhanh chóng và kịp thời;</w:t>
      </w:r>
    </w:p>
    <w:p w14:paraId="5D5E3946" w14:textId="77777777" w:rsidR="00160A61" w:rsidRPr="00A35734" w:rsidRDefault="00160A61" w:rsidP="008D07D4">
      <w:pPr>
        <w:pStyle w:val="NormalWeb"/>
        <w:spacing w:before="0" w:beforeAutospacing="0" w:after="0" w:afterAutospacing="0" w:line="264" w:lineRule="auto"/>
        <w:ind w:firstLine="709"/>
        <w:jc w:val="both"/>
      </w:pPr>
      <w:r w:rsidRPr="00A35734">
        <w:t xml:space="preserve"> Đã thực hiện trang trí khánh tiết cho tất cả các sự kiện diễn ra trong trường. Trang trí khánh tiết trên các pano lớn theo chủ đề, cho các sự kiện lớn của Đất nước, của Nhà trường trong khuôn viên trường gồm 104 pano trên cổng thông tin điện tử humg.edu.vn và trang facebook chính thức của HUMG. Thực hiện 65 pano truyền thông khổ lớn các loại; </w:t>
      </w:r>
    </w:p>
    <w:p w14:paraId="02C8138A" w14:textId="77777777" w:rsidR="00160A61" w:rsidRPr="00A35734" w:rsidRDefault="00160A61" w:rsidP="008D07D4">
      <w:pPr>
        <w:spacing w:line="264" w:lineRule="auto"/>
        <w:ind w:firstLine="709"/>
        <w:jc w:val="both"/>
        <w:rPr>
          <w:rFonts w:ascii="Times New Roman" w:hAnsi="Times New Roman" w:cs="Times New Roman"/>
          <w:sz w:val="24"/>
          <w:szCs w:val="24"/>
        </w:rPr>
      </w:pPr>
      <w:r w:rsidRPr="00A35734">
        <w:rPr>
          <w:rFonts w:ascii="Times New Roman" w:hAnsi="Times New Roman" w:cs="Times New Roman"/>
          <w:sz w:val="24"/>
          <w:szCs w:val="24"/>
        </w:rPr>
        <w:t xml:space="preserve">- Đã triển khai thực hiện và đưa vào sử dụng bộ nhận diện thương hiệu Trường Đại học Mỏ - Địa chất gồm những nội dung: hệ thống logo, bộ ấn phẩm văn phòng, bộ ấn phẩm số, bộ ấn phẩm đào tạo, bộ biển hiệu, bộ bảng tên, bộ ấn phẩm quảng cáo, bộ trang phục, bộ quà tặng nhằm tạo sự định vị thương hiệu nhất quán trong tâm trí công chúng, giúp cho công chúng ghi nhớ tốt hơn về Trường; làm cho đội ngũ cán bộ, sinh viên cảm thấy tự hào, tạo động lực để phấn đấu xây dựng thương hiệu Trường Đại học Mỏ - Địa chất ngày một tốt hơn. </w:t>
      </w:r>
    </w:p>
    <w:p w14:paraId="50A25831" w14:textId="77777777" w:rsidR="00160A61" w:rsidRPr="00A35734" w:rsidRDefault="00160A61" w:rsidP="008D07D4">
      <w:pPr>
        <w:spacing w:line="264" w:lineRule="auto"/>
        <w:ind w:firstLine="709"/>
        <w:jc w:val="both"/>
        <w:rPr>
          <w:rFonts w:ascii="Times New Roman" w:hAnsi="Times New Roman" w:cs="Times New Roman"/>
          <w:bCs/>
          <w:sz w:val="24"/>
          <w:szCs w:val="24"/>
          <w:shd w:val="clear" w:color="auto" w:fill="FFFFFF"/>
        </w:rPr>
      </w:pPr>
      <w:r w:rsidRPr="00A35734">
        <w:rPr>
          <w:rFonts w:ascii="Times New Roman" w:hAnsi="Times New Roman" w:cs="Times New Roman"/>
          <w:b/>
          <w:bCs/>
          <w:sz w:val="24"/>
          <w:szCs w:val="24"/>
          <w:shd w:val="clear" w:color="auto" w:fill="FFFFFF"/>
        </w:rPr>
        <w:t xml:space="preserve"> </w:t>
      </w:r>
      <w:r w:rsidRPr="00A35734">
        <w:rPr>
          <w:rFonts w:ascii="Times New Roman" w:hAnsi="Times New Roman" w:cs="Times New Roman"/>
          <w:bCs/>
          <w:i/>
          <w:sz w:val="24"/>
          <w:szCs w:val="24"/>
          <w:shd w:val="clear" w:color="auto" w:fill="FFFFFF"/>
        </w:rPr>
        <w:t>Truyền thông trên các phương tiện thông tin đại chúng:</w:t>
      </w:r>
      <w:r w:rsidRPr="00A35734">
        <w:rPr>
          <w:rFonts w:ascii="Times New Roman" w:hAnsi="Times New Roman" w:cs="Times New Roman"/>
          <w:bCs/>
          <w:sz w:val="24"/>
          <w:szCs w:val="24"/>
          <w:shd w:val="clear" w:color="auto" w:fill="FFFFFF"/>
        </w:rPr>
        <w:t xml:space="preserve"> </w:t>
      </w:r>
    </w:p>
    <w:p w14:paraId="7F1E3F71" w14:textId="77777777" w:rsidR="00160A61" w:rsidRPr="00A35734" w:rsidRDefault="00160A61" w:rsidP="008D07D4">
      <w:pPr>
        <w:spacing w:line="264" w:lineRule="auto"/>
        <w:ind w:firstLine="709"/>
        <w:jc w:val="both"/>
        <w:rPr>
          <w:rFonts w:ascii="Times New Roman" w:hAnsi="Times New Roman" w:cs="Times New Roman"/>
          <w:color w:val="222222"/>
          <w:sz w:val="24"/>
          <w:szCs w:val="24"/>
          <w:shd w:val="clear" w:color="auto" w:fill="FFFFFF"/>
        </w:rPr>
      </w:pPr>
      <w:r w:rsidRPr="00A35734">
        <w:rPr>
          <w:rFonts w:ascii="Times New Roman" w:hAnsi="Times New Roman" w:cs="Times New Roman"/>
          <w:color w:val="222222"/>
          <w:sz w:val="24"/>
          <w:szCs w:val="24"/>
          <w:shd w:val="clear" w:color="auto" w:fill="FFFFFF"/>
        </w:rPr>
        <w:lastRenderedPageBreak/>
        <w:t>Thực hiện tốt việc quản trị hình ảnh, thương hiệu của HUMG trên các phương tiện thông tin đại chúng. Trong năm học vừa qua, gần 20 nội dung tin tức về các hoạt động của HUMG đã được đăng tải trên báo chí, truyền hình từ Trung ương đến địa phương;</w:t>
      </w:r>
    </w:p>
    <w:p w14:paraId="4674DB9E" w14:textId="77777777" w:rsidR="00160A61" w:rsidRPr="00A35734" w:rsidRDefault="00160A61" w:rsidP="008D07D4">
      <w:pPr>
        <w:spacing w:line="264" w:lineRule="auto"/>
        <w:ind w:firstLine="709"/>
        <w:jc w:val="both"/>
        <w:rPr>
          <w:rFonts w:ascii="Times New Roman" w:hAnsi="Times New Roman" w:cs="Times New Roman"/>
          <w:color w:val="222222"/>
          <w:sz w:val="24"/>
          <w:szCs w:val="24"/>
          <w:shd w:val="clear" w:color="auto" w:fill="FFFFFF"/>
        </w:rPr>
      </w:pPr>
      <w:r w:rsidRPr="00A35734">
        <w:rPr>
          <w:rFonts w:ascii="Times New Roman" w:hAnsi="Times New Roman" w:cs="Times New Roman"/>
          <w:color w:val="222222"/>
          <w:sz w:val="24"/>
          <w:szCs w:val="24"/>
          <w:shd w:val="clear" w:color="auto" w:fill="FFFFFF"/>
        </w:rPr>
        <w:t>Quản trị tốt và phát huy hiệu quả công tác truyền thông qua mạng xã hội Facebook, Google, Zalo OA.</w:t>
      </w:r>
    </w:p>
    <w:p w14:paraId="0C1A291F" w14:textId="77777777" w:rsidR="00160A61" w:rsidRPr="00A35734" w:rsidRDefault="00160A61" w:rsidP="008D07D4">
      <w:pPr>
        <w:spacing w:line="264" w:lineRule="auto"/>
        <w:ind w:firstLine="709"/>
        <w:jc w:val="both"/>
        <w:rPr>
          <w:rFonts w:ascii="Times New Roman" w:hAnsi="Times New Roman" w:cs="Times New Roman"/>
          <w:b/>
          <w:bCs/>
          <w:color w:val="000000"/>
          <w:sz w:val="24"/>
          <w:szCs w:val="24"/>
        </w:rPr>
      </w:pPr>
      <w:r w:rsidRPr="00A35734">
        <w:rPr>
          <w:rFonts w:ascii="Times New Roman" w:hAnsi="Times New Roman" w:cs="Times New Roman"/>
          <w:b/>
          <w:bCs/>
          <w:color w:val="000000"/>
          <w:sz w:val="24"/>
          <w:szCs w:val="24"/>
        </w:rPr>
        <w:t>Hạn chế và nguyên nhân</w:t>
      </w:r>
    </w:p>
    <w:p w14:paraId="62A8533D" w14:textId="77777777" w:rsidR="00160A61" w:rsidRPr="00A35734" w:rsidRDefault="00160A61" w:rsidP="008D07D4">
      <w:pPr>
        <w:spacing w:line="264" w:lineRule="auto"/>
        <w:ind w:firstLine="709"/>
        <w:jc w:val="both"/>
        <w:rPr>
          <w:rFonts w:ascii="Times New Roman" w:hAnsi="Times New Roman" w:cs="Times New Roman"/>
          <w:bCs/>
          <w:i/>
          <w:color w:val="000000"/>
          <w:sz w:val="24"/>
          <w:szCs w:val="24"/>
        </w:rPr>
      </w:pPr>
      <w:r w:rsidRPr="00A35734">
        <w:rPr>
          <w:rFonts w:ascii="Times New Roman" w:hAnsi="Times New Roman" w:cs="Times New Roman"/>
          <w:bCs/>
          <w:i/>
          <w:color w:val="000000"/>
          <w:sz w:val="24"/>
          <w:szCs w:val="24"/>
        </w:rPr>
        <w:t>Hạn chế:</w:t>
      </w:r>
    </w:p>
    <w:p w14:paraId="6E8E4837" w14:textId="77777777" w:rsidR="00160A61" w:rsidRPr="00A35734" w:rsidRDefault="00160A61" w:rsidP="008D07D4">
      <w:pPr>
        <w:spacing w:line="264" w:lineRule="auto"/>
        <w:ind w:firstLine="709"/>
        <w:jc w:val="both"/>
        <w:rPr>
          <w:rFonts w:ascii="Times New Roman" w:hAnsi="Times New Roman" w:cs="Times New Roman"/>
          <w:bCs/>
          <w:i/>
          <w:color w:val="000000"/>
          <w:sz w:val="24"/>
          <w:szCs w:val="24"/>
        </w:rPr>
      </w:pPr>
      <w:r w:rsidRPr="00A35734">
        <w:rPr>
          <w:rFonts w:ascii="Times New Roman" w:hAnsi="Times New Roman" w:cs="Times New Roman"/>
          <w:bCs/>
          <w:i/>
          <w:color w:val="000000"/>
          <w:sz w:val="24"/>
          <w:szCs w:val="24"/>
        </w:rPr>
        <w:t xml:space="preserve">- </w:t>
      </w:r>
      <w:r w:rsidRPr="00A35734">
        <w:rPr>
          <w:rFonts w:ascii="Times New Roman" w:hAnsi="Times New Roman" w:cs="Times New Roman"/>
          <w:bCs/>
          <w:color w:val="000000"/>
          <w:sz w:val="24"/>
          <w:szCs w:val="24"/>
        </w:rPr>
        <w:t>Công tác truyền thông về các hoạt động của Nhà trường (diễn ra ở trong và ngoài trường; các hoạt động quy mô cấp đơn vị) nhiều khi chưa đầy đủ, chưa bao quát hết các mảng công tác của Trường cũng như các Khoa và các đơn vị trong trường;</w:t>
      </w:r>
    </w:p>
    <w:p w14:paraId="637545E3" w14:textId="77777777" w:rsidR="00160A61" w:rsidRPr="00A35734" w:rsidRDefault="00160A61" w:rsidP="008D07D4">
      <w:pPr>
        <w:spacing w:line="264" w:lineRule="auto"/>
        <w:ind w:firstLine="709"/>
        <w:jc w:val="both"/>
        <w:rPr>
          <w:rFonts w:ascii="Times New Roman" w:hAnsi="Times New Roman" w:cs="Times New Roman"/>
          <w:bCs/>
          <w:color w:val="000000"/>
          <w:sz w:val="24"/>
          <w:szCs w:val="24"/>
        </w:rPr>
      </w:pPr>
      <w:r w:rsidRPr="00A35734">
        <w:rPr>
          <w:rFonts w:ascii="Times New Roman" w:hAnsi="Times New Roman" w:cs="Times New Roman"/>
          <w:bCs/>
          <w:color w:val="000000"/>
          <w:sz w:val="24"/>
          <w:szCs w:val="24"/>
        </w:rPr>
        <w:t>- Công tác tuyên truyền các sự kiện lớn của Đất nước và của Nhà trường của các ngành liên quan đôi khi còn chưa kịp thời;</w:t>
      </w:r>
    </w:p>
    <w:p w14:paraId="2507027D" w14:textId="77777777" w:rsidR="00160A61" w:rsidRPr="00A35734" w:rsidRDefault="00160A61" w:rsidP="008D07D4">
      <w:pPr>
        <w:spacing w:line="264" w:lineRule="auto"/>
        <w:ind w:firstLine="709"/>
        <w:jc w:val="both"/>
        <w:rPr>
          <w:rFonts w:ascii="Times New Roman" w:hAnsi="Times New Roman" w:cs="Times New Roman"/>
          <w:bCs/>
          <w:color w:val="000000"/>
          <w:sz w:val="24"/>
          <w:szCs w:val="24"/>
        </w:rPr>
      </w:pPr>
      <w:r w:rsidRPr="00A35734">
        <w:rPr>
          <w:rFonts w:ascii="Times New Roman" w:hAnsi="Times New Roman" w:cs="Times New Roman"/>
          <w:bCs/>
          <w:color w:val="000000"/>
          <w:sz w:val="24"/>
          <w:szCs w:val="24"/>
        </w:rPr>
        <w:t>- Truyền thông trước sự kiện chưa được chú trọng.</w:t>
      </w:r>
    </w:p>
    <w:p w14:paraId="18F733E7" w14:textId="77777777" w:rsidR="00160A61" w:rsidRPr="00A35734" w:rsidRDefault="00160A61" w:rsidP="008D07D4">
      <w:pPr>
        <w:spacing w:line="264" w:lineRule="auto"/>
        <w:ind w:firstLine="709"/>
        <w:jc w:val="both"/>
        <w:rPr>
          <w:rFonts w:ascii="Times New Roman" w:hAnsi="Times New Roman" w:cs="Times New Roman"/>
          <w:bCs/>
          <w:i/>
          <w:color w:val="000000"/>
          <w:sz w:val="24"/>
          <w:szCs w:val="24"/>
        </w:rPr>
      </w:pPr>
      <w:r w:rsidRPr="00A35734">
        <w:rPr>
          <w:rFonts w:ascii="Times New Roman" w:hAnsi="Times New Roman" w:cs="Times New Roman"/>
          <w:bCs/>
          <w:i/>
          <w:color w:val="000000"/>
          <w:sz w:val="24"/>
          <w:szCs w:val="24"/>
        </w:rPr>
        <w:t>Nguyên nhân</w:t>
      </w:r>
    </w:p>
    <w:p w14:paraId="5E8EEB20" w14:textId="77777777" w:rsidR="00160A61" w:rsidRPr="00A35734" w:rsidRDefault="00160A61" w:rsidP="008D07D4">
      <w:pPr>
        <w:spacing w:line="264" w:lineRule="auto"/>
        <w:ind w:firstLine="709"/>
        <w:jc w:val="both"/>
        <w:rPr>
          <w:rFonts w:ascii="Times New Roman" w:hAnsi="Times New Roman" w:cs="Times New Roman"/>
          <w:bCs/>
          <w:color w:val="000000"/>
          <w:spacing w:val="-6"/>
          <w:sz w:val="24"/>
          <w:szCs w:val="24"/>
        </w:rPr>
      </w:pPr>
      <w:r w:rsidRPr="00A35734">
        <w:rPr>
          <w:rFonts w:ascii="Times New Roman" w:hAnsi="Times New Roman" w:cs="Times New Roman"/>
          <w:bCs/>
          <w:color w:val="000000"/>
          <w:spacing w:val="-6"/>
          <w:sz w:val="24"/>
          <w:szCs w:val="24"/>
        </w:rPr>
        <w:t>- Sự phối hợp trong công tác truyền thông giữa các đơn vị trong trường chưa tốt.</w:t>
      </w:r>
    </w:p>
    <w:p w14:paraId="2BDF0C09" w14:textId="77777777" w:rsidR="00160A61" w:rsidRPr="00A35734" w:rsidRDefault="00160A61" w:rsidP="008D07D4">
      <w:pPr>
        <w:spacing w:line="264" w:lineRule="auto"/>
        <w:ind w:firstLine="709"/>
        <w:jc w:val="both"/>
        <w:rPr>
          <w:rFonts w:ascii="Times New Roman" w:hAnsi="Times New Roman" w:cs="Times New Roman"/>
          <w:bCs/>
          <w:color w:val="000000"/>
          <w:sz w:val="24"/>
          <w:szCs w:val="24"/>
        </w:rPr>
      </w:pPr>
      <w:r w:rsidRPr="00A35734">
        <w:rPr>
          <w:rFonts w:ascii="Times New Roman" w:hAnsi="Times New Roman" w:cs="Times New Roman"/>
          <w:bCs/>
          <w:color w:val="000000"/>
          <w:sz w:val="24"/>
          <w:szCs w:val="24"/>
        </w:rPr>
        <w:t>- Tính kế hoạch trong công việc chưa cao.</w:t>
      </w:r>
    </w:p>
    <w:p w14:paraId="26DD6DD8" w14:textId="77777777" w:rsidR="00160A61" w:rsidRPr="00A35734" w:rsidRDefault="00160A61" w:rsidP="008D07D4">
      <w:pPr>
        <w:spacing w:line="264" w:lineRule="auto"/>
        <w:ind w:firstLine="709"/>
        <w:jc w:val="both"/>
        <w:rPr>
          <w:rFonts w:ascii="Times New Roman" w:hAnsi="Times New Roman" w:cs="Times New Roman"/>
          <w:bCs/>
          <w:i/>
          <w:color w:val="000000"/>
          <w:sz w:val="24"/>
          <w:szCs w:val="24"/>
        </w:rPr>
      </w:pPr>
      <w:r w:rsidRPr="00A35734">
        <w:rPr>
          <w:rFonts w:ascii="Times New Roman" w:hAnsi="Times New Roman" w:cs="Times New Roman"/>
          <w:bCs/>
          <w:i/>
          <w:color w:val="000000"/>
          <w:sz w:val="24"/>
          <w:szCs w:val="24"/>
        </w:rPr>
        <w:t xml:space="preserve">Giải pháp </w:t>
      </w:r>
    </w:p>
    <w:p w14:paraId="17CBB044" w14:textId="77777777" w:rsidR="00160A61" w:rsidRPr="00A35734" w:rsidRDefault="00160A61" w:rsidP="008D07D4">
      <w:pPr>
        <w:spacing w:line="264" w:lineRule="auto"/>
        <w:ind w:firstLine="709"/>
        <w:jc w:val="both"/>
        <w:rPr>
          <w:rFonts w:ascii="Times New Roman" w:hAnsi="Times New Roman" w:cs="Times New Roman"/>
          <w:bCs/>
          <w:color w:val="000000"/>
          <w:sz w:val="24"/>
          <w:szCs w:val="24"/>
        </w:rPr>
      </w:pPr>
      <w:r w:rsidRPr="00A35734">
        <w:rPr>
          <w:rFonts w:ascii="Times New Roman" w:hAnsi="Times New Roman" w:cs="Times New Roman"/>
          <w:bCs/>
          <w:color w:val="000000"/>
          <w:sz w:val="24"/>
          <w:szCs w:val="24"/>
        </w:rPr>
        <w:t>- Cần xây dựng văn bản quy định về việc phối hợp truyền thông giữa các đơn vị trong trường (chủ động thông báo về các sự kiện sắp diễn ra của đơn vị mình cho truyền thông; chuyên nghiệp hóa việc cung cấp thông tin (viết thông cáo báo chí) của các đơn vị trong trường cho phòng chức năng để đưa thông tin được đầy đủ và chính xác);</w:t>
      </w:r>
    </w:p>
    <w:p w14:paraId="731926FA" w14:textId="7336D6C9" w:rsidR="00160A61" w:rsidRPr="00AE628C" w:rsidRDefault="00160A61" w:rsidP="008D07D4">
      <w:pPr>
        <w:spacing w:line="264" w:lineRule="auto"/>
        <w:ind w:firstLine="709"/>
        <w:jc w:val="both"/>
        <w:rPr>
          <w:rFonts w:ascii="Times New Roman" w:hAnsi="Times New Roman" w:cs="Times New Roman"/>
          <w:bCs/>
          <w:color w:val="000000"/>
          <w:sz w:val="24"/>
          <w:szCs w:val="24"/>
        </w:rPr>
      </w:pPr>
      <w:r w:rsidRPr="00A35734">
        <w:rPr>
          <w:rFonts w:ascii="Times New Roman" w:hAnsi="Times New Roman" w:cs="Times New Roman"/>
          <w:bCs/>
          <w:color w:val="000000"/>
          <w:sz w:val="24"/>
          <w:szCs w:val="24"/>
        </w:rPr>
        <w:t>- Cần chủ động hơn nữa trong công tác xây dựng kế hoạch truyền thông cho từng sự kiện.</w:t>
      </w:r>
    </w:p>
    <w:p w14:paraId="2228FB8D" w14:textId="14F4E74E" w:rsidR="00AC1519" w:rsidRPr="00B6001C" w:rsidRDefault="00AC1519" w:rsidP="008D07D4">
      <w:pPr>
        <w:pStyle w:val="Heading1"/>
        <w:spacing w:before="0" w:line="264" w:lineRule="auto"/>
        <w:jc w:val="both"/>
        <w:rPr>
          <w:color w:val="000000" w:themeColor="text1"/>
          <w:spacing w:val="-2"/>
          <w:sz w:val="24"/>
          <w:szCs w:val="24"/>
          <w:lang w:val="vi-VN"/>
        </w:rPr>
      </w:pPr>
      <w:bookmarkStart w:id="100" w:name="_Toc23175197"/>
      <w:bookmarkStart w:id="101" w:name="_Toc55499883"/>
      <w:bookmarkStart w:id="102" w:name="_Toc56438324"/>
      <w:r w:rsidRPr="00ED6A4C">
        <w:rPr>
          <w:color w:val="000000" w:themeColor="text1"/>
          <w:spacing w:val="-2"/>
          <w:sz w:val="24"/>
          <w:szCs w:val="24"/>
          <w:lang w:val="af-ZA"/>
        </w:rPr>
        <w:t>4</w:t>
      </w:r>
      <w:r w:rsidRPr="00B6001C">
        <w:rPr>
          <w:color w:val="000000" w:themeColor="text1"/>
          <w:spacing w:val="-2"/>
          <w:sz w:val="24"/>
          <w:szCs w:val="24"/>
          <w:lang w:val="vi-VN"/>
        </w:rPr>
        <w:t>. Công tác đảm bảo chất lượng giáo dục</w:t>
      </w:r>
      <w:bookmarkEnd w:id="100"/>
      <w:bookmarkEnd w:id="101"/>
      <w:bookmarkEnd w:id="102"/>
    </w:p>
    <w:p w14:paraId="614366EF" w14:textId="77777777" w:rsidR="00E93D43" w:rsidRPr="00B6001C" w:rsidRDefault="00E93D43" w:rsidP="008D07D4">
      <w:pPr>
        <w:pStyle w:val="Heading1"/>
        <w:spacing w:before="0" w:line="264" w:lineRule="auto"/>
        <w:ind w:firstLine="720"/>
        <w:jc w:val="both"/>
        <w:rPr>
          <w:bCs/>
          <w:i/>
          <w:iCs/>
          <w:color w:val="000000" w:themeColor="text1"/>
          <w:sz w:val="24"/>
          <w:szCs w:val="24"/>
          <w:lang w:val="vi-VN"/>
        </w:rPr>
      </w:pPr>
      <w:bookmarkStart w:id="103" w:name="_Toc55499884"/>
      <w:bookmarkStart w:id="104" w:name="_Toc56438325"/>
      <w:r w:rsidRPr="00ED6A4C">
        <w:rPr>
          <w:bCs/>
          <w:i/>
          <w:iCs/>
          <w:color w:val="000000" w:themeColor="text1"/>
          <w:sz w:val="24"/>
          <w:szCs w:val="24"/>
          <w:lang w:val="vi-VN"/>
        </w:rPr>
        <w:t>4</w:t>
      </w:r>
      <w:r w:rsidRPr="00B6001C">
        <w:rPr>
          <w:bCs/>
          <w:i/>
          <w:iCs/>
          <w:color w:val="000000" w:themeColor="text1"/>
          <w:sz w:val="24"/>
          <w:szCs w:val="24"/>
          <w:lang w:val="vi-VN"/>
        </w:rPr>
        <w:t>.1. Công tác khảo thí</w:t>
      </w:r>
      <w:bookmarkEnd w:id="103"/>
      <w:bookmarkEnd w:id="104"/>
    </w:p>
    <w:p w14:paraId="71D0D2A9" w14:textId="49BC55A4"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Trong năm học 2019</w:t>
      </w:r>
      <w:r w:rsidR="00B3071F" w:rsidRPr="00ED6A4C">
        <w:rPr>
          <w:rFonts w:ascii="Times New Roman" w:hAnsi="Times New Roman" w:cs="Times New Roman"/>
          <w:color w:val="000000" w:themeColor="text1"/>
          <w:sz w:val="24"/>
          <w:szCs w:val="24"/>
          <w:lang w:val="vi-VN"/>
        </w:rPr>
        <w:t xml:space="preserve"> </w:t>
      </w:r>
      <w:r w:rsidRPr="00B6001C">
        <w:rPr>
          <w:rFonts w:ascii="Times New Roman" w:hAnsi="Times New Roman" w:cs="Times New Roman"/>
          <w:color w:val="000000" w:themeColor="text1"/>
          <w:sz w:val="24"/>
          <w:szCs w:val="24"/>
          <w:lang w:val="vi-VN"/>
        </w:rPr>
        <w:t>-</w:t>
      </w:r>
      <w:r w:rsidR="00B3071F" w:rsidRPr="00ED6A4C">
        <w:rPr>
          <w:rFonts w:ascii="Times New Roman" w:hAnsi="Times New Roman" w:cs="Times New Roman"/>
          <w:color w:val="000000" w:themeColor="text1"/>
          <w:sz w:val="24"/>
          <w:szCs w:val="24"/>
          <w:lang w:val="vi-VN"/>
        </w:rPr>
        <w:t xml:space="preserve"> </w:t>
      </w:r>
      <w:r w:rsidRPr="00B6001C">
        <w:rPr>
          <w:rFonts w:ascii="Times New Roman" w:hAnsi="Times New Roman" w:cs="Times New Roman"/>
          <w:color w:val="000000" w:themeColor="text1"/>
          <w:sz w:val="24"/>
          <w:szCs w:val="24"/>
          <w:lang w:val="vi-VN"/>
        </w:rPr>
        <w:t xml:space="preserve">2020, công tác khảo thí được thực hiện theo đúng lộ trình đối với các học phần giảng dạy ở Hà Nội và đối với tất cả các học phần giảng dạy tại các địa điểm liên kết xa trường. Trong năm học này, Nhà trường đã tổ chức triển khai thực hiện thi kết thúc học phần một lần, bỏ tổ thức thi lần 2. Nhà trường tiếp tục triển khai công tác khảo thí đối với tất cả các học phần giảng dạy thuộc hệ vừa làm vừa học và bậc sau đại học. </w:t>
      </w:r>
    </w:p>
    <w:p w14:paraId="732E968D" w14:textId="1EF6065C"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i/>
          <w:iCs/>
          <w:color w:val="000000" w:themeColor="text1"/>
          <w:sz w:val="24"/>
          <w:szCs w:val="24"/>
          <w:lang w:val="vi-VN"/>
        </w:rPr>
        <w:t xml:space="preserve">Đối với hệ </w:t>
      </w:r>
      <w:r w:rsidR="00F47B56" w:rsidRPr="00ED6A4C">
        <w:rPr>
          <w:rFonts w:ascii="Times New Roman" w:hAnsi="Times New Roman" w:cs="Times New Roman"/>
          <w:i/>
          <w:iCs/>
          <w:color w:val="000000" w:themeColor="text1"/>
          <w:sz w:val="24"/>
          <w:szCs w:val="24"/>
          <w:lang w:val="vi-VN"/>
        </w:rPr>
        <w:t>c</w:t>
      </w:r>
      <w:r w:rsidRPr="00B6001C">
        <w:rPr>
          <w:rFonts w:ascii="Times New Roman" w:hAnsi="Times New Roman" w:cs="Times New Roman"/>
          <w:i/>
          <w:iCs/>
          <w:color w:val="000000" w:themeColor="text1"/>
          <w:sz w:val="24"/>
          <w:szCs w:val="24"/>
          <w:lang w:val="vi-VN"/>
        </w:rPr>
        <w:t>hính quy,</w:t>
      </w:r>
      <w:r w:rsidRPr="00B6001C">
        <w:rPr>
          <w:rFonts w:ascii="Times New Roman" w:hAnsi="Times New Roman" w:cs="Times New Roman"/>
          <w:color w:val="000000" w:themeColor="text1"/>
          <w:sz w:val="24"/>
          <w:szCs w:val="24"/>
          <w:lang w:val="vi-VN"/>
        </w:rPr>
        <w:t xml:space="preserve"> đã tổ chức khảo thí kết thúc học phần đạt khoảng 55% tổng số học phần ở các học kỳ (HK1: 388/755 - 51%; HK2: 286/516 - 55%; HK3: 80/132 - 61%) trên tổng số 873 học phần đã đăng ký khảo thí. Trong cả năm học, Nhà trường có tổ chức thi lần 1 đối 1403 môn học (110232 lượt thi). Như vậy về số học phần khảo thí chiếm 51 - 61%, trong khi đó số bài thi của các học phần khảo thí chiếm tới 63 – 68%%. So với năm học 2018-2019, tỷ lệ số học phần được tổ chức khảo thí trong các học kỳ có tăng thêm một chút, khoảng 3% từ 48% (286/595) lên 51% (388/755) trong HK1; 55% (286/516) trong HK2 và 61% (80/132) HK3. </w:t>
      </w:r>
    </w:p>
    <w:p w14:paraId="5D52947C"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Tháng 3/2020, Nhà trường đã ra thông báo để các Bộ môn rà soát, đăng ký bổ sung các học phần tổ chức khảo thí; cập nhật ngân hàng câu hỏi đề thi – đáp án; rà soát hình thức ra đề thi, điều chỉnh số câu hỏi trong đề thi tối thiếu có 3 câu nhằm hướng đến việc đánh giá người học qua bài thi được tốt hơn. Trong quá trình tổ chức thi, một số học phần đã được thay hình thức khảo thí theo yêu cầu của các bộ môn để phù hợp hơn với yêu cầu của môn học.</w:t>
      </w:r>
    </w:p>
    <w:p w14:paraId="44173D3A"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 xml:space="preserve">Công tác tổ chức thi, việc sắp xếp lịch thi, phòng thi đã có nhiều cải tiến, khắc phục được vấn đề sinh viên phải thi nhiều môn trong một ngày; khắc phục việc sinh viên phải thi dồn dập, liên tục các ngày sát nhau trong một kỳ thi. Thống kê phân bố kết quả chấm bài thi của toàn Trường, Khoa khoa học cơ bản, Khoa Lý luận chính trị, Các khoa chuyên môn đối với Tất cả các học phần; Học phần khảo thí; Học phần chưa tổ chức khảo thí </w:t>
      </w:r>
      <w:r w:rsidRPr="00ED6A4C">
        <w:rPr>
          <w:rFonts w:ascii="Times New Roman" w:hAnsi="Times New Roman" w:cs="Times New Roman"/>
          <w:color w:val="000000" w:themeColor="text1"/>
          <w:sz w:val="24"/>
          <w:szCs w:val="24"/>
          <w:lang w:val="vi-VN"/>
        </w:rPr>
        <w:t>(Báo cáo tổng kết công tác đào tạo và ĐBCL ngày 23/10/2020)</w:t>
      </w:r>
      <w:r w:rsidRPr="00B6001C">
        <w:rPr>
          <w:rFonts w:ascii="Times New Roman" w:hAnsi="Times New Roman" w:cs="Times New Roman"/>
          <w:color w:val="000000" w:themeColor="text1"/>
          <w:sz w:val="24"/>
          <w:szCs w:val="24"/>
          <w:lang w:val="vi-VN"/>
        </w:rPr>
        <w:t xml:space="preserve"> cho thấy cần tiếp tục điều chỉnh, đổi mới công tác ra đề thi, tiếp tục bổ sung các học phần tham gia vào hình thức khảo thí và cần đổi mới các hình thức kiểm tra, đánh giá để giúp người học đạt được CĐR học phần.</w:t>
      </w:r>
    </w:p>
    <w:p w14:paraId="4A94AE4A"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lastRenderedPageBreak/>
        <w:t>Công tác chấm thi cũng được thực hiện nhanh chóng đúng quy định: làm phách trong 2 ngày sau buổi thi kết thúc và tổ chức chấm thi tập trung. Phần lớn giảng viên tham gia nhiệm vụ khảo thí đã nghiêm túc thực hiện các công tác coi thi, chấm thi, tự quét điểm bài thi và nhập điểm vào phần mềm hỗ trợ công tác khảo thí (Phần mềm sinh phách-ghép điểm) của Phòng ĐBCL. Công tác cập nhật điểm thi lên Hệ thống phần mềm quản lý đào tạo Edusoft đã được Phòng ĐTĐH thực hiện chủ động với thời gian từ 1 đến 2 ngày sau khi chấm thi; thường xuyên tiến hành rà soát chấm thi, do đó hạn chế được hiện tượng tồn đọng bài thi, điểm thi và kịp thời giải quyết các thắc mắc. Trong học kỳ 2 và học kỳ 3 vừa qua, các Bộ môn và Khoa chủ quản học phần đã thực hiện được hoàn thành công tác chấm thi, báo điểm sau khi kết thúc kỳ thi 02 tuần.</w:t>
      </w:r>
    </w:p>
    <w:p w14:paraId="44EF2D04" w14:textId="1786C393" w:rsidR="00E93D43" w:rsidRPr="00B3071F" w:rsidRDefault="00E93D43" w:rsidP="008D07D4">
      <w:pPr>
        <w:spacing w:line="264" w:lineRule="auto"/>
        <w:ind w:firstLine="720"/>
        <w:jc w:val="both"/>
        <w:rPr>
          <w:rFonts w:ascii="Times New Roman" w:hAnsi="Times New Roman" w:cs="Times New Roman"/>
          <w:color w:val="000000" w:themeColor="text1"/>
          <w:spacing w:val="-4"/>
          <w:sz w:val="24"/>
          <w:szCs w:val="24"/>
          <w:lang w:val="vi-VN"/>
        </w:rPr>
      </w:pPr>
      <w:r w:rsidRPr="00B3071F">
        <w:rPr>
          <w:rFonts w:ascii="Times New Roman" w:hAnsi="Times New Roman" w:cs="Times New Roman"/>
          <w:color w:val="000000" w:themeColor="text1"/>
          <w:spacing w:val="-4"/>
          <w:sz w:val="24"/>
          <w:szCs w:val="24"/>
          <w:lang w:val="vi-VN"/>
        </w:rPr>
        <w:t xml:space="preserve">Công tác phúc khảo các bài thi đã được thực hiện đúng quy định. Tỷ lệ các bài phúc khảo trong khoảng 0,1 </w:t>
      </w:r>
      <w:r w:rsidR="00B3071F" w:rsidRPr="00ED6A4C">
        <w:rPr>
          <w:rFonts w:ascii="Times New Roman" w:hAnsi="Times New Roman" w:cs="Times New Roman"/>
          <w:color w:val="000000" w:themeColor="text1"/>
          <w:spacing w:val="-4"/>
          <w:sz w:val="24"/>
          <w:szCs w:val="24"/>
          <w:lang w:val="vi-VN"/>
        </w:rPr>
        <w:t>-</w:t>
      </w:r>
      <w:r w:rsidRPr="00B3071F">
        <w:rPr>
          <w:rFonts w:ascii="Times New Roman" w:hAnsi="Times New Roman" w:cs="Times New Roman"/>
          <w:color w:val="000000" w:themeColor="text1"/>
          <w:spacing w:val="-4"/>
          <w:sz w:val="24"/>
          <w:szCs w:val="24"/>
          <w:lang w:val="vi-VN"/>
        </w:rPr>
        <w:t xml:space="preserve"> 0,2%; trong đó tỷ lệ bài thi có thay đổi điểm sau khi phúc khảo trong khoảng 0.05 </w:t>
      </w:r>
      <w:r w:rsidR="00B3071F" w:rsidRPr="00ED6A4C">
        <w:rPr>
          <w:rFonts w:ascii="Times New Roman" w:hAnsi="Times New Roman" w:cs="Times New Roman"/>
          <w:color w:val="000000" w:themeColor="text1"/>
          <w:spacing w:val="-4"/>
          <w:sz w:val="24"/>
          <w:szCs w:val="24"/>
          <w:lang w:val="vi-VN"/>
        </w:rPr>
        <w:t xml:space="preserve">- </w:t>
      </w:r>
      <w:r w:rsidRPr="00B3071F">
        <w:rPr>
          <w:rFonts w:ascii="Times New Roman" w:hAnsi="Times New Roman" w:cs="Times New Roman"/>
          <w:color w:val="000000" w:themeColor="text1"/>
          <w:spacing w:val="-4"/>
          <w:sz w:val="24"/>
          <w:szCs w:val="24"/>
          <w:lang w:val="vi-VN"/>
        </w:rPr>
        <w:t>0.07%. Thời gian nhận đơn và chấm phúc khảo được thực hiện từng đợt ngay sau khi điểm thi của các học phần được xác định và đưa lên hệ thống chung của toàn trường. Phòng ĐBCL đã phối hợp tốt với Bộ phận một cửa trong việc tổ chức phúc khảo và báo điểm phúc khảo cho sinh viên.</w:t>
      </w:r>
    </w:p>
    <w:p w14:paraId="269ECE04"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Các đợt thi tại các địa điểm xa trường được tổ chức theo đúng kế hoạch, đảm bảo tiến độ xét thực tập, xét đồ án tốt nghiệp cũng như xét học bổng cho các lớp sinh viên.</w:t>
      </w:r>
    </w:p>
    <w:p w14:paraId="355247F2"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i/>
          <w:iCs/>
          <w:color w:val="000000" w:themeColor="text1"/>
          <w:sz w:val="24"/>
          <w:szCs w:val="24"/>
          <w:lang w:val="vi-VN"/>
        </w:rPr>
        <w:t xml:space="preserve">Đối với hệ VHVL, </w:t>
      </w:r>
      <w:r w:rsidRPr="00B6001C">
        <w:rPr>
          <w:rFonts w:ascii="Times New Roman" w:hAnsi="Times New Roman" w:cs="Times New Roman"/>
          <w:color w:val="000000" w:themeColor="text1"/>
          <w:sz w:val="24"/>
          <w:szCs w:val="24"/>
          <w:lang w:val="vi-VN"/>
        </w:rPr>
        <w:t>công tác tổ chức thi, chấm thi được điều chỉnh so với Quy trình khảo thí hệ chính quy, phù hợp với tình hình thực tế đào tạo ở các điểm xa Trường, phù hợp với tính chất của hoạt động đào tạo của hệ VHVL, tạo điều kiện thuận lợi cho công tác giảng dạy và học tập. Điểm thi cuối học phần được giảng viên gửi kèm đề thi, đáp án và bài thi để thông báo điểm và phục vụ công tác lưu giữ theo quy định.</w:t>
      </w:r>
    </w:p>
    <w:p w14:paraId="65E5AA2A" w14:textId="77777777" w:rsidR="00B3071F" w:rsidRDefault="00E93D43"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i/>
          <w:iCs/>
          <w:color w:val="000000" w:themeColor="text1"/>
          <w:sz w:val="24"/>
          <w:szCs w:val="24"/>
          <w:lang w:val="vi-VN"/>
        </w:rPr>
        <w:t>Đối với bậc Sau đại học,</w:t>
      </w:r>
      <w:r w:rsidRPr="00B6001C">
        <w:rPr>
          <w:rFonts w:ascii="Times New Roman" w:hAnsi="Times New Roman" w:cs="Times New Roman"/>
          <w:color w:val="000000" w:themeColor="text1"/>
          <w:sz w:val="24"/>
          <w:szCs w:val="24"/>
          <w:lang w:val="vi-VN"/>
        </w:rPr>
        <w:t xml:space="preserve"> công tác khảo thí được thực hiện đối với tất cả các ngành đào tạo và tại các địa điểm liên kết. Công tác tổ chức thi được thực hiện tại các địa điểm liên kết đào tạo do Phòng ĐBCLGD kết hợp cùng Phòng ĐTSĐH và các Khoa/Bộ môn chủ quản ngành. Tháng 6/2019 Nhà trường đã triển khai Quy trình tổ chức giảng dạy, học tập và thực hiện luận văn thạc sỹ. Việc chấm thi được thực hiện tập trung, có sự phối hợp với các bộ môn và giảng viên nhằm đảm bảo đúng thời hạn trả điểm thi bậc cao học. Việc lên điểm và báo điểm được thực hiện dưới sự phối hợp của các đơn vị chức năng, chú trọng đến tính chính</w:t>
      </w:r>
      <w:r w:rsidR="00B3071F">
        <w:rPr>
          <w:rFonts w:ascii="Times New Roman" w:hAnsi="Times New Roman" w:cs="Times New Roman"/>
          <w:color w:val="000000" w:themeColor="text1"/>
          <w:sz w:val="24"/>
          <w:szCs w:val="24"/>
          <w:lang w:val="vi-VN"/>
        </w:rPr>
        <w:t xml:space="preserve"> xác và quyền lợi của học viên.</w:t>
      </w:r>
    </w:p>
    <w:p w14:paraId="588E05BA" w14:textId="7A673EEB" w:rsidR="00E93D43" w:rsidRPr="00B3071F" w:rsidRDefault="00E93D43"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b/>
          <w:bCs/>
          <w:i/>
          <w:iCs/>
          <w:color w:val="000000" w:themeColor="text1"/>
          <w:sz w:val="24"/>
          <w:szCs w:val="24"/>
          <w:lang w:val="vi-VN"/>
        </w:rPr>
        <w:t>Nhận xét, đánh giá chung</w:t>
      </w:r>
    </w:p>
    <w:p w14:paraId="5B7E9E6A"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 xml:space="preserve">- Công tác khảo thí trong năm học vừa qua đã có triển khai rà soát, đổi mới trong hình thức ra đề thi, Điểm bài thi của các học phần khảo thí có phân dị tốt hơn, đánh giá người học tốt hơn so với điểm bài thi của các học phần chưa đăng ký khảo thí ở Khoa KHCB, LLCT và tất cả các khoa chuyên môn trong Trường. Công tác khảo thí đã hoàn thành chấm thi, báo điểm đúng hạn, giúp cho các khóa sinh viên có điểm thi kết thúc học phần kịp thời, thuận lợi cho công tác xử lý kết quả học tập hàng kỳ, xét khen thưởng, xét học bổng, xét tốt nghiệp cho sinh viên cũng như xét điều kiện bảo vệ và đánh giá tốt nghiệp của học viên cao học. </w:t>
      </w:r>
    </w:p>
    <w:p w14:paraId="23902D4A"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 Tiếp tục rà soát, đăng ký bổ sung các học phần khảo thí; đổi mới hình thức ra đề thi; thường xuyên cập nhật ngân hàng câu hỏi đề thi đáp án; đổi mới hình thức kiểm tra, đánh giá nhằm giúp người học đạt được CĐR học phần được tốt hơn.</w:t>
      </w:r>
    </w:p>
    <w:p w14:paraId="42D1F45E" w14:textId="212D16FF" w:rsidR="005C2B3C" w:rsidRPr="000B315A" w:rsidRDefault="005C2B3C" w:rsidP="008D07D4">
      <w:pPr>
        <w:pStyle w:val="Heading1"/>
        <w:spacing w:before="0" w:line="264" w:lineRule="auto"/>
        <w:ind w:firstLine="720"/>
        <w:jc w:val="both"/>
        <w:rPr>
          <w:i/>
          <w:color w:val="000000" w:themeColor="text1"/>
          <w:spacing w:val="-6"/>
          <w:sz w:val="24"/>
          <w:szCs w:val="24"/>
          <w:lang w:val="af-ZA"/>
        </w:rPr>
      </w:pPr>
      <w:bookmarkStart w:id="105" w:name="_Toc23175203"/>
      <w:bookmarkStart w:id="106" w:name="_Toc55499885"/>
      <w:bookmarkStart w:id="107" w:name="_Toc56438326"/>
      <w:r w:rsidRPr="000B315A">
        <w:rPr>
          <w:i/>
          <w:color w:val="000000" w:themeColor="text1"/>
          <w:spacing w:val="-6"/>
          <w:sz w:val="24"/>
          <w:szCs w:val="24"/>
          <w:lang w:val="af-ZA"/>
        </w:rPr>
        <w:t>4.2. Công tác kiểm tra trình độ đầu vào và chuẩn đầu ra ngoại ngữ, tin học</w:t>
      </w:r>
      <w:bookmarkEnd w:id="105"/>
      <w:bookmarkEnd w:id="106"/>
      <w:bookmarkEnd w:id="107"/>
      <w:r w:rsidR="00532092" w:rsidRPr="000B315A">
        <w:rPr>
          <w:i/>
          <w:color w:val="000000" w:themeColor="text1"/>
          <w:spacing w:val="-6"/>
          <w:sz w:val="24"/>
          <w:szCs w:val="24"/>
          <w:lang w:val="af-ZA"/>
        </w:rPr>
        <w:t xml:space="preserve"> </w:t>
      </w:r>
    </w:p>
    <w:p w14:paraId="0B988CF3" w14:textId="05283187" w:rsidR="005C2B3C" w:rsidRPr="000B315A" w:rsidRDefault="005C2B3C" w:rsidP="008D07D4">
      <w:pPr>
        <w:pStyle w:val="Heading1"/>
        <w:spacing w:before="0" w:line="264" w:lineRule="auto"/>
        <w:ind w:firstLine="720"/>
        <w:jc w:val="both"/>
        <w:rPr>
          <w:i/>
          <w:color w:val="000000" w:themeColor="text1"/>
          <w:spacing w:val="-4"/>
          <w:sz w:val="24"/>
          <w:szCs w:val="24"/>
          <w:lang w:val="af-ZA"/>
        </w:rPr>
      </w:pPr>
      <w:bookmarkStart w:id="108" w:name="_Toc23175204"/>
      <w:bookmarkStart w:id="109" w:name="_Toc23329010"/>
      <w:bookmarkStart w:id="110" w:name="_Toc55499886"/>
      <w:bookmarkStart w:id="111" w:name="_Toc56438327"/>
      <w:r w:rsidRPr="000B315A">
        <w:rPr>
          <w:i/>
          <w:color w:val="000000" w:themeColor="text1"/>
          <w:spacing w:val="-4"/>
          <w:sz w:val="24"/>
          <w:szCs w:val="24"/>
          <w:lang w:val="af-ZA"/>
        </w:rPr>
        <w:t>4.2.1. Kiểm tra trình độ đầu vào và chuẩn đầu ra ngoại ngữ, tin học</w:t>
      </w:r>
      <w:bookmarkEnd w:id="108"/>
      <w:bookmarkEnd w:id="109"/>
      <w:bookmarkEnd w:id="110"/>
      <w:bookmarkEnd w:id="111"/>
    </w:p>
    <w:p w14:paraId="2E7D213F" w14:textId="70904DCA" w:rsidR="00E85D22" w:rsidRPr="00ED6A4C" w:rsidRDefault="000B315A" w:rsidP="008D07D4">
      <w:pPr>
        <w:spacing w:line="264" w:lineRule="auto"/>
        <w:ind w:firstLine="720"/>
        <w:jc w:val="both"/>
        <w:rPr>
          <w:rFonts w:ascii="Times New Roman" w:hAnsi="Times New Roman" w:cs="Times New Roman"/>
          <w:spacing w:val="-2"/>
          <w:sz w:val="24"/>
          <w:szCs w:val="24"/>
          <w:lang w:val="af-ZA"/>
        </w:rPr>
      </w:pPr>
      <w:r w:rsidRPr="00ED6A4C">
        <w:rPr>
          <w:rFonts w:ascii="Times New Roman" w:hAnsi="Times New Roman" w:cs="Times New Roman"/>
          <w:spacing w:val="-2"/>
          <w:sz w:val="24"/>
          <w:szCs w:val="24"/>
          <w:lang w:val="af-ZA"/>
        </w:rPr>
        <w:t xml:space="preserve">Trong năm </w:t>
      </w:r>
      <w:r w:rsidR="00E85D22" w:rsidRPr="00ED6A4C">
        <w:rPr>
          <w:rFonts w:ascii="Times New Roman" w:hAnsi="Times New Roman" w:cs="Times New Roman"/>
          <w:spacing w:val="-2"/>
          <w:sz w:val="24"/>
          <w:szCs w:val="24"/>
          <w:lang w:val="af-ZA"/>
        </w:rPr>
        <w:t xml:space="preserve"> học 2019-</w:t>
      </w:r>
      <w:r w:rsidRPr="00ED6A4C">
        <w:rPr>
          <w:rFonts w:ascii="Times New Roman" w:hAnsi="Times New Roman" w:cs="Times New Roman"/>
          <w:spacing w:val="-2"/>
          <w:sz w:val="24"/>
          <w:szCs w:val="24"/>
          <w:lang w:val="af-ZA"/>
        </w:rPr>
        <w:t>2020, do tình hình diễn biến phức tạp của dịch Covid-19, cán bộ, viên chức và sinh viên trong Nhà trường thực hiện giãn cách xã hội theo Chỉ thị 16 của Thủ tướng Chính phủ. Vì vậy, số đợt kiểm tra Chuẩn đầu ra tin học, ngoại ngữ trong năm học 2019</w:t>
      </w:r>
      <w:r w:rsidR="00E85D22" w:rsidRPr="00ED6A4C">
        <w:rPr>
          <w:rFonts w:ascii="Times New Roman" w:hAnsi="Times New Roman" w:cs="Times New Roman"/>
          <w:spacing w:val="-2"/>
          <w:sz w:val="24"/>
          <w:szCs w:val="24"/>
          <w:lang w:val="af-ZA"/>
        </w:rPr>
        <w:t>-</w:t>
      </w:r>
      <w:r w:rsidRPr="00ED6A4C">
        <w:rPr>
          <w:rFonts w:ascii="Times New Roman" w:hAnsi="Times New Roman" w:cs="Times New Roman"/>
          <w:spacing w:val="-2"/>
          <w:sz w:val="24"/>
          <w:szCs w:val="24"/>
          <w:lang w:val="af-ZA"/>
        </w:rPr>
        <w:t>2020 giảm so với các năm học trước. Cụ thể là Trung tâm đã tổ chức được 8 đợt kiểm tra Chuẩn đầu ra ngoại ngữ, chuẩn đầu ra tin học (trong đó có các đợt kiểm tra tại các điểm xa trường như Quảng Ngãi, Vũng Tàu) cho 6.141 lượt sinh viên. Kết quả của các đợt kiểm tra được thống kê ở bảng sau:</w:t>
      </w:r>
    </w:p>
    <w:p w14:paraId="6E845668" w14:textId="323B7826" w:rsidR="000B315A" w:rsidRPr="00ED6A4C" w:rsidRDefault="000B315A" w:rsidP="008D07D4">
      <w:pPr>
        <w:pBdr>
          <w:top w:val="nil"/>
          <w:left w:val="nil"/>
          <w:bottom w:val="nil"/>
          <w:right w:val="nil"/>
          <w:between w:val="nil"/>
        </w:pBdr>
        <w:spacing w:line="264" w:lineRule="auto"/>
        <w:ind w:hanging="720"/>
        <w:jc w:val="center"/>
        <w:rPr>
          <w:rFonts w:ascii="Times New Roman" w:hAnsi="Times New Roman" w:cs="Times New Roman"/>
          <w:b/>
          <w:i/>
          <w:color w:val="000000"/>
          <w:sz w:val="24"/>
          <w:szCs w:val="24"/>
          <w:lang w:val="af-ZA"/>
        </w:rPr>
      </w:pPr>
      <w:r w:rsidRPr="00ED6A4C">
        <w:rPr>
          <w:rFonts w:ascii="Times New Roman" w:hAnsi="Times New Roman" w:cs="Times New Roman"/>
          <w:b/>
          <w:color w:val="000000"/>
          <w:sz w:val="24"/>
          <w:szCs w:val="24"/>
          <w:lang w:val="af-ZA"/>
        </w:rPr>
        <w:t xml:space="preserve"> </w:t>
      </w:r>
      <w:r w:rsidRPr="00ED6A4C">
        <w:rPr>
          <w:rFonts w:ascii="Times New Roman" w:hAnsi="Times New Roman" w:cs="Times New Roman"/>
          <w:b/>
          <w:i/>
          <w:color w:val="000000"/>
          <w:sz w:val="24"/>
          <w:szCs w:val="24"/>
          <w:lang w:val="af-ZA"/>
        </w:rPr>
        <w:t>Bảng 19. Số sinh viên tham dự kiểm ngoại ngữ, tin học năm học 2019 - 2020</w:t>
      </w: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1134"/>
        <w:gridCol w:w="978"/>
        <w:gridCol w:w="1148"/>
        <w:gridCol w:w="992"/>
        <w:gridCol w:w="978"/>
        <w:gridCol w:w="1148"/>
        <w:gridCol w:w="1418"/>
      </w:tblGrid>
      <w:tr w:rsidR="000B315A" w:rsidRPr="000B315A" w14:paraId="3E0BBF6F" w14:textId="77777777" w:rsidTr="00E85D22">
        <w:trPr>
          <w:trHeight w:val="340"/>
          <w:jc w:val="center"/>
        </w:trPr>
        <w:tc>
          <w:tcPr>
            <w:tcW w:w="1418" w:type="dxa"/>
            <w:vMerge w:val="restart"/>
            <w:vAlign w:val="center"/>
          </w:tcPr>
          <w:p w14:paraId="65F3D82D" w14:textId="77777777" w:rsidR="000B315A" w:rsidRPr="000B315A" w:rsidRDefault="000B315A" w:rsidP="008D07D4">
            <w:pPr>
              <w:pBdr>
                <w:top w:val="nil"/>
                <w:left w:val="nil"/>
                <w:bottom w:val="nil"/>
                <w:right w:val="nil"/>
                <w:between w:val="nil"/>
              </w:pBdr>
              <w:spacing w:line="264" w:lineRule="auto"/>
              <w:ind w:firstLine="150"/>
              <w:jc w:val="center"/>
              <w:rPr>
                <w:rFonts w:ascii="Times New Roman" w:hAnsi="Times New Roman" w:cs="Times New Roman"/>
                <w:b/>
                <w:color w:val="000000"/>
                <w:sz w:val="24"/>
                <w:szCs w:val="24"/>
              </w:rPr>
            </w:pPr>
            <w:r w:rsidRPr="000B315A">
              <w:rPr>
                <w:rFonts w:ascii="Times New Roman" w:hAnsi="Times New Roman" w:cs="Times New Roman"/>
                <w:b/>
                <w:color w:val="000000"/>
                <w:sz w:val="24"/>
                <w:szCs w:val="24"/>
              </w:rPr>
              <w:lastRenderedPageBreak/>
              <w:t>Đợt</w:t>
            </w:r>
          </w:p>
          <w:p w14:paraId="56B9350D" w14:textId="77777777" w:rsidR="000B315A" w:rsidRPr="000B315A" w:rsidRDefault="000B315A" w:rsidP="008D07D4">
            <w:pPr>
              <w:pBdr>
                <w:top w:val="nil"/>
                <w:left w:val="nil"/>
                <w:bottom w:val="nil"/>
                <w:right w:val="nil"/>
                <w:between w:val="nil"/>
              </w:pBdr>
              <w:spacing w:line="264" w:lineRule="auto"/>
              <w:ind w:firstLine="8"/>
              <w:jc w:val="center"/>
              <w:rPr>
                <w:rFonts w:ascii="Times New Roman" w:hAnsi="Times New Roman" w:cs="Times New Roman"/>
                <w:b/>
                <w:color w:val="000000"/>
                <w:sz w:val="24"/>
                <w:szCs w:val="24"/>
              </w:rPr>
            </w:pPr>
            <w:r w:rsidRPr="000B315A">
              <w:rPr>
                <w:rFonts w:ascii="Times New Roman" w:hAnsi="Times New Roman" w:cs="Times New Roman"/>
                <w:b/>
                <w:color w:val="000000"/>
                <w:sz w:val="24"/>
                <w:szCs w:val="24"/>
              </w:rPr>
              <w:t xml:space="preserve"> kiểm tra</w:t>
            </w:r>
          </w:p>
        </w:tc>
        <w:tc>
          <w:tcPr>
            <w:tcW w:w="3260" w:type="dxa"/>
            <w:gridSpan w:val="3"/>
            <w:vAlign w:val="center"/>
          </w:tcPr>
          <w:p w14:paraId="1A35137C" w14:textId="77777777" w:rsidR="000B315A" w:rsidRPr="000B315A" w:rsidRDefault="000B315A" w:rsidP="008D07D4">
            <w:pPr>
              <w:pBdr>
                <w:top w:val="nil"/>
                <w:left w:val="nil"/>
                <w:bottom w:val="nil"/>
                <w:right w:val="nil"/>
                <w:between w:val="nil"/>
              </w:pBdr>
              <w:spacing w:line="264" w:lineRule="auto"/>
              <w:ind w:hanging="720"/>
              <w:jc w:val="center"/>
              <w:rPr>
                <w:rFonts w:ascii="Times New Roman" w:hAnsi="Times New Roman" w:cs="Times New Roman"/>
                <w:b/>
                <w:color w:val="000000"/>
                <w:sz w:val="24"/>
                <w:szCs w:val="24"/>
              </w:rPr>
            </w:pPr>
            <w:r w:rsidRPr="000B315A">
              <w:rPr>
                <w:rFonts w:ascii="Times New Roman" w:hAnsi="Times New Roman" w:cs="Times New Roman"/>
                <w:b/>
                <w:color w:val="000000"/>
                <w:sz w:val="24"/>
                <w:szCs w:val="24"/>
              </w:rPr>
              <w:t>Ngoại ngữ</w:t>
            </w:r>
          </w:p>
        </w:tc>
        <w:tc>
          <w:tcPr>
            <w:tcW w:w="3118" w:type="dxa"/>
            <w:gridSpan w:val="3"/>
            <w:vAlign w:val="center"/>
          </w:tcPr>
          <w:p w14:paraId="013934C6" w14:textId="77777777" w:rsidR="000B315A" w:rsidRPr="000B315A" w:rsidRDefault="000B315A" w:rsidP="008D07D4">
            <w:pPr>
              <w:pBdr>
                <w:top w:val="nil"/>
                <w:left w:val="nil"/>
                <w:bottom w:val="nil"/>
                <w:right w:val="nil"/>
                <w:between w:val="nil"/>
              </w:pBdr>
              <w:spacing w:line="264" w:lineRule="auto"/>
              <w:ind w:hanging="720"/>
              <w:jc w:val="center"/>
              <w:rPr>
                <w:rFonts w:ascii="Times New Roman" w:hAnsi="Times New Roman" w:cs="Times New Roman"/>
                <w:b/>
                <w:color w:val="000000"/>
                <w:sz w:val="24"/>
                <w:szCs w:val="24"/>
              </w:rPr>
            </w:pPr>
            <w:r w:rsidRPr="000B315A">
              <w:rPr>
                <w:rFonts w:ascii="Times New Roman" w:hAnsi="Times New Roman" w:cs="Times New Roman"/>
                <w:b/>
                <w:color w:val="000000"/>
                <w:sz w:val="24"/>
                <w:szCs w:val="24"/>
              </w:rPr>
              <w:t>Tin học</w:t>
            </w:r>
          </w:p>
        </w:tc>
        <w:tc>
          <w:tcPr>
            <w:tcW w:w="1418" w:type="dxa"/>
            <w:vMerge w:val="restart"/>
            <w:vAlign w:val="center"/>
          </w:tcPr>
          <w:p w14:paraId="0AAA304D" w14:textId="77777777" w:rsidR="000B315A" w:rsidRPr="000B315A" w:rsidRDefault="000B315A" w:rsidP="008D07D4">
            <w:pPr>
              <w:pBdr>
                <w:top w:val="nil"/>
                <w:left w:val="nil"/>
                <w:bottom w:val="nil"/>
                <w:right w:val="nil"/>
                <w:between w:val="nil"/>
              </w:pBdr>
              <w:spacing w:line="264" w:lineRule="auto"/>
              <w:jc w:val="center"/>
              <w:rPr>
                <w:rFonts w:ascii="Times New Roman" w:hAnsi="Times New Roman" w:cs="Times New Roman"/>
                <w:b/>
                <w:color w:val="000000"/>
                <w:sz w:val="24"/>
                <w:szCs w:val="24"/>
              </w:rPr>
            </w:pPr>
            <w:r w:rsidRPr="000B315A">
              <w:rPr>
                <w:rFonts w:ascii="Times New Roman" w:hAnsi="Times New Roman" w:cs="Times New Roman"/>
                <w:b/>
                <w:color w:val="000000"/>
                <w:sz w:val="24"/>
                <w:szCs w:val="24"/>
              </w:rPr>
              <w:t>Địa điểm</w:t>
            </w:r>
          </w:p>
        </w:tc>
      </w:tr>
      <w:tr w:rsidR="000B315A" w:rsidRPr="000B315A" w14:paraId="623AF36E" w14:textId="77777777" w:rsidTr="00E85D22">
        <w:trPr>
          <w:jc w:val="center"/>
        </w:trPr>
        <w:tc>
          <w:tcPr>
            <w:tcW w:w="1418" w:type="dxa"/>
            <w:vMerge/>
            <w:vAlign w:val="center"/>
          </w:tcPr>
          <w:p w14:paraId="63BBD2E9" w14:textId="77777777" w:rsidR="000B315A" w:rsidRPr="000B315A" w:rsidRDefault="000B315A" w:rsidP="008D07D4">
            <w:pPr>
              <w:widowControl w:val="0"/>
              <w:pBdr>
                <w:top w:val="nil"/>
                <w:left w:val="nil"/>
                <w:bottom w:val="nil"/>
                <w:right w:val="nil"/>
                <w:between w:val="nil"/>
              </w:pBdr>
              <w:spacing w:line="264" w:lineRule="auto"/>
              <w:rPr>
                <w:rFonts w:ascii="Times New Roman" w:hAnsi="Times New Roman" w:cs="Times New Roman"/>
                <w:b/>
                <w:color w:val="000000"/>
                <w:sz w:val="24"/>
                <w:szCs w:val="24"/>
              </w:rPr>
            </w:pPr>
          </w:p>
        </w:tc>
        <w:tc>
          <w:tcPr>
            <w:tcW w:w="1134" w:type="dxa"/>
            <w:vAlign w:val="center"/>
          </w:tcPr>
          <w:p w14:paraId="3797250A" w14:textId="77777777" w:rsidR="000B315A" w:rsidRPr="000B315A" w:rsidRDefault="000B315A" w:rsidP="008D07D4">
            <w:pPr>
              <w:spacing w:line="264" w:lineRule="auto"/>
              <w:jc w:val="center"/>
              <w:rPr>
                <w:rFonts w:ascii="Times New Roman" w:hAnsi="Times New Roman" w:cs="Times New Roman"/>
                <w:b/>
                <w:sz w:val="24"/>
                <w:szCs w:val="24"/>
              </w:rPr>
            </w:pPr>
            <w:r w:rsidRPr="000B315A">
              <w:rPr>
                <w:rFonts w:ascii="Times New Roman" w:hAnsi="Times New Roman" w:cs="Times New Roman"/>
                <w:b/>
                <w:sz w:val="24"/>
                <w:szCs w:val="24"/>
              </w:rPr>
              <w:t>Số TS dự thi</w:t>
            </w:r>
          </w:p>
        </w:tc>
        <w:tc>
          <w:tcPr>
            <w:tcW w:w="978" w:type="dxa"/>
            <w:vAlign w:val="center"/>
          </w:tcPr>
          <w:p w14:paraId="3C74B5CB" w14:textId="77777777" w:rsidR="000B315A" w:rsidRPr="000B315A" w:rsidRDefault="000B315A" w:rsidP="008D07D4">
            <w:pPr>
              <w:spacing w:line="264" w:lineRule="auto"/>
              <w:jc w:val="center"/>
              <w:rPr>
                <w:rFonts w:ascii="Times New Roman" w:hAnsi="Times New Roman" w:cs="Times New Roman"/>
                <w:b/>
                <w:sz w:val="24"/>
                <w:szCs w:val="24"/>
              </w:rPr>
            </w:pPr>
            <w:r w:rsidRPr="000B315A">
              <w:rPr>
                <w:rFonts w:ascii="Times New Roman" w:hAnsi="Times New Roman" w:cs="Times New Roman"/>
                <w:b/>
                <w:sz w:val="24"/>
                <w:szCs w:val="24"/>
              </w:rPr>
              <w:t>Số TS đạt</w:t>
            </w:r>
          </w:p>
        </w:tc>
        <w:tc>
          <w:tcPr>
            <w:tcW w:w="1148" w:type="dxa"/>
            <w:vAlign w:val="center"/>
          </w:tcPr>
          <w:p w14:paraId="646EF952" w14:textId="77777777" w:rsidR="000B315A" w:rsidRPr="000B315A" w:rsidRDefault="000B315A" w:rsidP="008D07D4">
            <w:pPr>
              <w:spacing w:line="264" w:lineRule="auto"/>
              <w:jc w:val="center"/>
              <w:rPr>
                <w:rFonts w:ascii="Times New Roman" w:hAnsi="Times New Roman" w:cs="Times New Roman"/>
                <w:b/>
                <w:sz w:val="24"/>
                <w:szCs w:val="24"/>
              </w:rPr>
            </w:pPr>
            <w:r w:rsidRPr="000B315A">
              <w:rPr>
                <w:rFonts w:ascii="Times New Roman" w:hAnsi="Times New Roman" w:cs="Times New Roman"/>
                <w:b/>
                <w:sz w:val="24"/>
                <w:szCs w:val="24"/>
              </w:rPr>
              <w:t>Tỷ lệ</w:t>
            </w:r>
          </w:p>
        </w:tc>
        <w:tc>
          <w:tcPr>
            <w:tcW w:w="992" w:type="dxa"/>
            <w:vAlign w:val="center"/>
          </w:tcPr>
          <w:p w14:paraId="105FB10F" w14:textId="77777777" w:rsidR="000B315A" w:rsidRPr="000B315A" w:rsidRDefault="000B315A" w:rsidP="008D07D4">
            <w:pPr>
              <w:spacing w:line="264" w:lineRule="auto"/>
              <w:jc w:val="center"/>
              <w:rPr>
                <w:rFonts w:ascii="Times New Roman" w:hAnsi="Times New Roman" w:cs="Times New Roman"/>
                <w:b/>
                <w:sz w:val="24"/>
                <w:szCs w:val="24"/>
              </w:rPr>
            </w:pPr>
            <w:r w:rsidRPr="000B315A">
              <w:rPr>
                <w:rFonts w:ascii="Times New Roman" w:hAnsi="Times New Roman" w:cs="Times New Roman"/>
                <w:b/>
                <w:sz w:val="24"/>
                <w:szCs w:val="24"/>
              </w:rPr>
              <w:t>Số TS dự thi</w:t>
            </w:r>
          </w:p>
        </w:tc>
        <w:tc>
          <w:tcPr>
            <w:tcW w:w="978" w:type="dxa"/>
            <w:vAlign w:val="center"/>
          </w:tcPr>
          <w:p w14:paraId="42184000" w14:textId="77777777" w:rsidR="000B315A" w:rsidRPr="000B315A" w:rsidRDefault="000B315A" w:rsidP="008D07D4">
            <w:pPr>
              <w:spacing w:line="264" w:lineRule="auto"/>
              <w:jc w:val="center"/>
              <w:rPr>
                <w:rFonts w:ascii="Times New Roman" w:hAnsi="Times New Roman" w:cs="Times New Roman"/>
                <w:b/>
                <w:sz w:val="24"/>
                <w:szCs w:val="24"/>
              </w:rPr>
            </w:pPr>
            <w:r w:rsidRPr="000B315A">
              <w:rPr>
                <w:rFonts w:ascii="Times New Roman" w:hAnsi="Times New Roman" w:cs="Times New Roman"/>
                <w:b/>
                <w:sz w:val="24"/>
                <w:szCs w:val="24"/>
              </w:rPr>
              <w:t>Số TS đạt</w:t>
            </w:r>
          </w:p>
        </w:tc>
        <w:tc>
          <w:tcPr>
            <w:tcW w:w="1148" w:type="dxa"/>
            <w:vAlign w:val="center"/>
          </w:tcPr>
          <w:p w14:paraId="375C18A4" w14:textId="77777777" w:rsidR="000B315A" w:rsidRPr="000B315A" w:rsidRDefault="000B315A" w:rsidP="008D07D4">
            <w:pPr>
              <w:spacing w:line="264" w:lineRule="auto"/>
              <w:jc w:val="center"/>
              <w:rPr>
                <w:rFonts w:ascii="Times New Roman" w:hAnsi="Times New Roman" w:cs="Times New Roman"/>
                <w:b/>
                <w:sz w:val="24"/>
                <w:szCs w:val="24"/>
              </w:rPr>
            </w:pPr>
            <w:r w:rsidRPr="000B315A">
              <w:rPr>
                <w:rFonts w:ascii="Times New Roman" w:hAnsi="Times New Roman" w:cs="Times New Roman"/>
                <w:b/>
                <w:sz w:val="24"/>
                <w:szCs w:val="24"/>
              </w:rPr>
              <w:t>Tỷ lệ</w:t>
            </w:r>
          </w:p>
        </w:tc>
        <w:tc>
          <w:tcPr>
            <w:tcW w:w="1418" w:type="dxa"/>
            <w:vMerge/>
            <w:vAlign w:val="center"/>
          </w:tcPr>
          <w:p w14:paraId="632A20D8" w14:textId="77777777" w:rsidR="000B315A" w:rsidRPr="000B315A" w:rsidRDefault="000B315A" w:rsidP="008D07D4">
            <w:pPr>
              <w:pBdr>
                <w:top w:val="nil"/>
                <w:left w:val="nil"/>
                <w:bottom w:val="nil"/>
                <w:right w:val="nil"/>
                <w:between w:val="nil"/>
              </w:pBdr>
              <w:spacing w:line="264" w:lineRule="auto"/>
              <w:ind w:hanging="720"/>
              <w:jc w:val="center"/>
              <w:rPr>
                <w:rFonts w:ascii="Times New Roman" w:hAnsi="Times New Roman" w:cs="Times New Roman"/>
                <w:b/>
                <w:color w:val="000000"/>
                <w:sz w:val="24"/>
                <w:szCs w:val="24"/>
              </w:rPr>
            </w:pPr>
          </w:p>
        </w:tc>
      </w:tr>
      <w:tr w:rsidR="000B315A" w:rsidRPr="000B315A" w14:paraId="5606491C" w14:textId="77777777" w:rsidTr="00E85D22">
        <w:trPr>
          <w:trHeight w:val="340"/>
          <w:jc w:val="center"/>
        </w:trPr>
        <w:tc>
          <w:tcPr>
            <w:tcW w:w="1418" w:type="dxa"/>
            <w:vAlign w:val="center"/>
          </w:tcPr>
          <w:p w14:paraId="0A99B18F" w14:textId="77777777" w:rsidR="000B315A" w:rsidRPr="000B315A" w:rsidRDefault="000B315A" w:rsidP="008D07D4">
            <w:pPr>
              <w:pBdr>
                <w:top w:val="nil"/>
                <w:left w:val="nil"/>
                <w:bottom w:val="nil"/>
                <w:right w:val="nil"/>
                <w:between w:val="nil"/>
              </w:pBdr>
              <w:spacing w:line="264" w:lineRule="auto"/>
              <w:ind w:hanging="40"/>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Đợt 5/2019</w:t>
            </w:r>
          </w:p>
        </w:tc>
        <w:tc>
          <w:tcPr>
            <w:tcW w:w="1134" w:type="dxa"/>
            <w:vAlign w:val="center"/>
          </w:tcPr>
          <w:p w14:paraId="453D7252"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39</w:t>
            </w:r>
          </w:p>
        </w:tc>
        <w:tc>
          <w:tcPr>
            <w:tcW w:w="978" w:type="dxa"/>
            <w:vAlign w:val="center"/>
          </w:tcPr>
          <w:p w14:paraId="6157968B"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39</w:t>
            </w:r>
          </w:p>
        </w:tc>
        <w:tc>
          <w:tcPr>
            <w:tcW w:w="1148" w:type="dxa"/>
            <w:vAlign w:val="center"/>
          </w:tcPr>
          <w:p w14:paraId="78373BC4"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100.00%</w:t>
            </w:r>
          </w:p>
        </w:tc>
        <w:tc>
          <w:tcPr>
            <w:tcW w:w="992" w:type="dxa"/>
            <w:vAlign w:val="center"/>
          </w:tcPr>
          <w:p w14:paraId="79FCD645"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39</w:t>
            </w:r>
          </w:p>
        </w:tc>
        <w:tc>
          <w:tcPr>
            <w:tcW w:w="978" w:type="dxa"/>
            <w:vAlign w:val="center"/>
          </w:tcPr>
          <w:p w14:paraId="73B50FDF"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39</w:t>
            </w:r>
          </w:p>
        </w:tc>
        <w:tc>
          <w:tcPr>
            <w:tcW w:w="1148" w:type="dxa"/>
            <w:vAlign w:val="center"/>
          </w:tcPr>
          <w:p w14:paraId="042ED321"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100.00%</w:t>
            </w:r>
          </w:p>
        </w:tc>
        <w:tc>
          <w:tcPr>
            <w:tcW w:w="1418" w:type="dxa"/>
            <w:vAlign w:val="center"/>
          </w:tcPr>
          <w:p w14:paraId="136648DF" w14:textId="77777777" w:rsidR="000B315A" w:rsidRPr="000B315A" w:rsidRDefault="000B315A" w:rsidP="008D07D4">
            <w:pPr>
              <w:pBdr>
                <w:top w:val="nil"/>
                <w:left w:val="nil"/>
                <w:bottom w:val="nil"/>
                <w:right w:val="nil"/>
                <w:between w:val="nil"/>
              </w:pBdr>
              <w:spacing w:line="264" w:lineRule="auto"/>
              <w:ind w:hanging="113"/>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QN</w:t>
            </w:r>
          </w:p>
        </w:tc>
      </w:tr>
      <w:tr w:rsidR="000B315A" w:rsidRPr="000B315A" w14:paraId="0A34EC5B" w14:textId="77777777" w:rsidTr="00E85D22">
        <w:trPr>
          <w:trHeight w:val="340"/>
          <w:jc w:val="center"/>
        </w:trPr>
        <w:tc>
          <w:tcPr>
            <w:tcW w:w="1418" w:type="dxa"/>
            <w:vAlign w:val="center"/>
          </w:tcPr>
          <w:p w14:paraId="4A2F968E" w14:textId="77777777" w:rsidR="000B315A" w:rsidRPr="000B315A" w:rsidRDefault="000B315A" w:rsidP="008D07D4">
            <w:pPr>
              <w:pBdr>
                <w:top w:val="nil"/>
                <w:left w:val="nil"/>
                <w:bottom w:val="nil"/>
                <w:right w:val="nil"/>
                <w:between w:val="nil"/>
              </w:pBdr>
              <w:spacing w:line="264" w:lineRule="auto"/>
              <w:ind w:hanging="40"/>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Đợt 6/2019</w:t>
            </w:r>
          </w:p>
        </w:tc>
        <w:tc>
          <w:tcPr>
            <w:tcW w:w="1134" w:type="dxa"/>
            <w:vAlign w:val="center"/>
          </w:tcPr>
          <w:p w14:paraId="1EAFA832"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381</w:t>
            </w:r>
          </w:p>
        </w:tc>
        <w:tc>
          <w:tcPr>
            <w:tcW w:w="978" w:type="dxa"/>
            <w:vAlign w:val="center"/>
          </w:tcPr>
          <w:p w14:paraId="53D43B23"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219</w:t>
            </w:r>
          </w:p>
        </w:tc>
        <w:tc>
          <w:tcPr>
            <w:tcW w:w="1148" w:type="dxa"/>
            <w:vAlign w:val="center"/>
          </w:tcPr>
          <w:p w14:paraId="0FED97AB"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57.48%</w:t>
            </w:r>
          </w:p>
        </w:tc>
        <w:tc>
          <w:tcPr>
            <w:tcW w:w="992" w:type="dxa"/>
            <w:vAlign w:val="center"/>
          </w:tcPr>
          <w:p w14:paraId="28E02874"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447</w:t>
            </w:r>
          </w:p>
        </w:tc>
        <w:tc>
          <w:tcPr>
            <w:tcW w:w="978" w:type="dxa"/>
            <w:vAlign w:val="center"/>
          </w:tcPr>
          <w:p w14:paraId="3A7CBFDC"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283</w:t>
            </w:r>
          </w:p>
        </w:tc>
        <w:tc>
          <w:tcPr>
            <w:tcW w:w="1148" w:type="dxa"/>
            <w:vAlign w:val="center"/>
          </w:tcPr>
          <w:p w14:paraId="5ED92CF8"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63.31%</w:t>
            </w:r>
          </w:p>
        </w:tc>
        <w:tc>
          <w:tcPr>
            <w:tcW w:w="1418" w:type="dxa"/>
            <w:vAlign w:val="center"/>
          </w:tcPr>
          <w:p w14:paraId="4C9EFBF6" w14:textId="77777777" w:rsidR="000B315A" w:rsidRPr="000B315A" w:rsidRDefault="000B315A" w:rsidP="008D07D4">
            <w:pPr>
              <w:pBdr>
                <w:top w:val="nil"/>
                <w:left w:val="nil"/>
                <w:bottom w:val="nil"/>
                <w:right w:val="nil"/>
                <w:between w:val="nil"/>
              </w:pBdr>
              <w:spacing w:line="264" w:lineRule="auto"/>
              <w:ind w:hanging="113"/>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HN</w:t>
            </w:r>
          </w:p>
        </w:tc>
      </w:tr>
      <w:tr w:rsidR="000B315A" w:rsidRPr="000B315A" w14:paraId="6810B389" w14:textId="77777777" w:rsidTr="00E85D22">
        <w:trPr>
          <w:trHeight w:val="340"/>
          <w:jc w:val="center"/>
        </w:trPr>
        <w:tc>
          <w:tcPr>
            <w:tcW w:w="1418" w:type="dxa"/>
            <w:vAlign w:val="center"/>
          </w:tcPr>
          <w:p w14:paraId="2B5C0653" w14:textId="77777777" w:rsidR="000B315A" w:rsidRPr="000B315A" w:rsidRDefault="000B315A" w:rsidP="008D07D4">
            <w:pPr>
              <w:pBdr>
                <w:top w:val="nil"/>
                <w:left w:val="nil"/>
                <w:bottom w:val="nil"/>
                <w:right w:val="nil"/>
                <w:between w:val="nil"/>
              </w:pBdr>
              <w:spacing w:line="264" w:lineRule="auto"/>
              <w:ind w:hanging="40"/>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Đợt 7/2019</w:t>
            </w:r>
          </w:p>
        </w:tc>
        <w:tc>
          <w:tcPr>
            <w:tcW w:w="1134" w:type="dxa"/>
            <w:vAlign w:val="center"/>
          </w:tcPr>
          <w:p w14:paraId="046B5887"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308</w:t>
            </w:r>
          </w:p>
        </w:tc>
        <w:tc>
          <w:tcPr>
            <w:tcW w:w="978" w:type="dxa"/>
            <w:vAlign w:val="center"/>
          </w:tcPr>
          <w:p w14:paraId="252FD344"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146</w:t>
            </w:r>
          </w:p>
        </w:tc>
        <w:tc>
          <w:tcPr>
            <w:tcW w:w="1148" w:type="dxa"/>
            <w:vAlign w:val="center"/>
          </w:tcPr>
          <w:p w14:paraId="36C88F3A"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47.40%</w:t>
            </w:r>
          </w:p>
        </w:tc>
        <w:tc>
          <w:tcPr>
            <w:tcW w:w="992" w:type="dxa"/>
            <w:vAlign w:val="center"/>
          </w:tcPr>
          <w:p w14:paraId="472B6E66"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389</w:t>
            </w:r>
          </w:p>
        </w:tc>
        <w:tc>
          <w:tcPr>
            <w:tcW w:w="978" w:type="dxa"/>
            <w:vAlign w:val="center"/>
          </w:tcPr>
          <w:p w14:paraId="68372016"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247</w:t>
            </w:r>
          </w:p>
        </w:tc>
        <w:tc>
          <w:tcPr>
            <w:tcW w:w="1148" w:type="dxa"/>
            <w:vAlign w:val="center"/>
          </w:tcPr>
          <w:p w14:paraId="25D6CE73"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63.50%</w:t>
            </w:r>
          </w:p>
        </w:tc>
        <w:tc>
          <w:tcPr>
            <w:tcW w:w="1418" w:type="dxa"/>
            <w:vAlign w:val="center"/>
          </w:tcPr>
          <w:p w14:paraId="3CBADF2E" w14:textId="77777777" w:rsidR="000B315A" w:rsidRPr="000B315A" w:rsidRDefault="000B315A" w:rsidP="008D07D4">
            <w:pPr>
              <w:pBdr>
                <w:top w:val="nil"/>
                <w:left w:val="nil"/>
                <w:bottom w:val="nil"/>
                <w:right w:val="nil"/>
                <w:between w:val="nil"/>
              </w:pBdr>
              <w:spacing w:line="264" w:lineRule="auto"/>
              <w:ind w:hanging="113"/>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HN</w:t>
            </w:r>
          </w:p>
        </w:tc>
      </w:tr>
      <w:tr w:rsidR="000B315A" w:rsidRPr="000B315A" w14:paraId="7C08E545" w14:textId="77777777" w:rsidTr="00E85D22">
        <w:trPr>
          <w:trHeight w:val="340"/>
          <w:jc w:val="center"/>
        </w:trPr>
        <w:tc>
          <w:tcPr>
            <w:tcW w:w="1418" w:type="dxa"/>
            <w:vAlign w:val="center"/>
          </w:tcPr>
          <w:p w14:paraId="63C48814" w14:textId="77777777" w:rsidR="000B315A" w:rsidRPr="000B315A" w:rsidRDefault="000B315A" w:rsidP="008D07D4">
            <w:pPr>
              <w:pBdr>
                <w:top w:val="nil"/>
                <w:left w:val="nil"/>
                <w:bottom w:val="nil"/>
                <w:right w:val="nil"/>
                <w:between w:val="nil"/>
              </w:pBdr>
              <w:spacing w:line="264" w:lineRule="auto"/>
              <w:ind w:hanging="40"/>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Đợt 8/2019</w:t>
            </w:r>
          </w:p>
        </w:tc>
        <w:tc>
          <w:tcPr>
            <w:tcW w:w="1134" w:type="dxa"/>
            <w:vAlign w:val="center"/>
          </w:tcPr>
          <w:p w14:paraId="05A54408"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252</w:t>
            </w:r>
          </w:p>
        </w:tc>
        <w:tc>
          <w:tcPr>
            <w:tcW w:w="978" w:type="dxa"/>
            <w:vAlign w:val="center"/>
          </w:tcPr>
          <w:p w14:paraId="302F9570"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123</w:t>
            </w:r>
          </w:p>
        </w:tc>
        <w:tc>
          <w:tcPr>
            <w:tcW w:w="1148" w:type="dxa"/>
            <w:vAlign w:val="center"/>
          </w:tcPr>
          <w:p w14:paraId="2C84BBCF"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48.81%</w:t>
            </w:r>
          </w:p>
        </w:tc>
        <w:tc>
          <w:tcPr>
            <w:tcW w:w="992" w:type="dxa"/>
            <w:vAlign w:val="center"/>
          </w:tcPr>
          <w:p w14:paraId="7B25D108"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310</w:t>
            </w:r>
          </w:p>
        </w:tc>
        <w:tc>
          <w:tcPr>
            <w:tcW w:w="978" w:type="dxa"/>
            <w:vAlign w:val="center"/>
          </w:tcPr>
          <w:p w14:paraId="74D12221"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226</w:t>
            </w:r>
          </w:p>
        </w:tc>
        <w:tc>
          <w:tcPr>
            <w:tcW w:w="1148" w:type="dxa"/>
            <w:vAlign w:val="center"/>
          </w:tcPr>
          <w:p w14:paraId="16174081"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72.90%</w:t>
            </w:r>
          </w:p>
        </w:tc>
        <w:tc>
          <w:tcPr>
            <w:tcW w:w="1418" w:type="dxa"/>
            <w:vAlign w:val="center"/>
          </w:tcPr>
          <w:p w14:paraId="151259BA" w14:textId="77777777" w:rsidR="000B315A" w:rsidRPr="000B315A" w:rsidRDefault="000B315A" w:rsidP="008D07D4">
            <w:pPr>
              <w:pBdr>
                <w:top w:val="nil"/>
                <w:left w:val="nil"/>
                <w:bottom w:val="nil"/>
                <w:right w:val="nil"/>
                <w:between w:val="nil"/>
              </w:pBdr>
              <w:spacing w:line="264" w:lineRule="auto"/>
              <w:ind w:hanging="113"/>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HN</w:t>
            </w:r>
          </w:p>
        </w:tc>
      </w:tr>
      <w:tr w:rsidR="000B315A" w:rsidRPr="000B315A" w14:paraId="29AF75CE" w14:textId="77777777" w:rsidTr="00E85D22">
        <w:trPr>
          <w:trHeight w:val="340"/>
          <w:jc w:val="center"/>
        </w:trPr>
        <w:tc>
          <w:tcPr>
            <w:tcW w:w="1418" w:type="dxa"/>
            <w:vAlign w:val="center"/>
          </w:tcPr>
          <w:p w14:paraId="7C508AD0" w14:textId="77777777" w:rsidR="000B315A" w:rsidRPr="000B315A" w:rsidRDefault="000B315A" w:rsidP="008D07D4">
            <w:pPr>
              <w:pBdr>
                <w:top w:val="nil"/>
                <w:left w:val="nil"/>
                <w:bottom w:val="nil"/>
                <w:right w:val="nil"/>
                <w:between w:val="nil"/>
              </w:pBdr>
              <w:spacing w:line="264" w:lineRule="auto"/>
              <w:ind w:hanging="40"/>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Đợt 9/2019</w:t>
            </w:r>
          </w:p>
        </w:tc>
        <w:tc>
          <w:tcPr>
            <w:tcW w:w="1134" w:type="dxa"/>
            <w:vAlign w:val="center"/>
          </w:tcPr>
          <w:p w14:paraId="38EA4C6B"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519</w:t>
            </w:r>
          </w:p>
        </w:tc>
        <w:tc>
          <w:tcPr>
            <w:tcW w:w="978" w:type="dxa"/>
            <w:vAlign w:val="center"/>
          </w:tcPr>
          <w:p w14:paraId="0F826C48"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288</w:t>
            </w:r>
          </w:p>
        </w:tc>
        <w:tc>
          <w:tcPr>
            <w:tcW w:w="1148" w:type="dxa"/>
            <w:vAlign w:val="center"/>
          </w:tcPr>
          <w:p w14:paraId="1980BD9B"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55.49%</w:t>
            </w:r>
          </w:p>
        </w:tc>
        <w:tc>
          <w:tcPr>
            <w:tcW w:w="992" w:type="dxa"/>
            <w:vAlign w:val="center"/>
          </w:tcPr>
          <w:p w14:paraId="7AF6A6AA"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393</w:t>
            </w:r>
          </w:p>
        </w:tc>
        <w:tc>
          <w:tcPr>
            <w:tcW w:w="978" w:type="dxa"/>
            <w:vAlign w:val="center"/>
          </w:tcPr>
          <w:p w14:paraId="6364D346"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266</w:t>
            </w:r>
          </w:p>
        </w:tc>
        <w:tc>
          <w:tcPr>
            <w:tcW w:w="1148" w:type="dxa"/>
            <w:vAlign w:val="center"/>
          </w:tcPr>
          <w:p w14:paraId="2E0A06A9"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67.68%</w:t>
            </w:r>
          </w:p>
        </w:tc>
        <w:tc>
          <w:tcPr>
            <w:tcW w:w="1418" w:type="dxa"/>
            <w:vAlign w:val="center"/>
          </w:tcPr>
          <w:p w14:paraId="51AE6041" w14:textId="77777777" w:rsidR="000B315A" w:rsidRPr="000B315A" w:rsidRDefault="000B315A" w:rsidP="008D07D4">
            <w:pPr>
              <w:pBdr>
                <w:top w:val="nil"/>
                <w:left w:val="nil"/>
                <w:bottom w:val="nil"/>
                <w:right w:val="nil"/>
                <w:between w:val="nil"/>
              </w:pBdr>
              <w:spacing w:line="264" w:lineRule="auto"/>
              <w:ind w:hanging="113"/>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HN</w:t>
            </w:r>
          </w:p>
        </w:tc>
      </w:tr>
      <w:tr w:rsidR="000B315A" w:rsidRPr="000B315A" w14:paraId="2FD0F5DC" w14:textId="77777777" w:rsidTr="00E85D22">
        <w:trPr>
          <w:trHeight w:val="340"/>
          <w:jc w:val="center"/>
        </w:trPr>
        <w:tc>
          <w:tcPr>
            <w:tcW w:w="1418" w:type="dxa"/>
            <w:vAlign w:val="center"/>
          </w:tcPr>
          <w:p w14:paraId="4B4731A8" w14:textId="77777777" w:rsidR="000B315A" w:rsidRPr="000B315A" w:rsidRDefault="000B315A" w:rsidP="008D07D4">
            <w:pPr>
              <w:pBdr>
                <w:top w:val="nil"/>
                <w:left w:val="nil"/>
                <w:bottom w:val="nil"/>
                <w:right w:val="nil"/>
                <w:between w:val="nil"/>
              </w:pBdr>
              <w:spacing w:line="264" w:lineRule="auto"/>
              <w:ind w:hanging="40"/>
              <w:jc w:val="center"/>
              <w:rPr>
                <w:rFonts w:ascii="Times New Roman" w:hAnsi="Times New Roman" w:cs="Times New Roman"/>
                <w:color w:val="000000"/>
                <w:sz w:val="24"/>
                <w:szCs w:val="24"/>
              </w:rPr>
            </w:pPr>
            <w:r w:rsidRPr="000B315A">
              <w:rPr>
                <w:rFonts w:ascii="Times New Roman" w:hAnsi="Times New Roman" w:cs="Times New Roman"/>
                <w:sz w:val="24"/>
                <w:szCs w:val="24"/>
              </w:rPr>
              <w:t>Đợt 10/2019</w:t>
            </w:r>
          </w:p>
        </w:tc>
        <w:tc>
          <w:tcPr>
            <w:tcW w:w="1134" w:type="dxa"/>
            <w:vAlign w:val="center"/>
          </w:tcPr>
          <w:p w14:paraId="0548E15C"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99</w:t>
            </w:r>
          </w:p>
        </w:tc>
        <w:tc>
          <w:tcPr>
            <w:tcW w:w="978" w:type="dxa"/>
            <w:vAlign w:val="center"/>
          </w:tcPr>
          <w:p w14:paraId="57FA4C67"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79</w:t>
            </w:r>
          </w:p>
        </w:tc>
        <w:tc>
          <w:tcPr>
            <w:tcW w:w="1148" w:type="dxa"/>
            <w:vAlign w:val="center"/>
          </w:tcPr>
          <w:p w14:paraId="3851FE49"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79.80%</w:t>
            </w:r>
          </w:p>
        </w:tc>
        <w:tc>
          <w:tcPr>
            <w:tcW w:w="992" w:type="dxa"/>
            <w:vAlign w:val="center"/>
          </w:tcPr>
          <w:p w14:paraId="3C94FB74"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108</w:t>
            </w:r>
          </w:p>
        </w:tc>
        <w:tc>
          <w:tcPr>
            <w:tcW w:w="978" w:type="dxa"/>
            <w:vAlign w:val="center"/>
          </w:tcPr>
          <w:p w14:paraId="3A7F6F2D"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000000"/>
                <w:sz w:val="24"/>
                <w:szCs w:val="24"/>
              </w:rPr>
              <w:t>99</w:t>
            </w:r>
          </w:p>
        </w:tc>
        <w:tc>
          <w:tcPr>
            <w:tcW w:w="1148" w:type="dxa"/>
            <w:vAlign w:val="center"/>
          </w:tcPr>
          <w:p w14:paraId="45D8E99D"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91.67%</w:t>
            </w:r>
          </w:p>
        </w:tc>
        <w:tc>
          <w:tcPr>
            <w:tcW w:w="1418" w:type="dxa"/>
            <w:vAlign w:val="center"/>
          </w:tcPr>
          <w:p w14:paraId="2D8704D4" w14:textId="77777777" w:rsidR="000B315A" w:rsidRPr="000B315A" w:rsidRDefault="000B315A" w:rsidP="008D07D4">
            <w:pPr>
              <w:pBdr>
                <w:top w:val="nil"/>
                <w:left w:val="nil"/>
                <w:bottom w:val="nil"/>
                <w:right w:val="nil"/>
                <w:between w:val="nil"/>
              </w:pBdr>
              <w:spacing w:line="264" w:lineRule="auto"/>
              <w:ind w:hanging="113"/>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VT</w:t>
            </w:r>
          </w:p>
        </w:tc>
      </w:tr>
      <w:tr w:rsidR="000B315A" w:rsidRPr="000B315A" w14:paraId="30F230A1" w14:textId="77777777" w:rsidTr="00E85D22">
        <w:trPr>
          <w:trHeight w:val="340"/>
          <w:jc w:val="center"/>
        </w:trPr>
        <w:tc>
          <w:tcPr>
            <w:tcW w:w="1418" w:type="dxa"/>
            <w:vAlign w:val="center"/>
          </w:tcPr>
          <w:p w14:paraId="7E74BF47" w14:textId="77777777" w:rsidR="000B315A" w:rsidRPr="000B315A" w:rsidRDefault="000B315A" w:rsidP="008D07D4">
            <w:pPr>
              <w:pBdr>
                <w:top w:val="nil"/>
                <w:left w:val="nil"/>
                <w:bottom w:val="nil"/>
                <w:right w:val="nil"/>
                <w:between w:val="nil"/>
              </w:pBdr>
              <w:spacing w:line="264" w:lineRule="auto"/>
              <w:ind w:hanging="40"/>
              <w:jc w:val="center"/>
              <w:rPr>
                <w:rFonts w:ascii="Times New Roman" w:hAnsi="Times New Roman" w:cs="Times New Roman"/>
                <w:color w:val="000000"/>
                <w:sz w:val="24"/>
                <w:szCs w:val="24"/>
              </w:rPr>
            </w:pPr>
            <w:r w:rsidRPr="000B315A">
              <w:rPr>
                <w:rFonts w:ascii="Times New Roman" w:hAnsi="Times New Roman" w:cs="Times New Roman"/>
                <w:sz w:val="24"/>
                <w:szCs w:val="24"/>
              </w:rPr>
              <w:t>Đợt 1/2020</w:t>
            </w:r>
          </w:p>
        </w:tc>
        <w:tc>
          <w:tcPr>
            <w:tcW w:w="1134" w:type="dxa"/>
            <w:vAlign w:val="center"/>
          </w:tcPr>
          <w:p w14:paraId="5FDAF623"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1,007</w:t>
            </w:r>
          </w:p>
        </w:tc>
        <w:tc>
          <w:tcPr>
            <w:tcW w:w="978" w:type="dxa"/>
            <w:vAlign w:val="center"/>
          </w:tcPr>
          <w:p w14:paraId="6E21738E"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703</w:t>
            </w:r>
          </w:p>
        </w:tc>
        <w:tc>
          <w:tcPr>
            <w:tcW w:w="1148" w:type="dxa"/>
            <w:vAlign w:val="center"/>
          </w:tcPr>
          <w:p w14:paraId="145AFC6F"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69.81%</w:t>
            </w:r>
          </w:p>
        </w:tc>
        <w:tc>
          <w:tcPr>
            <w:tcW w:w="992" w:type="dxa"/>
            <w:vAlign w:val="center"/>
          </w:tcPr>
          <w:p w14:paraId="0192ECE5"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954</w:t>
            </w:r>
          </w:p>
        </w:tc>
        <w:tc>
          <w:tcPr>
            <w:tcW w:w="978" w:type="dxa"/>
            <w:vAlign w:val="center"/>
          </w:tcPr>
          <w:p w14:paraId="7C96B400"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703</w:t>
            </w:r>
          </w:p>
        </w:tc>
        <w:tc>
          <w:tcPr>
            <w:tcW w:w="1148" w:type="dxa"/>
            <w:vAlign w:val="center"/>
          </w:tcPr>
          <w:p w14:paraId="3C8467A7"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73.69%</w:t>
            </w:r>
          </w:p>
        </w:tc>
        <w:tc>
          <w:tcPr>
            <w:tcW w:w="1418" w:type="dxa"/>
            <w:vAlign w:val="center"/>
          </w:tcPr>
          <w:p w14:paraId="3E89363A" w14:textId="77777777" w:rsidR="000B315A" w:rsidRPr="000B315A" w:rsidRDefault="000B315A" w:rsidP="008D07D4">
            <w:pPr>
              <w:pBdr>
                <w:top w:val="nil"/>
                <w:left w:val="nil"/>
                <w:bottom w:val="nil"/>
                <w:right w:val="nil"/>
                <w:between w:val="nil"/>
              </w:pBdr>
              <w:spacing w:line="264" w:lineRule="auto"/>
              <w:ind w:hanging="113"/>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HN</w:t>
            </w:r>
          </w:p>
        </w:tc>
      </w:tr>
      <w:tr w:rsidR="000B315A" w:rsidRPr="000B315A" w14:paraId="6AE005B0" w14:textId="77777777" w:rsidTr="00E85D22">
        <w:trPr>
          <w:trHeight w:val="340"/>
          <w:jc w:val="center"/>
        </w:trPr>
        <w:tc>
          <w:tcPr>
            <w:tcW w:w="1418" w:type="dxa"/>
            <w:vAlign w:val="center"/>
          </w:tcPr>
          <w:p w14:paraId="564056FF" w14:textId="77777777" w:rsidR="000B315A" w:rsidRPr="000B315A" w:rsidRDefault="000B315A" w:rsidP="008D07D4">
            <w:pPr>
              <w:pBdr>
                <w:top w:val="nil"/>
                <w:left w:val="nil"/>
                <w:bottom w:val="nil"/>
                <w:right w:val="nil"/>
                <w:between w:val="nil"/>
              </w:pBdr>
              <w:spacing w:line="264" w:lineRule="auto"/>
              <w:ind w:hanging="40"/>
              <w:jc w:val="center"/>
              <w:rPr>
                <w:rFonts w:ascii="Times New Roman" w:hAnsi="Times New Roman" w:cs="Times New Roman"/>
                <w:color w:val="000000"/>
                <w:sz w:val="24"/>
                <w:szCs w:val="24"/>
              </w:rPr>
            </w:pPr>
            <w:r w:rsidRPr="000B315A">
              <w:rPr>
                <w:rFonts w:ascii="Times New Roman" w:hAnsi="Times New Roman" w:cs="Times New Roman"/>
                <w:sz w:val="24"/>
                <w:szCs w:val="24"/>
              </w:rPr>
              <w:t>Đợt 2/2020</w:t>
            </w:r>
          </w:p>
        </w:tc>
        <w:tc>
          <w:tcPr>
            <w:tcW w:w="1134" w:type="dxa"/>
            <w:vAlign w:val="center"/>
          </w:tcPr>
          <w:p w14:paraId="7D564B8D"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497</w:t>
            </w:r>
          </w:p>
        </w:tc>
        <w:tc>
          <w:tcPr>
            <w:tcW w:w="978" w:type="dxa"/>
            <w:vAlign w:val="center"/>
          </w:tcPr>
          <w:p w14:paraId="729D5508"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318</w:t>
            </w:r>
          </w:p>
        </w:tc>
        <w:tc>
          <w:tcPr>
            <w:tcW w:w="1148" w:type="dxa"/>
            <w:vAlign w:val="center"/>
          </w:tcPr>
          <w:p w14:paraId="18D41B01"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63.98%</w:t>
            </w:r>
          </w:p>
        </w:tc>
        <w:tc>
          <w:tcPr>
            <w:tcW w:w="992" w:type="dxa"/>
            <w:vAlign w:val="center"/>
          </w:tcPr>
          <w:p w14:paraId="1C1CBC06"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399</w:t>
            </w:r>
          </w:p>
        </w:tc>
        <w:tc>
          <w:tcPr>
            <w:tcW w:w="978" w:type="dxa"/>
            <w:vAlign w:val="center"/>
          </w:tcPr>
          <w:p w14:paraId="1565F0AC"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317</w:t>
            </w:r>
          </w:p>
        </w:tc>
        <w:tc>
          <w:tcPr>
            <w:tcW w:w="1148" w:type="dxa"/>
            <w:vAlign w:val="center"/>
          </w:tcPr>
          <w:p w14:paraId="02CEBCB2" w14:textId="77777777" w:rsidR="000B315A" w:rsidRPr="000B315A" w:rsidRDefault="000B315A" w:rsidP="008D07D4">
            <w:pPr>
              <w:spacing w:line="264" w:lineRule="auto"/>
              <w:jc w:val="center"/>
              <w:rPr>
                <w:rFonts w:ascii="Times New Roman" w:hAnsi="Times New Roman" w:cs="Times New Roman"/>
                <w:color w:val="222222"/>
                <w:sz w:val="24"/>
                <w:szCs w:val="24"/>
              </w:rPr>
            </w:pPr>
            <w:r w:rsidRPr="000B315A">
              <w:rPr>
                <w:rFonts w:ascii="Times New Roman" w:hAnsi="Times New Roman" w:cs="Times New Roman"/>
                <w:color w:val="222222"/>
                <w:sz w:val="24"/>
                <w:szCs w:val="24"/>
              </w:rPr>
              <w:t>79.45%</w:t>
            </w:r>
          </w:p>
        </w:tc>
        <w:tc>
          <w:tcPr>
            <w:tcW w:w="1418" w:type="dxa"/>
            <w:vAlign w:val="center"/>
          </w:tcPr>
          <w:p w14:paraId="5029B3B5" w14:textId="77777777" w:rsidR="000B315A" w:rsidRPr="000B315A" w:rsidRDefault="000B315A" w:rsidP="008D07D4">
            <w:pPr>
              <w:pBdr>
                <w:top w:val="nil"/>
                <w:left w:val="nil"/>
                <w:bottom w:val="nil"/>
                <w:right w:val="nil"/>
                <w:between w:val="nil"/>
              </w:pBdr>
              <w:spacing w:line="264" w:lineRule="auto"/>
              <w:ind w:hanging="113"/>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HN</w:t>
            </w:r>
          </w:p>
        </w:tc>
      </w:tr>
      <w:tr w:rsidR="000B315A" w:rsidRPr="000B315A" w14:paraId="2580D9F9" w14:textId="77777777" w:rsidTr="00E85D22">
        <w:trPr>
          <w:trHeight w:val="380"/>
          <w:jc w:val="center"/>
        </w:trPr>
        <w:tc>
          <w:tcPr>
            <w:tcW w:w="1418" w:type="dxa"/>
            <w:vAlign w:val="center"/>
          </w:tcPr>
          <w:p w14:paraId="2F47271A" w14:textId="77777777" w:rsidR="000B315A" w:rsidRPr="000B315A" w:rsidRDefault="000B315A" w:rsidP="008D07D4">
            <w:pPr>
              <w:pBdr>
                <w:top w:val="nil"/>
                <w:left w:val="nil"/>
                <w:bottom w:val="nil"/>
                <w:right w:val="nil"/>
                <w:between w:val="nil"/>
              </w:pBdr>
              <w:spacing w:line="264" w:lineRule="auto"/>
              <w:ind w:hanging="40"/>
              <w:jc w:val="center"/>
              <w:rPr>
                <w:rFonts w:ascii="Times New Roman" w:hAnsi="Times New Roman" w:cs="Times New Roman"/>
                <w:b/>
                <w:color w:val="000000"/>
                <w:sz w:val="24"/>
                <w:szCs w:val="24"/>
              </w:rPr>
            </w:pPr>
            <w:r w:rsidRPr="000B315A">
              <w:rPr>
                <w:rFonts w:ascii="Times New Roman" w:hAnsi="Times New Roman" w:cs="Times New Roman"/>
                <w:b/>
                <w:color w:val="000000"/>
                <w:sz w:val="24"/>
                <w:szCs w:val="24"/>
              </w:rPr>
              <w:t>Cộng</w:t>
            </w:r>
          </w:p>
        </w:tc>
        <w:tc>
          <w:tcPr>
            <w:tcW w:w="1134" w:type="dxa"/>
            <w:vAlign w:val="center"/>
          </w:tcPr>
          <w:p w14:paraId="57B3D527" w14:textId="77777777" w:rsidR="000B315A" w:rsidRPr="000B315A" w:rsidRDefault="000B315A" w:rsidP="008D07D4">
            <w:pPr>
              <w:spacing w:line="264" w:lineRule="auto"/>
              <w:jc w:val="center"/>
              <w:rPr>
                <w:rFonts w:ascii="Times New Roman" w:hAnsi="Times New Roman" w:cs="Times New Roman"/>
                <w:b/>
                <w:color w:val="222222"/>
                <w:sz w:val="24"/>
                <w:szCs w:val="24"/>
              </w:rPr>
            </w:pPr>
            <w:r w:rsidRPr="000B315A">
              <w:rPr>
                <w:rFonts w:ascii="Times New Roman" w:hAnsi="Times New Roman" w:cs="Times New Roman"/>
                <w:b/>
                <w:bCs/>
                <w:color w:val="000000"/>
                <w:sz w:val="24"/>
                <w:szCs w:val="24"/>
              </w:rPr>
              <w:t>3,102</w:t>
            </w:r>
          </w:p>
        </w:tc>
        <w:tc>
          <w:tcPr>
            <w:tcW w:w="978" w:type="dxa"/>
            <w:vAlign w:val="center"/>
          </w:tcPr>
          <w:p w14:paraId="290528AA" w14:textId="77777777" w:rsidR="000B315A" w:rsidRPr="000B315A" w:rsidRDefault="000B315A" w:rsidP="008D07D4">
            <w:pPr>
              <w:spacing w:line="264" w:lineRule="auto"/>
              <w:jc w:val="center"/>
              <w:rPr>
                <w:rFonts w:ascii="Times New Roman" w:hAnsi="Times New Roman" w:cs="Times New Roman"/>
                <w:b/>
                <w:color w:val="222222"/>
                <w:sz w:val="24"/>
                <w:szCs w:val="24"/>
              </w:rPr>
            </w:pPr>
            <w:r w:rsidRPr="000B315A">
              <w:rPr>
                <w:rFonts w:ascii="Times New Roman" w:hAnsi="Times New Roman" w:cs="Times New Roman"/>
                <w:b/>
                <w:bCs/>
                <w:color w:val="000000"/>
                <w:sz w:val="24"/>
                <w:szCs w:val="24"/>
              </w:rPr>
              <w:t>1,915</w:t>
            </w:r>
          </w:p>
        </w:tc>
        <w:tc>
          <w:tcPr>
            <w:tcW w:w="1148" w:type="dxa"/>
            <w:vAlign w:val="center"/>
          </w:tcPr>
          <w:p w14:paraId="45F5C006" w14:textId="77777777" w:rsidR="000B315A" w:rsidRPr="000B315A" w:rsidRDefault="000B315A" w:rsidP="008D07D4">
            <w:pPr>
              <w:spacing w:line="264" w:lineRule="auto"/>
              <w:jc w:val="center"/>
              <w:rPr>
                <w:rFonts w:ascii="Times New Roman" w:hAnsi="Times New Roman" w:cs="Times New Roman"/>
                <w:b/>
                <w:color w:val="222222"/>
                <w:sz w:val="24"/>
                <w:szCs w:val="24"/>
              </w:rPr>
            </w:pPr>
            <w:r w:rsidRPr="000B315A">
              <w:rPr>
                <w:rFonts w:ascii="Times New Roman" w:hAnsi="Times New Roman" w:cs="Times New Roman"/>
                <w:color w:val="000000"/>
                <w:sz w:val="24"/>
                <w:szCs w:val="24"/>
              </w:rPr>
              <w:t>61.73%</w:t>
            </w:r>
          </w:p>
        </w:tc>
        <w:tc>
          <w:tcPr>
            <w:tcW w:w="992" w:type="dxa"/>
            <w:vAlign w:val="center"/>
          </w:tcPr>
          <w:p w14:paraId="7FD47DD8" w14:textId="77777777" w:rsidR="000B315A" w:rsidRPr="000B315A" w:rsidRDefault="000B315A" w:rsidP="008D07D4">
            <w:pPr>
              <w:spacing w:line="264" w:lineRule="auto"/>
              <w:jc w:val="center"/>
              <w:rPr>
                <w:rFonts w:ascii="Times New Roman" w:hAnsi="Times New Roman" w:cs="Times New Roman"/>
                <w:b/>
                <w:color w:val="222222"/>
                <w:sz w:val="24"/>
                <w:szCs w:val="24"/>
              </w:rPr>
            </w:pPr>
            <w:r w:rsidRPr="000B315A">
              <w:rPr>
                <w:rFonts w:ascii="Times New Roman" w:hAnsi="Times New Roman" w:cs="Times New Roman"/>
                <w:b/>
                <w:bCs/>
                <w:color w:val="000000"/>
                <w:sz w:val="24"/>
                <w:szCs w:val="24"/>
              </w:rPr>
              <w:t>3,039</w:t>
            </w:r>
          </w:p>
        </w:tc>
        <w:tc>
          <w:tcPr>
            <w:tcW w:w="978" w:type="dxa"/>
            <w:vAlign w:val="center"/>
          </w:tcPr>
          <w:p w14:paraId="15ECB53E" w14:textId="77777777" w:rsidR="000B315A" w:rsidRPr="000B315A" w:rsidRDefault="000B315A" w:rsidP="008D07D4">
            <w:pPr>
              <w:spacing w:line="264" w:lineRule="auto"/>
              <w:jc w:val="center"/>
              <w:rPr>
                <w:rFonts w:ascii="Times New Roman" w:hAnsi="Times New Roman" w:cs="Times New Roman"/>
                <w:b/>
                <w:color w:val="222222"/>
                <w:sz w:val="24"/>
                <w:szCs w:val="24"/>
              </w:rPr>
            </w:pPr>
            <w:r w:rsidRPr="000B315A">
              <w:rPr>
                <w:rFonts w:ascii="Times New Roman" w:hAnsi="Times New Roman" w:cs="Times New Roman"/>
                <w:b/>
                <w:bCs/>
                <w:color w:val="000000"/>
                <w:sz w:val="24"/>
                <w:szCs w:val="24"/>
              </w:rPr>
              <w:t>2,180</w:t>
            </w:r>
          </w:p>
        </w:tc>
        <w:tc>
          <w:tcPr>
            <w:tcW w:w="1148" w:type="dxa"/>
            <w:vAlign w:val="center"/>
          </w:tcPr>
          <w:p w14:paraId="34F1C30C" w14:textId="77777777" w:rsidR="000B315A" w:rsidRPr="000B315A" w:rsidRDefault="000B315A" w:rsidP="008D07D4">
            <w:pPr>
              <w:spacing w:line="264" w:lineRule="auto"/>
              <w:jc w:val="center"/>
              <w:rPr>
                <w:rFonts w:ascii="Times New Roman" w:hAnsi="Times New Roman" w:cs="Times New Roman"/>
                <w:b/>
                <w:color w:val="222222"/>
                <w:sz w:val="24"/>
                <w:szCs w:val="24"/>
              </w:rPr>
            </w:pPr>
            <w:r w:rsidRPr="000B315A">
              <w:rPr>
                <w:rFonts w:ascii="Times New Roman" w:hAnsi="Times New Roman" w:cs="Times New Roman"/>
                <w:color w:val="000000"/>
                <w:sz w:val="24"/>
                <w:szCs w:val="24"/>
              </w:rPr>
              <w:t>71.73%</w:t>
            </w:r>
          </w:p>
        </w:tc>
        <w:tc>
          <w:tcPr>
            <w:tcW w:w="1418" w:type="dxa"/>
            <w:vAlign w:val="center"/>
          </w:tcPr>
          <w:p w14:paraId="39D46DB0" w14:textId="77777777" w:rsidR="000B315A" w:rsidRPr="000B315A" w:rsidRDefault="000B315A" w:rsidP="008D07D4">
            <w:pPr>
              <w:pBdr>
                <w:top w:val="nil"/>
                <w:left w:val="nil"/>
                <w:bottom w:val="nil"/>
                <w:right w:val="nil"/>
                <w:between w:val="nil"/>
              </w:pBdr>
              <w:spacing w:line="264" w:lineRule="auto"/>
              <w:ind w:hanging="113"/>
              <w:jc w:val="center"/>
              <w:rPr>
                <w:rFonts w:ascii="Times New Roman" w:hAnsi="Times New Roman" w:cs="Times New Roman"/>
                <w:b/>
                <w:color w:val="000000"/>
                <w:sz w:val="24"/>
                <w:szCs w:val="24"/>
              </w:rPr>
            </w:pPr>
          </w:p>
        </w:tc>
      </w:tr>
    </w:tbl>
    <w:p w14:paraId="5B36E18C" w14:textId="77777777" w:rsidR="000B315A" w:rsidRPr="000B315A" w:rsidRDefault="000B315A" w:rsidP="008D07D4">
      <w:pPr>
        <w:spacing w:line="264" w:lineRule="auto"/>
        <w:ind w:firstLine="567"/>
        <w:jc w:val="both"/>
        <w:rPr>
          <w:rFonts w:ascii="Times New Roman" w:hAnsi="Times New Roman" w:cs="Times New Roman"/>
          <w:sz w:val="24"/>
          <w:szCs w:val="24"/>
        </w:rPr>
      </w:pPr>
      <w:r w:rsidRPr="000B315A">
        <w:rPr>
          <w:rFonts w:ascii="Times New Roman" w:hAnsi="Times New Roman" w:cs="Times New Roman"/>
          <w:sz w:val="24"/>
          <w:szCs w:val="24"/>
        </w:rPr>
        <w:t>Nhìn vào bảng thống kê cho thấy, tổng số sinh viên dự thi ngoại ngữ là 3.102 sinh viên, số sinh viên đạt là 1.915 sinh viên, chiếm tỷ lệ 61.73%; tổng số sinh viên dự thi tin học là 3.039 sinh viên, số sinh viên đạt là 2.180 sinh viên, chiếm tỷ  lệ 71.73%.</w:t>
      </w:r>
    </w:p>
    <w:p w14:paraId="6377AB9F" w14:textId="307387F7" w:rsidR="000B315A" w:rsidRPr="000B315A" w:rsidRDefault="000B315A" w:rsidP="008D07D4">
      <w:pPr>
        <w:pBdr>
          <w:top w:val="nil"/>
          <w:left w:val="nil"/>
          <w:bottom w:val="nil"/>
          <w:right w:val="nil"/>
          <w:between w:val="nil"/>
        </w:pBdr>
        <w:spacing w:line="264" w:lineRule="auto"/>
        <w:ind w:hanging="720"/>
        <w:jc w:val="center"/>
        <w:rPr>
          <w:rFonts w:ascii="Times New Roman" w:hAnsi="Times New Roman" w:cs="Times New Roman"/>
          <w:b/>
          <w:i/>
          <w:color w:val="000000"/>
          <w:sz w:val="24"/>
          <w:szCs w:val="24"/>
        </w:rPr>
      </w:pPr>
      <w:r w:rsidRPr="000B315A">
        <w:rPr>
          <w:rFonts w:ascii="Times New Roman" w:hAnsi="Times New Roman" w:cs="Times New Roman"/>
          <w:b/>
          <w:i/>
          <w:color w:val="000000"/>
          <w:sz w:val="24"/>
          <w:szCs w:val="24"/>
        </w:rPr>
        <w:t>Bảng 20. Bảng so sánh số thí sinh tham dự kiểm tra ngoại ngữ, tin học</w:t>
      </w:r>
    </w:p>
    <w:p w14:paraId="00FFE4F5" w14:textId="77777777" w:rsidR="000B315A" w:rsidRPr="000B315A" w:rsidRDefault="000B315A" w:rsidP="008D07D4">
      <w:pPr>
        <w:pBdr>
          <w:top w:val="nil"/>
          <w:left w:val="nil"/>
          <w:bottom w:val="nil"/>
          <w:right w:val="nil"/>
          <w:between w:val="nil"/>
        </w:pBdr>
        <w:spacing w:line="264" w:lineRule="auto"/>
        <w:ind w:hanging="720"/>
        <w:jc w:val="center"/>
        <w:rPr>
          <w:rFonts w:ascii="Times New Roman" w:hAnsi="Times New Roman" w:cs="Times New Roman"/>
          <w:b/>
          <w:i/>
          <w:color w:val="000000"/>
          <w:sz w:val="24"/>
          <w:szCs w:val="24"/>
        </w:rPr>
      </w:pPr>
      <w:r w:rsidRPr="000B315A">
        <w:rPr>
          <w:rFonts w:ascii="Times New Roman" w:hAnsi="Times New Roman" w:cs="Times New Roman"/>
          <w:b/>
          <w:i/>
          <w:color w:val="000000"/>
          <w:sz w:val="24"/>
          <w:szCs w:val="24"/>
        </w:rPr>
        <w:t xml:space="preserve"> năm học 2018-2019 và năm học 2019-2020</w:t>
      </w:r>
    </w:p>
    <w:tbl>
      <w:tblPr>
        <w:tblW w:w="9245" w:type="dxa"/>
        <w:tblLayout w:type="fixed"/>
        <w:tblLook w:val="0400" w:firstRow="0" w:lastRow="0" w:firstColumn="0" w:lastColumn="0" w:noHBand="0" w:noVBand="1"/>
      </w:tblPr>
      <w:tblGrid>
        <w:gridCol w:w="2698"/>
        <w:gridCol w:w="2291"/>
        <w:gridCol w:w="2291"/>
        <w:gridCol w:w="1965"/>
      </w:tblGrid>
      <w:tr w:rsidR="000B315A" w:rsidRPr="000B315A" w14:paraId="0F481B55" w14:textId="77777777" w:rsidTr="00123C47">
        <w:trPr>
          <w:trHeight w:val="480"/>
          <w:tblHeader/>
        </w:trPr>
        <w:tc>
          <w:tcPr>
            <w:tcW w:w="2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F3795" w14:textId="77777777" w:rsidR="000B315A" w:rsidRPr="000B315A" w:rsidRDefault="000B315A" w:rsidP="008D07D4">
            <w:pPr>
              <w:spacing w:line="264" w:lineRule="auto"/>
              <w:jc w:val="center"/>
              <w:rPr>
                <w:rFonts w:ascii="Times New Roman" w:hAnsi="Times New Roman" w:cs="Times New Roman"/>
                <w:b/>
                <w:sz w:val="24"/>
                <w:szCs w:val="24"/>
              </w:rPr>
            </w:pPr>
            <w:r w:rsidRPr="000B315A">
              <w:rPr>
                <w:rFonts w:ascii="Times New Roman" w:hAnsi="Times New Roman" w:cs="Times New Roman"/>
                <w:b/>
                <w:sz w:val="24"/>
                <w:szCs w:val="24"/>
              </w:rPr>
              <w:t> </w:t>
            </w:r>
          </w:p>
        </w:tc>
        <w:tc>
          <w:tcPr>
            <w:tcW w:w="2291" w:type="dxa"/>
            <w:tcBorders>
              <w:top w:val="single" w:sz="4" w:space="0" w:color="000000"/>
              <w:left w:val="nil"/>
              <w:bottom w:val="single" w:sz="4" w:space="0" w:color="000000"/>
              <w:right w:val="single" w:sz="4" w:space="0" w:color="000000"/>
            </w:tcBorders>
            <w:shd w:val="clear" w:color="auto" w:fill="auto"/>
            <w:vAlign w:val="center"/>
          </w:tcPr>
          <w:p w14:paraId="21045242" w14:textId="77777777" w:rsidR="000B315A" w:rsidRPr="000B315A" w:rsidRDefault="000B315A" w:rsidP="008D07D4">
            <w:pPr>
              <w:spacing w:line="264" w:lineRule="auto"/>
              <w:jc w:val="center"/>
              <w:rPr>
                <w:rFonts w:ascii="Times New Roman" w:hAnsi="Times New Roman" w:cs="Times New Roman"/>
                <w:b/>
                <w:sz w:val="24"/>
                <w:szCs w:val="24"/>
              </w:rPr>
            </w:pPr>
            <w:r w:rsidRPr="000B315A">
              <w:rPr>
                <w:rFonts w:ascii="Times New Roman" w:hAnsi="Times New Roman" w:cs="Times New Roman"/>
                <w:b/>
                <w:sz w:val="24"/>
                <w:szCs w:val="24"/>
              </w:rPr>
              <w:t xml:space="preserve"> Năm học 2018-2019</w:t>
            </w:r>
          </w:p>
        </w:tc>
        <w:tc>
          <w:tcPr>
            <w:tcW w:w="2291" w:type="dxa"/>
            <w:tcBorders>
              <w:top w:val="single" w:sz="4" w:space="0" w:color="000000"/>
              <w:left w:val="nil"/>
              <w:bottom w:val="single" w:sz="4" w:space="0" w:color="000000"/>
              <w:right w:val="single" w:sz="4" w:space="0" w:color="000000"/>
            </w:tcBorders>
            <w:shd w:val="clear" w:color="auto" w:fill="auto"/>
            <w:vAlign w:val="center"/>
          </w:tcPr>
          <w:p w14:paraId="3DD4680C" w14:textId="77777777" w:rsidR="000B315A" w:rsidRPr="000B315A" w:rsidRDefault="000B315A" w:rsidP="008D07D4">
            <w:pPr>
              <w:spacing w:line="264" w:lineRule="auto"/>
              <w:jc w:val="center"/>
              <w:rPr>
                <w:rFonts w:ascii="Times New Roman" w:hAnsi="Times New Roman" w:cs="Times New Roman"/>
                <w:b/>
                <w:sz w:val="24"/>
                <w:szCs w:val="24"/>
              </w:rPr>
            </w:pPr>
            <w:r w:rsidRPr="000B315A">
              <w:rPr>
                <w:rFonts w:ascii="Times New Roman" w:hAnsi="Times New Roman" w:cs="Times New Roman"/>
                <w:b/>
                <w:sz w:val="24"/>
                <w:szCs w:val="24"/>
              </w:rPr>
              <w:t xml:space="preserve"> Năm học 2019-2020 </w:t>
            </w:r>
          </w:p>
        </w:tc>
        <w:tc>
          <w:tcPr>
            <w:tcW w:w="1965" w:type="dxa"/>
            <w:tcBorders>
              <w:top w:val="single" w:sz="4" w:space="0" w:color="000000"/>
              <w:left w:val="nil"/>
              <w:bottom w:val="single" w:sz="4" w:space="0" w:color="000000"/>
              <w:right w:val="single" w:sz="4" w:space="0" w:color="000000"/>
            </w:tcBorders>
            <w:shd w:val="clear" w:color="auto" w:fill="auto"/>
            <w:vAlign w:val="center"/>
          </w:tcPr>
          <w:p w14:paraId="18A8656F" w14:textId="77777777" w:rsidR="000B315A" w:rsidRPr="000B315A" w:rsidRDefault="000B315A" w:rsidP="008D07D4">
            <w:pPr>
              <w:spacing w:line="264" w:lineRule="auto"/>
              <w:jc w:val="center"/>
              <w:rPr>
                <w:rFonts w:ascii="Times New Roman" w:hAnsi="Times New Roman" w:cs="Times New Roman"/>
                <w:b/>
                <w:sz w:val="24"/>
                <w:szCs w:val="24"/>
              </w:rPr>
            </w:pPr>
            <w:r w:rsidRPr="000B315A">
              <w:rPr>
                <w:rFonts w:ascii="Times New Roman" w:hAnsi="Times New Roman" w:cs="Times New Roman"/>
                <w:b/>
                <w:sz w:val="24"/>
                <w:szCs w:val="24"/>
              </w:rPr>
              <w:t xml:space="preserve"> Tăng/Giảm </w:t>
            </w:r>
          </w:p>
        </w:tc>
      </w:tr>
      <w:tr w:rsidR="000B315A" w:rsidRPr="000B315A" w14:paraId="11D26928" w14:textId="77777777" w:rsidTr="00F74677">
        <w:trPr>
          <w:trHeight w:val="380"/>
        </w:trPr>
        <w:tc>
          <w:tcPr>
            <w:tcW w:w="2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D54B5" w14:textId="77777777" w:rsidR="000B315A" w:rsidRPr="000B315A" w:rsidRDefault="000B315A" w:rsidP="008D07D4">
            <w:pPr>
              <w:spacing w:line="264" w:lineRule="auto"/>
              <w:rPr>
                <w:rFonts w:ascii="Times New Roman" w:hAnsi="Times New Roman" w:cs="Times New Roman"/>
                <w:b/>
                <w:sz w:val="24"/>
                <w:szCs w:val="24"/>
              </w:rPr>
            </w:pPr>
            <w:r w:rsidRPr="000B315A">
              <w:rPr>
                <w:rFonts w:ascii="Times New Roman" w:hAnsi="Times New Roman" w:cs="Times New Roman"/>
                <w:b/>
                <w:sz w:val="24"/>
                <w:szCs w:val="24"/>
              </w:rPr>
              <w:t>Tổng số thí sinh</w:t>
            </w:r>
          </w:p>
        </w:tc>
        <w:tc>
          <w:tcPr>
            <w:tcW w:w="2291" w:type="dxa"/>
            <w:tcBorders>
              <w:top w:val="single" w:sz="4" w:space="0" w:color="000000"/>
              <w:left w:val="nil"/>
              <w:bottom w:val="single" w:sz="4" w:space="0" w:color="000000"/>
              <w:right w:val="single" w:sz="4" w:space="0" w:color="000000"/>
            </w:tcBorders>
            <w:shd w:val="clear" w:color="auto" w:fill="auto"/>
            <w:vAlign w:val="center"/>
          </w:tcPr>
          <w:p w14:paraId="1DB792E0" w14:textId="77777777" w:rsidR="000B315A" w:rsidRPr="000B315A" w:rsidRDefault="000B315A" w:rsidP="008D07D4">
            <w:pPr>
              <w:spacing w:line="264" w:lineRule="auto"/>
              <w:jc w:val="center"/>
              <w:rPr>
                <w:rFonts w:ascii="Times New Roman" w:hAnsi="Times New Roman" w:cs="Times New Roman"/>
                <w:b/>
                <w:sz w:val="24"/>
                <w:szCs w:val="24"/>
              </w:rPr>
            </w:pPr>
            <w:r w:rsidRPr="000B315A">
              <w:rPr>
                <w:rFonts w:ascii="Times New Roman" w:hAnsi="Times New Roman" w:cs="Times New Roman"/>
                <w:b/>
                <w:color w:val="000000"/>
                <w:sz w:val="24"/>
                <w:szCs w:val="24"/>
              </w:rPr>
              <w:t>7,437</w:t>
            </w:r>
          </w:p>
        </w:tc>
        <w:tc>
          <w:tcPr>
            <w:tcW w:w="2291" w:type="dxa"/>
            <w:tcBorders>
              <w:top w:val="single" w:sz="4" w:space="0" w:color="000000"/>
              <w:left w:val="nil"/>
              <w:bottom w:val="single" w:sz="4" w:space="0" w:color="000000"/>
              <w:right w:val="single" w:sz="4" w:space="0" w:color="000000"/>
            </w:tcBorders>
            <w:shd w:val="clear" w:color="auto" w:fill="auto"/>
            <w:vAlign w:val="center"/>
          </w:tcPr>
          <w:p w14:paraId="268A5D2A" w14:textId="77777777" w:rsidR="000B315A" w:rsidRPr="000B315A" w:rsidRDefault="000B315A" w:rsidP="008D07D4">
            <w:pPr>
              <w:spacing w:line="264" w:lineRule="auto"/>
              <w:jc w:val="center"/>
              <w:rPr>
                <w:rFonts w:ascii="Times New Roman" w:hAnsi="Times New Roman" w:cs="Times New Roman"/>
                <w:b/>
                <w:color w:val="000000"/>
                <w:sz w:val="24"/>
                <w:szCs w:val="24"/>
              </w:rPr>
            </w:pPr>
            <w:r w:rsidRPr="000B315A">
              <w:rPr>
                <w:rFonts w:ascii="Times New Roman" w:hAnsi="Times New Roman" w:cs="Times New Roman"/>
                <w:b/>
                <w:color w:val="000000"/>
                <w:sz w:val="24"/>
                <w:szCs w:val="24"/>
              </w:rPr>
              <w:t>6,141</w:t>
            </w:r>
          </w:p>
        </w:tc>
        <w:tc>
          <w:tcPr>
            <w:tcW w:w="1965" w:type="dxa"/>
            <w:tcBorders>
              <w:top w:val="single" w:sz="4" w:space="0" w:color="000000"/>
              <w:left w:val="nil"/>
              <w:bottom w:val="single" w:sz="4" w:space="0" w:color="000000"/>
              <w:right w:val="single" w:sz="4" w:space="0" w:color="000000"/>
            </w:tcBorders>
            <w:shd w:val="clear" w:color="auto" w:fill="auto"/>
            <w:vAlign w:val="bottom"/>
          </w:tcPr>
          <w:p w14:paraId="2524DA2B" w14:textId="77777777" w:rsidR="000B315A" w:rsidRPr="000B315A" w:rsidRDefault="000B315A" w:rsidP="008D07D4">
            <w:pPr>
              <w:spacing w:line="264" w:lineRule="auto"/>
              <w:jc w:val="center"/>
              <w:rPr>
                <w:rFonts w:ascii="Times New Roman" w:hAnsi="Times New Roman" w:cs="Times New Roman"/>
                <w:b/>
                <w:color w:val="000000"/>
                <w:sz w:val="24"/>
                <w:szCs w:val="24"/>
              </w:rPr>
            </w:pPr>
            <w:r w:rsidRPr="000B315A">
              <w:rPr>
                <w:rFonts w:ascii="Times New Roman" w:hAnsi="Times New Roman" w:cs="Times New Roman"/>
                <w:b/>
                <w:color w:val="000000"/>
                <w:sz w:val="24"/>
                <w:szCs w:val="24"/>
              </w:rPr>
              <w:t>-1,296</w:t>
            </w:r>
          </w:p>
        </w:tc>
      </w:tr>
      <w:tr w:rsidR="000B315A" w:rsidRPr="000B315A" w14:paraId="094FEF9B" w14:textId="77777777" w:rsidTr="00F74677">
        <w:trPr>
          <w:trHeight w:val="380"/>
        </w:trPr>
        <w:tc>
          <w:tcPr>
            <w:tcW w:w="2698" w:type="dxa"/>
            <w:tcBorders>
              <w:top w:val="nil"/>
              <w:left w:val="single" w:sz="4" w:space="0" w:color="000000"/>
              <w:bottom w:val="single" w:sz="4" w:space="0" w:color="000000"/>
              <w:right w:val="single" w:sz="4" w:space="0" w:color="000000"/>
            </w:tcBorders>
            <w:shd w:val="clear" w:color="auto" w:fill="auto"/>
            <w:vAlign w:val="center"/>
          </w:tcPr>
          <w:p w14:paraId="5018EC96" w14:textId="77777777" w:rsidR="000B315A" w:rsidRPr="000B315A" w:rsidRDefault="000B315A" w:rsidP="008D07D4">
            <w:pPr>
              <w:spacing w:line="264" w:lineRule="auto"/>
              <w:rPr>
                <w:rFonts w:ascii="Times New Roman" w:hAnsi="Times New Roman" w:cs="Times New Roman"/>
                <w:sz w:val="24"/>
                <w:szCs w:val="24"/>
              </w:rPr>
            </w:pPr>
            <w:r w:rsidRPr="000B315A">
              <w:rPr>
                <w:rFonts w:ascii="Times New Roman" w:hAnsi="Times New Roman" w:cs="Times New Roman"/>
                <w:sz w:val="24"/>
                <w:szCs w:val="24"/>
              </w:rPr>
              <w:t>Ngoại ngữ</w:t>
            </w:r>
          </w:p>
        </w:tc>
        <w:tc>
          <w:tcPr>
            <w:tcW w:w="2291" w:type="dxa"/>
            <w:tcBorders>
              <w:top w:val="nil"/>
              <w:left w:val="nil"/>
              <w:bottom w:val="single" w:sz="4" w:space="0" w:color="000000"/>
              <w:right w:val="single" w:sz="4" w:space="0" w:color="000000"/>
            </w:tcBorders>
            <w:shd w:val="clear" w:color="auto" w:fill="auto"/>
            <w:vAlign w:val="center"/>
          </w:tcPr>
          <w:p w14:paraId="67391427"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3.218</w:t>
            </w:r>
          </w:p>
        </w:tc>
        <w:tc>
          <w:tcPr>
            <w:tcW w:w="2291" w:type="dxa"/>
            <w:tcBorders>
              <w:top w:val="nil"/>
              <w:left w:val="nil"/>
              <w:bottom w:val="single" w:sz="4" w:space="0" w:color="000000"/>
              <w:right w:val="single" w:sz="4" w:space="0" w:color="000000"/>
            </w:tcBorders>
            <w:shd w:val="clear" w:color="auto" w:fill="auto"/>
            <w:vAlign w:val="center"/>
          </w:tcPr>
          <w:p w14:paraId="13C6F7F5"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3,102</w:t>
            </w:r>
          </w:p>
        </w:tc>
        <w:tc>
          <w:tcPr>
            <w:tcW w:w="1965" w:type="dxa"/>
            <w:tcBorders>
              <w:top w:val="nil"/>
              <w:left w:val="nil"/>
              <w:bottom w:val="single" w:sz="4" w:space="0" w:color="000000"/>
              <w:right w:val="single" w:sz="4" w:space="0" w:color="000000"/>
            </w:tcBorders>
            <w:shd w:val="clear" w:color="auto" w:fill="auto"/>
            <w:vAlign w:val="bottom"/>
          </w:tcPr>
          <w:p w14:paraId="53233909" w14:textId="77777777" w:rsidR="000B315A" w:rsidRPr="000B315A" w:rsidRDefault="000B315A" w:rsidP="008D07D4">
            <w:pPr>
              <w:spacing w:line="264" w:lineRule="auto"/>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-116</w:t>
            </w:r>
          </w:p>
        </w:tc>
      </w:tr>
      <w:tr w:rsidR="000B315A" w:rsidRPr="000B315A" w14:paraId="51C48992" w14:textId="77777777" w:rsidTr="00F74677">
        <w:trPr>
          <w:trHeight w:val="380"/>
        </w:trPr>
        <w:tc>
          <w:tcPr>
            <w:tcW w:w="2698" w:type="dxa"/>
            <w:tcBorders>
              <w:top w:val="nil"/>
              <w:left w:val="single" w:sz="4" w:space="0" w:color="000000"/>
              <w:bottom w:val="single" w:sz="4" w:space="0" w:color="000000"/>
              <w:right w:val="single" w:sz="4" w:space="0" w:color="000000"/>
            </w:tcBorders>
            <w:shd w:val="clear" w:color="auto" w:fill="auto"/>
            <w:vAlign w:val="center"/>
          </w:tcPr>
          <w:p w14:paraId="5AA7BEE9" w14:textId="77777777" w:rsidR="000B315A" w:rsidRPr="000B315A" w:rsidRDefault="000B315A" w:rsidP="008D07D4">
            <w:pPr>
              <w:spacing w:line="264" w:lineRule="auto"/>
              <w:rPr>
                <w:rFonts w:ascii="Times New Roman" w:hAnsi="Times New Roman" w:cs="Times New Roman"/>
                <w:sz w:val="24"/>
                <w:szCs w:val="24"/>
              </w:rPr>
            </w:pPr>
            <w:r w:rsidRPr="000B315A">
              <w:rPr>
                <w:rFonts w:ascii="Times New Roman" w:hAnsi="Times New Roman" w:cs="Times New Roman"/>
                <w:sz w:val="24"/>
                <w:szCs w:val="24"/>
              </w:rPr>
              <w:t>Tin học</w:t>
            </w:r>
          </w:p>
        </w:tc>
        <w:tc>
          <w:tcPr>
            <w:tcW w:w="2291" w:type="dxa"/>
            <w:tcBorders>
              <w:top w:val="nil"/>
              <w:left w:val="nil"/>
              <w:bottom w:val="single" w:sz="4" w:space="0" w:color="000000"/>
              <w:right w:val="single" w:sz="4" w:space="0" w:color="000000"/>
            </w:tcBorders>
            <w:shd w:val="clear" w:color="auto" w:fill="auto"/>
            <w:vAlign w:val="center"/>
          </w:tcPr>
          <w:p w14:paraId="7053D3EC"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4.219</w:t>
            </w:r>
          </w:p>
        </w:tc>
        <w:tc>
          <w:tcPr>
            <w:tcW w:w="2291" w:type="dxa"/>
            <w:tcBorders>
              <w:top w:val="nil"/>
              <w:left w:val="nil"/>
              <w:bottom w:val="single" w:sz="4" w:space="0" w:color="000000"/>
              <w:right w:val="single" w:sz="4" w:space="0" w:color="000000"/>
            </w:tcBorders>
            <w:shd w:val="clear" w:color="auto" w:fill="auto"/>
            <w:vAlign w:val="center"/>
          </w:tcPr>
          <w:p w14:paraId="5AF5F86C"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3,039</w:t>
            </w:r>
          </w:p>
        </w:tc>
        <w:tc>
          <w:tcPr>
            <w:tcW w:w="1965" w:type="dxa"/>
            <w:tcBorders>
              <w:top w:val="nil"/>
              <w:left w:val="nil"/>
              <w:bottom w:val="single" w:sz="4" w:space="0" w:color="000000"/>
              <w:right w:val="single" w:sz="4" w:space="0" w:color="000000"/>
            </w:tcBorders>
            <w:shd w:val="clear" w:color="auto" w:fill="auto"/>
            <w:vAlign w:val="bottom"/>
          </w:tcPr>
          <w:p w14:paraId="29483275" w14:textId="77777777" w:rsidR="000B315A" w:rsidRPr="000B315A" w:rsidRDefault="000B315A" w:rsidP="008D07D4">
            <w:pPr>
              <w:spacing w:line="264" w:lineRule="auto"/>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-1,180</w:t>
            </w:r>
          </w:p>
        </w:tc>
      </w:tr>
      <w:tr w:rsidR="000B315A" w:rsidRPr="000B315A" w14:paraId="2C6AD6F0" w14:textId="77777777" w:rsidTr="00F74677">
        <w:trPr>
          <w:trHeight w:val="380"/>
        </w:trPr>
        <w:tc>
          <w:tcPr>
            <w:tcW w:w="2698" w:type="dxa"/>
            <w:tcBorders>
              <w:top w:val="nil"/>
              <w:left w:val="single" w:sz="4" w:space="0" w:color="000000"/>
              <w:bottom w:val="single" w:sz="4" w:space="0" w:color="000000"/>
              <w:right w:val="single" w:sz="4" w:space="0" w:color="000000"/>
            </w:tcBorders>
            <w:shd w:val="clear" w:color="auto" w:fill="auto"/>
            <w:vAlign w:val="center"/>
          </w:tcPr>
          <w:p w14:paraId="7BDE826C" w14:textId="77777777" w:rsidR="000B315A" w:rsidRPr="000B315A" w:rsidRDefault="000B315A" w:rsidP="008D07D4">
            <w:pPr>
              <w:spacing w:line="264" w:lineRule="auto"/>
              <w:rPr>
                <w:rFonts w:ascii="Times New Roman" w:hAnsi="Times New Roman" w:cs="Times New Roman"/>
                <w:b/>
                <w:sz w:val="24"/>
                <w:szCs w:val="24"/>
              </w:rPr>
            </w:pPr>
            <w:r w:rsidRPr="000B315A">
              <w:rPr>
                <w:rFonts w:ascii="Times New Roman" w:hAnsi="Times New Roman" w:cs="Times New Roman"/>
                <w:b/>
                <w:sz w:val="24"/>
                <w:szCs w:val="24"/>
              </w:rPr>
              <w:t>Số thí sinh đạt</w:t>
            </w:r>
          </w:p>
        </w:tc>
        <w:tc>
          <w:tcPr>
            <w:tcW w:w="2291" w:type="dxa"/>
            <w:tcBorders>
              <w:top w:val="nil"/>
              <w:left w:val="nil"/>
              <w:bottom w:val="single" w:sz="4" w:space="0" w:color="000000"/>
              <w:right w:val="single" w:sz="4" w:space="0" w:color="000000"/>
            </w:tcBorders>
            <w:shd w:val="clear" w:color="auto" w:fill="auto"/>
            <w:vAlign w:val="center"/>
          </w:tcPr>
          <w:p w14:paraId="223E6804" w14:textId="77777777" w:rsidR="000B315A" w:rsidRPr="000B315A" w:rsidRDefault="000B315A" w:rsidP="008D07D4">
            <w:pPr>
              <w:spacing w:line="264" w:lineRule="auto"/>
              <w:jc w:val="center"/>
              <w:rPr>
                <w:rFonts w:ascii="Times New Roman" w:hAnsi="Times New Roman" w:cs="Times New Roman"/>
                <w:b/>
                <w:color w:val="000000"/>
                <w:sz w:val="24"/>
                <w:szCs w:val="24"/>
              </w:rPr>
            </w:pPr>
            <w:r w:rsidRPr="000B315A">
              <w:rPr>
                <w:rFonts w:ascii="Times New Roman" w:hAnsi="Times New Roman" w:cs="Times New Roman"/>
                <w:b/>
                <w:color w:val="000000"/>
                <w:sz w:val="24"/>
                <w:szCs w:val="24"/>
              </w:rPr>
              <w:t>5.261</w:t>
            </w:r>
          </w:p>
        </w:tc>
        <w:tc>
          <w:tcPr>
            <w:tcW w:w="2291" w:type="dxa"/>
            <w:tcBorders>
              <w:top w:val="nil"/>
              <w:left w:val="nil"/>
              <w:bottom w:val="single" w:sz="4" w:space="0" w:color="000000"/>
              <w:right w:val="single" w:sz="4" w:space="0" w:color="000000"/>
            </w:tcBorders>
            <w:shd w:val="clear" w:color="auto" w:fill="auto"/>
            <w:vAlign w:val="center"/>
          </w:tcPr>
          <w:p w14:paraId="4F2921D1" w14:textId="77777777" w:rsidR="000B315A" w:rsidRPr="000B315A" w:rsidRDefault="000B315A" w:rsidP="008D07D4">
            <w:pPr>
              <w:spacing w:line="264" w:lineRule="auto"/>
              <w:jc w:val="center"/>
              <w:rPr>
                <w:rFonts w:ascii="Times New Roman" w:hAnsi="Times New Roman" w:cs="Times New Roman"/>
                <w:b/>
                <w:color w:val="000000"/>
                <w:sz w:val="24"/>
                <w:szCs w:val="24"/>
              </w:rPr>
            </w:pPr>
            <w:r w:rsidRPr="000B315A">
              <w:rPr>
                <w:rFonts w:ascii="Times New Roman" w:hAnsi="Times New Roman" w:cs="Times New Roman"/>
                <w:b/>
                <w:color w:val="000000"/>
                <w:sz w:val="24"/>
                <w:szCs w:val="24"/>
              </w:rPr>
              <w:t>4.095</w:t>
            </w:r>
          </w:p>
        </w:tc>
        <w:tc>
          <w:tcPr>
            <w:tcW w:w="1965" w:type="dxa"/>
            <w:tcBorders>
              <w:top w:val="nil"/>
              <w:left w:val="nil"/>
              <w:bottom w:val="single" w:sz="4" w:space="0" w:color="000000"/>
              <w:right w:val="single" w:sz="4" w:space="0" w:color="000000"/>
            </w:tcBorders>
            <w:shd w:val="clear" w:color="auto" w:fill="auto"/>
            <w:vAlign w:val="bottom"/>
          </w:tcPr>
          <w:p w14:paraId="780329E3" w14:textId="77777777" w:rsidR="000B315A" w:rsidRPr="000B315A" w:rsidRDefault="000B315A" w:rsidP="008D07D4">
            <w:pPr>
              <w:spacing w:line="264" w:lineRule="auto"/>
              <w:jc w:val="center"/>
              <w:rPr>
                <w:rFonts w:ascii="Times New Roman" w:hAnsi="Times New Roman" w:cs="Times New Roman"/>
                <w:b/>
                <w:color w:val="000000"/>
                <w:sz w:val="24"/>
                <w:szCs w:val="24"/>
              </w:rPr>
            </w:pPr>
            <w:r w:rsidRPr="000B315A">
              <w:rPr>
                <w:rFonts w:ascii="Times New Roman" w:hAnsi="Times New Roman" w:cs="Times New Roman"/>
                <w:b/>
                <w:color w:val="000000"/>
                <w:sz w:val="24"/>
                <w:szCs w:val="24"/>
              </w:rPr>
              <w:t>-1,166</w:t>
            </w:r>
          </w:p>
        </w:tc>
      </w:tr>
      <w:tr w:rsidR="000B315A" w:rsidRPr="000B315A" w14:paraId="0FED5D13" w14:textId="77777777" w:rsidTr="00F74677">
        <w:trPr>
          <w:trHeight w:val="380"/>
        </w:trPr>
        <w:tc>
          <w:tcPr>
            <w:tcW w:w="2698" w:type="dxa"/>
            <w:tcBorders>
              <w:top w:val="nil"/>
              <w:left w:val="single" w:sz="4" w:space="0" w:color="000000"/>
              <w:bottom w:val="single" w:sz="4" w:space="0" w:color="000000"/>
              <w:right w:val="single" w:sz="4" w:space="0" w:color="000000"/>
            </w:tcBorders>
            <w:shd w:val="clear" w:color="auto" w:fill="auto"/>
            <w:vAlign w:val="center"/>
          </w:tcPr>
          <w:p w14:paraId="19C47734" w14:textId="77777777" w:rsidR="000B315A" w:rsidRPr="000B315A" w:rsidRDefault="000B315A" w:rsidP="008D07D4">
            <w:pPr>
              <w:spacing w:line="264" w:lineRule="auto"/>
              <w:rPr>
                <w:rFonts w:ascii="Times New Roman" w:hAnsi="Times New Roman" w:cs="Times New Roman"/>
                <w:sz w:val="24"/>
                <w:szCs w:val="24"/>
              </w:rPr>
            </w:pPr>
            <w:r w:rsidRPr="000B315A">
              <w:rPr>
                <w:rFonts w:ascii="Times New Roman" w:hAnsi="Times New Roman" w:cs="Times New Roman"/>
                <w:sz w:val="24"/>
                <w:szCs w:val="24"/>
              </w:rPr>
              <w:t>Ngoại ngữ</w:t>
            </w:r>
          </w:p>
        </w:tc>
        <w:tc>
          <w:tcPr>
            <w:tcW w:w="2291" w:type="dxa"/>
            <w:tcBorders>
              <w:top w:val="nil"/>
              <w:left w:val="nil"/>
              <w:bottom w:val="single" w:sz="4" w:space="0" w:color="000000"/>
              <w:right w:val="single" w:sz="4" w:space="0" w:color="000000"/>
            </w:tcBorders>
            <w:shd w:val="clear" w:color="auto" w:fill="auto"/>
            <w:vAlign w:val="center"/>
          </w:tcPr>
          <w:p w14:paraId="211DBA58"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2.152</w:t>
            </w:r>
          </w:p>
        </w:tc>
        <w:tc>
          <w:tcPr>
            <w:tcW w:w="2291" w:type="dxa"/>
            <w:tcBorders>
              <w:top w:val="nil"/>
              <w:left w:val="nil"/>
              <w:bottom w:val="single" w:sz="4" w:space="0" w:color="000000"/>
              <w:right w:val="single" w:sz="4" w:space="0" w:color="000000"/>
            </w:tcBorders>
            <w:shd w:val="clear" w:color="auto" w:fill="auto"/>
            <w:vAlign w:val="center"/>
          </w:tcPr>
          <w:p w14:paraId="0C827B24"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1,915</w:t>
            </w:r>
          </w:p>
        </w:tc>
        <w:tc>
          <w:tcPr>
            <w:tcW w:w="1965" w:type="dxa"/>
            <w:tcBorders>
              <w:top w:val="nil"/>
              <w:left w:val="nil"/>
              <w:bottom w:val="single" w:sz="4" w:space="0" w:color="000000"/>
              <w:right w:val="single" w:sz="4" w:space="0" w:color="000000"/>
            </w:tcBorders>
            <w:shd w:val="clear" w:color="auto" w:fill="auto"/>
            <w:vAlign w:val="bottom"/>
          </w:tcPr>
          <w:p w14:paraId="04BADE43" w14:textId="77777777" w:rsidR="000B315A" w:rsidRPr="000B315A" w:rsidRDefault="000B315A" w:rsidP="008D07D4">
            <w:pPr>
              <w:spacing w:line="264" w:lineRule="auto"/>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-237</w:t>
            </w:r>
          </w:p>
        </w:tc>
      </w:tr>
      <w:tr w:rsidR="000B315A" w:rsidRPr="000B315A" w14:paraId="668953E9" w14:textId="77777777" w:rsidTr="00F74677">
        <w:trPr>
          <w:trHeight w:val="380"/>
        </w:trPr>
        <w:tc>
          <w:tcPr>
            <w:tcW w:w="2698" w:type="dxa"/>
            <w:tcBorders>
              <w:top w:val="nil"/>
              <w:left w:val="single" w:sz="4" w:space="0" w:color="000000"/>
              <w:bottom w:val="single" w:sz="4" w:space="0" w:color="000000"/>
              <w:right w:val="single" w:sz="4" w:space="0" w:color="000000"/>
            </w:tcBorders>
            <w:shd w:val="clear" w:color="auto" w:fill="auto"/>
            <w:vAlign w:val="center"/>
          </w:tcPr>
          <w:p w14:paraId="2018663D" w14:textId="77777777" w:rsidR="000B315A" w:rsidRPr="000B315A" w:rsidRDefault="000B315A" w:rsidP="008D07D4">
            <w:pPr>
              <w:spacing w:line="264" w:lineRule="auto"/>
              <w:rPr>
                <w:rFonts w:ascii="Times New Roman" w:hAnsi="Times New Roman" w:cs="Times New Roman"/>
                <w:sz w:val="24"/>
                <w:szCs w:val="24"/>
              </w:rPr>
            </w:pPr>
            <w:r w:rsidRPr="000B315A">
              <w:rPr>
                <w:rFonts w:ascii="Times New Roman" w:hAnsi="Times New Roman" w:cs="Times New Roman"/>
                <w:sz w:val="24"/>
                <w:szCs w:val="24"/>
              </w:rPr>
              <w:t>Tin học</w:t>
            </w:r>
          </w:p>
        </w:tc>
        <w:tc>
          <w:tcPr>
            <w:tcW w:w="2291" w:type="dxa"/>
            <w:tcBorders>
              <w:top w:val="nil"/>
              <w:left w:val="nil"/>
              <w:bottom w:val="single" w:sz="4" w:space="0" w:color="000000"/>
              <w:right w:val="single" w:sz="4" w:space="0" w:color="000000"/>
            </w:tcBorders>
            <w:shd w:val="clear" w:color="auto" w:fill="auto"/>
            <w:vAlign w:val="center"/>
          </w:tcPr>
          <w:p w14:paraId="6316FECF"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3.109</w:t>
            </w:r>
          </w:p>
        </w:tc>
        <w:tc>
          <w:tcPr>
            <w:tcW w:w="2291" w:type="dxa"/>
            <w:tcBorders>
              <w:top w:val="nil"/>
              <w:left w:val="nil"/>
              <w:bottom w:val="single" w:sz="4" w:space="0" w:color="000000"/>
              <w:right w:val="single" w:sz="4" w:space="0" w:color="000000"/>
            </w:tcBorders>
            <w:shd w:val="clear" w:color="auto" w:fill="auto"/>
            <w:vAlign w:val="center"/>
          </w:tcPr>
          <w:p w14:paraId="043A4470" w14:textId="77777777" w:rsidR="000B315A" w:rsidRPr="000B315A" w:rsidRDefault="000B315A" w:rsidP="008D07D4">
            <w:pPr>
              <w:spacing w:line="264" w:lineRule="auto"/>
              <w:jc w:val="center"/>
              <w:rPr>
                <w:rFonts w:ascii="Times New Roman" w:hAnsi="Times New Roman" w:cs="Times New Roman"/>
                <w:sz w:val="24"/>
                <w:szCs w:val="24"/>
              </w:rPr>
            </w:pPr>
            <w:r w:rsidRPr="000B315A">
              <w:rPr>
                <w:rFonts w:ascii="Times New Roman" w:hAnsi="Times New Roman" w:cs="Times New Roman"/>
                <w:sz w:val="24"/>
                <w:szCs w:val="24"/>
              </w:rPr>
              <w:t>2,180</w:t>
            </w:r>
          </w:p>
        </w:tc>
        <w:tc>
          <w:tcPr>
            <w:tcW w:w="1965" w:type="dxa"/>
            <w:tcBorders>
              <w:top w:val="nil"/>
              <w:left w:val="nil"/>
              <w:bottom w:val="single" w:sz="4" w:space="0" w:color="000000"/>
              <w:right w:val="single" w:sz="4" w:space="0" w:color="000000"/>
            </w:tcBorders>
            <w:shd w:val="clear" w:color="auto" w:fill="auto"/>
            <w:vAlign w:val="bottom"/>
          </w:tcPr>
          <w:p w14:paraId="4A602C1E" w14:textId="77777777" w:rsidR="000B315A" w:rsidRPr="000B315A" w:rsidRDefault="000B315A" w:rsidP="008D07D4">
            <w:pPr>
              <w:spacing w:line="264" w:lineRule="auto"/>
              <w:jc w:val="center"/>
              <w:rPr>
                <w:rFonts w:ascii="Times New Roman" w:hAnsi="Times New Roman" w:cs="Times New Roman"/>
                <w:color w:val="000000"/>
                <w:sz w:val="24"/>
                <w:szCs w:val="24"/>
              </w:rPr>
            </w:pPr>
            <w:r w:rsidRPr="000B315A">
              <w:rPr>
                <w:rFonts w:ascii="Times New Roman" w:hAnsi="Times New Roman" w:cs="Times New Roman"/>
                <w:color w:val="000000"/>
                <w:sz w:val="24"/>
                <w:szCs w:val="24"/>
              </w:rPr>
              <w:t>-929</w:t>
            </w:r>
          </w:p>
        </w:tc>
      </w:tr>
    </w:tbl>
    <w:p w14:paraId="3D6509C1" w14:textId="77777777" w:rsidR="000B315A" w:rsidRPr="000B315A" w:rsidRDefault="000B315A" w:rsidP="008D07D4">
      <w:pPr>
        <w:spacing w:line="264" w:lineRule="auto"/>
        <w:ind w:firstLine="567"/>
        <w:jc w:val="both"/>
        <w:rPr>
          <w:rFonts w:ascii="Times New Roman" w:hAnsi="Times New Roman" w:cs="Times New Roman"/>
          <w:sz w:val="24"/>
          <w:szCs w:val="24"/>
        </w:rPr>
      </w:pPr>
      <w:r w:rsidRPr="000B315A">
        <w:rPr>
          <w:rFonts w:ascii="Times New Roman" w:hAnsi="Times New Roman" w:cs="Times New Roman"/>
          <w:sz w:val="24"/>
          <w:szCs w:val="24"/>
        </w:rPr>
        <w:t xml:space="preserve">So với năm học trước, số lượng sinh viên tham gia kiểm tra Chuẩn đầu ra tin học, ngoại ngữ giảm kéo theo tỷ lệ đạt Chuẩn đầu ra cũng giảm. </w:t>
      </w:r>
    </w:p>
    <w:p w14:paraId="68341178" w14:textId="77777777" w:rsidR="000B315A" w:rsidRPr="000B315A" w:rsidRDefault="000B315A" w:rsidP="008D07D4">
      <w:pPr>
        <w:spacing w:line="264" w:lineRule="auto"/>
        <w:ind w:firstLine="567"/>
        <w:jc w:val="both"/>
        <w:rPr>
          <w:rFonts w:ascii="Times New Roman" w:hAnsi="Times New Roman" w:cs="Times New Roman"/>
          <w:sz w:val="24"/>
          <w:szCs w:val="24"/>
        </w:rPr>
      </w:pPr>
      <w:r w:rsidRPr="000B315A">
        <w:rPr>
          <w:rFonts w:ascii="Times New Roman" w:hAnsi="Times New Roman" w:cs="Times New Roman"/>
          <w:sz w:val="24"/>
          <w:szCs w:val="24"/>
        </w:rPr>
        <w:t xml:space="preserve">Bên cạnh việc tổ chức kiểm tra Chuẩn đầu ra tin học, ngoại ngữ, trong năm học 2019 – 2020, Trung tâm cũng đã tổ chức hai đợt kiểm tra, đánh giá trình độ ngoại ngữ cho 2.600 sinh viên K63 và K64. Kết quả kiểm tra là cơ sở để Nhà trường đưa ra số tín chỉ tối đa sinh viên được phép đăng ký ở học kỳ sau và phân loại để tổ chức lớp tiếng Anh tăng cường. </w:t>
      </w:r>
    </w:p>
    <w:p w14:paraId="1DCB5402" w14:textId="77777777" w:rsidR="000B315A" w:rsidRPr="000B315A" w:rsidRDefault="000B315A" w:rsidP="008D07D4">
      <w:pPr>
        <w:pStyle w:val="Heading1"/>
        <w:spacing w:before="0" w:line="264" w:lineRule="auto"/>
        <w:ind w:firstLine="720"/>
        <w:rPr>
          <w:i/>
          <w:color w:val="000000" w:themeColor="text1"/>
          <w:spacing w:val="-2"/>
          <w:sz w:val="24"/>
          <w:szCs w:val="24"/>
          <w:highlight w:val="white"/>
        </w:rPr>
      </w:pPr>
      <w:bookmarkStart w:id="112" w:name="_Toc23175206"/>
      <w:bookmarkStart w:id="113" w:name="_Toc23329012"/>
      <w:bookmarkStart w:id="114" w:name="_Toc55499887"/>
      <w:bookmarkStart w:id="115" w:name="_Toc56438328"/>
      <w:r w:rsidRPr="000B315A">
        <w:rPr>
          <w:i/>
          <w:color w:val="000000" w:themeColor="text1"/>
          <w:spacing w:val="-2"/>
          <w:sz w:val="24"/>
          <w:szCs w:val="24"/>
          <w:highlight w:val="white"/>
        </w:rPr>
        <w:t>4.2.2. Công tác cấp chứng chỉ ngoại ngữ, tin học</w:t>
      </w:r>
      <w:bookmarkEnd w:id="112"/>
      <w:bookmarkEnd w:id="113"/>
      <w:bookmarkEnd w:id="114"/>
      <w:bookmarkEnd w:id="115"/>
    </w:p>
    <w:p w14:paraId="1C629D15" w14:textId="65E0A503" w:rsidR="000B315A" w:rsidRPr="000B315A" w:rsidRDefault="000B315A" w:rsidP="008D07D4">
      <w:pPr>
        <w:pStyle w:val="Heading1"/>
        <w:spacing w:before="0" w:line="264" w:lineRule="auto"/>
        <w:ind w:firstLine="720"/>
        <w:jc w:val="both"/>
        <w:rPr>
          <w:b w:val="0"/>
          <w:sz w:val="24"/>
          <w:szCs w:val="24"/>
        </w:rPr>
      </w:pPr>
      <w:bookmarkStart w:id="116" w:name="_Toc55499888"/>
      <w:bookmarkStart w:id="117" w:name="_Toc56438329"/>
      <w:bookmarkStart w:id="118" w:name="_Toc23175207"/>
      <w:bookmarkStart w:id="119" w:name="_Toc23329013"/>
      <w:r w:rsidRPr="000B315A">
        <w:rPr>
          <w:b w:val="0"/>
          <w:sz w:val="24"/>
          <w:szCs w:val="24"/>
        </w:rPr>
        <w:t xml:space="preserve">Trong năm học 2019 </w:t>
      </w:r>
      <w:r w:rsidR="00827F85">
        <w:rPr>
          <w:b w:val="0"/>
          <w:sz w:val="24"/>
          <w:szCs w:val="24"/>
        </w:rPr>
        <w:t>-</w:t>
      </w:r>
      <w:r w:rsidRPr="000B315A">
        <w:rPr>
          <w:b w:val="0"/>
          <w:sz w:val="24"/>
          <w:szCs w:val="24"/>
        </w:rPr>
        <w:t xml:space="preserve"> 2020, Trung tâm đã làm thủ tục cấp, phát 923 chứng nhận cho sinh viên, trong đó có 446 chứng nhận ngoại ngữ và 348 chứng nhận tin học. Điều này chứng tỏ sinh viên càng ngày càng tín nhiệm các chứng nhận do Nhà trường cấp, tự tin sử dụng các chứng nhận này khi tham gia tuyển dụng tai các đơn vị sử dụng lao động.</w:t>
      </w:r>
      <w:bookmarkEnd w:id="116"/>
      <w:bookmarkEnd w:id="117"/>
    </w:p>
    <w:p w14:paraId="0E30E5A1" w14:textId="77777777" w:rsidR="000B315A" w:rsidRPr="000B315A" w:rsidRDefault="000B315A" w:rsidP="008D07D4">
      <w:pPr>
        <w:pStyle w:val="Heading1"/>
        <w:spacing w:before="0" w:line="264" w:lineRule="auto"/>
        <w:ind w:firstLine="720"/>
        <w:jc w:val="both"/>
        <w:rPr>
          <w:i/>
          <w:color w:val="000000" w:themeColor="text1"/>
          <w:sz w:val="24"/>
          <w:szCs w:val="24"/>
          <w:highlight w:val="white"/>
        </w:rPr>
      </w:pPr>
      <w:bookmarkStart w:id="120" w:name="_Toc55499889"/>
      <w:bookmarkStart w:id="121" w:name="_Toc56438330"/>
      <w:r w:rsidRPr="000B315A">
        <w:rPr>
          <w:i/>
          <w:color w:val="000000" w:themeColor="text1"/>
          <w:sz w:val="24"/>
          <w:szCs w:val="24"/>
          <w:highlight w:val="white"/>
        </w:rPr>
        <w:t>4.2.3. Công tác bồi dưỡng ngoại khóa ngoại ngữ, tin học</w:t>
      </w:r>
      <w:bookmarkEnd w:id="118"/>
      <w:bookmarkEnd w:id="119"/>
      <w:bookmarkEnd w:id="120"/>
      <w:bookmarkEnd w:id="121"/>
    </w:p>
    <w:p w14:paraId="04E61168" w14:textId="77777777" w:rsidR="000B315A" w:rsidRPr="000B315A" w:rsidRDefault="000B315A" w:rsidP="008D07D4">
      <w:pPr>
        <w:spacing w:line="264" w:lineRule="auto"/>
        <w:ind w:firstLine="567"/>
        <w:jc w:val="both"/>
        <w:rPr>
          <w:rFonts w:ascii="Times New Roman" w:hAnsi="Times New Roman" w:cs="Times New Roman"/>
          <w:sz w:val="24"/>
          <w:szCs w:val="24"/>
        </w:rPr>
      </w:pPr>
      <w:r w:rsidRPr="000B315A">
        <w:rPr>
          <w:rFonts w:ascii="Times New Roman" w:hAnsi="Times New Roman" w:cs="Times New Roman"/>
          <w:sz w:val="24"/>
          <w:szCs w:val="24"/>
        </w:rPr>
        <w:t xml:space="preserve">Một trong những chức năng và nhiệm vụ trọng tâm của Trung tâm là bồi dưỡng, nâng cao trình độ ngoại ngữ, tin học cho sinh viên Nhà trường để đạt chuẩn đầu ra theo quy định. </w:t>
      </w:r>
    </w:p>
    <w:p w14:paraId="093673F0" w14:textId="77777777" w:rsidR="000B315A" w:rsidRPr="000B315A" w:rsidRDefault="000B315A" w:rsidP="008D07D4">
      <w:pPr>
        <w:pBdr>
          <w:top w:val="nil"/>
          <w:left w:val="nil"/>
          <w:bottom w:val="nil"/>
          <w:right w:val="nil"/>
          <w:between w:val="nil"/>
        </w:pBdr>
        <w:spacing w:line="264" w:lineRule="auto"/>
        <w:ind w:firstLine="567"/>
        <w:jc w:val="both"/>
        <w:rPr>
          <w:rFonts w:ascii="Times New Roman" w:hAnsi="Times New Roman" w:cs="Times New Roman"/>
          <w:color w:val="000000" w:themeColor="text1"/>
          <w:sz w:val="24"/>
          <w:szCs w:val="24"/>
        </w:rPr>
      </w:pPr>
      <w:r w:rsidRPr="000B315A">
        <w:rPr>
          <w:rFonts w:ascii="Times New Roman" w:hAnsi="Times New Roman" w:cs="Times New Roman"/>
          <w:color w:val="000000"/>
          <w:sz w:val="24"/>
          <w:szCs w:val="24"/>
        </w:rPr>
        <w:t xml:space="preserve">Về ngoại ngữ, các chương trình bồi dưỡng tại Trung tâm chú trọng vào việc rèn luyện kỹ năng của người học, đặc biệt là các kỹ năng mà sinh viên còn yếu như nghe, nói. Trong năm học vừa qua, Trung tâm đã tổ chức được 4 lớp bồi dưỡng ngoại ngữ với 56 sinh viên tham gia trong đó số sinh viên đạt chuẩn đầu ra là 56 sinh viên, chiếm tỷ lệ 100 %. Bên cạnh đó, Trung tâm đã phối hợp với phòng Đào tạo Đại học, bộ môn Ngoại ngữ tổ chức 09 lớp tiếng Anh tăng cường cho hơn 300 sinh viên  nhằm tạo môi trường và điều kiện cho sinh viên học và thực hành ngôn ngữ, đảm bảo lộ trình đạt Chuẩn đầu ra sau khi tốt nghiệp. Ngoài ra, Trung tâm đã triển khai để </w:t>
      </w:r>
      <w:r w:rsidRPr="000B315A">
        <w:rPr>
          <w:rFonts w:ascii="Times New Roman" w:hAnsi="Times New Roman" w:cs="Times New Roman"/>
          <w:color w:val="000000"/>
          <w:sz w:val="24"/>
          <w:szCs w:val="24"/>
        </w:rPr>
        <w:lastRenderedPageBreak/>
        <w:t xml:space="preserve">sử dụng nhiều giáo trình nước ngoài kết hợp các tài liệu của giáo viên để giảng dạy, về cơ bản đã tạo dựng được môi trường học tập đáp ứng yêu cầu cho những sinh viên thực sự yêu thích ngoại ngữ và có nhu cầu. </w:t>
      </w:r>
    </w:p>
    <w:p w14:paraId="090A77A9" w14:textId="710C3D4C" w:rsidR="000B315A" w:rsidRDefault="000B315A" w:rsidP="008D07D4">
      <w:pPr>
        <w:pBdr>
          <w:top w:val="nil"/>
          <w:left w:val="nil"/>
          <w:bottom w:val="nil"/>
          <w:right w:val="nil"/>
          <w:between w:val="nil"/>
        </w:pBdr>
        <w:spacing w:line="264" w:lineRule="auto"/>
        <w:ind w:firstLine="567"/>
        <w:jc w:val="both"/>
        <w:rPr>
          <w:rFonts w:ascii="Times New Roman" w:hAnsi="Times New Roman" w:cs="Times New Roman"/>
          <w:color w:val="000000"/>
          <w:sz w:val="24"/>
          <w:szCs w:val="24"/>
        </w:rPr>
      </w:pPr>
      <w:r w:rsidRPr="000B315A">
        <w:rPr>
          <w:rFonts w:ascii="Times New Roman" w:hAnsi="Times New Roman" w:cs="Times New Roman"/>
          <w:color w:val="000000" w:themeColor="text1"/>
          <w:sz w:val="24"/>
          <w:szCs w:val="24"/>
        </w:rPr>
        <w:t xml:space="preserve">Đối với môn tin học, Trung tâm đã tổ chức được 10 lớp bồi dưỡng công nghệ thông tin cơ bản với 105 sinh viên tham gia, trong đó số sinh viên đạt chuẩn đầu ra là 105 sinh viên, chiếm tỷ lệ 100 %. </w:t>
      </w:r>
      <w:r w:rsidRPr="000B315A">
        <w:rPr>
          <w:rFonts w:ascii="Times New Roman" w:hAnsi="Times New Roman" w:cs="Times New Roman"/>
          <w:color w:val="000000"/>
          <w:sz w:val="24"/>
          <w:szCs w:val="24"/>
        </w:rPr>
        <w:t xml:space="preserve">Về cơ bản, các bài giảng là sự kết hợp giữa lý thuyết và thực hành với tài liệu, giáo trình giảng dạy của Khoa Công nghệ thông tin giúp sinh viên có sự chuẩn bị kiến thức và kỹ năng tốt hơn cho kiểm tra Chuẩn đầu ra tin học. </w:t>
      </w:r>
    </w:p>
    <w:p w14:paraId="7D9889BC" w14:textId="33B74749" w:rsidR="002D1971" w:rsidRDefault="002D1971" w:rsidP="008D07D4">
      <w:pPr>
        <w:pBdr>
          <w:top w:val="nil"/>
          <w:left w:val="nil"/>
          <w:bottom w:val="nil"/>
          <w:right w:val="nil"/>
          <w:between w:val="nil"/>
        </w:pBdr>
        <w:spacing w:line="264" w:lineRule="auto"/>
        <w:ind w:firstLine="567"/>
        <w:jc w:val="both"/>
        <w:rPr>
          <w:rFonts w:ascii="Times New Roman" w:hAnsi="Times New Roman" w:cs="Times New Roman"/>
          <w:b/>
          <w:i/>
          <w:color w:val="000000"/>
          <w:sz w:val="24"/>
          <w:szCs w:val="24"/>
        </w:rPr>
      </w:pPr>
      <w:r w:rsidRPr="008D07D4">
        <w:rPr>
          <w:rFonts w:ascii="Times New Roman" w:hAnsi="Times New Roman" w:cs="Times New Roman"/>
          <w:b/>
          <w:i/>
          <w:color w:val="000000"/>
          <w:sz w:val="24"/>
          <w:szCs w:val="24"/>
        </w:rPr>
        <w:t>4.2.4. Công tác tự chủ:</w:t>
      </w:r>
      <w:r>
        <w:rPr>
          <w:rFonts w:ascii="Times New Roman" w:hAnsi="Times New Roman" w:cs="Times New Roman"/>
          <w:b/>
          <w:i/>
          <w:color w:val="000000"/>
          <w:sz w:val="24"/>
          <w:szCs w:val="24"/>
        </w:rPr>
        <w:t xml:space="preserve"> </w:t>
      </w:r>
    </w:p>
    <w:p w14:paraId="2262BFC9" w14:textId="77777777" w:rsidR="008D07D4" w:rsidRPr="008D07D4" w:rsidRDefault="008D07D4" w:rsidP="008D07D4">
      <w:pPr>
        <w:spacing w:line="264" w:lineRule="auto"/>
        <w:ind w:firstLine="567"/>
        <w:jc w:val="both"/>
        <w:rPr>
          <w:rFonts w:ascii="Times New Roman" w:hAnsi="Times New Roman" w:cs="Times New Roman"/>
          <w:sz w:val="24"/>
          <w:szCs w:val="24"/>
        </w:rPr>
      </w:pPr>
      <w:r w:rsidRPr="008D07D4">
        <w:rPr>
          <w:rFonts w:ascii="Times New Roman" w:hAnsi="Times New Roman" w:cs="Times New Roman"/>
          <w:spacing w:val="-2"/>
          <w:sz w:val="24"/>
          <w:szCs w:val="24"/>
        </w:rPr>
        <w:t xml:space="preserve">Tháng 12 năm 2019, Trung tâm đã hoàn thành Đề án tự chủ và được Nhà trường phê duyệt đồng thời là đơn vị tiên phong được giao quyền tự chủ, tự chịu trách nhiệm về việc thực hiện nhiệm vụ đào tạo, bồi dưỡng, kiểm tra, đánh giá và cấp chứng chỉ, chứng nhận ngoại ngữ, tin học cho sinh viên theo Quyết định số 1975/QĐ-MĐC ngày 30/12/2019. Đây là một bước ngoặt lớn giúp Trung tâm chủ động, linh hoạt hơn trong tổ chức thực hiện nhiệm vụ, sắp xếp tổ chức bộ máy nhân sự, tuyển dụng, đào tạo nguồn nhân lực phù hợp với vị trí việc làm đồng thời ký kết, hợp tác với các đơn vị trong và ngoài nước để không ngừng nâng cao chất lượng chuyên môn, tăng cường tự chủ về hoạt động tài chính, đảm bảo nguồn thu sự nghiệp phục vụ hoạt động chuyên môn, nghiệp vụ và các chế độ cho người lao động, đặc biệt góp phần tăng nguồn thu cho Nhà trường. </w:t>
      </w:r>
    </w:p>
    <w:p w14:paraId="19367C69" w14:textId="3381D2EB" w:rsidR="008D07D4" w:rsidRPr="008D07D4" w:rsidRDefault="008D07D4" w:rsidP="008D07D4">
      <w:pPr>
        <w:spacing w:line="264" w:lineRule="auto"/>
        <w:jc w:val="both"/>
        <w:rPr>
          <w:rFonts w:ascii="Times New Roman" w:hAnsi="Times New Roman" w:cs="Times New Roman"/>
          <w:spacing w:val="-2"/>
          <w:sz w:val="24"/>
          <w:szCs w:val="24"/>
        </w:rPr>
      </w:pPr>
      <w:r w:rsidRPr="008D07D4">
        <w:rPr>
          <w:rFonts w:ascii="Times New Roman" w:hAnsi="Times New Roman" w:cs="Times New Roman"/>
          <w:spacing w:val="-2"/>
          <w:sz w:val="24"/>
          <w:szCs w:val="24"/>
        </w:rPr>
        <w:tab/>
        <w:t>Bên cạnh đó, tháng 5 năm 2020, Trung tâm Ngoại ngữ - Tin học đã đổi tên thành Trung tâm Ngoại ngữ - Tin học HUMG để phù hợp với quy định mới. Đến tháng 6 năm 2020, Nhà trường đã ban hành Nội quy tổ chức và hoạt động của Trung tâm theo Thông tư số 21/2018/TT-BGDĐT ngày 24/8/2018 của Bộ Giáo dục và Đào tạo, đảm bảo Trung tâm hoạt động theo quy định của pháp luật, có tư cách pháp nhân, có con dấu và tài khoản riêng.</w:t>
      </w:r>
    </w:p>
    <w:p w14:paraId="719D4E15" w14:textId="77777777" w:rsidR="000B315A" w:rsidRPr="000B315A" w:rsidRDefault="000B315A" w:rsidP="008D07D4">
      <w:pPr>
        <w:pBdr>
          <w:top w:val="nil"/>
          <w:left w:val="nil"/>
          <w:bottom w:val="nil"/>
          <w:right w:val="nil"/>
          <w:between w:val="nil"/>
        </w:pBdr>
        <w:spacing w:line="264" w:lineRule="auto"/>
        <w:ind w:firstLine="567"/>
        <w:jc w:val="both"/>
        <w:rPr>
          <w:rFonts w:ascii="Times New Roman" w:hAnsi="Times New Roman" w:cs="Times New Roman"/>
          <w:sz w:val="24"/>
          <w:szCs w:val="24"/>
        </w:rPr>
      </w:pPr>
      <w:r w:rsidRPr="000B315A">
        <w:rPr>
          <w:rFonts w:ascii="Times New Roman" w:hAnsi="Times New Roman" w:cs="Times New Roman"/>
          <w:b/>
          <w:i/>
          <w:sz w:val="24"/>
          <w:szCs w:val="24"/>
        </w:rPr>
        <w:t>Hạn chế:</w:t>
      </w:r>
      <w:r w:rsidRPr="000B315A">
        <w:rPr>
          <w:rFonts w:ascii="Times New Roman" w:hAnsi="Times New Roman" w:cs="Times New Roman"/>
          <w:sz w:val="24"/>
          <w:szCs w:val="24"/>
        </w:rPr>
        <w:t xml:space="preserve"> </w:t>
      </w:r>
    </w:p>
    <w:p w14:paraId="3AC9649B" w14:textId="77777777" w:rsidR="000B315A" w:rsidRPr="000B315A" w:rsidRDefault="000B315A" w:rsidP="008D07D4">
      <w:pPr>
        <w:spacing w:line="264" w:lineRule="auto"/>
        <w:ind w:firstLine="567"/>
        <w:jc w:val="both"/>
        <w:rPr>
          <w:rFonts w:ascii="Times New Roman" w:hAnsi="Times New Roman" w:cs="Times New Roman"/>
          <w:sz w:val="24"/>
          <w:szCs w:val="24"/>
        </w:rPr>
      </w:pPr>
      <w:r w:rsidRPr="000B315A">
        <w:rPr>
          <w:rFonts w:ascii="Times New Roman" w:hAnsi="Times New Roman" w:cs="Times New Roman"/>
          <w:sz w:val="24"/>
          <w:szCs w:val="24"/>
        </w:rPr>
        <w:t>Số lượng học viên tham dự các khóa đào tạo do Trung tâm tổ chức vẫn còn hạn chế so với tiềm năng, nhiều lớp có sĩ số ít do sinh viên không bố trí được lịch học. Với phương pháp dạy và học trực tuyến kết hợp trực tiếp, giảng viên không kiểm soát được việc học của sinh viên, sự tương tác giữa học viên và giảng viên để giải đáp những vấn đề trực tiếp còn gặp nhiều khó khăn và hiệu quả chưa cao. Chưa mời được được những giảng viên có trình độ cao và giáo viên bản ngữ tham gia giảng dạy các lớp học ngoại khóa.</w:t>
      </w:r>
    </w:p>
    <w:p w14:paraId="5B255437" w14:textId="77777777" w:rsidR="000B315A" w:rsidRPr="000B315A" w:rsidRDefault="000B315A" w:rsidP="008D07D4">
      <w:pPr>
        <w:spacing w:line="264" w:lineRule="auto"/>
        <w:ind w:firstLine="567"/>
        <w:jc w:val="both"/>
        <w:rPr>
          <w:rFonts w:ascii="Times New Roman" w:hAnsi="Times New Roman" w:cs="Times New Roman"/>
          <w:b/>
          <w:i/>
          <w:sz w:val="24"/>
          <w:szCs w:val="24"/>
        </w:rPr>
      </w:pPr>
      <w:r w:rsidRPr="000B315A">
        <w:rPr>
          <w:rFonts w:ascii="Times New Roman" w:hAnsi="Times New Roman" w:cs="Times New Roman"/>
          <w:b/>
          <w:i/>
          <w:sz w:val="24"/>
          <w:szCs w:val="24"/>
        </w:rPr>
        <w:t xml:space="preserve">Nguyên nhân: </w:t>
      </w:r>
    </w:p>
    <w:p w14:paraId="421CADE1" w14:textId="77777777" w:rsidR="000B315A" w:rsidRPr="000B315A" w:rsidRDefault="000B315A" w:rsidP="008D07D4">
      <w:pPr>
        <w:spacing w:line="264" w:lineRule="auto"/>
        <w:ind w:firstLine="567"/>
        <w:jc w:val="both"/>
        <w:rPr>
          <w:rFonts w:ascii="Times New Roman" w:hAnsi="Times New Roman" w:cs="Times New Roman"/>
          <w:spacing w:val="-2"/>
          <w:sz w:val="24"/>
          <w:szCs w:val="24"/>
        </w:rPr>
      </w:pPr>
      <w:r w:rsidRPr="000B315A">
        <w:rPr>
          <w:rFonts w:ascii="Times New Roman" w:hAnsi="Times New Roman" w:cs="Times New Roman"/>
          <w:spacing w:val="-2"/>
          <w:sz w:val="24"/>
          <w:szCs w:val="24"/>
        </w:rPr>
        <w:t>Sinh viên chưa nhận thức được tầm quan trọng về việc phải ôn luyện để nắm chắc kiến thức ngoại ngữ, tin học đáp ứng Chuẩn đầu ra và yêu cầu của công việc sau khi tốt nghiệp ra trường.</w:t>
      </w:r>
    </w:p>
    <w:p w14:paraId="614759CB" w14:textId="0AED78D6" w:rsidR="000B315A" w:rsidRPr="000B315A" w:rsidRDefault="000B315A" w:rsidP="008D07D4">
      <w:pPr>
        <w:spacing w:line="264" w:lineRule="auto"/>
        <w:ind w:firstLine="567"/>
        <w:jc w:val="both"/>
        <w:rPr>
          <w:rFonts w:ascii="Times New Roman" w:hAnsi="Times New Roman" w:cs="Times New Roman"/>
          <w:sz w:val="24"/>
          <w:szCs w:val="24"/>
        </w:rPr>
      </w:pPr>
      <w:r w:rsidRPr="000B315A">
        <w:rPr>
          <w:rFonts w:ascii="Times New Roman" w:hAnsi="Times New Roman" w:cs="Times New Roman"/>
          <w:sz w:val="24"/>
          <w:szCs w:val="24"/>
        </w:rPr>
        <w:t xml:space="preserve">Sinh viên có tâm lý thi trượt thì thi lại do lệ phí thi tương đối thấp so với học phí một lần tham gia lớp học ôn (lệ phí dự thi là </w:t>
      </w:r>
      <w:r w:rsidRPr="005D48AD">
        <w:rPr>
          <w:rFonts w:ascii="Times New Roman" w:hAnsi="Times New Roman" w:cs="Times New Roman"/>
          <w:color w:val="000000" w:themeColor="text1"/>
          <w:sz w:val="24"/>
          <w:szCs w:val="24"/>
        </w:rPr>
        <w:t xml:space="preserve">180.000 </w:t>
      </w:r>
      <w:r w:rsidRPr="000B315A">
        <w:rPr>
          <w:rFonts w:ascii="Times New Roman" w:hAnsi="Times New Roman" w:cs="Times New Roman"/>
          <w:sz w:val="24"/>
          <w:szCs w:val="24"/>
        </w:rPr>
        <w:t xml:space="preserve">nghìn, học phí lớp ôn tin học là 500.000 nghìn, ngoại ngữ là 600.000 nghìn). Hơn nữa, sinh viên có thể dễ dàng thi lại vì các đợt thi được tổ chức liên tục, như trong năm học 2019 </w:t>
      </w:r>
      <w:r w:rsidR="00827F85">
        <w:rPr>
          <w:rFonts w:ascii="Times New Roman" w:hAnsi="Times New Roman" w:cs="Times New Roman"/>
          <w:sz w:val="24"/>
          <w:szCs w:val="24"/>
        </w:rPr>
        <w:t>-</w:t>
      </w:r>
      <w:r w:rsidRPr="000B315A">
        <w:rPr>
          <w:rFonts w:ascii="Times New Roman" w:hAnsi="Times New Roman" w:cs="Times New Roman"/>
          <w:sz w:val="24"/>
          <w:szCs w:val="24"/>
        </w:rPr>
        <w:t xml:space="preserve"> 2020 Trung tâm đã tổ chức 8 đợt kiểm tra Chuẩn đầu ra ngoại ngữ, tin học.</w:t>
      </w:r>
    </w:p>
    <w:p w14:paraId="094C9E69" w14:textId="77777777" w:rsidR="000B315A" w:rsidRPr="000B315A" w:rsidRDefault="000B315A" w:rsidP="008D07D4">
      <w:pPr>
        <w:spacing w:line="264" w:lineRule="auto"/>
        <w:ind w:firstLine="567"/>
        <w:jc w:val="both"/>
        <w:rPr>
          <w:rFonts w:ascii="Times New Roman" w:hAnsi="Times New Roman" w:cs="Times New Roman"/>
          <w:sz w:val="24"/>
          <w:szCs w:val="24"/>
        </w:rPr>
      </w:pPr>
      <w:r w:rsidRPr="000B315A">
        <w:rPr>
          <w:rFonts w:ascii="Times New Roman" w:hAnsi="Times New Roman" w:cs="Times New Roman"/>
          <w:sz w:val="24"/>
          <w:szCs w:val="24"/>
        </w:rPr>
        <w:t>Với phương pháp dạy và học trực tuyến kết hợp trực tiếp đòi hỏi người học phải có khả năng làm việc độc lập, có ý thức tự giác cao độ và phải biết lập kế hoạch phù hợp với bản thân, tự định hướng trong học tập để thực hiện tốt kế hoạch đã đề ra.</w:t>
      </w:r>
    </w:p>
    <w:p w14:paraId="5B65D791" w14:textId="77777777" w:rsidR="000B315A" w:rsidRPr="000B315A" w:rsidRDefault="000B315A" w:rsidP="008D07D4">
      <w:pPr>
        <w:spacing w:line="264" w:lineRule="auto"/>
        <w:ind w:firstLine="567"/>
        <w:jc w:val="both"/>
        <w:rPr>
          <w:rFonts w:ascii="Times New Roman" w:hAnsi="Times New Roman" w:cs="Times New Roman"/>
          <w:sz w:val="24"/>
          <w:szCs w:val="24"/>
        </w:rPr>
      </w:pPr>
      <w:r w:rsidRPr="000B315A">
        <w:rPr>
          <w:rFonts w:ascii="Times New Roman" w:hAnsi="Times New Roman" w:cs="Times New Roman"/>
          <w:sz w:val="24"/>
          <w:szCs w:val="24"/>
        </w:rPr>
        <w:t>Chi phí hiện nay Nhà trường chi trả cho giáo viên dạy ngoài giờ thấp hơn so với mặt bằng chung, do đó khó có thể mời được các giáo viên có trình độ cao và giáo viên bản ngữ tham giao giảng dạy tại Trung tâm.</w:t>
      </w:r>
    </w:p>
    <w:p w14:paraId="6D0BC312" w14:textId="77777777" w:rsidR="000B315A" w:rsidRPr="000B315A" w:rsidRDefault="000B315A" w:rsidP="008D07D4">
      <w:pPr>
        <w:spacing w:line="264" w:lineRule="auto"/>
        <w:ind w:firstLine="567"/>
        <w:jc w:val="both"/>
        <w:rPr>
          <w:rFonts w:ascii="Times New Roman" w:hAnsi="Times New Roman" w:cs="Times New Roman"/>
          <w:sz w:val="24"/>
          <w:szCs w:val="24"/>
        </w:rPr>
      </w:pPr>
      <w:r w:rsidRPr="000B315A">
        <w:rPr>
          <w:rFonts w:ascii="Times New Roman" w:hAnsi="Times New Roman" w:cs="Times New Roman"/>
          <w:sz w:val="24"/>
          <w:szCs w:val="24"/>
        </w:rPr>
        <w:t>Một số khoa chuyên môn, các sinh viên tự thành lập các nhóm, lên lịch học và hỗ trợ nhau tự ôn thi.</w:t>
      </w:r>
    </w:p>
    <w:p w14:paraId="77476ADE" w14:textId="77777777" w:rsidR="000B315A" w:rsidRPr="000B315A" w:rsidRDefault="000B315A" w:rsidP="008D07D4">
      <w:pPr>
        <w:spacing w:line="264" w:lineRule="auto"/>
        <w:ind w:firstLine="567"/>
        <w:jc w:val="both"/>
        <w:rPr>
          <w:rFonts w:ascii="Times New Roman" w:hAnsi="Times New Roman" w:cs="Times New Roman"/>
          <w:b/>
          <w:i/>
          <w:sz w:val="24"/>
          <w:szCs w:val="24"/>
        </w:rPr>
      </w:pPr>
      <w:r w:rsidRPr="000B315A">
        <w:rPr>
          <w:rFonts w:ascii="Times New Roman" w:hAnsi="Times New Roman" w:cs="Times New Roman"/>
          <w:b/>
          <w:i/>
          <w:sz w:val="24"/>
          <w:szCs w:val="24"/>
        </w:rPr>
        <w:t xml:space="preserve">Giải pháp: </w:t>
      </w:r>
    </w:p>
    <w:p w14:paraId="09DBC50E" w14:textId="77777777" w:rsidR="000B315A" w:rsidRPr="000B315A" w:rsidRDefault="000B315A" w:rsidP="008D07D4">
      <w:pPr>
        <w:spacing w:line="264" w:lineRule="auto"/>
        <w:ind w:firstLine="567"/>
        <w:jc w:val="both"/>
        <w:rPr>
          <w:rFonts w:ascii="Times New Roman" w:hAnsi="Times New Roman" w:cs="Times New Roman"/>
          <w:sz w:val="24"/>
          <w:szCs w:val="24"/>
        </w:rPr>
      </w:pPr>
      <w:r w:rsidRPr="000B315A">
        <w:rPr>
          <w:rFonts w:ascii="Times New Roman" w:hAnsi="Times New Roman" w:cs="Times New Roman"/>
          <w:sz w:val="24"/>
          <w:szCs w:val="24"/>
        </w:rPr>
        <w:t xml:space="preserve">Tăng cường hoạt động tuyển sinh và quảng bá nhằm nâng cao nhận thức cho sinh viên về việc ôn luyện để có sự chuẩn bị kiến thức và kỹ năng tốt nhất cho kiểm tra Chuẩn đầu ra. </w:t>
      </w:r>
    </w:p>
    <w:p w14:paraId="4F236E0C" w14:textId="77777777" w:rsidR="000B315A" w:rsidRPr="000B315A" w:rsidRDefault="000B315A" w:rsidP="008D07D4">
      <w:pPr>
        <w:spacing w:line="264" w:lineRule="auto"/>
        <w:ind w:firstLine="567"/>
        <w:jc w:val="both"/>
        <w:rPr>
          <w:rFonts w:ascii="Times New Roman" w:hAnsi="Times New Roman" w:cs="Times New Roman"/>
          <w:sz w:val="24"/>
          <w:szCs w:val="24"/>
        </w:rPr>
      </w:pPr>
      <w:r w:rsidRPr="000B315A">
        <w:rPr>
          <w:rFonts w:ascii="Times New Roman" w:hAnsi="Times New Roman" w:cs="Times New Roman"/>
          <w:sz w:val="24"/>
          <w:szCs w:val="24"/>
        </w:rPr>
        <w:lastRenderedPageBreak/>
        <w:t>Tiếp nhận ý kiến đóng góp của giảng viên và học viên về chương trình đào tạo, cách thức tổ chức đào tạo.</w:t>
      </w:r>
    </w:p>
    <w:p w14:paraId="3FC58221" w14:textId="4A9A64BB" w:rsidR="000B315A" w:rsidRPr="000B315A" w:rsidRDefault="000B315A" w:rsidP="008D07D4">
      <w:pPr>
        <w:spacing w:line="264" w:lineRule="auto"/>
        <w:ind w:firstLine="567"/>
        <w:jc w:val="both"/>
        <w:rPr>
          <w:rFonts w:ascii="Times New Roman" w:hAnsi="Times New Roman" w:cs="Times New Roman"/>
          <w:sz w:val="24"/>
          <w:szCs w:val="24"/>
        </w:rPr>
      </w:pPr>
      <w:r w:rsidRPr="000B315A">
        <w:rPr>
          <w:rFonts w:ascii="Times New Roman" w:hAnsi="Times New Roman" w:cs="Times New Roman"/>
          <w:sz w:val="24"/>
          <w:szCs w:val="24"/>
        </w:rPr>
        <w:t>Chủ động và tích cực hơn nữa trong việc lựa chọn giáo viên có trình độ cao và chủ động trong công tác tài chính, mức chi trả cho giáo viên phù hợp nhằm thu hút được giảng viên có trình độ tham gia công tác đào tạo tại Trung tâm.</w:t>
      </w:r>
    </w:p>
    <w:p w14:paraId="27709E77" w14:textId="1E2309A2" w:rsidR="00E93D43" w:rsidRPr="00B6001C" w:rsidRDefault="002B40FE" w:rsidP="008D07D4">
      <w:pPr>
        <w:pStyle w:val="Heading1"/>
        <w:spacing w:before="0" w:line="264" w:lineRule="auto"/>
        <w:ind w:firstLine="720"/>
        <w:jc w:val="both"/>
        <w:rPr>
          <w:bCs/>
          <w:i/>
          <w:iCs/>
          <w:color w:val="000000" w:themeColor="text1"/>
          <w:sz w:val="24"/>
          <w:szCs w:val="24"/>
          <w:lang w:val="sv-SE"/>
        </w:rPr>
      </w:pPr>
      <w:bookmarkStart w:id="122" w:name="_Toc23175199"/>
      <w:bookmarkStart w:id="123" w:name="_Toc55499890"/>
      <w:bookmarkStart w:id="124" w:name="_Toc56438331"/>
      <w:r w:rsidRPr="00B6001C">
        <w:rPr>
          <w:bCs/>
          <w:i/>
          <w:iCs/>
          <w:color w:val="000000" w:themeColor="text1"/>
          <w:sz w:val="24"/>
          <w:szCs w:val="24"/>
          <w:lang w:val="sv-SE"/>
        </w:rPr>
        <w:t>4</w:t>
      </w:r>
      <w:r w:rsidR="00AC1519" w:rsidRPr="00B6001C">
        <w:rPr>
          <w:bCs/>
          <w:i/>
          <w:iCs/>
          <w:color w:val="000000" w:themeColor="text1"/>
          <w:sz w:val="24"/>
          <w:szCs w:val="24"/>
          <w:lang w:val="sv-SE"/>
        </w:rPr>
        <w:t>.</w:t>
      </w:r>
      <w:r w:rsidRPr="00B6001C">
        <w:rPr>
          <w:bCs/>
          <w:i/>
          <w:iCs/>
          <w:color w:val="000000" w:themeColor="text1"/>
          <w:sz w:val="24"/>
          <w:szCs w:val="24"/>
          <w:lang w:val="sv-SE"/>
        </w:rPr>
        <w:t>3</w:t>
      </w:r>
      <w:r w:rsidR="00AC1519" w:rsidRPr="00B6001C">
        <w:rPr>
          <w:bCs/>
          <w:i/>
          <w:iCs/>
          <w:color w:val="000000" w:themeColor="text1"/>
          <w:sz w:val="24"/>
          <w:szCs w:val="24"/>
          <w:lang w:val="sv-SE"/>
        </w:rPr>
        <w:t>. Công tác đảm bảo chất lượng</w:t>
      </w:r>
      <w:bookmarkEnd w:id="122"/>
      <w:bookmarkEnd w:id="123"/>
      <w:bookmarkEnd w:id="124"/>
    </w:p>
    <w:p w14:paraId="267C081C"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sv-SE"/>
        </w:rPr>
      </w:pPr>
      <w:r w:rsidRPr="00B6001C">
        <w:rPr>
          <w:rFonts w:ascii="Times New Roman" w:hAnsi="Times New Roman" w:cs="Times New Roman"/>
          <w:color w:val="000000" w:themeColor="text1"/>
          <w:sz w:val="24"/>
          <w:szCs w:val="24"/>
          <w:lang w:val="sv-SE"/>
        </w:rPr>
        <w:t>Trong năm qua, kế hoạch đảm bảo chất lượng đã được xây dựng và thực hiện: khảo sát về chất lượng giảng dạy của giảng viên và môn học, lấy ý kiến/thông tin về sinh viên tốt nghiệp, ý kiến của nhà sử dụng lao động về nội dung, chương trình đào tạo; triển khai công tác cải tiến nâng cao chất lượng các hoạt động trong Nhà Trường sau đánh giá ngoài; Nhà trường trở thành thành viên tổ chức kiểm định chất lượng của Hiệp hội các trường đại học Châu Á - AUN QA.</w:t>
      </w:r>
    </w:p>
    <w:p w14:paraId="7F4FDB95"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sv-SE"/>
        </w:rPr>
      </w:pPr>
      <w:r w:rsidRPr="00B6001C">
        <w:rPr>
          <w:rFonts w:ascii="Times New Roman" w:hAnsi="Times New Roman" w:cs="Times New Roman"/>
          <w:color w:val="000000" w:themeColor="text1"/>
          <w:sz w:val="24"/>
          <w:szCs w:val="24"/>
          <w:lang w:val="sv-SE"/>
        </w:rPr>
        <w:t>Trong thời gian qua, Nhà trường đã ban hành Quy định về ĐBCLGD theo Quyết định số 1493/QĐ-MĐC ngày 25/10/2018 và thành lập Hội đồng ĐBCLGD nhiệm kỳ 2018-2023 theo Quyết định số 582/QĐ-MĐC ngày 10/5/2019; Nhà trường đã ban hành quyết định số 1515/QĐ-MĐC ngày 11/11/2019 về Cấu trúc tổ chức, mô hình và hoạt động ĐBCLGD bên trong của Trường.</w:t>
      </w:r>
    </w:p>
    <w:p w14:paraId="35A7D2EC"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sv-SE"/>
        </w:rPr>
      </w:pPr>
      <w:r w:rsidRPr="00B6001C">
        <w:rPr>
          <w:rFonts w:ascii="Times New Roman" w:hAnsi="Times New Roman" w:cs="Times New Roman"/>
          <w:color w:val="000000" w:themeColor="text1"/>
          <w:sz w:val="24"/>
          <w:szCs w:val="24"/>
          <w:lang w:val="sv-SE"/>
        </w:rPr>
        <w:t>Phòng ĐBCL đã thực hiện tốt công tác hướng dẫn, tư vấn, tổ chức tự đánh giá 07 CTĐT cho 06 khoa: Mỏ, Trắc địa-Bản đồ và QLĐĐ, Dầu khí, CNTT, Xây dựng, Môi trường; đã triển khai tốt các công tác phục vụ đánh giá ngoài, kiểm định 07 CTĐT. Hiện nay, Nhà trường đã nhận được dự thảo Báo cáo ĐGN 07 CTĐT, có kết quả cụ thể 04 CTĐT đạt 92% tiêu chí đạt (46/50: Kỹ thuật Mỏ; Kỹ thuật tuyển khoáng; Kỹ thuật Trắc địa-Bản đồ; Kỹ thuật dầu khí); 01 CTĐT đạt 90% (45/50: Công nghệ thông tin) và 02 CTĐT đạt 88% (44/50: Kỹ thuật Xây dựng và Kỹ thuật môi trường). Hội đồng kiểm định chất lượng giáo dục của Trung tâm KĐCLGD – ĐHV sẽ tổ chức họp thẩm định kết quả ĐGN vào 09/11/2020.</w:t>
      </w:r>
    </w:p>
    <w:p w14:paraId="025381E1"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sv-SE"/>
        </w:rPr>
      </w:pPr>
      <w:r w:rsidRPr="00B6001C">
        <w:rPr>
          <w:rFonts w:ascii="Times New Roman" w:hAnsi="Times New Roman" w:cs="Times New Roman"/>
          <w:color w:val="000000" w:themeColor="text1"/>
          <w:sz w:val="24"/>
          <w:szCs w:val="24"/>
          <w:lang w:val="sv-SE"/>
        </w:rPr>
        <w:t>Tháng 5/2020, Phòng cũng đã chủ trì, phối hợp cùng các đơn vị trong toàn trường, hoàn thành việc tham gia xếp hạng các trường ĐH theo hệ thống UPM và đạt chuẩn 4 sao theo định hướng đại học nghiên cứu, được cấp Chứng nhận vào ngày 18/8/2020.</w:t>
      </w:r>
    </w:p>
    <w:p w14:paraId="58AA358E"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sv-SE"/>
        </w:rPr>
      </w:pPr>
      <w:r w:rsidRPr="00B6001C">
        <w:rPr>
          <w:rFonts w:ascii="Times New Roman" w:hAnsi="Times New Roman" w:cs="Times New Roman"/>
          <w:color w:val="000000" w:themeColor="text1"/>
          <w:sz w:val="24"/>
          <w:szCs w:val="24"/>
          <w:lang w:val="sv-SE"/>
        </w:rPr>
        <w:t>Trong năm học vừa qua, Phòng đã chủ trì tiến hành soạn thảo Quy chế quản lý văn bằng chứng chỉ Trường Đại học Mỏ-Địa chất 10/2019 và 03/2020. Hiện nay, Quy chế quản lý văn bằng chứng chỉ Trường Đại học Mỏ-Địa chất được ban hành theo QĐ 133 ngày 3/3/2020 đã được chính thức được áp dụng từ tháng 03/2020. Trong một năm qua, Phòng đã phối hợp với Xưởng in Văn phòng Bộ (Bộ GDĐT) để in 2 đợt, khoảng 10200 phôi bằng Cử nhân, Kỹ sư, Thạc sỹ, Tiến sỹ: Đợt 1 (10/2019; 100 TS; 1000 ThS); Đợt 2 (10/2020; 100 TS; 2000 ThS; 5000 KS; 2000 CN).</w:t>
      </w:r>
    </w:p>
    <w:p w14:paraId="24B2DB8D" w14:textId="76BF53D3" w:rsidR="000B39E7" w:rsidRPr="00B6001C" w:rsidRDefault="00E93D43" w:rsidP="008D07D4">
      <w:pPr>
        <w:spacing w:line="264" w:lineRule="auto"/>
        <w:ind w:firstLine="720"/>
        <w:jc w:val="both"/>
        <w:rPr>
          <w:rFonts w:ascii="Times New Roman" w:hAnsi="Times New Roman" w:cs="Times New Roman"/>
          <w:color w:val="000000" w:themeColor="text1"/>
          <w:sz w:val="24"/>
          <w:szCs w:val="24"/>
          <w:lang w:val="sv-SE"/>
        </w:rPr>
      </w:pPr>
      <w:r w:rsidRPr="00B6001C">
        <w:rPr>
          <w:rFonts w:ascii="Times New Roman" w:hAnsi="Times New Roman" w:cs="Times New Roman"/>
          <w:color w:val="000000" w:themeColor="text1"/>
          <w:sz w:val="24"/>
          <w:szCs w:val="24"/>
          <w:lang w:val="sv-SE"/>
        </w:rPr>
        <w:t>Hiện nay Phòng ĐBCL đang cùng với các đơn vị trong Trường triển khai xây dựng và hoàn thành Báo cáo cải tiến chất lượng giữa chu kỳ KĐCLGD Trường trong tháng 10/2020; triển khai xây dựng Kế hoạch đảm bảo chất lượng năm học 2020-2021; Kế hoạch đảm bảo chất lượng trung hạn 2020</w:t>
      </w:r>
      <w:r w:rsidR="00B51025">
        <w:rPr>
          <w:rFonts w:ascii="Times New Roman" w:hAnsi="Times New Roman" w:cs="Times New Roman"/>
          <w:color w:val="000000" w:themeColor="text1"/>
          <w:sz w:val="24"/>
          <w:szCs w:val="24"/>
          <w:lang w:val="sv-SE"/>
        </w:rPr>
        <w:t xml:space="preserve"> </w:t>
      </w:r>
      <w:r w:rsidRPr="00B6001C">
        <w:rPr>
          <w:rFonts w:ascii="Times New Roman" w:hAnsi="Times New Roman" w:cs="Times New Roman"/>
          <w:color w:val="000000" w:themeColor="text1"/>
          <w:sz w:val="24"/>
          <w:szCs w:val="24"/>
          <w:lang w:val="sv-SE"/>
        </w:rPr>
        <w:t>-</w:t>
      </w:r>
      <w:r w:rsidR="00B51025">
        <w:rPr>
          <w:rFonts w:ascii="Times New Roman" w:hAnsi="Times New Roman" w:cs="Times New Roman"/>
          <w:color w:val="000000" w:themeColor="text1"/>
          <w:sz w:val="24"/>
          <w:szCs w:val="24"/>
          <w:lang w:val="sv-SE"/>
        </w:rPr>
        <w:t xml:space="preserve"> </w:t>
      </w:r>
      <w:r w:rsidRPr="00B6001C">
        <w:rPr>
          <w:rFonts w:ascii="Times New Roman" w:hAnsi="Times New Roman" w:cs="Times New Roman"/>
          <w:color w:val="000000" w:themeColor="text1"/>
          <w:sz w:val="24"/>
          <w:szCs w:val="24"/>
          <w:lang w:val="sv-SE"/>
        </w:rPr>
        <w:t>2023; Kế hoạch đảm bảo chất lượng 2020</w:t>
      </w:r>
      <w:r w:rsidR="00B51025">
        <w:rPr>
          <w:rFonts w:ascii="Times New Roman" w:hAnsi="Times New Roman" w:cs="Times New Roman"/>
          <w:color w:val="000000" w:themeColor="text1"/>
          <w:sz w:val="24"/>
          <w:szCs w:val="24"/>
          <w:lang w:val="sv-SE"/>
        </w:rPr>
        <w:t xml:space="preserve"> </w:t>
      </w:r>
      <w:r w:rsidRPr="00B6001C">
        <w:rPr>
          <w:rFonts w:ascii="Times New Roman" w:hAnsi="Times New Roman" w:cs="Times New Roman"/>
          <w:color w:val="000000" w:themeColor="text1"/>
          <w:sz w:val="24"/>
          <w:szCs w:val="24"/>
          <w:lang w:val="sv-SE"/>
        </w:rPr>
        <w:t>-</w:t>
      </w:r>
      <w:r w:rsidR="00B51025">
        <w:rPr>
          <w:rFonts w:ascii="Times New Roman" w:hAnsi="Times New Roman" w:cs="Times New Roman"/>
          <w:color w:val="000000" w:themeColor="text1"/>
          <w:sz w:val="24"/>
          <w:szCs w:val="24"/>
          <w:lang w:val="sv-SE"/>
        </w:rPr>
        <w:t xml:space="preserve"> </w:t>
      </w:r>
      <w:r w:rsidRPr="00B6001C">
        <w:rPr>
          <w:rFonts w:ascii="Times New Roman" w:hAnsi="Times New Roman" w:cs="Times New Roman"/>
          <w:color w:val="000000" w:themeColor="text1"/>
          <w:sz w:val="24"/>
          <w:szCs w:val="24"/>
          <w:lang w:val="sv-SE"/>
        </w:rPr>
        <w:t>2025; Rà soát và triển khai hoạt động có hiệu quả hệ thống đảm bảo chất lượng giáo dục bên trong của Trường.</w:t>
      </w:r>
    </w:p>
    <w:p w14:paraId="5C63F349" w14:textId="77777777" w:rsidR="00E93D43" w:rsidRPr="00B6001C" w:rsidRDefault="00E93D43" w:rsidP="008D07D4">
      <w:pPr>
        <w:autoSpaceDE w:val="0"/>
        <w:autoSpaceDN w:val="0"/>
        <w:spacing w:line="264" w:lineRule="auto"/>
        <w:ind w:firstLine="567"/>
        <w:jc w:val="both"/>
        <w:rPr>
          <w:rFonts w:ascii="Times New Roman" w:hAnsi="Times New Roman" w:cs="Times New Roman"/>
          <w:b/>
          <w:bCs/>
          <w:iCs/>
          <w:color w:val="000000" w:themeColor="text1"/>
          <w:sz w:val="24"/>
          <w:szCs w:val="24"/>
          <w:lang w:val="sv-SE"/>
        </w:rPr>
      </w:pPr>
      <w:r w:rsidRPr="00B6001C">
        <w:rPr>
          <w:rFonts w:ascii="Times New Roman" w:hAnsi="Times New Roman" w:cs="Times New Roman"/>
          <w:b/>
          <w:bCs/>
          <w:i/>
          <w:iCs/>
          <w:color w:val="000000" w:themeColor="text1"/>
          <w:sz w:val="24"/>
          <w:szCs w:val="24"/>
          <w:lang w:val="sv-SE"/>
        </w:rPr>
        <w:t>Nhận xét, đánh giá chung</w:t>
      </w:r>
    </w:p>
    <w:p w14:paraId="0179127D"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sv-SE"/>
        </w:rPr>
      </w:pPr>
      <w:r w:rsidRPr="00B6001C">
        <w:rPr>
          <w:rFonts w:ascii="Times New Roman" w:hAnsi="Times New Roman" w:cs="Times New Roman"/>
          <w:color w:val="000000" w:themeColor="text1"/>
          <w:sz w:val="24"/>
          <w:szCs w:val="24"/>
          <w:lang w:val="sv-SE"/>
        </w:rPr>
        <w:t>Công tác đảm bảo chất lượng đã được đẩy mạnh trong năm học vừa qua, có kết quả tốt. Cần tiếp tục phát huy và triển khai các hoạt động cải tiến chất lượng trong năm học tới.</w:t>
      </w:r>
    </w:p>
    <w:p w14:paraId="1CC6E628"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sv-SE"/>
        </w:rPr>
      </w:pPr>
      <w:r w:rsidRPr="00B6001C">
        <w:rPr>
          <w:rFonts w:ascii="Times New Roman" w:hAnsi="Times New Roman" w:cs="Times New Roman"/>
          <w:color w:val="000000" w:themeColor="text1"/>
          <w:sz w:val="24"/>
          <w:szCs w:val="24"/>
          <w:lang w:val="sv-SE"/>
        </w:rPr>
        <w:t>Công tác đảm bảo chất lượng cấp CTĐT cần được quan tâm, triển khai một cách hệ thống và chuyên nghiệp, phục vụ tốt hơn việc kiểm định CTĐT và cải tiến, nâng cao chất lượng đào tạo trong Trường.</w:t>
      </w:r>
    </w:p>
    <w:p w14:paraId="15784E79"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sv-SE"/>
        </w:rPr>
      </w:pPr>
      <w:r w:rsidRPr="00B6001C">
        <w:rPr>
          <w:rFonts w:ascii="Times New Roman" w:hAnsi="Times New Roman" w:cs="Times New Roman"/>
          <w:color w:val="000000" w:themeColor="text1"/>
          <w:sz w:val="24"/>
          <w:szCs w:val="24"/>
          <w:lang w:val="sv-SE"/>
        </w:rPr>
        <w:t>Tăng cường công nghệ thông tin trong công tác khảo thí và ĐBCL:</w:t>
      </w:r>
    </w:p>
    <w:p w14:paraId="436730F1"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sv-SE"/>
        </w:rPr>
      </w:pPr>
      <w:r w:rsidRPr="00B6001C">
        <w:rPr>
          <w:rFonts w:ascii="Times New Roman" w:hAnsi="Times New Roman" w:cs="Times New Roman"/>
          <w:color w:val="000000" w:themeColor="text1"/>
          <w:sz w:val="24"/>
          <w:szCs w:val="24"/>
          <w:lang w:val="sv-SE"/>
        </w:rPr>
        <w:t xml:space="preserve">Công tác xây dựng cơ sở dữ liệu ngân hàng câu hỏi đề thi và đáp án tiếp tục được tổ chức thực hiện đối với các học phần khảo thí hệ đào tạo chính quy, theo các hình thức thi khác nhau: </w:t>
      </w:r>
      <w:r w:rsidRPr="00B6001C">
        <w:rPr>
          <w:rFonts w:ascii="Times New Roman" w:hAnsi="Times New Roman" w:cs="Times New Roman"/>
          <w:color w:val="000000" w:themeColor="text1"/>
          <w:sz w:val="24"/>
          <w:szCs w:val="24"/>
          <w:lang w:val="sv-SE"/>
        </w:rPr>
        <w:lastRenderedPageBreak/>
        <w:t>trắc nghiệm, tự luận, kết hợp trắc nghiệm và tự luận. Phòng ĐBCL tiếp tục sử dụng phần mềm iQBLion và McMIX-Pro để quản lý cơ sở dữ liệu ngân hàng câu hỏi đề thi và đáp án.</w:t>
      </w:r>
    </w:p>
    <w:p w14:paraId="68CD597D" w14:textId="77777777" w:rsidR="00E93D43" w:rsidRPr="00B6001C" w:rsidRDefault="00E93D43" w:rsidP="008D07D4">
      <w:pPr>
        <w:spacing w:line="264" w:lineRule="auto"/>
        <w:ind w:firstLine="720"/>
        <w:jc w:val="both"/>
        <w:rPr>
          <w:rFonts w:ascii="Times New Roman" w:hAnsi="Times New Roman" w:cs="Times New Roman"/>
          <w:color w:val="000000" w:themeColor="text1"/>
          <w:sz w:val="24"/>
          <w:szCs w:val="24"/>
          <w:lang w:val="sv-SE"/>
        </w:rPr>
      </w:pPr>
      <w:r w:rsidRPr="00B6001C">
        <w:rPr>
          <w:rFonts w:ascii="Times New Roman" w:hAnsi="Times New Roman" w:cs="Times New Roman"/>
          <w:color w:val="000000" w:themeColor="text1"/>
          <w:sz w:val="24"/>
          <w:szCs w:val="24"/>
          <w:lang w:val="sv-SE"/>
        </w:rPr>
        <w:t>Hiện nay, Nhà trường đã có CSDL NHCH của 305 (873) học phần chiếm 35% tổng số các học đang phần đã đăng ký khảo thí. Tuy vậy, CSDL, NHCH tập trung vào các học phần ”đầu 4-” trước đây. Các học phần mới ”đầu 7-” của CTĐT 4 năm và 4,5 năm đang được triển khai giảng dạy vào năm học này và năm học tới nên các Bộ môn cần chủ động bổ sung CSDL NHCH cho các học phần mới. Bên cạnh đó, bản thân ngân hàng câu hỏi đề thi – đáp án các học phần đã có nhưng số lượng còn khiêm tốn, lại được sử dụng lặp đi lặp lại qua nhiều đợt thi trong thời gian qua cần được bổ sung, cập nhật kịp thời.</w:t>
      </w:r>
    </w:p>
    <w:p w14:paraId="28EF00F4" w14:textId="77777777" w:rsidR="00E93D43" w:rsidRPr="00B3071F" w:rsidRDefault="00E93D43" w:rsidP="008D07D4">
      <w:pPr>
        <w:spacing w:line="264" w:lineRule="auto"/>
        <w:ind w:firstLine="720"/>
        <w:jc w:val="both"/>
        <w:rPr>
          <w:rFonts w:ascii="Times New Roman" w:hAnsi="Times New Roman" w:cs="Times New Roman"/>
          <w:b/>
          <w:bCs/>
          <w:i/>
          <w:iCs/>
          <w:color w:val="000000" w:themeColor="text1"/>
          <w:spacing w:val="-2"/>
          <w:sz w:val="24"/>
          <w:szCs w:val="24"/>
          <w:lang w:val="sv-SE"/>
        </w:rPr>
      </w:pPr>
      <w:r w:rsidRPr="00B3071F">
        <w:rPr>
          <w:rFonts w:ascii="Times New Roman" w:hAnsi="Times New Roman" w:cs="Times New Roman"/>
          <w:color w:val="000000" w:themeColor="text1"/>
          <w:spacing w:val="-2"/>
          <w:sz w:val="24"/>
          <w:szCs w:val="24"/>
          <w:lang w:val="sv-SE"/>
        </w:rPr>
        <w:t>Việc sử dụng Phần mềm hỗ trợ công tác TĐG-ĐGN CTĐT thể hiện nhiều ưu điểm trong thời gian TĐG và ĐGN 07 CTĐT cũng như trong xây dựng Báo cáo CTCL giữa chu kỳ KĐCL Trường trong năm học vừa qua. Trong năm học tới cần phối hợp với Khoa CNTT Trường ĐH Đại Nam để nâng cấp các tính năng của phần mềm, phục vụ tốt hơn công tác ĐBCL của Nhà trường.</w:t>
      </w:r>
    </w:p>
    <w:p w14:paraId="740463BC" w14:textId="77777777" w:rsidR="00E93D43" w:rsidRPr="00B6001C" w:rsidRDefault="00E93D43" w:rsidP="008D07D4">
      <w:pPr>
        <w:keepNext/>
        <w:keepLines/>
        <w:numPr>
          <w:ilvl w:val="1"/>
          <w:numId w:val="0"/>
        </w:numPr>
        <w:autoSpaceDE w:val="0"/>
        <w:autoSpaceDN w:val="0"/>
        <w:spacing w:line="264" w:lineRule="auto"/>
        <w:ind w:firstLine="720"/>
        <w:jc w:val="both"/>
        <w:outlineLvl w:val="1"/>
        <w:rPr>
          <w:rFonts w:ascii="Times New Roman" w:hAnsi="Times New Roman" w:cs="Times New Roman"/>
          <w:b/>
          <w:i/>
          <w:color w:val="000000" w:themeColor="text1"/>
          <w:sz w:val="24"/>
          <w:szCs w:val="24"/>
          <w:lang w:val="sv-SE"/>
        </w:rPr>
      </w:pPr>
      <w:bookmarkStart w:id="125" w:name="_Toc55499891"/>
      <w:bookmarkStart w:id="126" w:name="_Toc56438332"/>
      <w:r w:rsidRPr="00B6001C">
        <w:rPr>
          <w:rFonts w:ascii="Times New Roman" w:hAnsi="Times New Roman" w:cs="Times New Roman"/>
          <w:b/>
          <w:i/>
          <w:color w:val="000000" w:themeColor="text1"/>
          <w:sz w:val="24"/>
          <w:szCs w:val="24"/>
          <w:lang w:val="sv-SE"/>
        </w:rPr>
        <w:t>Nguyên nhân của những hạn chế</w:t>
      </w:r>
      <w:bookmarkEnd w:id="125"/>
      <w:bookmarkEnd w:id="126"/>
    </w:p>
    <w:p w14:paraId="67730DFE" w14:textId="77777777" w:rsidR="00E93D43" w:rsidRPr="00B6001C" w:rsidRDefault="00E93D43" w:rsidP="008D07D4">
      <w:pPr>
        <w:autoSpaceDE w:val="0"/>
        <w:autoSpaceDN w:val="0"/>
        <w:spacing w:line="264" w:lineRule="auto"/>
        <w:ind w:firstLine="720"/>
        <w:jc w:val="both"/>
        <w:rPr>
          <w:rFonts w:ascii="Times New Roman" w:hAnsi="Times New Roman"/>
          <w:color w:val="000000" w:themeColor="text1"/>
          <w:sz w:val="24"/>
          <w:szCs w:val="24"/>
          <w:lang w:val="sv-SE"/>
        </w:rPr>
      </w:pPr>
      <w:r w:rsidRPr="00B6001C">
        <w:rPr>
          <w:rFonts w:ascii="Times New Roman" w:hAnsi="Times New Roman"/>
          <w:color w:val="000000" w:themeColor="text1"/>
          <w:sz w:val="24"/>
          <w:szCs w:val="24"/>
          <w:lang w:val="sv-SE"/>
        </w:rPr>
        <w:t>- Việc ứng dụng CNTT trong công tác quản lý đào tạo, khảo thí, kiểm định CTĐT trong thời gian qua đã được Nhà trường quan tâm đầu tư, tuy nhiên vẫn còn thiếu và chưa đồng bộ.</w:t>
      </w:r>
    </w:p>
    <w:p w14:paraId="43ECBC4A" w14:textId="77777777" w:rsidR="00E93D43" w:rsidRPr="00B6001C" w:rsidRDefault="00E93D43" w:rsidP="008D07D4">
      <w:pPr>
        <w:autoSpaceDE w:val="0"/>
        <w:autoSpaceDN w:val="0"/>
        <w:spacing w:line="264" w:lineRule="auto"/>
        <w:ind w:firstLine="720"/>
        <w:jc w:val="both"/>
        <w:rPr>
          <w:rFonts w:ascii="Times New Roman" w:hAnsi="Times New Roman"/>
          <w:color w:val="000000" w:themeColor="text1"/>
          <w:sz w:val="24"/>
          <w:szCs w:val="24"/>
          <w:lang w:val="sv-SE"/>
        </w:rPr>
      </w:pPr>
      <w:r w:rsidRPr="00B6001C">
        <w:rPr>
          <w:rFonts w:ascii="Times New Roman" w:hAnsi="Times New Roman"/>
          <w:color w:val="000000" w:themeColor="text1"/>
          <w:sz w:val="24"/>
          <w:szCs w:val="24"/>
          <w:lang w:val="sv-SE"/>
        </w:rPr>
        <w:t>- Quy định về công tác ĐBCLGD Trường, Hội đồng ĐBCL Trường cũng như Hệ thống đảm bảo chất lượng bên trong Trường (mô hình mạng lưới, cơ cấu tổ chức) mới được xây dựng, kiện toàn nên khi triển khai các hoạt động còn bộc lộ sự thiếu chuyên nghiệp và hạn chế.</w:t>
      </w:r>
    </w:p>
    <w:p w14:paraId="6C0035C0" w14:textId="77777777" w:rsidR="00E93D43" w:rsidRPr="00B6001C" w:rsidRDefault="00E93D43" w:rsidP="008D07D4">
      <w:pPr>
        <w:autoSpaceDE w:val="0"/>
        <w:autoSpaceDN w:val="0"/>
        <w:spacing w:line="264" w:lineRule="auto"/>
        <w:ind w:firstLine="720"/>
        <w:jc w:val="both"/>
        <w:rPr>
          <w:rFonts w:ascii="Times New Roman" w:hAnsi="Times New Roman"/>
          <w:color w:val="000000" w:themeColor="text1"/>
          <w:sz w:val="24"/>
          <w:szCs w:val="24"/>
          <w:lang w:val="sv-SE"/>
        </w:rPr>
      </w:pPr>
      <w:r w:rsidRPr="00B6001C">
        <w:rPr>
          <w:rFonts w:ascii="Times New Roman" w:hAnsi="Times New Roman"/>
          <w:color w:val="000000" w:themeColor="text1"/>
          <w:sz w:val="24"/>
          <w:szCs w:val="24"/>
          <w:lang w:val="sv-SE"/>
        </w:rPr>
        <w:t>- Việc triển khai tự đánh giá, đánh giá ngoài 7 CTĐT đã hoàn thành tháng 9/2020; tuy nhiên việc cải tiến chất lượng sau kiểm định Trường và 4 CTĐT trong năm qua còn diễn ra chậm.</w:t>
      </w:r>
    </w:p>
    <w:p w14:paraId="5F1B02E8" w14:textId="77777777" w:rsidR="00E93D43" w:rsidRPr="00B3071F" w:rsidRDefault="00E93D43" w:rsidP="008D07D4">
      <w:pPr>
        <w:autoSpaceDE w:val="0"/>
        <w:autoSpaceDN w:val="0"/>
        <w:spacing w:line="264" w:lineRule="auto"/>
        <w:ind w:firstLine="720"/>
        <w:jc w:val="both"/>
        <w:rPr>
          <w:rFonts w:ascii="Times New Roman" w:hAnsi="Times New Roman"/>
          <w:color w:val="000000" w:themeColor="text1"/>
          <w:spacing w:val="-2"/>
          <w:sz w:val="24"/>
          <w:szCs w:val="24"/>
          <w:lang w:val="sv-SE"/>
        </w:rPr>
      </w:pPr>
      <w:r w:rsidRPr="00B3071F">
        <w:rPr>
          <w:rFonts w:ascii="Times New Roman" w:hAnsi="Times New Roman"/>
          <w:color w:val="000000" w:themeColor="text1"/>
          <w:spacing w:val="-2"/>
          <w:sz w:val="24"/>
          <w:szCs w:val="24"/>
          <w:lang w:val="sv-SE"/>
        </w:rPr>
        <w:t xml:space="preserve">- Công tác ĐBCL trong thời gian qua đã có nhiều khởi sắc, tuy vậy cần tiếp tục phát huy và đẩy mạnh công tác cải tiến chất lượng với những giải pháp đồng bộ: </w:t>
      </w:r>
      <w:r w:rsidRPr="00B3071F">
        <w:rPr>
          <w:rFonts w:ascii="Times New Roman" w:hAnsi="Times New Roman"/>
          <w:b/>
          <w:bCs/>
          <w:i/>
          <w:iCs/>
          <w:color w:val="000000" w:themeColor="text1"/>
          <w:spacing w:val="-2"/>
          <w:sz w:val="24"/>
          <w:szCs w:val="24"/>
          <w:lang w:val="sv-SE"/>
        </w:rPr>
        <w:t xml:space="preserve">Chiến lược-Hệ thống-Thực hiện chức năng-Kết quả hoạt động </w:t>
      </w:r>
      <w:r w:rsidRPr="00B3071F">
        <w:rPr>
          <w:rFonts w:ascii="Times New Roman" w:hAnsi="Times New Roman"/>
          <w:color w:val="000000" w:themeColor="text1"/>
          <w:spacing w:val="-2"/>
          <w:sz w:val="24"/>
          <w:szCs w:val="24"/>
          <w:lang w:val="sv-SE"/>
        </w:rPr>
        <w:t>một cách chuyên nghiệp, thực chất và hiệu quả hơn nữa.</w:t>
      </w:r>
    </w:p>
    <w:p w14:paraId="14614FDF" w14:textId="442301C3" w:rsidR="00E93D43" w:rsidRPr="00B6001C" w:rsidRDefault="00E93D43" w:rsidP="008D07D4">
      <w:pPr>
        <w:autoSpaceDE w:val="0"/>
        <w:autoSpaceDN w:val="0"/>
        <w:spacing w:line="264" w:lineRule="auto"/>
        <w:ind w:firstLine="720"/>
        <w:jc w:val="both"/>
        <w:rPr>
          <w:rFonts w:ascii="Times New Roman" w:hAnsi="Times New Roman"/>
          <w:color w:val="000000" w:themeColor="text1"/>
          <w:sz w:val="24"/>
          <w:szCs w:val="24"/>
          <w:lang w:val="sv-SE"/>
        </w:rPr>
      </w:pPr>
      <w:r w:rsidRPr="00B6001C">
        <w:rPr>
          <w:rFonts w:ascii="Times New Roman" w:hAnsi="Times New Roman"/>
          <w:color w:val="000000" w:themeColor="text1"/>
          <w:sz w:val="24"/>
          <w:szCs w:val="24"/>
          <w:lang w:val="sv-SE"/>
        </w:rPr>
        <w:t>- Chưa xây dựng quy trình quản lý đào tạo phục vụ công tác tự đánh giá và kiểm định CTĐT theo theo tiêu chuẩn AUN-QA đối với Chương trình Kỹ thuật hóa học (Chương trình Tiên tiến) của Nhà trường.</w:t>
      </w:r>
    </w:p>
    <w:p w14:paraId="7B520EC3" w14:textId="0066B63E" w:rsidR="00FC7EC9" w:rsidRPr="00ED6A4C" w:rsidRDefault="008974AA" w:rsidP="008D07D4">
      <w:pPr>
        <w:pStyle w:val="Heading1"/>
        <w:spacing w:before="0" w:line="264" w:lineRule="auto"/>
        <w:jc w:val="both"/>
        <w:rPr>
          <w:color w:val="000000" w:themeColor="text1"/>
          <w:spacing w:val="-2"/>
          <w:sz w:val="24"/>
          <w:szCs w:val="24"/>
          <w:lang w:val="sv-SE"/>
        </w:rPr>
      </w:pPr>
      <w:bookmarkStart w:id="127" w:name="_Toc55499892"/>
      <w:bookmarkStart w:id="128" w:name="_Toc56438333"/>
      <w:r w:rsidRPr="00ED6A4C">
        <w:rPr>
          <w:color w:val="000000" w:themeColor="text1"/>
          <w:spacing w:val="-2"/>
          <w:sz w:val="24"/>
          <w:szCs w:val="24"/>
          <w:lang w:val="sv-SE"/>
        </w:rPr>
        <w:t>5.</w:t>
      </w:r>
      <w:r w:rsidR="00FC7EC9" w:rsidRPr="00ED6A4C">
        <w:rPr>
          <w:color w:val="000000" w:themeColor="text1"/>
          <w:spacing w:val="-2"/>
          <w:sz w:val="24"/>
          <w:szCs w:val="24"/>
          <w:lang w:val="sv-SE"/>
        </w:rPr>
        <w:t xml:space="preserve"> Công tác sinh viên và hỗ trợ sinh viên</w:t>
      </w:r>
      <w:bookmarkEnd w:id="92"/>
      <w:bookmarkEnd w:id="127"/>
      <w:bookmarkEnd w:id="128"/>
    </w:p>
    <w:p w14:paraId="315F5139" w14:textId="77777777" w:rsidR="00E86B9F" w:rsidRPr="00B6001C" w:rsidRDefault="00E86B9F" w:rsidP="008D07D4">
      <w:pPr>
        <w:pStyle w:val="Heading1"/>
        <w:spacing w:before="0" w:line="264" w:lineRule="auto"/>
        <w:ind w:firstLine="720"/>
        <w:jc w:val="both"/>
        <w:rPr>
          <w:bCs/>
          <w:i/>
          <w:color w:val="000000" w:themeColor="text1"/>
          <w:sz w:val="24"/>
          <w:szCs w:val="24"/>
          <w:lang w:val="af-ZA"/>
        </w:rPr>
      </w:pPr>
      <w:bookmarkStart w:id="129" w:name="_Toc55499893"/>
      <w:bookmarkStart w:id="130" w:name="_Toc56438334"/>
      <w:r w:rsidRPr="00B6001C">
        <w:rPr>
          <w:bCs/>
          <w:i/>
          <w:color w:val="000000" w:themeColor="text1"/>
          <w:sz w:val="24"/>
          <w:szCs w:val="24"/>
          <w:lang w:val="af-ZA"/>
        </w:rPr>
        <w:t>5.1. Công tác sinh viên</w:t>
      </w:r>
      <w:bookmarkEnd w:id="129"/>
      <w:bookmarkEnd w:id="130"/>
    </w:p>
    <w:p w14:paraId="30BBC1E3" w14:textId="77777777" w:rsidR="00E86B9F" w:rsidRPr="00B6001C" w:rsidRDefault="00E86B9F" w:rsidP="008D07D4">
      <w:pPr>
        <w:spacing w:line="264" w:lineRule="auto"/>
        <w:ind w:firstLine="720"/>
        <w:jc w:val="both"/>
        <w:rPr>
          <w:rFonts w:ascii="Times New Roman" w:hAnsi="Times New Roman" w:cs="Times New Roman"/>
          <w:color w:val="000000" w:themeColor="text1"/>
          <w:spacing w:val="-2"/>
          <w:sz w:val="24"/>
          <w:szCs w:val="24"/>
          <w:lang w:val="af-ZA"/>
        </w:rPr>
      </w:pPr>
      <w:r w:rsidRPr="00B6001C">
        <w:rPr>
          <w:rFonts w:ascii="Times New Roman" w:hAnsi="Times New Roman" w:cs="Times New Roman"/>
          <w:color w:val="000000" w:themeColor="text1"/>
          <w:spacing w:val="-2"/>
          <w:sz w:val="24"/>
          <w:szCs w:val="24"/>
          <w:lang w:val="af-ZA"/>
        </w:rPr>
        <w:t xml:space="preserve">- Nhà trường đã triển khai thực hiện tốt các quy chế, quy định của Bộ GD&amp;ĐT và của Trường về công tác quản lý sinh viên. </w:t>
      </w:r>
    </w:p>
    <w:p w14:paraId="2E09F490" w14:textId="77777777" w:rsidR="00E86B9F" w:rsidRPr="00BB4B15" w:rsidRDefault="00E86B9F" w:rsidP="008D07D4">
      <w:pPr>
        <w:spacing w:line="264" w:lineRule="auto"/>
        <w:ind w:firstLine="720"/>
        <w:jc w:val="both"/>
        <w:rPr>
          <w:rFonts w:ascii="Times New Roman" w:hAnsi="Times New Roman" w:cs="Times New Roman"/>
          <w:color w:val="000000" w:themeColor="text1"/>
          <w:spacing w:val="-4"/>
          <w:sz w:val="24"/>
          <w:szCs w:val="24"/>
          <w:lang w:val="af-ZA"/>
        </w:rPr>
      </w:pPr>
      <w:r w:rsidRPr="00BB4B15">
        <w:rPr>
          <w:rFonts w:ascii="Times New Roman" w:hAnsi="Times New Roman" w:cs="Times New Roman"/>
          <w:color w:val="000000" w:themeColor="text1"/>
          <w:spacing w:val="-4"/>
          <w:sz w:val="24"/>
          <w:szCs w:val="24"/>
          <w:lang w:val="af-ZA"/>
        </w:rPr>
        <w:t xml:space="preserve">- Năm học 2019 - 2020, Nhà trường đã tổ chức Tuần công dân - sinh viên với mục đích nâng cao nhận thức cho sinh viên về đường lối, chủ trương, chính sách của Đảng và pháp luật, các quy định của Bộ GD&amp;ĐT và của Nhà trường liên quan đến sinh viên như: quy định về miễn giảm học phí, </w:t>
      </w:r>
      <w:r w:rsidRPr="00BB4B15">
        <w:rPr>
          <w:rFonts w:ascii="Times New Roman" w:hAnsi="Times New Roman" w:cs="Times New Roman"/>
          <w:color w:val="000000" w:themeColor="text1"/>
          <w:spacing w:val="-4"/>
          <w:sz w:val="24"/>
          <w:szCs w:val="24"/>
          <w:u w:color="FF0000"/>
          <w:lang w:val="af-ZA"/>
        </w:rPr>
        <w:t>mức thu</w:t>
      </w:r>
      <w:r w:rsidRPr="00BB4B15">
        <w:rPr>
          <w:rFonts w:ascii="Times New Roman" w:hAnsi="Times New Roman" w:cs="Times New Roman"/>
          <w:color w:val="000000" w:themeColor="text1"/>
          <w:spacing w:val="-4"/>
          <w:sz w:val="24"/>
          <w:szCs w:val="24"/>
          <w:lang w:val="af-ZA"/>
        </w:rPr>
        <w:t xml:space="preserve"> học phí, học bổng khuyến khích học tập…Nguồn tài liệu học tập Tuần công dân - sinh viên được công bố rộng rãi trên </w:t>
      </w:r>
      <w:r w:rsidRPr="00BB4B15">
        <w:rPr>
          <w:rFonts w:ascii="Times New Roman" w:hAnsi="Times New Roman" w:cs="Times New Roman"/>
          <w:color w:val="000000" w:themeColor="text1"/>
          <w:spacing w:val="-4"/>
          <w:sz w:val="24"/>
          <w:szCs w:val="24"/>
          <w:u w:color="FF0000"/>
          <w:lang w:val="af-ZA"/>
        </w:rPr>
        <w:t>website phòng</w:t>
      </w:r>
      <w:r w:rsidRPr="00BB4B15">
        <w:rPr>
          <w:rFonts w:ascii="Times New Roman" w:hAnsi="Times New Roman" w:cs="Times New Roman"/>
          <w:color w:val="000000" w:themeColor="text1"/>
          <w:spacing w:val="-4"/>
          <w:sz w:val="24"/>
          <w:szCs w:val="24"/>
          <w:lang w:val="af-ZA"/>
        </w:rPr>
        <w:t xml:space="preserve"> Công tác </w:t>
      </w:r>
      <w:r w:rsidRPr="00BB4B15">
        <w:rPr>
          <w:rFonts w:ascii="Times New Roman" w:hAnsi="Times New Roman" w:cs="Times New Roman"/>
          <w:color w:val="000000" w:themeColor="text1"/>
          <w:spacing w:val="-4"/>
          <w:sz w:val="24"/>
          <w:szCs w:val="24"/>
          <w:u w:color="FF0000"/>
          <w:lang w:val="af-ZA"/>
        </w:rPr>
        <w:t>chính trị</w:t>
      </w:r>
      <w:r w:rsidRPr="00BB4B15">
        <w:rPr>
          <w:rFonts w:ascii="Times New Roman" w:hAnsi="Times New Roman" w:cs="Times New Roman"/>
          <w:color w:val="000000" w:themeColor="text1"/>
          <w:spacing w:val="-4"/>
          <w:sz w:val="24"/>
          <w:szCs w:val="24"/>
          <w:lang w:val="af-ZA"/>
        </w:rPr>
        <w:t xml:space="preserve"> - Sinh viên và gửi qua </w:t>
      </w:r>
      <w:r w:rsidRPr="00BB4B15">
        <w:rPr>
          <w:rFonts w:ascii="Times New Roman" w:hAnsi="Times New Roman" w:cs="Times New Roman"/>
          <w:color w:val="000000" w:themeColor="text1"/>
          <w:spacing w:val="-4"/>
          <w:sz w:val="24"/>
          <w:szCs w:val="24"/>
          <w:u w:color="FF0000"/>
          <w:lang w:val="af-ZA"/>
        </w:rPr>
        <w:t>email cá</w:t>
      </w:r>
      <w:r w:rsidRPr="00BB4B15">
        <w:rPr>
          <w:rFonts w:ascii="Times New Roman" w:hAnsi="Times New Roman" w:cs="Times New Roman"/>
          <w:color w:val="000000" w:themeColor="text1"/>
          <w:spacing w:val="-4"/>
          <w:sz w:val="24"/>
          <w:szCs w:val="24"/>
          <w:lang w:val="af-ZA"/>
        </w:rPr>
        <w:t xml:space="preserve"> nhân sinh viên tạo điều kiện cho các em tiếp cận tài liệu một cách nhanh chóng, thuận tiện nhất.</w:t>
      </w:r>
    </w:p>
    <w:p w14:paraId="4EF7FCA6" w14:textId="77777777" w:rsidR="00E86B9F" w:rsidRPr="00B6001C" w:rsidRDefault="00E86B9F"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 xml:space="preserve">Trong đợt học tập chính trị </w:t>
      </w:r>
      <w:r w:rsidRPr="00B6001C">
        <w:rPr>
          <w:rFonts w:ascii="Times New Roman" w:hAnsi="Times New Roman" w:cs="Times New Roman"/>
          <w:color w:val="000000" w:themeColor="text1"/>
          <w:sz w:val="24"/>
          <w:szCs w:val="24"/>
          <w:u w:color="FF0000"/>
          <w:lang w:val="af-ZA"/>
        </w:rPr>
        <w:t>đầu khoá</w:t>
      </w:r>
      <w:r w:rsidRPr="00B6001C">
        <w:rPr>
          <w:rFonts w:ascii="Times New Roman" w:hAnsi="Times New Roman" w:cs="Times New Roman"/>
          <w:color w:val="000000" w:themeColor="text1"/>
          <w:sz w:val="24"/>
          <w:szCs w:val="24"/>
          <w:lang w:val="af-ZA"/>
        </w:rPr>
        <w:t xml:space="preserve">, đầu năm học có kiểm tra, đánh giá, viết thu hoạch của từng sinh viên. Kết quả bài thu hoạch có 02 sinh viên </w:t>
      </w:r>
      <w:r w:rsidRPr="00B6001C">
        <w:rPr>
          <w:rFonts w:ascii="Times New Roman" w:hAnsi="Times New Roman" w:cs="Times New Roman"/>
          <w:color w:val="000000" w:themeColor="text1"/>
          <w:sz w:val="24"/>
          <w:szCs w:val="24"/>
          <w:u w:color="FF0000"/>
          <w:lang w:val="af-ZA"/>
        </w:rPr>
        <w:t>đạt loại</w:t>
      </w:r>
      <w:r w:rsidRPr="00B6001C">
        <w:rPr>
          <w:rFonts w:ascii="Times New Roman" w:hAnsi="Times New Roman" w:cs="Times New Roman"/>
          <w:color w:val="000000" w:themeColor="text1"/>
          <w:sz w:val="24"/>
          <w:szCs w:val="24"/>
          <w:lang w:val="af-ZA"/>
        </w:rPr>
        <w:t xml:space="preserve"> xuất sắc, 112 sinh viên </w:t>
      </w:r>
      <w:r w:rsidRPr="00B6001C">
        <w:rPr>
          <w:rFonts w:ascii="Times New Roman" w:hAnsi="Times New Roman" w:cs="Times New Roman"/>
          <w:color w:val="000000" w:themeColor="text1"/>
          <w:sz w:val="24"/>
          <w:szCs w:val="24"/>
          <w:u w:color="FF0000"/>
          <w:lang w:val="af-ZA"/>
        </w:rPr>
        <w:t>đạt loại</w:t>
      </w:r>
      <w:r w:rsidRPr="00B6001C">
        <w:rPr>
          <w:rFonts w:ascii="Times New Roman" w:hAnsi="Times New Roman" w:cs="Times New Roman"/>
          <w:color w:val="000000" w:themeColor="text1"/>
          <w:sz w:val="24"/>
          <w:szCs w:val="24"/>
          <w:lang w:val="af-ZA"/>
        </w:rPr>
        <w:t xml:space="preserve"> giỏi, 2.224 sinh viên </w:t>
      </w:r>
      <w:r w:rsidRPr="00B6001C">
        <w:rPr>
          <w:rFonts w:ascii="Times New Roman" w:hAnsi="Times New Roman" w:cs="Times New Roman"/>
          <w:color w:val="000000" w:themeColor="text1"/>
          <w:sz w:val="24"/>
          <w:szCs w:val="24"/>
          <w:u w:color="FF0000"/>
          <w:lang w:val="af-ZA"/>
        </w:rPr>
        <w:t>đạt loại</w:t>
      </w:r>
      <w:r w:rsidRPr="00B6001C">
        <w:rPr>
          <w:rFonts w:ascii="Times New Roman" w:hAnsi="Times New Roman" w:cs="Times New Roman"/>
          <w:color w:val="000000" w:themeColor="text1"/>
          <w:sz w:val="24"/>
          <w:szCs w:val="24"/>
          <w:lang w:val="af-ZA"/>
        </w:rPr>
        <w:t xml:space="preserve"> khá, 3.650 sinh viên đạt loại trung bình khá, 3.570 sinh viên đạt loại trung bình, 260 sinh viên </w:t>
      </w:r>
      <w:r w:rsidRPr="00B6001C">
        <w:rPr>
          <w:rFonts w:ascii="Times New Roman" w:hAnsi="Times New Roman" w:cs="Times New Roman"/>
          <w:color w:val="000000" w:themeColor="text1"/>
          <w:sz w:val="24"/>
          <w:szCs w:val="24"/>
          <w:u w:color="FF0000"/>
          <w:lang w:val="af-ZA"/>
        </w:rPr>
        <w:t>đạt loại yếu</w:t>
      </w:r>
      <w:r w:rsidRPr="00B6001C">
        <w:rPr>
          <w:rFonts w:ascii="Times New Roman" w:hAnsi="Times New Roman" w:cs="Times New Roman"/>
          <w:color w:val="000000" w:themeColor="text1"/>
          <w:sz w:val="24"/>
          <w:szCs w:val="24"/>
          <w:lang w:val="af-ZA"/>
        </w:rPr>
        <w:t>, kém.</w:t>
      </w:r>
    </w:p>
    <w:p w14:paraId="1AA438F5" w14:textId="77777777" w:rsidR="00E86B9F" w:rsidRPr="00B6001C" w:rsidRDefault="00E86B9F" w:rsidP="008D07D4">
      <w:pPr>
        <w:spacing w:line="264" w:lineRule="auto"/>
        <w:ind w:firstLine="720"/>
        <w:jc w:val="both"/>
        <w:rPr>
          <w:rFonts w:ascii="Times New Roman" w:hAnsi="Times New Roman" w:cs="Times New Roman"/>
          <w:color w:val="FF0000"/>
          <w:spacing w:val="-2"/>
          <w:sz w:val="24"/>
          <w:szCs w:val="24"/>
          <w:lang w:val="af-ZA"/>
        </w:rPr>
      </w:pPr>
      <w:r w:rsidRPr="00B6001C">
        <w:rPr>
          <w:rFonts w:ascii="Times New Roman" w:hAnsi="Times New Roman" w:cs="Times New Roman"/>
          <w:color w:val="000000" w:themeColor="text1"/>
          <w:spacing w:val="-2"/>
          <w:sz w:val="24"/>
          <w:szCs w:val="24"/>
          <w:lang w:val="af-ZA"/>
        </w:rPr>
        <w:t>- Để động viên, khuyến khích tinh thần học tập cho các em sinh viên, hàng năm Nhà trường đều tổ chức xét học bổng khuyến khích học tập và khen thưởng cho sinh viên có thành tích tốt trong học tập. Năm học 2019 - 2020, đã trao học bổng khuyến khích học tập cho 1.260 sinh viên đại học, cao đẳng (HKI: 660 sinh viên, HKII: 600 sinh viên) với tổng số tiền 7.294.807.867 tỷ đồng;</w:t>
      </w:r>
      <w:r w:rsidRPr="00B6001C">
        <w:rPr>
          <w:rFonts w:ascii="Times New Roman" w:hAnsi="Times New Roman" w:cs="Times New Roman"/>
          <w:color w:val="FF0000"/>
          <w:spacing w:val="-2"/>
          <w:sz w:val="24"/>
          <w:szCs w:val="24"/>
          <w:lang w:val="af-ZA"/>
        </w:rPr>
        <w:t xml:space="preserve"> </w:t>
      </w:r>
      <w:r w:rsidRPr="00B6001C">
        <w:rPr>
          <w:rFonts w:ascii="Times New Roman" w:hAnsi="Times New Roman" w:cs="Times New Roman"/>
          <w:color w:val="000000" w:themeColor="text1"/>
          <w:spacing w:val="-2"/>
          <w:sz w:val="24"/>
          <w:szCs w:val="24"/>
          <w:lang w:val="af-ZA"/>
        </w:rPr>
        <w:t>khen thưởng cho 66 sinh viên Xuất sắc (Kỳ I: 23 SV, Kỳ II: 43 SV), 801 sinh viên Giỏi (HKI: 302 SV, HKII: 499 SV) với tổng số tiền 94.500.000 triệu đồng. Ngoài ra, Nhà trường còn nhận nhiều học bổng tài trợ của các Tập đoàn, Công ty, các tổ chức trong và ngoài nước như: học bổng Kova</w:t>
      </w:r>
      <w:r w:rsidRPr="00B6001C">
        <w:rPr>
          <w:rFonts w:ascii="Times New Roman" w:hAnsi="Times New Roman" w:cs="Times New Roman"/>
          <w:color w:val="FF0000"/>
          <w:spacing w:val="-2"/>
          <w:sz w:val="24"/>
          <w:szCs w:val="24"/>
          <w:lang w:val="af-ZA"/>
        </w:rPr>
        <w:t xml:space="preserve"> </w:t>
      </w:r>
      <w:r w:rsidRPr="00B6001C">
        <w:rPr>
          <w:rFonts w:ascii="Times New Roman" w:hAnsi="Times New Roman" w:cs="Times New Roman"/>
          <w:color w:val="000000" w:themeColor="text1"/>
          <w:spacing w:val="-2"/>
          <w:sz w:val="24"/>
          <w:szCs w:val="24"/>
          <w:lang w:val="af-ZA"/>
        </w:rPr>
        <w:t>(20 triệu đồng), học bổng của PGS.TS Nguyễn Quang Thắng (21 triệu đồng).</w:t>
      </w:r>
      <w:r w:rsidRPr="00B6001C">
        <w:rPr>
          <w:rFonts w:ascii="Times New Roman" w:hAnsi="Times New Roman" w:cs="Times New Roman"/>
          <w:color w:val="FF0000"/>
          <w:spacing w:val="-2"/>
          <w:sz w:val="24"/>
          <w:szCs w:val="24"/>
          <w:lang w:val="af-ZA"/>
        </w:rPr>
        <w:t xml:space="preserve"> </w:t>
      </w:r>
    </w:p>
    <w:p w14:paraId="2929E1E0" w14:textId="77777777" w:rsidR="00E86B9F" w:rsidRPr="00B3071F" w:rsidRDefault="00E86B9F" w:rsidP="008D07D4">
      <w:pPr>
        <w:spacing w:line="264" w:lineRule="auto"/>
        <w:ind w:firstLine="720"/>
        <w:jc w:val="both"/>
        <w:rPr>
          <w:rFonts w:ascii="Times New Roman" w:hAnsi="Times New Roman" w:cs="Times New Roman"/>
          <w:color w:val="000000" w:themeColor="text1"/>
          <w:spacing w:val="-4"/>
          <w:sz w:val="24"/>
          <w:szCs w:val="24"/>
          <w:lang w:val="af-ZA"/>
        </w:rPr>
      </w:pPr>
      <w:r w:rsidRPr="00B3071F">
        <w:rPr>
          <w:rFonts w:ascii="Times New Roman" w:hAnsi="Times New Roman" w:cs="Times New Roman"/>
          <w:color w:val="000000" w:themeColor="text1"/>
          <w:spacing w:val="-4"/>
          <w:sz w:val="24"/>
          <w:szCs w:val="24"/>
          <w:lang w:val="af-ZA"/>
        </w:rPr>
        <w:lastRenderedPageBreak/>
        <w:t>- Để tạo điều kiện cho sinh viên có hoàn cảnh khó khăn vươn lên trong học tập, phấn đấu đạt được ước mơ của mình, trong năm học 2019- 2020 Nhà trường đã nghiêm túc thực hiện việc xét miễn giảm học phí học kỳ I cho 148 sinh viên, học kỳ II cho 145 sinh viên theo quy định tại Nghị định 49/2010/NĐ-CP và Nghị định 74/2013/NĐ-CP với tổng kinh phí là 1.390.032.000 tỷ đồng.</w:t>
      </w:r>
    </w:p>
    <w:p w14:paraId="46CB242B" w14:textId="77777777" w:rsidR="00E86B9F" w:rsidRPr="00B6001C" w:rsidRDefault="00E86B9F" w:rsidP="008D07D4">
      <w:pPr>
        <w:spacing w:line="264" w:lineRule="auto"/>
        <w:ind w:firstLine="720"/>
        <w:jc w:val="both"/>
        <w:rPr>
          <w:rFonts w:ascii="Times New Roman" w:hAnsi="Times New Roman" w:cs="Times New Roman"/>
          <w:color w:val="000000" w:themeColor="text1"/>
          <w:spacing w:val="-2"/>
          <w:sz w:val="24"/>
          <w:szCs w:val="24"/>
          <w:lang w:val="af-ZA"/>
        </w:rPr>
      </w:pPr>
      <w:r w:rsidRPr="00B6001C">
        <w:rPr>
          <w:rFonts w:ascii="Times New Roman" w:hAnsi="Times New Roman" w:cs="Times New Roman"/>
          <w:color w:val="000000" w:themeColor="text1"/>
          <w:spacing w:val="-2"/>
          <w:sz w:val="24"/>
          <w:szCs w:val="24"/>
          <w:lang w:val="af-ZA"/>
        </w:rPr>
        <w:t xml:space="preserve">- Nhà trường lập kế hoạch hoạt động văn hoá, văn nghệ, thể dục thể thao năm học theo từng tháng, từng quý phù hợp với kế hoạch đào tạo của Trường. Tổ chức nhiều hoạt động thu hút được sự tham gia của đông đảo sinh viên như: giải bóng chuyền, bóng đá, cầu lông, bóng rổ, Hội diễn văn nghệ, </w:t>
      </w:r>
      <w:r w:rsidRPr="00B6001C">
        <w:rPr>
          <w:rFonts w:ascii="Times New Roman" w:hAnsi="Times New Roman" w:cs="Times New Roman"/>
          <w:color w:val="000000" w:themeColor="text1"/>
          <w:spacing w:val="-2"/>
          <w:sz w:val="24"/>
          <w:szCs w:val="24"/>
          <w:u w:color="FF0000"/>
          <w:lang w:val="af-ZA"/>
        </w:rPr>
        <w:t>Hội khoẻ</w:t>
      </w:r>
      <w:r w:rsidRPr="00B6001C">
        <w:rPr>
          <w:rFonts w:ascii="Times New Roman" w:hAnsi="Times New Roman" w:cs="Times New Roman"/>
          <w:color w:val="000000" w:themeColor="text1"/>
          <w:spacing w:val="-2"/>
          <w:sz w:val="24"/>
          <w:szCs w:val="24"/>
          <w:lang w:val="af-ZA"/>
        </w:rPr>
        <w:t xml:space="preserve"> 26/3, Ngày hội Sách; tạo điều kiện cho các câu lạc bộ sinh viên tổ chức các buổi sinh hoạt, các hoạt động ngoại khóa nhằm tạo không khí phấn khởi, vui tươi, lành mạnh trong sinh hoạt, học tập của cán bộ viên chức và sinh viên.</w:t>
      </w:r>
    </w:p>
    <w:p w14:paraId="7A375EA2" w14:textId="77777777" w:rsidR="00E86B9F" w:rsidRPr="00B6001C" w:rsidRDefault="00E86B9F" w:rsidP="008D07D4">
      <w:pPr>
        <w:spacing w:line="264" w:lineRule="auto"/>
        <w:ind w:firstLine="720"/>
        <w:jc w:val="both"/>
        <w:rPr>
          <w:rFonts w:ascii="Times New Roman" w:hAnsi="Times New Roman" w:cs="Times New Roman"/>
          <w:color w:val="000000" w:themeColor="text1"/>
          <w:spacing w:val="-2"/>
          <w:sz w:val="24"/>
          <w:szCs w:val="24"/>
          <w:lang w:val="af-ZA"/>
        </w:rPr>
      </w:pPr>
      <w:r w:rsidRPr="00B6001C">
        <w:rPr>
          <w:rFonts w:ascii="Times New Roman" w:hAnsi="Times New Roman" w:cs="Times New Roman"/>
          <w:color w:val="000000" w:themeColor="text1"/>
          <w:spacing w:val="-2"/>
          <w:sz w:val="24"/>
          <w:szCs w:val="24"/>
          <w:lang w:val="af-ZA"/>
        </w:rPr>
        <w:t>- Tổ chức các buổi nói chuyện, tư vấn tâm lý cho sinh viên; qua đó nắm bắt tâm lý sinh viên, tư vấn giúp sinh viên vượt qua những khó khăn trong cuộc sống, học tập; giúp sinh viên có lối sống, thái độ học tập tốt hơn, phòng tránh tệ nạn xã hội,…</w:t>
      </w:r>
    </w:p>
    <w:p w14:paraId="393664F6" w14:textId="77777777" w:rsidR="00E86B9F" w:rsidRPr="00B6001C" w:rsidRDefault="00E86B9F" w:rsidP="008D07D4">
      <w:pPr>
        <w:spacing w:line="264" w:lineRule="auto"/>
        <w:ind w:firstLine="720"/>
        <w:jc w:val="both"/>
        <w:rPr>
          <w:rFonts w:ascii="Times New Roman" w:hAnsi="Times New Roman" w:cs="Times New Roman"/>
          <w:color w:val="000000" w:themeColor="text1"/>
          <w:spacing w:val="-2"/>
          <w:sz w:val="24"/>
          <w:szCs w:val="24"/>
          <w:lang w:val="af-ZA"/>
        </w:rPr>
      </w:pPr>
      <w:r w:rsidRPr="00B6001C">
        <w:rPr>
          <w:rFonts w:ascii="Times New Roman" w:hAnsi="Times New Roman" w:cs="Times New Roman"/>
          <w:color w:val="000000" w:themeColor="text1"/>
          <w:spacing w:val="-2"/>
          <w:sz w:val="24"/>
          <w:szCs w:val="24"/>
          <w:lang w:val="af-ZA"/>
        </w:rPr>
        <w:t>- Tổ chức hiệu quả Hội nghị đối thoại giữa lãnh đạo Nhà trường với sinh viên. Hội nghị là cơ hội để sinh viên bày tỏ tâm tư, nguyện vọng, giúp sinh viên giải quyết những vướng mắc trong quá trình học tập tại Trường, từ đó giúp Nhà trường có những điều chỉnh phù hợp nhằm nâng cao chất lượng đào tạo.</w:t>
      </w:r>
    </w:p>
    <w:p w14:paraId="76CC11CC" w14:textId="77777777" w:rsidR="00E86B9F" w:rsidRPr="00B6001C" w:rsidRDefault="00E86B9F" w:rsidP="008D07D4">
      <w:pPr>
        <w:pStyle w:val="BodyText"/>
        <w:spacing w:before="0" w:after="0" w:line="264" w:lineRule="auto"/>
        <w:ind w:firstLine="720"/>
        <w:rPr>
          <w:rFonts w:ascii="Times New Roman" w:hAnsi="Times New Roman"/>
          <w:b/>
          <w:bCs/>
          <w:i/>
          <w:color w:val="000000" w:themeColor="text1"/>
          <w:sz w:val="24"/>
          <w:szCs w:val="24"/>
          <w:lang w:val="af-ZA"/>
        </w:rPr>
      </w:pPr>
      <w:r w:rsidRPr="00B6001C">
        <w:rPr>
          <w:rFonts w:ascii="Times New Roman" w:hAnsi="Times New Roman"/>
          <w:b/>
          <w:bCs/>
          <w:i/>
          <w:color w:val="000000" w:themeColor="text1"/>
          <w:sz w:val="24"/>
          <w:szCs w:val="24"/>
          <w:lang w:val="af-ZA"/>
        </w:rPr>
        <w:t>Những tồn tại, hạn chế</w:t>
      </w:r>
    </w:p>
    <w:p w14:paraId="0DD3B68C" w14:textId="77777777" w:rsidR="00E86B9F" w:rsidRPr="00B6001C" w:rsidRDefault="00E86B9F" w:rsidP="008D07D4">
      <w:pPr>
        <w:spacing w:line="264" w:lineRule="auto"/>
        <w:ind w:firstLine="720"/>
        <w:jc w:val="both"/>
        <w:rPr>
          <w:rFonts w:ascii="Times New Roman" w:hAnsi="Times New Roman" w:cs="Times New Roman"/>
          <w:color w:val="000000" w:themeColor="text1"/>
          <w:spacing w:val="-2"/>
          <w:sz w:val="24"/>
          <w:szCs w:val="24"/>
          <w:lang w:val="af-ZA"/>
        </w:rPr>
      </w:pPr>
      <w:r w:rsidRPr="00B6001C">
        <w:rPr>
          <w:rFonts w:ascii="Times New Roman" w:hAnsi="Times New Roman" w:cs="Times New Roman"/>
          <w:color w:val="000000" w:themeColor="text1"/>
          <w:spacing w:val="-2"/>
          <w:sz w:val="24"/>
          <w:szCs w:val="24"/>
          <w:lang w:val="af-ZA"/>
        </w:rPr>
        <w:t>- Chưa hình thành kênh thu thập thông tin về cựu sinh viên một cách chính thống, bài bản, chủ yếu thông qua mạng xã hội hoặc liên lạc của các cá nhân.</w:t>
      </w:r>
    </w:p>
    <w:p w14:paraId="0E0EE105" w14:textId="77777777" w:rsidR="00E86B9F" w:rsidRPr="00B6001C" w:rsidRDefault="00E86B9F" w:rsidP="008D07D4">
      <w:pPr>
        <w:spacing w:line="264" w:lineRule="auto"/>
        <w:ind w:firstLine="720"/>
        <w:jc w:val="both"/>
        <w:rPr>
          <w:rFonts w:ascii="Times New Roman" w:hAnsi="Times New Roman" w:cs="Times New Roman"/>
          <w:color w:val="000000" w:themeColor="text1"/>
          <w:spacing w:val="-2"/>
          <w:sz w:val="24"/>
          <w:szCs w:val="24"/>
        </w:rPr>
      </w:pPr>
      <w:r w:rsidRPr="00B6001C">
        <w:rPr>
          <w:rFonts w:ascii="Times New Roman" w:hAnsi="Times New Roman" w:cs="Times New Roman"/>
          <w:color w:val="000000" w:themeColor="text1"/>
          <w:spacing w:val="-2"/>
          <w:sz w:val="24"/>
          <w:szCs w:val="24"/>
        </w:rPr>
        <w:t>- Học bổng cho sinh viên còn thấp.</w:t>
      </w:r>
    </w:p>
    <w:p w14:paraId="6BDB2D38" w14:textId="77777777" w:rsidR="00E86B9F" w:rsidRPr="00B6001C" w:rsidRDefault="00E86B9F" w:rsidP="008D07D4">
      <w:pPr>
        <w:pStyle w:val="BodyText"/>
        <w:spacing w:before="0" w:after="0" w:line="264" w:lineRule="auto"/>
        <w:ind w:firstLine="720"/>
        <w:rPr>
          <w:rFonts w:ascii="Times New Roman" w:hAnsi="Times New Roman"/>
          <w:bCs/>
          <w:color w:val="000000" w:themeColor="text1"/>
          <w:sz w:val="24"/>
          <w:szCs w:val="24"/>
          <w:lang w:val="af-ZA"/>
        </w:rPr>
      </w:pPr>
      <w:r w:rsidRPr="00B6001C">
        <w:rPr>
          <w:rFonts w:ascii="Times New Roman" w:hAnsi="Times New Roman"/>
          <w:bCs/>
          <w:color w:val="000000" w:themeColor="text1"/>
          <w:sz w:val="24"/>
          <w:szCs w:val="24"/>
          <w:lang w:val="af-ZA"/>
        </w:rPr>
        <w:t>- Xây dựng cơ sở dữ liệu cựu sinh viên còn hạn chế.</w:t>
      </w:r>
    </w:p>
    <w:p w14:paraId="5262A438" w14:textId="77777777" w:rsidR="00E86B9F" w:rsidRPr="00B6001C" w:rsidRDefault="00E86B9F" w:rsidP="008D07D4">
      <w:pPr>
        <w:pStyle w:val="BodyText"/>
        <w:spacing w:before="0" w:after="0" w:line="264" w:lineRule="auto"/>
        <w:ind w:firstLine="720"/>
        <w:rPr>
          <w:rFonts w:ascii="Times New Roman" w:hAnsi="Times New Roman"/>
          <w:bCs/>
          <w:color w:val="000000" w:themeColor="text1"/>
          <w:spacing w:val="-2"/>
          <w:sz w:val="24"/>
          <w:szCs w:val="24"/>
          <w:lang w:val="af-ZA"/>
        </w:rPr>
      </w:pPr>
      <w:r w:rsidRPr="00B6001C">
        <w:rPr>
          <w:rFonts w:ascii="Times New Roman" w:hAnsi="Times New Roman"/>
          <w:bCs/>
          <w:color w:val="000000" w:themeColor="text1"/>
          <w:spacing w:val="-2"/>
          <w:sz w:val="24"/>
          <w:szCs w:val="24"/>
          <w:lang w:val="af-ZA"/>
        </w:rPr>
        <w:t>- Công tác xét khen thưởng và học bổng khuyến khích học tập cho sinh viên còn chậm trễ.</w:t>
      </w:r>
    </w:p>
    <w:p w14:paraId="652C51D7" w14:textId="2BE55FD3" w:rsidR="00E86B9F" w:rsidRPr="00ED6A4C" w:rsidRDefault="00E86B9F" w:rsidP="008D07D4">
      <w:pPr>
        <w:spacing w:line="264" w:lineRule="auto"/>
        <w:ind w:firstLine="720"/>
        <w:jc w:val="both"/>
        <w:rPr>
          <w:rFonts w:ascii="Times New Roman" w:hAnsi="Times New Roman" w:cs="Times New Roman"/>
          <w:sz w:val="24"/>
          <w:szCs w:val="24"/>
          <w:lang w:val="af-ZA"/>
        </w:rPr>
      </w:pPr>
      <w:r w:rsidRPr="00B6001C">
        <w:rPr>
          <w:rFonts w:ascii="Times New Roman" w:hAnsi="Times New Roman"/>
          <w:bCs/>
          <w:color w:val="000000" w:themeColor="text1"/>
          <w:spacing w:val="-2"/>
          <w:sz w:val="24"/>
          <w:szCs w:val="24"/>
          <w:lang w:val="af-ZA"/>
        </w:rPr>
        <w:t xml:space="preserve">- </w:t>
      </w:r>
      <w:r w:rsidRPr="00ED6A4C">
        <w:rPr>
          <w:rFonts w:ascii="Times New Roman" w:hAnsi="Times New Roman" w:cs="Times New Roman"/>
          <w:sz w:val="24"/>
          <w:szCs w:val="24"/>
          <w:lang w:val="af-ZA"/>
        </w:rPr>
        <w:t>Tình trạng sinh viên còn nợ chuẩn đầu ra tin/ngoại ngữ ở mức cao.</w:t>
      </w:r>
    </w:p>
    <w:p w14:paraId="744C0562" w14:textId="43F9E868" w:rsidR="003D5AE7" w:rsidRDefault="003D5AE7" w:rsidP="008D07D4">
      <w:pPr>
        <w:pStyle w:val="Heading1"/>
        <w:spacing w:before="0" w:line="264" w:lineRule="auto"/>
        <w:ind w:firstLine="720"/>
        <w:jc w:val="both"/>
        <w:rPr>
          <w:i/>
          <w:color w:val="000000" w:themeColor="text1"/>
          <w:sz w:val="24"/>
          <w:szCs w:val="24"/>
          <w:lang w:val="af-ZA"/>
        </w:rPr>
      </w:pPr>
      <w:bookmarkStart w:id="131" w:name="_Toc23175187"/>
      <w:bookmarkStart w:id="132" w:name="_Toc55499894"/>
      <w:bookmarkStart w:id="133" w:name="_Toc56438335"/>
      <w:r w:rsidRPr="00B6001C">
        <w:rPr>
          <w:i/>
          <w:color w:val="000000" w:themeColor="text1"/>
          <w:sz w:val="24"/>
          <w:szCs w:val="24"/>
          <w:lang w:val="af-ZA"/>
        </w:rPr>
        <w:t>5.</w:t>
      </w:r>
      <w:r w:rsidR="00E73C10" w:rsidRPr="00B6001C">
        <w:rPr>
          <w:i/>
          <w:color w:val="000000" w:themeColor="text1"/>
          <w:sz w:val="24"/>
          <w:szCs w:val="24"/>
          <w:lang w:val="af-ZA"/>
        </w:rPr>
        <w:t>2</w:t>
      </w:r>
      <w:r w:rsidRPr="00B6001C">
        <w:rPr>
          <w:i/>
          <w:color w:val="000000" w:themeColor="text1"/>
          <w:sz w:val="24"/>
          <w:szCs w:val="24"/>
          <w:lang w:val="af-ZA"/>
        </w:rPr>
        <w:t xml:space="preserve">. Công tác </w:t>
      </w:r>
      <w:r w:rsidR="00D22E80" w:rsidRPr="00B6001C">
        <w:rPr>
          <w:i/>
          <w:color w:val="000000" w:themeColor="text1"/>
          <w:sz w:val="24"/>
          <w:szCs w:val="24"/>
          <w:lang w:val="af-ZA"/>
        </w:rPr>
        <w:t>QHDN</w:t>
      </w:r>
      <w:r w:rsidR="00253167" w:rsidRPr="00B6001C">
        <w:rPr>
          <w:i/>
          <w:color w:val="000000" w:themeColor="text1"/>
          <w:sz w:val="24"/>
          <w:szCs w:val="24"/>
          <w:lang w:val="af-ZA"/>
        </w:rPr>
        <w:t xml:space="preserve"> và hỗ trợ </w:t>
      </w:r>
      <w:r w:rsidRPr="00B6001C">
        <w:rPr>
          <w:i/>
          <w:color w:val="000000" w:themeColor="text1"/>
          <w:sz w:val="24"/>
          <w:szCs w:val="24"/>
          <w:lang w:val="af-ZA"/>
        </w:rPr>
        <w:t>việc làm sinh viên</w:t>
      </w:r>
      <w:bookmarkEnd w:id="131"/>
      <w:bookmarkEnd w:id="132"/>
      <w:bookmarkEnd w:id="133"/>
    </w:p>
    <w:p w14:paraId="4EF6894B" w14:textId="77777777" w:rsidR="00160A61" w:rsidRPr="00A35734" w:rsidRDefault="00160A61" w:rsidP="008D07D4">
      <w:pPr>
        <w:spacing w:line="264" w:lineRule="auto"/>
        <w:ind w:firstLine="709"/>
        <w:jc w:val="both"/>
        <w:rPr>
          <w:rFonts w:ascii="Times New Roman" w:hAnsi="Times New Roman" w:cs="Times New Roman"/>
          <w:sz w:val="24"/>
          <w:szCs w:val="24"/>
        </w:rPr>
      </w:pPr>
      <w:r w:rsidRPr="00A35734">
        <w:rPr>
          <w:rFonts w:ascii="Times New Roman" w:hAnsi="Times New Roman" w:cs="Times New Roman"/>
          <w:sz w:val="24"/>
          <w:szCs w:val="24"/>
        </w:rPr>
        <w:t>Trong năm 2020 đã ký kết thỏa thuận hợp tác với 16 đơn vị trong đó có các đối tác chiến lược, có mối quan hệ gắn bó mật thiết với các lĩnh vực đào tạo của Nhà trường như: Tập đoàn Than Khoáng sản Việt Nam TKV; Tổng công ty Đông Bắc; Công ty PVEP, Cục đo đạc bản đồ - Bộ tổng tham mưu v.v...;</w:t>
      </w:r>
    </w:p>
    <w:p w14:paraId="62FDD112" w14:textId="77777777" w:rsidR="00160A61" w:rsidRPr="00A35734" w:rsidRDefault="00160A61" w:rsidP="008D07D4">
      <w:pPr>
        <w:spacing w:line="264" w:lineRule="auto"/>
        <w:ind w:firstLine="709"/>
        <w:jc w:val="both"/>
        <w:rPr>
          <w:rFonts w:ascii="Times New Roman" w:hAnsi="Times New Roman" w:cs="Times New Roman"/>
          <w:sz w:val="24"/>
          <w:szCs w:val="24"/>
        </w:rPr>
      </w:pPr>
      <w:r w:rsidRPr="00A35734">
        <w:rPr>
          <w:rFonts w:ascii="Times New Roman" w:hAnsi="Times New Roman" w:cs="Times New Roman"/>
          <w:sz w:val="24"/>
          <w:szCs w:val="24"/>
        </w:rPr>
        <w:t>- Chủ trì phối hợp với các đơn vị, cá nhân trong Trường và các cựu sinh viên tìm kiếm, thiết lập và mở rộng quan hệ với các đối tác, doanh nghiệp và các cá nhân ngoài Trường để xúc tiến các hoạt động vận động tài trợ phục vụ cho các hoạt động và chiến lược phát triển của Trường;</w:t>
      </w:r>
    </w:p>
    <w:p w14:paraId="3E4A7CAD" w14:textId="77777777" w:rsidR="00160A61" w:rsidRPr="00A35734" w:rsidRDefault="00160A61" w:rsidP="008D07D4">
      <w:pPr>
        <w:spacing w:line="264" w:lineRule="auto"/>
        <w:ind w:firstLine="709"/>
        <w:jc w:val="both"/>
        <w:rPr>
          <w:rFonts w:ascii="Times New Roman" w:hAnsi="Times New Roman" w:cs="Times New Roman"/>
          <w:sz w:val="24"/>
          <w:szCs w:val="24"/>
        </w:rPr>
      </w:pPr>
      <w:r w:rsidRPr="00A35734">
        <w:rPr>
          <w:rFonts w:ascii="Times New Roman" w:hAnsi="Times New Roman" w:cs="Times New Roman"/>
          <w:sz w:val="24"/>
          <w:szCs w:val="24"/>
        </w:rPr>
        <w:t>- Hoàn thành khảo sát người học sau tốt nghiệp 60% (gần 3000 sinh viên tốt nghiệp năm 2019)</w:t>
      </w:r>
    </w:p>
    <w:p w14:paraId="4A9DCA38" w14:textId="77777777" w:rsidR="00160A61" w:rsidRPr="00A35734" w:rsidRDefault="00160A61" w:rsidP="008D07D4">
      <w:pPr>
        <w:spacing w:line="264" w:lineRule="auto"/>
        <w:ind w:firstLine="709"/>
        <w:jc w:val="both"/>
        <w:rPr>
          <w:rFonts w:ascii="Times New Roman" w:hAnsi="Times New Roman" w:cs="Times New Roman"/>
          <w:i/>
          <w:sz w:val="24"/>
          <w:szCs w:val="24"/>
        </w:rPr>
      </w:pPr>
      <w:r w:rsidRPr="00A35734">
        <w:rPr>
          <w:rFonts w:ascii="Times New Roman" w:hAnsi="Times New Roman" w:cs="Times New Roman"/>
          <w:sz w:val="24"/>
          <w:szCs w:val="24"/>
        </w:rPr>
        <w:t>- Hợp tác với Jobnow xây dựng thành công cổng Thông tin việc làm HUMG, từ</w:t>
      </w:r>
      <w:r w:rsidRPr="00A35734">
        <w:rPr>
          <w:rFonts w:ascii="Times New Roman" w:hAnsi="Times New Roman" w:cs="Times New Roman"/>
          <w:i/>
          <w:sz w:val="24"/>
          <w:szCs w:val="24"/>
        </w:rPr>
        <w:t xml:space="preserve"> khi khai trương ngày 17/7/2020 đến nay, đã đăng thông tin tuyển dụng cho 64 DN với 792 vị trí việc làm;</w:t>
      </w:r>
    </w:p>
    <w:p w14:paraId="2263AA3A" w14:textId="77777777" w:rsidR="00160A61" w:rsidRPr="00A35734" w:rsidRDefault="00160A61" w:rsidP="008D07D4">
      <w:pPr>
        <w:spacing w:line="264" w:lineRule="auto"/>
        <w:ind w:firstLine="709"/>
        <w:jc w:val="both"/>
        <w:rPr>
          <w:rFonts w:ascii="Times New Roman" w:hAnsi="Times New Roman" w:cs="Times New Roman"/>
          <w:i/>
          <w:sz w:val="24"/>
          <w:szCs w:val="24"/>
        </w:rPr>
      </w:pPr>
      <w:r w:rsidRPr="00A35734">
        <w:rPr>
          <w:rFonts w:ascii="Times New Roman" w:hAnsi="Times New Roman" w:cs="Times New Roman"/>
          <w:sz w:val="24"/>
          <w:szCs w:val="24"/>
        </w:rPr>
        <w:t xml:space="preserve"> Tổ chức thành công Ngày hội việc làm lần thứ 15 theo hai hình thức Online và Offline: </w:t>
      </w:r>
    </w:p>
    <w:p w14:paraId="64862B6A" w14:textId="77777777" w:rsidR="00160A61" w:rsidRPr="00A35734" w:rsidRDefault="00160A61" w:rsidP="008D07D4">
      <w:pPr>
        <w:spacing w:line="264" w:lineRule="auto"/>
        <w:ind w:firstLine="709"/>
        <w:jc w:val="both"/>
        <w:rPr>
          <w:rFonts w:ascii="Times New Roman" w:hAnsi="Times New Roman" w:cs="Times New Roman"/>
          <w:sz w:val="24"/>
          <w:szCs w:val="24"/>
        </w:rPr>
      </w:pPr>
      <w:r w:rsidRPr="00A35734">
        <w:rPr>
          <w:rFonts w:ascii="Times New Roman" w:hAnsi="Times New Roman" w:cs="Times New Roman"/>
          <w:sz w:val="24"/>
          <w:szCs w:val="24"/>
        </w:rPr>
        <w:t>+ Offline: DN tham gia: 26; Số vị trí việc làm: 231; Số lượng SV tham gia: 80</w:t>
      </w:r>
    </w:p>
    <w:p w14:paraId="0A3C7221" w14:textId="77777777" w:rsidR="00160A61" w:rsidRPr="00A35734" w:rsidRDefault="00160A61" w:rsidP="008D07D4">
      <w:pPr>
        <w:spacing w:line="264" w:lineRule="auto"/>
        <w:ind w:firstLine="709"/>
        <w:jc w:val="both"/>
        <w:rPr>
          <w:rFonts w:ascii="Times New Roman" w:hAnsi="Times New Roman" w:cs="Times New Roman"/>
          <w:sz w:val="24"/>
          <w:szCs w:val="24"/>
        </w:rPr>
      </w:pPr>
      <w:r w:rsidRPr="00A35734">
        <w:rPr>
          <w:rFonts w:ascii="Times New Roman" w:hAnsi="Times New Roman" w:cs="Times New Roman"/>
          <w:sz w:val="24"/>
          <w:szCs w:val="24"/>
        </w:rPr>
        <w:t>+ Online: DN tham gia: 17; Số vị trí việc làm: 1240; Số lượng SV tham gia: 5</w:t>
      </w:r>
    </w:p>
    <w:p w14:paraId="4BF30FB0" w14:textId="77777777" w:rsidR="00160A61" w:rsidRPr="00A35734" w:rsidRDefault="00160A61" w:rsidP="008D07D4">
      <w:pPr>
        <w:spacing w:line="264" w:lineRule="auto"/>
        <w:ind w:firstLine="709"/>
        <w:jc w:val="both"/>
        <w:rPr>
          <w:rFonts w:ascii="Times New Roman" w:hAnsi="Times New Roman" w:cs="Times New Roman"/>
          <w:i/>
          <w:sz w:val="24"/>
          <w:szCs w:val="24"/>
        </w:rPr>
      </w:pPr>
      <w:r w:rsidRPr="00A35734">
        <w:rPr>
          <w:rFonts w:ascii="Times New Roman" w:hAnsi="Times New Roman" w:cs="Times New Roman"/>
          <w:i/>
          <w:sz w:val="24"/>
          <w:szCs w:val="24"/>
        </w:rPr>
        <w:t>- Tổ chức tuyển dụng online ngày 16/10/2020</w:t>
      </w:r>
    </w:p>
    <w:p w14:paraId="46ADB984" w14:textId="77777777" w:rsidR="00160A61" w:rsidRPr="00A35734" w:rsidRDefault="00160A61" w:rsidP="008D07D4">
      <w:pPr>
        <w:spacing w:line="264" w:lineRule="auto"/>
        <w:ind w:firstLine="709"/>
        <w:jc w:val="both"/>
        <w:rPr>
          <w:rFonts w:ascii="Times New Roman" w:hAnsi="Times New Roman" w:cs="Times New Roman"/>
          <w:sz w:val="24"/>
          <w:szCs w:val="24"/>
        </w:rPr>
      </w:pPr>
      <w:r w:rsidRPr="00A35734">
        <w:rPr>
          <w:rFonts w:ascii="Times New Roman" w:hAnsi="Times New Roman" w:cs="Times New Roman"/>
          <w:sz w:val="24"/>
          <w:szCs w:val="24"/>
        </w:rPr>
        <w:t>+ Online: DN tham gia: 13; Số vị trí việc làm: 176; Số lượng SV tham gia: 3</w:t>
      </w:r>
    </w:p>
    <w:p w14:paraId="11B2C9FC" w14:textId="77777777" w:rsidR="00160A61" w:rsidRPr="00A35734" w:rsidRDefault="00160A61" w:rsidP="008D07D4">
      <w:pPr>
        <w:spacing w:line="264" w:lineRule="auto"/>
        <w:ind w:firstLine="709"/>
        <w:jc w:val="both"/>
        <w:rPr>
          <w:rFonts w:ascii="Times New Roman" w:hAnsi="Times New Roman" w:cs="Times New Roman"/>
          <w:sz w:val="24"/>
          <w:szCs w:val="24"/>
        </w:rPr>
      </w:pPr>
      <w:r w:rsidRPr="00A35734">
        <w:rPr>
          <w:rFonts w:ascii="Times New Roman" w:hAnsi="Times New Roman" w:cs="Times New Roman"/>
          <w:sz w:val="24"/>
          <w:szCs w:val="24"/>
        </w:rPr>
        <w:t xml:space="preserve">- Tổ chức thành công 3 hội thảo tuyển dụng cho các doanh nghiệp sử dụng nguồn nhân lực của HUMG tại trường. </w:t>
      </w:r>
    </w:p>
    <w:p w14:paraId="12FB7189" w14:textId="77777777" w:rsidR="00160A61" w:rsidRPr="00A35734" w:rsidRDefault="00160A61" w:rsidP="008D07D4">
      <w:pPr>
        <w:spacing w:line="264" w:lineRule="auto"/>
        <w:ind w:firstLine="709"/>
        <w:jc w:val="both"/>
        <w:rPr>
          <w:rFonts w:ascii="Times New Roman" w:hAnsi="Times New Roman" w:cs="Times New Roman"/>
          <w:sz w:val="24"/>
          <w:szCs w:val="24"/>
        </w:rPr>
      </w:pPr>
      <w:r w:rsidRPr="00A35734">
        <w:rPr>
          <w:rFonts w:ascii="Times New Roman" w:hAnsi="Times New Roman" w:cs="Times New Roman"/>
          <w:sz w:val="24"/>
          <w:szCs w:val="24"/>
        </w:rPr>
        <w:t>- Tổ chức thành công cuộc thi “Ý tưởng sáng tạo khởi nghiệp HUMG 2020” với sự tham gia của 9 khoa chuyên môn và 11 ý tưởng, trong đó có 2 ý tưởng xuất sắc được lựa chọn vào vòng thi cấp quốc gia;</w:t>
      </w:r>
    </w:p>
    <w:p w14:paraId="533F55F5" w14:textId="77777777" w:rsidR="00160A61" w:rsidRPr="00A35734" w:rsidRDefault="00160A61" w:rsidP="008D07D4">
      <w:pPr>
        <w:spacing w:line="264" w:lineRule="auto"/>
        <w:ind w:firstLine="709"/>
        <w:jc w:val="both"/>
        <w:rPr>
          <w:rFonts w:ascii="Times New Roman" w:hAnsi="Times New Roman" w:cs="Times New Roman"/>
          <w:sz w:val="24"/>
          <w:szCs w:val="24"/>
        </w:rPr>
      </w:pPr>
      <w:r w:rsidRPr="00A35734">
        <w:rPr>
          <w:rFonts w:ascii="Times New Roman" w:hAnsi="Times New Roman" w:cs="Times New Roman"/>
          <w:b/>
          <w:bCs/>
          <w:color w:val="000000"/>
          <w:sz w:val="24"/>
          <w:szCs w:val="24"/>
        </w:rPr>
        <w:t>Hạn chế và nguyên nhân</w:t>
      </w:r>
    </w:p>
    <w:p w14:paraId="3FD172E4" w14:textId="77777777" w:rsidR="00160A61" w:rsidRPr="00A35734" w:rsidRDefault="00160A61" w:rsidP="008D07D4">
      <w:pPr>
        <w:spacing w:line="264" w:lineRule="auto"/>
        <w:ind w:firstLine="709"/>
        <w:jc w:val="both"/>
        <w:rPr>
          <w:rFonts w:ascii="Times New Roman" w:hAnsi="Times New Roman" w:cs="Times New Roman"/>
          <w:bCs/>
          <w:color w:val="000000"/>
          <w:sz w:val="24"/>
          <w:szCs w:val="24"/>
        </w:rPr>
      </w:pPr>
      <w:r w:rsidRPr="00A35734">
        <w:rPr>
          <w:rFonts w:ascii="Times New Roman" w:hAnsi="Times New Roman" w:cs="Times New Roman"/>
          <w:bCs/>
          <w:i/>
          <w:color w:val="000000"/>
          <w:sz w:val="24"/>
          <w:szCs w:val="24"/>
        </w:rPr>
        <w:lastRenderedPageBreak/>
        <w:t>Hạn chế:</w:t>
      </w:r>
      <w:r w:rsidRPr="00A35734">
        <w:rPr>
          <w:rFonts w:ascii="Times New Roman" w:hAnsi="Times New Roman" w:cs="Times New Roman"/>
          <w:bCs/>
          <w:color w:val="000000"/>
          <w:sz w:val="24"/>
          <w:szCs w:val="24"/>
        </w:rPr>
        <w:t xml:space="preserve"> Hiện nay việc ký kết thỏa thuận hợp tác giữa các đơn vị đang làm rất tốt ở khâu kết nối, tuy nhiên để triển khai các thỏa thuận hợp tác vẫn còn nhiều hạn chế;</w:t>
      </w:r>
    </w:p>
    <w:p w14:paraId="61317B54" w14:textId="77777777" w:rsidR="00160A61" w:rsidRPr="00A35734" w:rsidRDefault="00160A61" w:rsidP="008D07D4">
      <w:pPr>
        <w:spacing w:line="264" w:lineRule="auto"/>
        <w:ind w:firstLine="709"/>
        <w:jc w:val="both"/>
        <w:rPr>
          <w:rFonts w:ascii="Times New Roman" w:hAnsi="Times New Roman" w:cs="Times New Roman"/>
          <w:bCs/>
          <w:color w:val="000000"/>
          <w:sz w:val="24"/>
          <w:szCs w:val="24"/>
        </w:rPr>
      </w:pPr>
      <w:r w:rsidRPr="00A35734">
        <w:rPr>
          <w:rFonts w:ascii="Times New Roman" w:hAnsi="Times New Roman" w:cs="Times New Roman"/>
          <w:bCs/>
          <w:i/>
          <w:color w:val="000000"/>
          <w:sz w:val="24"/>
          <w:szCs w:val="24"/>
        </w:rPr>
        <w:t>Nguyên nhân</w:t>
      </w:r>
      <w:r w:rsidRPr="00A35734">
        <w:rPr>
          <w:rFonts w:ascii="Times New Roman" w:hAnsi="Times New Roman" w:cs="Times New Roman"/>
          <w:bCs/>
          <w:color w:val="000000"/>
          <w:sz w:val="24"/>
          <w:szCs w:val="24"/>
        </w:rPr>
        <w:t>: do năm nay diễn biến của dịch bệnh phức tạp nên rất khó trong việc triển khai công việc giữa các đơn vị đã thực hiện ký kết thỏa thuận;</w:t>
      </w:r>
    </w:p>
    <w:p w14:paraId="425531F0" w14:textId="77777777" w:rsidR="00160A61" w:rsidRPr="00A35734" w:rsidRDefault="00160A61" w:rsidP="008D07D4">
      <w:pPr>
        <w:spacing w:line="264" w:lineRule="auto"/>
        <w:ind w:firstLine="709"/>
        <w:jc w:val="both"/>
        <w:rPr>
          <w:rFonts w:ascii="Times New Roman" w:hAnsi="Times New Roman" w:cs="Times New Roman"/>
          <w:bCs/>
          <w:color w:val="000000"/>
          <w:sz w:val="24"/>
          <w:szCs w:val="24"/>
        </w:rPr>
      </w:pPr>
      <w:r w:rsidRPr="00A35734">
        <w:rPr>
          <w:rFonts w:ascii="Times New Roman" w:hAnsi="Times New Roman" w:cs="Times New Roman"/>
          <w:bCs/>
          <w:color w:val="000000"/>
          <w:sz w:val="24"/>
          <w:szCs w:val="24"/>
        </w:rPr>
        <w:t>Thứ hai, nguồn nhân lực của Phòng trong lĩnh vực này mỏng, trong khi đó để chăm sóc tốt các mối quan hệ cần phải rất chu đáo và có sự phối hợp nhịp nhàng của tất cả các đơn vi;</w:t>
      </w:r>
    </w:p>
    <w:p w14:paraId="42EBEF35" w14:textId="428102EF" w:rsidR="00160A61" w:rsidRPr="00160A61" w:rsidRDefault="00160A61" w:rsidP="008D07D4">
      <w:pPr>
        <w:spacing w:line="264" w:lineRule="auto"/>
        <w:ind w:firstLine="709"/>
        <w:jc w:val="both"/>
        <w:rPr>
          <w:rFonts w:ascii="Times New Roman" w:hAnsi="Times New Roman" w:cs="Times New Roman"/>
          <w:b/>
          <w:bCs/>
          <w:color w:val="000000"/>
          <w:sz w:val="24"/>
          <w:szCs w:val="24"/>
        </w:rPr>
      </w:pPr>
      <w:r w:rsidRPr="00A35734">
        <w:rPr>
          <w:rFonts w:ascii="Times New Roman" w:hAnsi="Times New Roman" w:cs="Times New Roman"/>
          <w:bCs/>
          <w:i/>
          <w:color w:val="000000"/>
          <w:sz w:val="24"/>
          <w:szCs w:val="24"/>
        </w:rPr>
        <w:t>Giải pháp:</w:t>
      </w:r>
      <w:r w:rsidRPr="00A35734">
        <w:rPr>
          <w:rFonts w:ascii="Times New Roman" w:hAnsi="Times New Roman" w:cs="Times New Roman"/>
          <w:b/>
          <w:bCs/>
          <w:color w:val="000000"/>
          <w:sz w:val="24"/>
          <w:szCs w:val="24"/>
        </w:rPr>
        <w:t xml:space="preserve"> </w:t>
      </w:r>
      <w:r w:rsidRPr="00A35734">
        <w:rPr>
          <w:rFonts w:ascii="Times New Roman" w:hAnsi="Times New Roman" w:cs="Times New Roman"/>
          <w:bCs/>
          <w:color w:val="000000"/>
          <w:sz w:val="24"/>
          <w:szCs w:val="24"/>
        </w:rPr>
        <w:t xml:space="preserve">Cần phải có sự phân công cụ thể, chia sẻ công việc với các đơn vị có liên quan để chăm sóc và khai thác các mối quan hệ đã có với các doanh nghiệp, đồng thời tìm kiếm thêm các đối tác mới có tiềm năng để hỗ trợ tối đa cho Nhà trường và sinh viên; </w:t>
      </w:r>
    </w:p>
    <w:p w14:paraId="7044A2A9" w14:textId="375367C8" w:rsidR="00160A61" w:rsidRPr="00A35734" w:rsidRDefault="00160A61" w:rsidP="008D07D4">
      <w:pPr>
        <w:pStyle w:val="Heading3"/>
        <w:spacing w:line="264" w:lineRule="auto"/>
        <w:rPr>
          <w:rFonts w:ascii="Times New Roman" w:hAnsi="Times New Roman"/>
          <w:b w:val="0"/>
          <w:color w:val="000000" w:themeColor="text1"/>
          <w:sz w:val="24"/>
          <w:szCs w:val="24"/>
          <w:highlight w:val="white"/>
          <w:lang w:val="fr-FR"/>
        </w:rPr>
      </w:pPr>
      <w:bookmarkStart w:id="134" w:name="_Toc56438336"/>
      <w:bookmarkStart w:id="135" w:name="_Toc23174489"/>
      <w:bookmarkStart w:id="136" w:name="_Toc23175189"/>
      <w:bookmarkStart w:id="137" w:name="_Toc23329019"/>
      <w:r w:rsidRPr="00A35734">
        <w:rPr>
          <w:rFonts w:ascii="Times New Roman" w:hAnsi="Times New Roman"/>
          <w:color w:val="000000" w:themeColor="text1"/>
          <w:sz w:val="24"/>
          <w:szCs w:val="24"/>
          <w:highlight w:val="white"/>
          <w:lang w:val="vi-VN"/>
        </w:rPr>
        <w:t xml:space="preserve">Bảng </w:t>
      </w:r>
      <w:r>
        <w:rPr>
          <w:rFonts w:ascii="Times New Roman" w:hAnsi="Times New Roman"/>
          <w:color w:val="000000" w:themeColor="text1"/>
          <w:sz w:val="24"/>
          <w:szCs w:val="24"/>
          <w:highlight w:val="white"/>
        </w:rPr>
        <w:t>21</w:t>
      </w:r>
      <w:r w:rsidRPr="00A35734">
        <w:rPr>
          <w:rFonts w:ascii="Times New Roman" w:hAnsi="Times New Roman"/>
          <w:color w:val="000000" w:themeColor="text1"/>
          <w:sz w:val="24"/>
          <w:szCs w:val="24"/>
          <w:highlight w:val="white"/>
          <w:lang w:val="vi-VN"/>
        </w:rPr>
        <w:t xml:space="preserve">. </w:t>
      </w:r>
      <w:r w:rsidRPr="00A35734">
        <w:rPr>
          <w:rFonts w:ascii="Times New Roman" w:hAnsi="Times New Roman"/>
          <w:color w:val="000000" w:themeColor="text1"/>
          <w:sz w:val="24"/>
          <w:szCs w:val="24"/>
          <w:highlight w:val="white"/>
          <w:lang w:val="fr-FR"/>
        </w:rPr>
        <w:t>Nhu cầu tuyển dụng của các cơ quan, doanh nghiệp đối với sinh viên tốt nghiệp</w:t>
      </w:r>
      <w:bookmarkEnd w:id="134"/>
    </w:p>
    <w:p w14:paraId="14212881" w14:textId="2D38C364" w:rsidR="00160A61" w:rsidRPr="00A35734" w:rsidRDefault="00160A61" w:rsidP="008D07D4">
      <w:pPr>
        <w:pStyle w:val="Heading3"/>
        <w:spacing w:line="264" w:lineRule="auto"/>
        <w:rPr>
          <w:rFonts w:ascii="Times New Roman" w:hAnsi="Times New Roman"/>
          <w:b w:val="0"/>
          <w:color w:val="000000" w:themeColor="text1"/>
          <w:sz w:val="24"/>
          <w:szCs w:val="24"/>
          <w:highlight w:val="white"/>
          <w:lang w:val="vi-VN"/>
        </w:rPr>
      </w:pPr>
      <w:bookmarkStart w:id="138" w:name="_Toc56438337"/>
      <w:r w:rsidRPr="00A35734">
        <w:rPr>
          <w:rFonts w:ascii="Times New Roman" w:hAnsi="Times New Roman"/>
          <w:color w:val="000000" w:themeColor="text1"/>
          <w:sz w:val="24"/>
          <w:szCs w:val="24"/>
          <w:highlight w:val="white"/>
          <w:lang w:val="fr-FR"/>
        </w:rPr>
        <w:t>các ngành của Nhà trường</w:t>
      </w:r>
      <w:r w:rsidRPr="00A35734">
        <w:rPr>
          <w:rFonts w:ascii="Times New Roman" w:hAnsi="Times New Roman"/>
          <w:color w:val="000000" w:themeColor="text1"/>
          <w:sz w:val="24"/>
          <w:szCs w:val="24"/>
          <w:highlight w:val="white"/>
          <w:lang w:val="vi-VN"/>
        </w:rPr>
        <w:t xml:space="preserve"> </w:t>
      </w:r>
      <w:r w:rsidRPr="00A35734">
        <w:rPr>
          <w:rFonts w:ascii="Times New Roman" w:hAnsi="Times New Roman"/>
          <w:color w:val="000000" w:themeColor="text1"/>
          <w:sz w:val="24"/>
          <w:szCs w:val="24"/>
          <w:highlight w:val="white"/>
          <w:lang w:val="fr-FR"/>
        </w:rPr>
        <w:t>năm 2017, 2018, 2019</w:t>
      </w:r>
      <w:bookmarkEnd w:id="135"/>
      <w:bookmarkEnd w:id="136"/>
      <w:bookmarkEnd w:id="137"/>
      <w:r w:rsidRPr="00A35734">
        <w:rPr>
          <w:rFonts w:ascii="Times New Roman" w:hAnsi="Times New Roman"/>
          <w:color w:val="000000" w:themeColor="text1"/>
          <w:sz w:val="24"/>
          <w:szCs w:val="24"/>
          <w:highlight w:val="white"/>
          <w:lang w:val="fr-FR"/>
        </w:rPr>
        <w:t xml:space="preserve"> và 2020</w:t>
      </w:r>
      <w:bookmarkEnd w:id="138"/>
    </w:p>
    <w:tbl>
      <w:tblPr>
        <w:tblW w:w="10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2331"/>
        <w:gridCol w:w="912"/>
        <w:gridCol w:w="913"/>
        <w:gridCol w:w="912"/>
        <w:gridCol w:w="913"/>
        <w:gridCol w:w="912"/>
        <w:gridCol w:w="913"/>
        <w:gridCol w:w="912"/>
        <w:gridCol w:w="913"/>
      </w:tblGrid>
      <w:tr w:rsidR="00160A61" w:rsidRPr="00A35734" w14:paraId="1625FED8" w14:textId="77777777" w:rsidTr="00CF5704">
        <w:trPr>
          <w:trHeight w:val="283"/>
          <w:jc w:val="center"/>
        </w:trPr>
        <w:tc>
          <w:tcPr>
            <w:tcW w:w="641" w:type="dxa"/>
            <w:vMerge w:val="restart"/>
            <w:shd w:val="clear" w:color="auto" w:fill="auto"/>
            <w:vAlign w:val="center"/>
            <w:hideMark/>
          </w:tcPr>
          <w:p w14:paraId="571BA11F" w14:textId="77777777" w:rsidR="00160A61" w:rsidRPr="00A35734" w:rsidRDefault="00160A61" w:rsidP="008D07D4">
            <w:pPr>
              <w:spacing w:line="264" w:lineRule="auto"/>
              <w:jc w:val="both"/>
              <w:rPr>
                <w:rFonts w:ascii="Times New Roman" w:hAnsi="Times New Roman" w:cs="Times New Roman"/>
                <w:b/>
                <w:bCs/>
                <w:color w:val="000000" w:themeColor="text1"/>
                <w:sz w:val="24"/>
                <w:szCs w:val="24"/>
                <w:highlight w:val="white"/>
              </w:rPr>
            </w:pPr>
            <w:r w:rsidRPr="00A35734">
              <w:rPr>
                <w:rFonts w:ascii="Times New Roman" w:hAnsi="Times New Roman" w:cs="Times New Roman"/>
                <w:b/>
                <w:bCs/>
                <w:color w:val="000000" w:themeColor="text1"/>
                <w:sz w:val="24"/>
                <w:szCs w:val="24"/>
                <w:highlight w:val="white"/>
              </w:rPr>
              <w:t>TT</w:t>
            </w:r>
          </w:p>
        </w:tc>
        <w:tc>
          <w:tcPr>
            <w:tcW w:w="2331" w:type="dxa"/>
            <w:vMerge w:val="restart"/>
            <w:shd w:val="clear" w:color="auto" w:fill="auto"/>
            <w:vAlign w:val="center"/>
            <w:hideMark/>
          </w:tcPr>
          <w:p w14:paraId="5A010E4F" w14:textId="77777777" w:rsidR="00160A61" w:rsidRPr="00A35734" w:rsidRDefault="00160A61" w:rsidP="008D07D4">
            <w:pPr>
              <w:spacing w:line="264" w:lineRule="auto"/>
              <w:jc w:val="both"/>
              <w:rPr>
                <w:rFonts w:ascii="Times New Roman" w:hAnsi="Times New Roman" w:cs="Times New Roman"/>
                <w:b/>
                <w:bCs/>
                <w:color w:val="000000" w:themeColor="text1"/>
                <w:sz w:val="24"/>
                <w:szCs w:val="24"/>
                <w:highlight w:val="white"/>
              </w:rPr>
            </w:pPr>
            <w:r w:rsidRPr="00A35734">
              <w:rPr>
                <w:rFonts w:ascii="Times New Roman" w:hAnsi="Times New Roman" w:cs="Times New Roman"/>
                <w:b/>
                <w:bCs/>
                <w:color w:val="000000" w:themeColor="text1"/>
                <w:sz w:val="24"/>
                <w:szCs w:val="24"/>
                <w:highlight w:val="white"/>
              </w:rPr>
              <w:t>Ngành tuyển</w:t>
            </w:r>
          </w:p>
        </w:tc>
        <w:tc>
          <w:tcPr>
            <w:tcW w:w="1825" w:type="dxa"/>
            <w:gridSpan w:val="2"/>
          </w:tcPr>
          <w:p w14:paraId="758EC3B0" w14:textId="77777777" w:rsidR="00160A61" w:rsidRPr="00A35734" w:rsidRDefault="00160A61" w:rsidP="008D07D4">
            <w:pPr>
              <w:spacing w:line="264" w:lineRule="auto"/>
              <w:jc w:val="both"/>
              <w:rPr>
                <w:rFonts w:ascii="Times New Roman" w:hAnsi="Times New Roman" w:cs="Times New Roman"/>
                <w:b/>
                <w:bCs/>
                <w:color w:val="000000" w:themeColor="text1"/>
                <w:sz w:val="24"/>
                <w:szCs w:val="24"/>
                <w:highlight w:val="white"/>
              </w:rPr>
            </w:pPr>
            <w:r w:rsidRPr="00A35734">
              <w:rPr>
                <w:rFonts w:ascii="Times New Roman" w:hAnsi="Times New Roman" w:cs="Times New Roman"/>
                <w:b/>
                <w:bCs/>
                <w:color w:val="000000" w:themeColor="text1"/>
                <w:sz w:val="24"/>
                <w:szCs w:val="24"/>
                <w:highlight w:val="white"/>
              </w:rPr>
              <w:t>2017</w:t>
            </w:r>
          </w:p>
        </w:tc>
        <w:tc>
          <w:tcPr>
            <w:tcW w:w="1825" w:type="dxa"/>
            <w:gridSpan w:val="2"/>
            <w:shd w:val="clear" w:color="auto" w:fill="auto"/>
            <w:vAlign w:val="center"/>
            <w:hideMark/>
          </w:tcPr>
          <w:p w14:paraId="00F632B9" w14:textId="77777777" w:rsidR="00160A61" w:rsidRPr="00A35734" w:rsidRDefault="00160A61" w:rsidP="008D07D4">
            <w:pPr>
              <w:spacing w:line="264" w:lineRule="auto"/>
              <w:ind w:hanging="108"/>
              <w:jc w:val="both"/>
              <w:rPr>
                <w:rFonts w:ascii="Times New Roman" w:hAnsi="Times New Roman" w:cs="Times New Roman"/>
                <w:b/>
                <w:bCs/>
                <w:color w:val="000000" w:themeColor="text1"/>
                <w:sz w:val="24"/>
                <w:szCs w:val="24"/>
                <w:highlight w:val="white"/>
              </w:rPr>
            </w:pPr>
            <w:r w:rsidRPr="00A35734">
              <w:rPr>
                <w:rFonts w:ascii="Times New Roman" w:hAnsi="Times New Roman" w:cs="Times New Roman"/>
                <w:b/>
                <w:bCs/>
                <w:color w:val="000000" w:themeColor="text1"/>
                <w:sz w:val="24"/>
                <w:szCs w:val="24"/>
                <w:highlight w:val="white"/>
              </w:rPr>
              <w:t>2018</w:t>
            </w:r>
          </w:p>
        </w:tc>
        <w:tc>
          <w:tcPr>
            <w:tcW w:w="1825" w:type="dxa"/>
            <w:gridSpan w:val="2"/>
            <w:vAlign w:val="center"/>
          </w:tcPr>
          <w:p w14:paraId="00049962" w14:textId="77777777" w:rsidR="00160A61" w:rsidRPr="00A35734" w:rsidRDefault="00160A61" w:rsidP="008D07D4">
            <w:pPr>
              <w:spacing w:line="264" w:lineRule="auto"/>
              <w:jc w:val="both"/>
              <w:rPr>
                <w:rFonts w:ascii="Times New Roman" w:hAnsi="Times New Roman" w:cs="Times New Roman"/>
                <w:b/>
                <w:bCs/>
                <w:color w:val="000000" w:themeColor="text1"/>
                <w:sz w:val="24"/>
                <w:szCs w:val="24"/>
                <w:highlight w:val="white"/>
              </w:rPr>
            </w:pPr>
            <w:r w:rsidRPr="00A35734">
              <w:rPr>
                <w:rFonts w:ascii="Times New Roman" w:hAnsi="Times New Roman" w:cs="Times New Roman"/>
                <w:b/>
                <w:bCs/>
                <w:color w:val="000000" w:themeColor="text1"/>
                <w:sz w:val="24"/>
                <w:szCs w:val="24"/>
                <w:highlight w:val="white"/>
              </w:rPr>
              <w:t>2019</w:t>
            </w:r>
          </w:p>
        </w:tc>
        <w:tc>
          <w:tcPr>
            <w:tcW w:w="1825" w:type="dxa"/>
            <w:gridSpan w:val="2"/>
            <w:vAlign w:val="center"/>
          </w:tcPr>
          <w:p w14:paraId="4B7D0497" w14:textId="77777777" w:rsidR="00160A61" w:rsidRPr="00A35734" w:rsidRDefault="00160A61" w:rsidP="008D07D4">
            <w:pPr>
              <w:spacing w:line="264" w:lineRule="auto"/>
              <w:jc w:val="both"/>
              <w:rPr>
                <w:rFonts w:ascii="Times New Roman" w:hAnsi="Times New Roman" w:cs="Times New Roman"/>
                <w:b/>
                <w:bCs/>
                <w:color w:val="000000" w:themeColor="text1"/>
                <w:sz w:val="24"/>
                <w:szCs w:val="24"/>
                <w:highlight w:val="white"/>
              </w:rPr>
            </w:pPr>
            <w:r w:rsidRPr="00A35734">
              <w:rPr>
                <w:rFonts w:ascii="Times New Roman" w:hAnsi="Times New Roman" w:cs="Times New Roman"/>
                <w:b/>
                <w:bCs/>
                <w:color w:val="000000" w:themeColor="text1"/>
                <w:sz w:val="24"/>
                <w:szCs w:val="24"/>
                <w:highlight w:val="white"/>
              </w:rPr>
              <w:t>2020</w:t>
            </w:r>
          </w:p>
        </w:tc>
      </w:tr>
      <w:tr w:rsidR="00160A61" w:rsidRPr="00A35734" w14:paraId="4BE8CB20" w14:textId="77777777" w:rsidTr="00CF5704">
        <w:trPr>
          <w:trHeight w:val="283"/>
          <w:jc w:val="center"/>
        </w:trPr>
        <w:tc>
          <w:tcPr>
            <w:tcW w:w="641" w:type="dxa"/>
            <w:vMerge/>
            <w:vAlign w:val="center"/>
            <w:hideMark/>
          </w:tcPr>
          <w:p w14:paraId="4AAE53D3" w14:textId="77777777" w:rsidR="00160A61" w:rsidRPr="00A35734" w:rsidRDefault="00160A61" w:rsidP="008D07D4">
            <w:pPr>
              <w:spacing w:line="264" w:lineRule="auto"/>
              <w:jc w:val="both"/>
              <w:rPr>
                <w:rFonts w:ascii="Times New Roman" w:hAnsi="Times New Roman" w:cs="Times New Roman"/>
                <w:b/>
                <w:bCs/>
                <w:color w:val="000000" w:themeColor="text1"/>
                <w:sz w:val="24"/>
                <w:szCs w:val="24"/>
                <w:highlight w:val="white"/>
              </w:rPr>
            </w:pPr>
          </w:p>
        </w:tc>
        <w:tc>
          <w:tcPr>
            <w:tcW w:w="2331" w:type="dxa"/>
            <w:vMerge/>
            <w:vAlign w:val="center"/>
            <w:hideMark/>
          </w:tcPr>
          <w:p w14:paraId="1CD297B4" w14:textId="77777777" w:rsidR="00160A61" w:rsidRPr="00A35734" w:rsidRDefault="00160A61" w:rsidP="008D07D4">
            <w:pPr>
              <w:spacing w:line="264" w:lineRule="auto"/>
              <w:jc w:val="both"/>
              <w:rPr>
                <w:rFonts w:ascii="Times New Roman" w:hAnsi="Times New Roman" w:cs="Times New Roman"/>
                <w:b/>
                <w:bCs/>
                <w:color w:val="000000" w:themeColor="text1"/>
                <w:sz w:val="24"/>
                <w:szCs w:val="24"/>
                <w:highlight w:val="white"/>
              </w:rPr>
            </w:pPr>
          </w:p>
        </w:tc>
        <w:tc>
          <w:tcPr>
            <w:tcW w:w="912" w:type="dxa"/>
            <w:vAlign w:val="center"/>
          </w:tcPr>
          <w:p w14:paraId="561283E5" w14:textId="77777777" w:rsidR="00160A61" w:rsidRPr="00A35734" w:rsidRDefault="00160A61" w:rsidP="008D07D4">
            <w:pPr>
              <w:spacing w:line="264" w:lineRule="auto"/>
              <w:ind w:hanging="142"/>
              <w:jc w:val="both"/>
              <w:rPr>
                <w:rFonts w:ascii="Times New Roman" w:hAnsi="Times New Roman" w:cs="Times New Roman"/>
                <w:bCs/>
                <w:color w:val="000000" w:themeColor="text1"/>
                <w:sz w:val="24"/>
                <w:szCs w:val="24"/>
                <w:highlight w:val="white"/>
              </w:rPr>
            </w:pPr>
            <w:r w:rsidRPr="00A35734">
              <w:rPr>
                <w:rFonts w:ascii="Times New Roman" w:hAnsi="Times New Roman" w:cs="Times New Roman"/>
                <w:bCs/>
                <w:color w:val="000000" w:themeColor="text1"/>
                <w:sz w:val="24"/>
                <w:szCs w:val="24"/>
                <w:highlight w:val="white"/>
              </w:rPr>
              <w:t>Số SVTN</w:t>
            </w:r>
          </w:p>
        </w:tc>
        <w:tc>
          <w:tcPr>
            <w:tcW w:w="913" w:type="dxa"/>
            <w:vAlign w:val="center"/>
          </w:tcPr>
          <w:p w14:paraId="1F5AC82D" w14:textId="77777777" w:rsidR="00160A61" w:rsidRPr="00A35734" w:rsidRDefault="00160A61" w:rsidP="008D07D4">
            <w:pPr>
              <w:spacing w:line="264" w:lineRule="auto"/>
              <w:jc w:val="both"/>
              <w:rPr>
                <w:rFonts w:ascii="Times New Roman" w:hAnsi="Times New Roman" w:cs="Times New Roman"/>
                <w:bCs/>
                <w:color w:val="000000" w:themeColor="text1"/>
                <w:sz w:val="24"/>
                <w:szCs w:val="24"/>
                <w:highlight w:val="white"/>
              </w:rPr>
            </w:pPr>
            <w:r w:rsidRPr="00A35734">
              <w:rPr>
                <w:rFonts w:ascii="Times New Roman" w:hAnsi="Times New Roman" w:cs="Times New Roman"/>
                <w:bCs/>
                <w:color w:val="000000" w:themeColor="text1"/>
                <w:sz w:val="24"/>
                <w:szCs w:val="24"/>
                <w:highlight w:val="white"/>
              </w:rPr>
              <w:t>Nhu cầu tuyển dụng</w:t>
            </w:r>
          </w:p>
        </w:tc>
        <w:tc>
          <w:tcPr>
            <w:tcW w:w="912" w:type="dxa"/>
            <w:shd w:val="clear" w:color="auto" w:fill="auto"/>
            <w:vAlign w:val="center"/>
            <w:hideMark/>
          </w:tcPr>
          <w:p w14:paraId="78BE33F8" w14:textId="77777777" w:rsidR="00160A61" w:rsidRPr="00A35734" w:rsidRDefault="00160A61" w:rsidP="008D07D4">
            <w:pPr>
              <w:spacing w:line="264" w:lineRule="auto"/>
              <w:ind w:hanging="142"/>
              <w:jc w:val="both"/>
              <w:rPr>
                <w:rFonts w:ascii="Times New Roman" w:hAnsi="Times New Roman" w:cs="Times New Roman"/>
                <w:bCs/>
                <w:color w:val="000000" w:themeColor="text1"/>
                <w:sz w:val="24"/>
                <w:szCs w:val="24"/>
                <w:highlight w:val="white"/>
              </w:rPr>
            </w:pPr>
            <w:r w:rsidRPr="00A35734">
              <w:rPr>
                <w:rFonts w:ascii="Times New Roman" w:hAnsi="Times New Roman" w:cs="Times New Roman"/>
                <w:bCs/>
                <w:color w:val="000000" w:themeColor="text1"/>
                <w:sz w:val="24"/>
                <w:szCs w:val="24"/>
                <w:highlight w:val="white"/>
              </w:rPr>
              <w:t>Số SVTN</w:t>
            </w:r>
          </w:p>
        </w:tc>
        <w:tc>
          <w:tcPr>
            <w:tcW w:w="913" w:type="dxa"/>
            <w:shd w:val="clear" w:color="auto" w:fill="auto"/>
            <w:vAlign w:val="center"/>
            <w:hideMark/>
          </w:tcPr>
          <w:p w14:paraId="33DCB831" w14:textId="77777777" w:rsidR="00160A61" w:rsidRPr="00A35734" w:rsidRDefault="00160A61" w:rsidP="008D07D4">
            <w:pPr>
              <w:spacing w:line="264" w:lineRule="auto"/>
              <w:jc w:val="both"/>
              <w:rPr>
                <w:rFonts w:ascii="Times New Roman" w:hAnsi="Times New Roman" w:cs="Times New Roman"/>
                <w:bCs/>
                <w:color w:val="000000" w:themeColor="text1"/>
                <w:sz w:val="24"/>
                <w:szCs w:val="24"/>
                <w:highlight w:val="white"/>
              </w:rPr>
            </w:pPr>
            <w:r w:rsidRPr="00A35734">
              <w:rPr>
                <w:rFonts w:ascii="Times New Roman" w:hAnsi="Times New Roman" w:cs="Times New Roman"/>
                <w:bCs/>
                <w:color w:val="000000" w:themeColor="text1"/>
                <w:sz w:val="24"/>
                <w:szCs w:val="24"/>
                <w:highlight w:val="white"/>
              </w:rPr>
              <w:t>Nhu cầu tuyển dụng</w:t>
            </w:r>
          </w:p>
        </w:tc>
        <w:tc>
          <w:tcPr>
            <w:tcW w:w="912" w:type="dxa"/>
            <w:vAlign w:val="center"/>
          </w:tcPr>
          <w:p w14:paraId="3592F676" w14:textId="77777777" w:rsidR="00160A61" w:rsidRPr="00A35734" w:rsidRDefault="00160A61" w:rsidP="008D07D4">
            <w:pPr>
              <w:spacing w:line="264" w:lineRule="auto"/>
              <w:jc w:val="both"/>
              <w:rPr>
                <w:rFonts w:ascii="Times New Roman" w:hAnsi="Times New Roman" w:cs="Times New Roman"/>
                <w:bCs/>
                <w:color w:val="000000" w:themeColor="text1"/>
                <w:sz w:val="24"/>
                <w:szCs w:val="24"/>
                <w:highlight w:val="white"/>
              </w:rPr>
            </w:pPr>
            <w:r w:rsidRPr="00A35734">
              <w:rPr>
                <w:rFonts w:ascii="Times New Roman" w:hAnsi="Times New Roman" w:cs="Times New Roman"/>
                <w:bCs/>
                <w:color w:val="000000" w:themeColor="text1"/>
                <w:sz w:val="24"/>
                <w:szCs w:val="24"/>
                <w:highlight w:val="white"/>
              </w:rPr>
              <w:t>Số SVTN</w:t>
            </w:r>
            <w:r w:rsidRPr="00A35734">
              <w:rPr>
                <w:rFonts w:ascii="Times New Roman" w:hAnsi="Times New Roman" w:cs="Times New Roman"/>
                <w:bCs/>
                <w:i/>
                <w:iCs/>
                <w:color w:val="000000" w:themeColor="text1"/>
                <w:sz w:val="24"/>
                <w:szCs w:val="24"/>
                <w:highlight w:val="white"/>
              </w:rPr>
              <w:br/>
            </w:r>
          </w:p>
        </w:tc>
        <w:tc>
          <w:tcPr>
            <w:tcW w:w="913" w:type="dxa"/>
            <w:vAlign w:val="center"/>
          </w:tcPr>
          <w:p w14:paraId="6205CB5B" w14:textId="77777777" w:rsidR="00160A61" w:rsidRPr="00A35734" w:rsidRDefault="00160A61" w:rsidP="008D07D4">
            <w:pPr>
              <w:spacing w:line="264" w:lineRule="auto"/>
              <w:jc w:val="both"/>
              <w:rPr>
                <w:rFonts w:ascii="Times New Roman" w:hAnsi="Times New Roman" w:cs="Times New Roman"/>
                <w:bCs/>
                <w:color w:val="000000" w:themeColor="text1"/>
                <w:sz w:val="24"/>
                <w:szCs w:val="24"/>
                <w:highlight w:val="white"/>
              </w:rPr>
            </w:pPr>
            <w:r w:rsidRPr="00A35734">
              <w:rPr>
                <w:rFonts w:ascii="Times New Roman" w:hAnsi="Times New Roman" w:cs="Times New Roman"/>
                <w:bCs/>
                <w:color w:val="000000" w:themeColor="text1"/>
                <w:sz w:val="24"/>
                <w:szCs w:val="24"/>
                <w:highlight w:val="white"/>
              </w:rPr>
              <w:t>Nhu cầu tuyển dụng</w:t>
            </w:r>
          </w:p>
        </w:tc>
        <w:tc>
          <w:tcPr>
            <w:tcW w:w="912" w:type="dxa"/>
            <w:vAlign w:val="center"/>
          </w:tcPr>
          <w:p w14:paraId="13574EA2" w14:textId="77777777" w:rsidR="00160A61" w:rsidRPr="00A35734" w:rsidRDefault="00160A61" w:rsidP="008D07D4">
            <w:pPr>
              <w:spacing w:line="264" w:lineRule="auto"/>
              <w:jc w:val="both"/>
              <w:rPr>
                <w:rFonts w:ascii="Times New Roman" w:hAnsi="Times New Roman" w:cs="Times New Roman"/>
                <w:bCs/>
                <w:color w:val="000000" w:themeColor="text1"/>
                <w:sz w:val="24"/>
                <w:szCs w:val="24"/>
                <w:highlight w:val="white"/>
              </w:rPr>
            </w:pPr>
            <w:r w:rsidRPr="00A35734">
              <w:rPr>
                <w:rFonts w:ascii="Times New Roman" w:hAnsi="Times New Roman" w:cs="Times New Roman"/>
                <w:bCs/>
                <w:color w:val="000000" w:themeColor="text1"/>
                <w:sz w:val="24"/>
                <w:szCs w:val="24"/>
                <w:highlight w:val="white"/>
              </w:rPr>
              <w:t>Số SVTN</w:t>
            </w:r>
            <w:r w:rsidRPr="00A35734">
              <w:rPr>
                <w:rFonts w:ascii="Times New Roman" w:hAnsi="Times New Roman" w:cs="Times New Roman"/>
                <w:bCs/>
                <w:i/>
                <w:iCs/>
                <w:color w:val="000000" w:themeColor="text1"/>
                <w:sz w:val="24"/>
                <w:szCs w:val="24"/>
                <w:highlight w:val="white"/>
              </w:rPr>
              <w:br/>
            </w:r>
            <w:r w:rsidRPr="00A35734">
              <w:rPr>
                <w:rFonts w:ascii="Times New Roman" w:hAnsi="Times New Roman" w:cs="Times New Roman"/>
                <w:i/>
                <w:iCs/>
                <w:color w:val="000000" w:themeColor="text1"/>
                <w:sz w:val="24"/>
                <w:szCs w:val="24"/>
                <w:highlight w:val="white"/>
              </w:rPr>
              <w:t>(Dự kiến</w:t>
            </w:r>
            <w:r w:rsidRPr="00A35734">
              <w:rPr>
                <w:rFonts w:ascii="Times New Roman" w:hAnsi="Times New Roman" w:cs="Times New Roman"/>
                <w:bCs/>
                <w:i/>
                <w:iCs/>
                <w:color w:val="000000" w:themeColor="text1"/>
                <w:sz w:val="24"/>
                <w:szCs w:val="24"/>
                <w:highlight w:val="white"/>
              </w:rPr>
              <w:t>)</w:t>
            </w:r>
          </w:p>
        </w:tc>
        <w:tc>
          <w:tcPr>
            <w:tcW w:w="913" w:type="dxa"/>
            <w:vAlign w:val="center"/>
          </w:tcPr>
          <w:p w14:paraId="177057E6" w14:textId="77777777" w:rsidR="00160A61" w:rsidRPr="00A35734" w:rsidRDefault="00160A61" w:rsidP="008D07D4">
            <w:pPr>
              <w:spacing w:line="264" w:lineRule="auto"/>
              <w:jc w:val="both"/>
              <w:rPr>
                <w:rFonts w:ascii="Times New Roman" w:hAnsi="Times New Roman" w:cs="Times New Roman"/>
                <w:bCs/>
                <w:color w:val="000000" w:themeColor="text1"/>
                <w:sz w:val="24"/>
                <w:szCs w:val="24"/>
                <w:highlight w:val="white"/>
              </w:rPr>
            </w:pPr>
            <w:r w:rsidRPr="00A35734">
              <w:rPr>
                <w:rFonts w:ascii="Times New Roman" w:hAnsi="Times New Roman" w:cs="Times New Roman"/>
                <w:bCs/>
                <w:color w:val="000000" w:themeColor="text1"/>
                <w:sz w:val="24"/>
                <w:szCs w:val="24"/>
                <w:highlight w:val="white"/>
              </w:rPr>
              <w:t>Nhu cầu tuyển dụng</w:t>
            </w:r>
          </w:p>
        </w:tc>
      </w:tr>
      <w:tr w:rsidR="00160A61" w:rsidRPr="00A35734" w14:paraId="457CFB73" w14:textId="77777777" w:rsidTr="00CF5704">
        <w:trPr>
          <w:trHeight w:val="283"/>
          <w:jc w:val="center"/>
        </w:trPr>
        <w:tc>
          <w:tcPr>
            <w:tcW w:w="641" w:type="dxa"/>
            <w:shd w:val="clear" w:color="auto" w:fill="auto"/>
            <w:vAlign w:val="center"/>
            <w:hideMark/>
          </w:tcPr>
          <w:p w14:paraId="3CC569C9"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w:t>
            </w:r>
          </w:p>
        </w:tc>
        <w:tc>
          <w:tcPr>
            <w:tcW w:w="2331" w:type="dxa"/>
            <w:shd w:val="clear" w:color="auto" w:fill="auto"/>
            <w:vAlign w:val="center"/>
          </w:tcPr>
          <w:p w14:paraId="7C7811B8" w14:textId="77777777" w:rsidR="00160A61" w:rsidRPr="00A35734" w:rsidRDefault="00160A61" w:rsidP="008D07D4">
            <w:pPr>
              <w:widowControl w:val="0"/>
              <w:spacing w:line="264" w:lineRule="auto"/>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Kỹ thuật dầu khí</w:t>
            </w:r>
          </w:p>
        </w:tc>
        <w:tc>
          <w:tcPr>
            <w:tcW w:w="912" w:type="dxa"/>
            <w:vAlign w:val="center"/>
          </w:tcPr>
          <w:p w14:paraId="254CA78C"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203</w:t>
            </w:r>
          </w:p>
        </w:tc>
        <w:tc>
          <w:tcPr>
            <w:tcW w:w="913" w:type="dxa"/>
            <w:vAlign w:val="center"/>
          </w:tcPr>
          <w:p w14:paraId="08C46853"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8</w:t>
            </w:r>
          </w:p>
        </w:tc>
        <w:tc>
          <w:tcPr>
            <w:tcW w:w="912" w:type="dxa"/>
            <w:shd w:val="clear" w:color="auto" w:fill="auto"/>
            <w:vAlign w:val="center"/>
          </w:tcPr>
          <w:p w14:paraId="71E2F00C"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223</w:t>
            </w:r>
          </w:p>
        </w:tc>
        <w:tc>
          <w:tcPr>
            <w:tcW w:w="913" w:type="dxa"/>
            <w:shd w:val="clear" w:color="auto" w:fill="auto"/>
            <w:vAlign w:val="center"/>
          </w:tcPr>
          <w:p w14:paraId="2A1FE988"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20</w:t>
            </w:r>
          </w:p>
        </w:tc>
        <w:tc>
          <w:tcPr>
            <w:tcW w:w="912" w:type="dxa"/>
            <w:vAlign w:val="center"/>
          </w:tcPr>
          <w:p w14:paraId="254ED2E9"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210</w:t>
            </w:r>
          </w:p>
        </w:tc>
        <w:tc>
          <w:tcPr>
            <w:tcW w:w="913" w:type="dxa"/>
            <w:vAlign w:val="center"/>
          </w:tcPr>
          <w:p w14:paraId="5BFDF994"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17</w:t>
            </w:r>
          </w:p>
        </w:tc>
        <w:tc>
          <w:tcPr>
            <w:tcW w:w="912" w:type="dxa"/>
            <w:vAlign w:val="center"/>
          </w:tcPr>
          <w:p w14:paraId="395C80CD"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177</w:t>
            </w:r>
          </w:p>
        </w:tc>
        <w:tc>
          <w:tcPr>
            <w:tcW w:w="913" w:type="dxa"/>
            <w:vAlign w:val="center"/>
          </w:tcPr>
          <w:p w14:paraId="2CC610BD"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25</w:t>
            </w:r>
          </w:p>
        </w:tc>
      </w:tr>
      <w:tr w:rsidR="00160A61" w:rsidRPr="00A35734" w14:paraId="04FB7FD2" w14:textId="77777777" w:rsidTr="00CF5704">
        <w:trPr>
          <w:trHeight w:val="283"/>
          <w:jc w:val="center"/>
        </w:trPr>
        <w:tc>
          <w:tcPr>
            <w:tcW w:w="641" w:type="dxa"/>
            <w:shd w:val="clear" w:color="auto" w:fill="auto"/>
            <w:vAlign w:val="center"/>
            <w:hideMark/>
          </w:tcPr>
          <w:p w14:paraId="66C74DFB"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w:t>
            </w:r>
          </w:p>
        </w:tc>
        <w:tc>
          <w:tcPr>
            <w:tcW w:w="2331" w:type="dxa"/>
            <w:shd w:val="clear" w:color="auto" w:fill="auto"/>
            <w:vAlign w:val="center"/>
          </w:tcPr>
          <w:p w14:paraId="070782E9" w14:textId="77777777" w:rsidR="00160A61" w:rsidRPr="00A35734" w:rsidRDefault="00160A61" w:rsidP="008D07D4">
            <w:pPr>
              <w:widowControl w:val="0"/>
              <w:spacing w:line="264" w:lineRule="auto"/>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Kỹ thuật địa vật lý</w:t>
            </w:r>
          </w:p>
        </w:tc>
        <w:tc>
          <w:tcPr>
            <w:tcW w:w="912" w:type="dxa"/>
            <w:vAlign w:val="center"/>
          </w:tcPr>
          <w:p w14:paraId="4635C743"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50</w:t>
            </w:r>
          </w:p>
        </w:tc>
        <w:tc>
          <w:tcPr>
            <w:tcW w:w="913" w:type="dxa"/>
            <w:vAlign w:val="center"/>
          </w:tcPr>
          <w:p w14:paraId="182A2C09"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11</w:t>
            </w:r>
          </w:p>
        </w:tc>
        <w:tc>
          <w:tcPr>
            <w:tcW w:w="912" w:type="dxa"/>
            <w:shd w:val="clear" w:color="auto" w:fill="auto"/>
            <w:vAlign w:val="center"/>
          </w:tcPr>
          <w:p w14:paraId="24E80ED1"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55</w:t>
            </w:r>
          </w:p>
        </w:tc>
        <w:tc>
          <w:tcPr>
            <w:tcW w:w="913" w:type="dxa"/>
            <w:shd w:val="clear" w:color="auto" w:fill="auto"/>
            <w:vAlign w:val="center"/>
          </w:tcPr>
          <w:p w14:paraId="758D2E95"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19</w:t>
            </w:r>
          </w:p>
        </w:tc>
        <w:tc>
          <w:tcPr>
            <w:tcW w:w="912" w:type="dxa"/>
            <w:vAlign w:val="center"/>
          </w:tcPr>
          <w:p w14:paraId="4440EEFC"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35</w:t>
            </w:r>
          </w:p>
        </w:tc>
        <w:tc>
          <w:tcPr>
            <w:tcW w:w="913" w:type="dxa"/>
            <w:vAlign w:val="center"/>
          </w:tcPr>
          <w:p w14:paraId="0A1CFFE8"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15</w:t>
            </w:r>
          </w:p>
        </w:tc>
        <w:tc>
          <w:tcPr>
            <w:tcW w:w="912" w:type="dxa"/>
            <w:vAlign w:val="center"/>
          </w:tcPr>
          <w:p w14:paraId="15923044"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48</w:t>
            </w:r>
          </w:p>
        </w:tc>
        <w:tc>
          <w:tcPr>
            <w:tcW w:w="913" w:type="dxa"/>
            <w:vAlign w:val="center"/>
          </w:tcPr>
          <w:p w14:paraId="24525109"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8</w:t>
            </w:r>
          </w:p>
        </w:tc>
      </w:tr>
      <w:tr w:rsidR="00160A61" w:rsidRPr="00A35734" w14:paraId="158FE690" w14:textId="77777777" w:rsidTr="00CF5704">
        <w:trPr>
          <w:trHeight w:val="283"/>
          <w:jc w:val="center"/>
        </w:trPr>
        <w:tc>
          <w:tcPr>
            <w:tcW w:w="641" w:type="dxa"/>
            <w:shd w:val="clear" w:color="auto" w:fill="auto"/>
            <w:vAlign w:val="center"/>
            <w:hideMark/>
          </w:tcPr>
          <w:p w14:paraId="3F633B95"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w:t>
            </w:r>
          </w:p>
        </w:tc>
        <w:tc>
          <w:tcPr>
            <w:tcW w:w="2331" w:type="dxa"/>
            <w:shd w:val="clear" w:color="auto" w:fill="auto"/>
            <w:vAlign w:val="center"/>
          </w:tcPr>
          <w:p w14:paraId="5CF1A7FB" w14:textId="77777777" w:rsidR="00160A61" w:rsidRPr="00A35734" w:rsidRDefault="00160A61" w:rsidP="008D07D4">
            <w:pPr>
              <w:widowControl w:val="0"/>
              <w:spacing w:line="264" w:lineRule="auto"/>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Công nghệ kỹ thuật hoá học</w:t>
            </w:r>
          </w:p>
        </w:tc>
        <w:tc>
          <w:tcPr>
            <w:tcW w:w="912" w:type="dxa"/>
            <w:vAlign w:val="center"/>
          </w:tcPr>
          <w:p w14:paraId="3DC634C1"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104</w:t>
            </w:r>
          </w:p>
        </w:tc>
        <w:tc>
          <w:tcPr>
            <w:tcW w:w="913" w:type="dxa"/>
            <w:vAlign w:val="center"/>
          </w:tcPr>
          <w:p w14:paraId="77E2B184"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p>
        </w:tc>
        <w:tc>
          <w:tcPr>
            <w:tcW w:w="912" w:type="dxa"/>
            <w:shd w:val="clear" w:color="auto" w:fill="auto"/>
            <w:vAlign w:val="center"/>
          </w:tcPr>
          <w:p w14:paraId="4EC11A40" w14:textId="77777777" w:rsidR="00160A61" w:rsidRPr="00A35734" w:rsidRDefault="00160A61" w:rsidP="008D07D4">
            <w:pPr>
              <w:spacing w:line="264" w:lineRule="auto"/>
              <w:ind w:firstLine="179"/>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184</w:t>
            </w:r>
          </w:p>
        </w:tc>
        <w:tc>
          <w:tcPr>
            <w:tcW w:w="913" w:type="dxa"/>
            <w:shd w:val="clear" w:color="auto" w:fill="auto"/>
            <w:vAlign w:val="center"/>
          </w:tcPr>
          <w:p w14:paraId="6118E87B"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w:t>
            </w:r>
          </w:p>
        </w:tc>
        <w:tc>
          <w:tcPr>
            <w:tcW w:w="912" w:type="dxa"/>
            <w:vAlign w:val="center"/>
          </w:tcPr>
          <w:p w14:paraId="139BB1B8"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182</w:t>
            </w:r>
          </w:p>
        </w:tc>
        <w:tc>
          <w:tcPr>
            <w:tcW w:w="913" w:type="dxa"/>
            <w:vAlign w:val="center"/>
          </w:tcPr>
          <w:p w14:paraId="56FD9D0F"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35</w:t>
            </w:r>
          </w:p>
        </w:tc>
        <w:tc>
          <w:tcPr>
            <w:tcW w:w="912" w:type="dxa"/>
            <w:vAlign w:val="center"/>
          </w:tcPr>
          <w:p w14:paraId="5A7F31A6"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103</w:t>
            </w:r>
          </w:p>
        </w:tc>
        <w:tc>
          <w:tcPr>
            <w:tcW w:w="913" w:type="dxa"/>
            <w:vAlign w:val="center"/>
          </w:tcPr>
          <w:p w14:paraId="5CA0880B"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21</w:t>
            </w:r>
          </w:p>
        </w:tc>
      </w:tr>
      <w:tr w:rsidR="00160A61" w:rsidRPr="00A35734" w14:paraId="01297A2A" w14:textId="77777777" w:rsidTr="00CF5704">
        <w:trPr>
          <w:trHeight w:val="283"/>
          <w:jc w:val="center"/>
        </w:trPr>
        <w:tc>
          <w:tcPr>
            <w:tcW w:w="641" w:type="dxa"/>
            <w:shd w:val="clear" w:color="auto" w:fill="auto"/>
            <w:vAlign w:val="center"/>
            <w:hideMark/>
          </w:tcPr>
          <w:p w14:paraId="4C8CF09D"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4</w:t>
            </w:r>
          </w:p>
        </w:tc>
        <w:tc>
          <w:tcPr>
            <w:tcW w:w="2331" w:type="dxa"/>
            <w:shd w:val="clear" w:color="auto" w:fill="auto"/>
            <w:vAlign w:val="center"/>
          </w:tcPr>
          <w:p w14:paraId="55F789C1" w14:textId="77777777" w:rsidR="00160A61" w:rsidRPr="00A35734" w:rsidRDefault="00160A61" w:rsidP="008D07D4">
            <w:pPr>
              <w:widowControl w:val="0"/>
              <w:spacing w:line="264" w:lineRule="auto"/>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Kỹ thuật địa chất</w:t>
            </w:r>
          </w:p>
        </w:tc>
        <w:tc>
          <w:tcPr>
            <w:tcW w:w="912" w:type="dxa"/>
            <w:vAlign w:val="center"/>
          </w:tcPr>
          <w:p w14:paraId="146C9F56"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246</w:t>
            </w:r>
          </w:p>
        </w:tc>
        <w:tc>
          <w:tcPr>
            <w:tcW w:w="913" w:type="dxa"/>
            <w:vAlign w:val="center"/>
          </w:tcPr>
          <w:p w14:paraId="26296123"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23</w:t>
            </w:r>
          </w:p>
        </w:tc>
        <w:tc>
          <w:tcPr>
            <w:tcW w:w="912" w:type="dxa"/>
            <w:shd w:val="clear" w:color="auto" w:fill="auto"/>
            <w:vAlign w:val="center"/>
          </w:tcPr>
          <w:p w14:paraId="1C804CB7"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409</w:t>
            </w:r>
          </w:p>
        </w:tc>
        <w:tc>
          <w:tcPr>
            <w:tcW w:w="913" w:type="dxa"/>
            <w:shd w:val="clear" w:color="auto" w:fill="auto"/>
            <w:vAlign w:val="center"/>
          </w:tcPr>
          <w:p w14:paraId="010BC986"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43</w:t>
            </w:r>
          </w:p>
        </w:tc>
        <w:tc>
          <w:tcPr>
            <w:tcW w:w="912" w:type="dxa"/>
            <w:vAlign w:val="center"/>
          </w:tcPr>
          <w:p w14:paraId="3C3EC045"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281</w:t>
            </w:r>
          </w:p>
        </w:tc>
        <w:tc>
          <w:tcPr>
            <w:tcW w:w="913" w:type="dxa"/>
            <w:vAlign w:val="center"/>
          </w:tcPr>
          <w:p w14:paraId="4E62DF73"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106</w:t>
            </w:r>
          </w:p>
        </w:tc>
        <w:tc>
          <w:tcPr>
            <w:tcW w:w="912" w:type="dxa"/>
            <w:vAlign w:val="center"/>
          </w:tcPr>
          <w:p w14:paraId="42230F8D"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202</w:t>
            </w:r>
          </w:p>
        </w:tc>
        <w:tc>
          <w:tcPr>
            <w:tcW w:w="913" w:type="dxa"/>
            <w:vAlign w:val="center"/>
          </w:tcPr>
          <w:p w14:paraId="561866B8"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57</w:t>
            </w:r>
          </w:p>
        </w:tc>
      </w:tr>
      <w:tr w:rsidR="00160A61" w:rsidRPr="00A35734" w14:paraId="25C442DA" w14:textId="77777777" w:rsidTr="00CF5704">
        <w:trPr>
          <w:trHeight w:val="283"/>
          <w:jc w:val="center"/>
        </w:trPr>
        <w:tc>
          <w:tcPr>
            <w:tcW w:w="641" w:type="dxa"/>
            <w:shd w:val="clear" w:color="auto" w:fill="auto"/>
            <w:vAlign w:val="center"/>
            <w:hideMark/>
          </w:tcPr>
          <w:p w14:paraId="2F403E27"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5</w:t>
            </w:r>
          </w:p>
        </w:tc>
        <w:tc>
          <w:tcPr>
            <w:tcW w:w="2331" w:type="dxa"/>
            <w:shd w:val="clear" w:color="auto" w:fill="auto"/>
            <w:vAlign w:val="center"/>
          </w:tcPr>
          <w:p w14:paraId="4E9D2E0B" w14:textId="77777777" w:rsidR="00160A61" w:rsidRPr="00A35734" w:rsidRDefault="00160A61" w:rsidP="008D07D4">
            <w:pPr>
              <w:widowControl w:val="0"/>
              <w:spacing w:line="264" w:lineRule="auto"/>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Kỹ thuật trắc địa - bản đồ</w:t>
            </w:r>
          </w:p>
        </w:tc>
        <w:tc>
          <w:tcPr>
            <w:tcW w:w="912" w:type="dxa"/>
            <w:vAlign w:val="center"/>
          </w:tcPr>
          <w:p w14:paraId="7EFC3319"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278</w:t>
            </w:r>
          </w:p>
        </w:tc>
        <w:tc>
          <w:tcPr>
            <w:tcW w:w="913" w:type="dxa"/>
            <w:vAlign w:val="center"/>
          </w:tcPr>
          <w:p w14:paraId="2C41392C"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100</w:t>
            </w:r>
          </w:p>
        </w:tc>
        <w:tc>
          <w:tcPr>
            <w:tcW w:w="912" w:type="dxa"/>
            <w:shd w:val="clear" w:color="auto" w:fill="auto"/>
            <w:vAlign w:val="center"/>
          </w:tcPr>
          <w:p w14:paraId="5D3B26D2"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516</w:t>
            </w:r>
          </w:p>
        </w:tc>
        <w:tc>
          <w:tcPr>
            <w:tcW w:w="913" w:type="dxa"/>
            <w:shd w:val="clear" w:color="auto" w:fill="auto"/>
            <w:vAlign w:val="center"/>
          </w:tcPr>
          <w:p w14:paraId="414D3E53"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175</w:t>
            </w:r>
          </w:p>
        </w:tc>
        <w:tc>
          <w:tcPr>
            <w:tcW w:w="912" w:type="dxa"/>
            <w:vAlign w:val="center"/>
          </w:tcPr>
          <w:p w14:paraId="4B5CCF8B"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298</w:t>
            </w:r>
          </w:p>
        </w:tc>
        <w:tc>
          <w:tcPr>
            <w:tcW w:w="913" w:type="dxa"/>
            <w:vAlign w:val="center"/>
          </w:tcPr>
          <w:p w14:paraId="4292D5B9"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346</w:t>
            </w:r>
          </w:p>
        </w:tc>
        <w:tc>
          <w:tcPr>
            <w:tcW w:w="912" w:type="dxa"/>
            <w:vAlign w:val="center"/>
          </w:tcPr>
          <w:p w14:paraId="161DE5F6"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192</w:t>
            </w:r>
          </w:p>
        </w:tc>
        <w:tc>
          <w:tcPr>
            <w:tcW w:w="913" w:type="dxa"/>
            <w:vAlign w:val="center"/>
          </w:tcPr>
          <w:p w14:paraId="140BDA59"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145</w:t>
            </w:r>
          </w:p>
        </w:tc>
      </w:tr>
      <w:tr w:rsidR="00160A61" w:rsidRPr="00A35734" w14:paraId="033126E5" w14:textId="77777777" w:rsidTr="00CF5704">
        <w:trPr>
          <w:trHeight w:val="283"/>
          <w:jc w:val="center"/>
        </w:trPr>
        <w:tc>
          <w:tcPr>
            <w:tcW w:w="641" w:type="dxa"/>
            <w:shd w:val="clear" w:color="auto" w:fill="auto"/>
            <w:vAlign w:val="center"/>
            <w:hideMark/>
          </w:tcPr>
          <w:p w14:paraId="754579B6"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6</w:t>
            </w:r>
          </w:p>
        </w:tc>
        <w:tc>
          <w:tcPr>
            <w:tcW w:w="2331" w:type="dxa"/>
            <w:shd w:val="clear" w:color="auto" w:fill="auto"/>
            <w:vAlign w:val="center"/>
          </w:tcPr>
          <w:p w14:paraId="055B3721" w14:textId="77777777" w:rsidR="00160A61" w:rsidRPr="00A35734" w:rsidRDefault="00160A61" w:rsidP="008D07D4">
            <w:pPr>
              <w:widowControl w:val="0"/>
              <w:spacing w:line="264" w:lineRule="auto"/>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 xml:space="preserve">Kỹ </w:t>
            </w:r>
            <w:r w:rsidRPr="00A35734">
              <w:rPr>
                <w:rFonts w:ascii="Times New Roman" w:hAnsi="Times New Roman" w:cs="Times New Roman"/>
                <w:color w:val="000000" w:themeColor="text1"/>
                <w:sz w:val="24"/>
                <w:szCs w:val="24"/>
                <w:highlight w:val="white"/>
                <w:u w:color="FF0000"/>
                <w:lang w:val="fr-FR"/>
              </w:rPr>
              <w:t>thuật mỏ</w:t>
            </w:r>
          </w:p>
        </w:tc>
        <w:tc>
          <w:tcPr>
            <w:tcW w:w="912" w:type="dxa"/>
            <w:vAlign w:val="center"/>
          </w:tcPr>
          <w:p w14:paraId="175E91C8"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231</w:t>
            </w:r>
          </w:p>
        </w:tc>
        <w:tc>
          <w:tcPr>
            <w:tcW w:w="913" w:type="dxa"/>
            <w:vAlign w:val="center"/>
          </w:tcPr>
          <w:p w14:paraId="220B6041"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19</w:t>
            </w:r>
          </w:p>
        </w:tc>
        <w:tc>
          <w:tcPr>
            <w:tcW w:w="912" w:type="dxa"/>
            <w:shd w:val="clear" w:color="auto" w:fill="auto"/>
            <w:vAlign w:val="center"/>
          </w:tcPr>
          <w:p w14:paraId="297852BD"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283</w:t>
            </w:r>
          </w:p>
        </w:tc>
        <w:tc>
          <w:tcPr>
            <w:tcW w:w="913" w:type="dxa"/>
            <w:shd w:val="clear" w:color="auto" w:fill="auto"/>
            <w:vAlign w:val="center"/>
          </w:tcPr>
          <w:p w14:paraId="080AEE30"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32</w:t>
            </w:r>
          </w:p>
        </w:tc>
        <w:tc>
          <w:tcPr>
            <w:tcW w:w="912" w:type="dxa"/>
            <w:vAlign w:val="center"/>
          </w:tcPr>
          <w:p w14:paraId="26604C87"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211</w:t>
            </w:r>
          </w:p>
        </w:tc>
        <w:tc>
          <w:tcPr>
            <w:tcW w:w="913" w:type="dxa"/>
            <w:vAlign w:val="center"/>
          </w:tcPr>
          <w:p w14:paraId="5764AD82"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33</w:t>
            </w:r>
          </w:p>
        </w:tc>
        <w:tc>
          <w:tcPr>
            <w:tcW w:w="912" w:type="dxa"/>
            <w:vAlign w:val="center"/>
          </w:tcPr>
          <w:p w14:paraId="4C614598"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123</w:t>
            </w:r>
          </w:p>
        </w:tc>
        <w:tc>
          <w:tcPr>
            <w:tcW w:w="913" w:type="dxa"/>
            <w:vAlign w:val="center"/>
          </w:tcPr>
          <w:p w14:paraId="4AB7AB3D"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46</w:t>
            </w:r>
          </w:p>
        </w:tc>
      </w:tr>
      <w:tr w:rsidR="00160A61" w:rsidRPr="00A35734" w14:paraId="291E5A19" w14:textId="77777777" w:rsidTr="00CF5704">
        <w:trPr>
          <w:trHeight w:val="283"/>
          <w:jc w:val="center"/>
        </w:trPr>
        <w:tc>
          <w:tcPr>
            <w:tcW w:w="641" w:type="dxa"/>
            <w:shd w:val="clear" w:color="auto" w:fill="auto"/>
            <w:vAlign w:val="center"/>
            <w:hideMark/>
          </w:tcPr>
          <w:p w14:paraId="0FADC99B"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7</w:t>
            </w:r>
          </w:p>
        </w:tc>
        <w:tc>
          <w:tcPr>
            <w:tcW w:w="2331" w:type="dxa"/>
            <w:shd w:val="clear" w:color="auto" w:fill="auto"/>
            <w:vAlign w:val="center"/>
          </w:tcPr>
          <w:p w14:paraId="191BEB72" w14:textId="77777777" w:rsidR="00160A61" w:rsidRPr="00A35734" w:rsidRDefault="00160A61" w:rsidP="008D07D4">
            <w:pPr>
              <w:widowControl w:val="0"/>
              <w:spacing w:line="264" w:lineRule="auto"/>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Kỹ thuật tuyển khoáng</w:t>
            </w:r>
          </w:p>
        </w:tc>
        <w:tc>
          <w:tcPr>
            <w:tcW w:w="912" w:type="dxa"/>
            <w:vAlign w:val="center"/>
          </w:tcPr>
          <w:p w14:paraId="5F243E5E"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58</w:t>
            </w:r>
          </w:p>
        </w:tc>
        <w:tc>
          <w:tcPr>
            <w:tcW w:w="913" w:type="dxa"/>
            <w:vAlign w:val="center"/>
          </w:tcPr>
          <w:p w14:paraId="0C7980B5"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7</w:t>
            </w:r>
          </w:p>
        </w:tc>
        <w:tc>
          <w:tcPr>
            <w:tcW w:w="912" w:type="dxa"/>
            <w:shd w:val="clear" w:color="auto" w:fill="auto"/>
            <w:vAlign w:val="center"/>
          </w:tcPr>
          <w:p w14:paraId="2C4B4A17"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88</w:t>
            </w:r>
          </w:p>
        </w:tc>
        <w:tc>
          <w:tcPr>
            <w:tcW w:w="913" w:type="dxa"/>
            <w:shd w:val="clear" w:color="auto" w:fill="auto"/>
            <w:noWrap/>
            <w:vAlign w:val="center"/>
          </w:tcPr>
          <w:p w14:paraId="5F661FE2"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5</w:t>
            </w:r>
          </w:p>
        </w:tc>
        <w:tc>
          <w:tcPr>
            <w:tcW w:w="912" w:type="dxa"/>
            <w:vAlign w:val="center"/>
          </w:tcPr>
          <w:p w14:paraId="6BE1FE89"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105</w:t>
            </w:r>
          </w:p>
        </w:tc>
        <w:tc>
          <w:tcPr>
            <w:tcW w:w="913" w:type="dxa"/>
            <w:vAlign w:val="center"/>
          </w:tcPr>
          <w:p w14:paraId="57EEBB04"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8</w:t>
            </w:r>
          </w:p>
        </w:tc>
        <w:tc>
          <w:tcPr>
            <w:tcW w:w="912" w:type="dxa"/>
            <w:vAlign w:val="center"/>
          </w:tcPr>
          <w:p w14:paraId="7C895BFF"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64</w:t>
            </w:r>
          </w:p>
        </w:tc>
        <w:tc>
          <w:tcPr>
            <w:tcW w:w="913" w:type="dxa"/>
            <w:vAlign w:val="center"/>
          </w:tcPr>
          <w:p w14:paraId="3C9B33C8"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4</w:t>
            </w:r>
          </w:p>
        </w:tc>
      </w:tr>
      <w:tr w:rsidR="00160A61" w:rsidRPr="00A35734" w14:paraId="17F16710" w14:textId="77777777" w:rsidTr="00CF5704">
        <w:trPr>
          <w:trHeight w:val="283"/>
          <w:jc w:val="center"/>
        </w:trPr>
        <w:tc>
          <w:tcPr>
            <w:tcW w:w="641" w:type="dxa"/>
            <w:shd w:val="clear" w:color="auto" w:fill="auto"/>
            <w:vAlign w:val="center"/>
            <w:hideMark/>
          </w:tcPr>
          <w:p w14:paraId="0C732DC7"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8</w:t>
            </w:r>
          </w:p>
        </w:tc>
        <w:tc>
          <w:tcPr>
            <w:tcW w:w="2331" w:type="dxa"/>
            <w:shd w:val="clear" w:color="auto" w:fill="auto"/>
            <w:vAlign w:val="center"/>
          </w:tcPr>
          <w:p w14:paraId="39AFE3B7" w14:textId="77777777" w:rsidR="00160A61" w:rsidRPr="00A35734" w:rsidRDefault="00160A61" w:rsidP="008D07D4">
            <w:pPr>
              <w:widowControl w:val="0"/>
              <w:spacing w:line="264" w:lineRule="auto"/>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Công nghệ thông tin</w:t>
            </w:r>
          </w:p>
        </w:tc>
        <w:tc>
          <w:tcPr>
            <w:tcW w:w="912" w:type="dxa"/>
            <w:vAlign w:val="center"/>
          </w:tcPr>
          <w:p w14:paraId="2BBFB4B4"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139</w:t>
            </w:r>
          </w:p>
        </w:tc>
        <w:tc>
          <w:tcPr>
            <w:tcW w:w="913" w:type="dxa"/>
            <w:vAlign w:val="center"/>
          </w:tcPr>
          <w:p w14:paraId="74843355"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221</w:t>
            </w:r>
          </w:p>
        </w:tc>
        <w:tc>
          <w:tcPr>
            <w:tcW w:w="912" w:type="dxa"/>
            <w:shd w:val="clear" w:color="auto" w:fill="auto"/>
            <w:vAlign w:val="center"/>
          </w:tcPr>
          <w:p w14:paraId="0EB22AD5"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260</w:t>
            </w:r>
          </w:p>
        </w:tc>
        <w:tc>
          <w:tcPr>
            <w:tcW w:w="913" w:type="dxa"/>
            <w:shd w:val="clear" w:color="auto" w:fill="auto"/>
            <w:noWrap/>
            <w:vAlign w:val="center"/>
          </w:tcPr>
          <w:p w14:paraId="6421F708"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1.044</w:t>
            </w:r>
          </w:p>
        </w:tc>
        <w:tc>
          <w:tcPr>
            <w:tcW w:w="912" w:type="dxa"/>
            <w:vAlign w:val="center"/>
          </w:tcPr>
          <w:p w14:paraId="060EDCF4"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214</w:t>
            </w:r>
          </w:p>
        </w:tc>
        <w:tc>
          <w:tcPr>
            <w:tcW w:w="913" w:type="dxa"/>
            <w:vAlign w:val="center"/>
          </w:tcPr>
          <w:p w14:paraId="033F3777"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373</w:t>
            </w:r>
          </w:p>
        </w:tc>
        <w:tc>
          <w:tcPr>
            <w:tcW w:w="912" w:type="dxa"/>
            <w:vAlign w:val="center"/>
          </w:tcPr>
          <w:p w14:paraId="2B3F73E6"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287</w:t>
            </w:r>
          </w:p>
        </w:tc>
        <w:tc>
          <w:tcPr>
            <w:tcW w:w="913" w:type="dxa"/>
            <w:vAlign w:val="center"/>
          </w:tcPr>
          <w:p w14:paraId="3C4E03B7"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168</w:t>
            </w:r>
          </w:p>
        </w:tc>
      </w:tr>
      <w:tr w:rsidR="00160A61" w:rsidRPr="00A35734" w14:paraId="0795B1DB" w14:textId="77777777" w:rsidTr="00CF5704">
        <w:trPr>
          <w:trHeight w:val="283"/>
          <w:jc w:val="center"/>
        </w:trPr>
        <w:tc>
          <w:tcPr>
            <w:tcW w:w="641" w:type="dxa"/>
            <w:shd w:val="clear" w:color="auto" w:fill="auto"/>
            <w:vAlign w:val="center"/>
            <w:hideMark/>
          </w:tcPr>
          <w:p w14:paraId="230B93A7"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9</w:t>
            </w:r>
          </w:p>
        </w:tc>
        <w:tc>
          <w:tcPr>
            <w:tcW w:w="2331" w:type="dxa"/>
            <w:shd w:val="clear" w:color="auto" w:fill="auto"/>
            <w:vAlign w:val="center"/>
          </w:tcPr>
          <w:p w14:paraId="0E2C220C" w14:textId="77777777" w:rsidR="00160A61" w:rsidRPr="00A35734" w:rsidRDefault="00160A61" w:rsidP="008D07D4">
            <w:pPr>
              <w:widowControl w:val="0"/>
              <w:spacing w:line="264" w:lineRule="auto"/>
              <w:jc w:val="both"/>
              <w:rPr>
                <w:rFonts w:ascii="Times New Roman" w:hAnsi="Times New Roman" w:cs="Times New Roman"/>
                <w:color w:val="000000" w:themeColor="text1"/>
                <w:spacing w:val="-4"/>
                <w:sz w:val="24"/>
                <w:szCs w:val="24"/>
                <w:highlight w:val="white"/>
                <w:lang w:val="fr-FR"/>
              </w:rPr>
            </w:pPr>
            <w:r w:rsidRPr="00A35734">
              <w:rPr>
                <w:rFonts w:ascii="Times New Roman" w:hAnsi="Times New Roman" w:cs="Times New Roman"/>
                <w:color w:val="000000" w:themeColor="text1"/>
                <w:spacing w:val="-4"/>
                <w:sz w:val="24"/>
                <w:szCs w:val="24"/>
                <w:highlight w:val="white"/>
                <w:lang w:val="fr-FR"/>
              </w:rPr>
              <w:t>Kỹ thuật điều khiển và tự động hoá</w:t>
            </w:r>
          </w:p>
        </w:tc>
        <w:tc>
          <w:tcPr>
            <w:tcW w:w="912" w:type="dxa"/>
            <w:vAlign w:val="center"/>
          </w:tcPr>
          <w:p w14:paraId="4E22D890"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146</w:t>
            </w:r>
          </w:p>
        </w:tc>
        <w:tc>
          <w:tcPr>
            <w:tcW w:w="913" w:type="dxa"/>
            <w:vAlign w:val="center"/>
          </w:tcPr>
          <w:p w14:paraId="29DADA9D"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19</w:t>
            </w:r>
          </w:p>
        </w:tc>
        <w:tc>
          <w:tcPr>
            <w:tcW w:w="912" w:type="dxa"/>
            <w:shd w:val="clear" w:color="auto" w:fill="auto"/>
            <w:vAlign w:val="center"/>
          </w:tcPr>
          <w:p w14:paraId="4C018BC1"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125</w:t>
            </w:r>
          </w:p>
        </w:tc>
        <w:tc>
          <w:tcPr>
            <w:tcW w:w="913" w:type="dxa"/>
            <w:shd w:val="clear" w:color="auto" w:fill="auto"/>
            <w:vAlign w:val="center"/>
          </w:tcPr>
          <w:p w14:paraId="725B5954"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233</w:t>
            </w:r>
          </w:p>
        </w:tc>
        <w:tc>
          <w:tcPr>
            <w:tcW w:w="912" w:type="dxa"/>
            <w:vAlign w:val="center"/>
          </w:tcPr>
          <w:p w14:paraId="357EF323"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135</w:t>
            </w:r>
          </w:p>
        </w:tc>
        <w:tc>
          <w:tcPr>
            <w:tcW w:w="913" w:type="dxa"/>
            <w:vAlign w:val="center"/>
          </w:tcPr>
          <w:p w14:paraId="624256DC"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125</w:t>
            </w:r>
          </w:p>
        </w:tc>
        <w:tc>
          <w:tcPr>
            <w:tcW w:w="912" w:type="dxa"/>
            <w:vAlign w:val="center"/>
          </w:tcPr>
          <w:p w14:paraId="260B2B43"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173</w:t>
            </w:r>
          </w:p>
        </w:tc>
        <w:tc>
          <w:tcPr>
            <w:tcW w:w="913" w:type="dxa"/>
            <w:vAlign w:val="center"/>
          </w:tcPr>
          <w:p w14:paraId="15876E0D"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85</w:t>
            </w:r>
          </w:p>
        </w:tc>
      </w:tr>
      <w:tr w:rsidR="00160A61" w:rsidRPr="00A35734" w14:paraId="1C860C6A" w14:textId="77777777" w:rsidTr="00CF5704">
        <w:trPr>
          <w:trHeight w:val="283"/>
          <w:jc w:val="center"/>
        </w:trPr>
        <w:tc>
          <w:tcPr>
            <w:tcW w:w="641" w:type="dxa"/>
            <w:shd w:val="clear" w:color="auto" w:fill="auto"/>
            <w:vAlign w:val="center"/>
            <w:hideMark/>
          </w:tcPr>
          <w:p w14:paraId="14D4DCD4"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10</w:t>
            </w:r>
          </w:p>
        </w:tc>
        <w:tc>
          <w:tcPr>
            <w:tcW w:w="2331" w:type="dxa"/>
            <w:shd w:val="clear" w:color="auto" w:fill="auto"/>
            <w:vAlign w:val="center"/>
          </w:tcPr>
          <w:p w14:paraId="45286252" w14:textId="77777777" w:rsidR="00160A61" w:rsidRPr="00A35734" w:rsidRDefault="00160A61" w:rsidP="008D07D4">
            <w:pPr>
              <w:widowControl w:val="0"/>
              <w:spacing w:line="264" w:lineRule="auto"/>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 xml:space="preserve">Kỹ </w:t>
            </w:r>
            <w:r w:rsidRPr="00A35734">
              <w:rPr>
                <w:rFonts w:ascii="Times New Roman" w:hAnsi="Times New Roman" w:cs="Times New Roman"/>
                <w:color w:val="000000" w:themeColor="text1"/>
                <w:sz w:val="24"/>
                <w:szCs w:val="24"/>
                <w:highlight w:val="white"/>
                <w:u w:color="FF0000"/>
                <w:lang w:val="fr-FR"/>
              </w:rPr>
              <w:t>thuật điện</w:t>
            </w:r>
            <w:r w:rsidRPr="00A35734">
              <w:rPr>
                <w:rFonts w:ascii="Times New Roman" w:hAnsi="Times New Roman" w:cs="Times New Roman"/>
                <w:color w:val="000000" w:themeColor="text1"/>
                <w:sz w:val="24"/>
                <w:szCs w:val="24"/>
                <w:highlight w:val="white"/>
                <w:lang w:val="fr-FR"/>
              </w:rPr>
              <w:t>, điện tử</w:t>
            </w:r>
          </w:p>
        </w:tc>
        <w:tc>
          <w:tcPr>
            <w:tcW w:w="912" w:type="dxa"/>
            <w:vAlign w:val="center"/>
          </w:tcPr>
          <w:p w14:paraId="3950AB32"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120</w:t>
            </w:r>
          </w:p>
        </w:tc>
        <w:tc>
          <w:tcPr>
            <w:tcW w:w="913" w:type="dxa"/>
            <w:vAlign w:val="center"/>
          </w:tcPr>
          <w:p w14:paraId="66C47AF9"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96</w:t>
            </w:r>
          </w:p>
        </w:tc>
        <w:tc>
          <w:tcPr>
            <w:tcW w:w="912" w:type="dxa"/>
            <w:shd w:val="clear" w:color="auto" w:fill="auto"/>
            <w:vAlign w:val="center"/>
          </w:tcPr>
          <w:p w14:paraId="1AAE8C2F"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185</w:t>
            </w:r>
          </w:p>
        </w:tc>
        <w:tc>
          <w:tcPr>
            <w:tcW w:w="913" w:type="dxa"/>
            <w:shd w:val="clear" w:color="auto" w:fill="auto"/>
            <w:vAlign w:val="center"/>
          </w:tcPr>
          <w:p w14:paraId="3544A5DD"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356</w:t>
            </w:r>
          </w:p>
        </w:tc>
        <w:tc>
          <w:tcPr>
            <w:tcW w:w="912" w:type="dxa"/>
            <w:vAlign w:val="center"/>
          </w:tcPr>
          <w:p w14:paraId="259BF15E"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174</w:t>
            </w:r>
          </w:p>
        </w:tc>
        <w:tc>
          <w:tcPr>
            <w:tcW w:w="913" w:type="dxa"/>
            <w:vAlign w:val="center"/>
          </w:tcPr>
          <w:p w14:paraId="6A877412"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332</w:t>
            </w:r>
          </w:p>
        </w:tc>
        <w:tc>
          <w:tcPr>
            <w:tcW w:w="912" w:type="dxa"/>
            <w:vAlign w:val="center"/>
          </w:tcPr>
          <w:p w14:paraId="697CB6F8"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176</w:t>
            </w:r>
          </w:p>
        </w:tc>
        <w:tc>
          <w:tcPr>
            <w:tcW w:w="913" w:type="dxa"/>
            <w:vAlign w:val="center"/>
          </w:tcPr>
          <w:p w14:paraId="70843F87"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127</w:t>
            </w:r>
          </w:p>
        </w:tc>
      </w:tr>
      <w:tr w:rsidR="00160A61" w:rsidRPr="00A35734" w14:paraId="1A65AF44" w14:textId="77777777" w:rsidTr="00CF5704">
        <w:trPr>
          <w:trHeight w:val="283"/>
          <w:jc w:val="center"/>
        </w:trPr>
        <w:tc>
          <w:tcPr>
            <w:tcW w:w="641" w:type="dxa"/>
            <w:shd w:val="clear" w:color="auto" w:fill="auto"/>
            <w:vAlign w:val="center"/>
            <w:hideMark/>
          </w:tcPr>
          <w:p w14:paraId="5D970769"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11</w:t>
            </w:r>
          </w:p>
        </w:tc>
        <w:tc>
          <w:tcPr>
            <w:tcW w:w="2331" w:type="dxa"/>
            <w:shd w:val="clear" w:color="auto" w:fill="auto"/>
            <w:vAlign w:val="center"/>
          </w:tcPr>
          <w:p w14:paraId="06043D3C" w14:textId="77777777" w:rsidR="00160A61" w:rsidRPr="00A35734" w:rsidRDefault="00160A61" w:rsidP="008D07D4">
            <w:pPr>
              <w:widowControl w:val="0"/>
              <w:spacing w:line="264" w:lineRule="auto"/>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Kỹ thuật cơ khí</w:t>
            </w:r>
          </w:p>
        </w:tc>
        <w:tc>
          <w:tcPr>
            <w:tcW w:w="912" w:type="dxa"/>
            <w:vAlign w:val="center"/>
          </w:tcPr>
          <w:p w14:paraId="6BADE476"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36</w:t>
            </w:r>
          </w:p>
        </w:tc>
        <w:tc>
          <w:tcPr>
            <w:tcW w:w="913" w:type="dxa"/>
            <w:vAlign w:val="center"/>
          </w:tcPr>
          <w:p w14:paraId="09226F84"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30</w:t>
            </w:r>
          </w:p>
        </w:tc>
        <w:tc>
          <w:tcPr>
            <w:tcW w:w="912" w:type="dxa"/>
            <w:shd w:val="clear" w:color="auto" w:fill="auto"/>
            <w:vAlign w:val="center"/>
          </w:tcPr>
          <w:p w14:paraId="091CDD1E"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76</w:t>
            </w:r>
          </w:p>
        </w:tc>
        <w:tc>
          <w:tcPr>
            <w:tcW w:w="913" w:type="dxa"/>
            <w:shd w:val="clear" w:color="auto" w:fill="auto"/>
            <w:vAlign w:val="center"/>
          </w:tcPr>
          <w:p w14:paraId="335B8A49"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155</w:t>
            </w:r>
          </w:p>
        </w:tc>
        <w:tc>
          <w:tcPr>
            <w:tcW w:w="912" w:type="dxa"/>
            <w:vAlign w:val="center"/>
          </w:tcPr>
          <w:p w14:paraId="59D4E9CF"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64</w:t>
            </w:r>
          </w:p>
        </w:tc>
        <w:tc>
          <w:tcPr>
            <w:tcW w:w="913" w:type="dxa"/>
            <w:vAlign w:val="center"/>
          </w:tcPr>
          <w:p w14:paraId="581A9B7D"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108</w:t>
            </w:r>
          </w:p>
        </w:tc>
        <w:tc>
          <w:tcPr>
            <w:tcW w:w="912" w:type="dxa"/>
            <w:vAlign w:val="center"/>
          </w:tcPr>
          <w:p w14:paraId="0FCBFCD4"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144</w:t>
            </w:r>
          </w:p>
        </w:tc>
        <w:tc>
          <w:tcPr>
            <w:tcW w:w="913" w:type="dxa"/>
            <w:vAlign w:val="center"/>
          </w:tcPr>
          <w:p w14:paraId="1FAF1281"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88</w:t>
            </w:r>
          </w:p>
        </w:tc>
      </w:tr>
      <w:tr w:rsidR="00160A61" w:rsidRPr="00A35734" w14:paraId="67EEA3D1" w14:textId="77777777" w:rsidTr="00CF5704">
        <w:trPr>
          <w:trHeight w:val="283"/>
          <w:jc w:val="center"/>
        </w:trPr>
        <w:tc>
          <w:tcPr>
            <w:tcW w:w="641" w:type="dxa"/>
            <w:shd w:val="clear" w:color="auto" w:fill="auto"/>
            <w:vAlign w:val="center"/>
            <w:hideMark/>
          </w:tcPr>
          <w:p w14:paraId="4A01735B"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12</w:t>
            </w:r>
          </w:p>
        </w:tc>
        <w:tc>
          <w:tcPr>
            <w:tcW w:w="2331" w:type="dxa"/>
            <w:shd w:val="clear" w:color="auto" w:fill="auto"/>
            <w:vAlign w:val="center"/>
          </w:tcPr>
          <w:p w14:paraId="34B357FB" w14:textId="77777777" w:rsidR="00160A61" w:rsidRPr="00A35734" w:rsidRDefault="00160A61" w:rsidP="008D07D4">
            <w:pPr>
              <w:widowControl w:val="0"/>
              <w:spacing w:line="264" w:lineRule="auto"/>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Kỹ thuật công trình xây dựng</w:t>
            </w:r>
          </w:p>
        </w:tc>
        <w:tc>
          <w:tcPr>
            <w:tcW w:w="912" w:type="dxa"/>
            <w:vAlign w:val="center"/>
          </w:tcPr>
          <w:p w14:paraId="5F42FD91"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166</w:t>
            </w:r>
          </w:p>
        </w:tc>
        <w:tc>
          <w:tcPr>
            <w:tcW w:w="913" w:type="dxa"/>
            <w:vAlign w:val="center"/>
          </w:tcPr>
          <w:p w14:paraId="28068529"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173</w:t>
            </w:r>
          </w:p>
        </w:tc>
        <w:tc>
          <w:tcPr>
            <w:tcW w:w="912" w:type="dxa"/>
            <w:shd w:val="clear" w:color="auto" w:fill="auto"/>
            <w:vAlign w:val="center"/>
          </w:tcPr>
          <w:p w14:paraId="1D2F3570"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335</w:t>
            </w:r>
          </w:p>
        </w:tc>
        <w:tc>
          <w:tcPr>
            <w:tcW w:w="913" w:type="dxa"/>
            <w:shd w:val="clear" w:color="auto" w:fill="auto"/>
            <w:vAlign w:val="center"/>
          </w:tcPr>
          <w:p w14:paraId="3721BE5D"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133</w:t>
            </w:r>
          </w:p>
        </w:tc>
        <w:tc>
          <w:tcPr>
            <w:tcW w:w="912" w:type="dxa"/>
            <w:vAlign w:val="center"/>
          </w:tcPr>
          <w:p w14:paraId="2490C3DD"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209</w:t>
            </w:r>
          </w:p>
        </w:tc>
        <w:tc>
          <w:tcPr>
            <w:tcW w:w="913" w:type="dxa"/>
            <w:vAlign w:val="center"/>
          </w:tcPr>
          <w:p w14:paraId="60B6B319"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141</w:t>
            </w:r>
          </w:p>
        </w:tc>
        <w:tc>
          <w:tcPr>
            <w:tcW w:w="912" w:type="dxa"/>
            <w:vAlign w:val="center"/>
          </w:tcPr>
          <w:p w14:paraId="5C01C0AA"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218</w:t>
            </w:r>
          </w:p>
          <w:p w14:paraId="4A4919E4"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p>
        </w:tc>
        <w:tc>
          <w:tcPr>
            <w:tcW w:w="913" w:type="dxa"/>
            <w:vAlign w:val="center"/>
          </w:tcPr>
          <w:p w14:paraId="71731B63"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34</w:t>
            </w:r>
          </w:p>
        </w:tc>
      </w:tr>
      <w:tr w:rsidR="00160A61" w:rsidRPr="00A35734" w14:paraId="3C1DD94E" w14:textId="77777777" w:rsidTr="00CF5704">
        <w:trPr>
          <w:trHeight w:val="283"/>
          <w:jc w:val="center"/>
        </w:trPr>
        <w:tc>
          <w:tcPr>
            <w:tcW w:w="641" w:type="dxa"/>
            <w:shd w:val="clear" w:color="auto" w:fill="auto"/>
            <w:vAlign w:val="center"/>
            <w:hideMark/>
          </w:tcPr>
          <w:p w14:paraId="490F76B2"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13</w:t>
            </w:r>
          </w:p>
        </w:tc>
        <w:tc>
          <w:tcPr>
            <w:tcW w:w="2331" w:type="dxa"/>
            <w:shd w:val="clear" w:color="auto" w:fill="auto"/>
            <w:vAlign w:val="center"/>
          </w:tcPr>
          <w:p w14:paraId="71496879" w14:textId="77777777" w:rsidR="00160A61" w:rsidRPr="00A35734" w:rsidRDefault="00160A61" w:rsidP="008D07D4">
            <w:pPr>
              <w:widowControl w:val="0"/>
              <w:spacing w:line="264" w:lineRule="auto"/>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Kỹ thuật môi trường</w:t>
            </w:r>
          </w:p>
        </w:tc>
        <w:tc>
          <w:tcPr>
            <w:tcW w:w="912" w:type="dxa"/>
            <w:vAlign w:val="center"/>
          </w:tcPr>
          <w:p w14:paraId="2839D3AF"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102</w:t>
            </w:r>
          </w:p>
        </w:tc>
        <w:tc>
          <w:tcPr>
            <w:tcW w:w="913" w:type="dxa"/>
            <w:vAlign w:val="center"/>
          </w:tcPr>
          <w:p w14:paraId="4D7A9F70"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16</w:t>
            </w:r>
          </w:p>
        </w:tc>
        <w:tc>
          <w:tcPr>
            <w:tcW w:w="912" w:type="dxa"/>
            <w:shd w:val="clear" w:color="auto" w:fill="auto"/>
            <w:vAlign w:val="center"/>
          </w:tcPr>
          <w:p w14:paraId="744374BC"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159</w:t>
            </w:r>
          </w:p>
        </w:tc>
        <w:tc>
          <w:tcPr>
            <w:tcW w:w="913" w:type="dxa"/>
            <w:shd w:val="clear" w:color="auto" w:fill="auto"/>
            <w:vAlign w:val="center"/>
          </w:tcPr>
          <w:p w14:paraId="5AE24376"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26</w:t>
            </w:r>
          </w:p>
        </w:tc>
        <w:tc>
          <w:tcPr>
            <w:tcW w:w="912" w:type="dxa"/>
            <w:vAlign w:val="center"/>
          </w:tcPr>
          <w:p w14:paraId="3542E6C0"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204</w:t>
            </w:r>
          </w:p>
        </w:tc>
        <w:tc>
          <w:tcPr>
            <w:tcW w:w="913" w:type="dxa"/>
            <w:vAlign w:val="center"/>
          </w:tcPr>
          <w:p w14:paraId="629B2844"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110</w:t>
            </w:r>
          </w:p>
        </w:tc>
        <w:tc>
          <w:tcPr>
            <w:tcW w:w="912" w:type="dxa"/>
            <w:vAlign w:val="center"/>
          </w:tcPr>
          <w:p w14:paraId="7564B4B5"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161</w:t>
            </w:r>
          </w:p>
        </w:tc>
        <w:tc>
          <w:tcPr>
            <w:tcW w:w="913" w:type="dxa"/>
            <w:vAlign w:val="center"/>
          </w:tcPr>
          <w:p w14:paraId="33757532"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4</w:t>
            </w:r>
          </w:p>
        </w:tc>
      </w:tr>
      <w:tr w:rsidR="00160A61" w:rsidRPr="00A35734" w14:paraId="457E78C4" w14:textId="77777777" w:rsidTr="00CF5704">
        <w:trPr>
          <w:trHeight w:val="283"/>
          <w:jc w:val="center"/>
        </w:trPr>
        <w:tc>
          <w:tcPr>
            <w:tcW w:w="641" w:type="dxa"/>
            <w:shd w:val="clear" w:color="auto" w:fill="auto"/>
            <w:vAlign w:val="center"/>
            <w:hideMark/>
          </w:tcPr>
          <w:p w14:paraId="60264C84"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14</w:t>
            </w:r>
          </w:p>
        </w:tc>
        <w:tc>
          <w:tcPr>
            <w:tcW w:w="2331" w:type="dxa"/>
            <w:shd w:val="clear" w:color="auto" w:fill="auto"/>
            <w:vAlign w:val="center"/>
          </w:tcPr>
          <w:p w14:paraId="38525339" w14:textId="77777777" w:rsidR="00160A61" w:rsidRPr="00A35734" w:rsidRDefault="00160A61" w:rsidP="008D07D4">
            <w:pPr>
              <w:widowControl w:val="0"/>
              <w:spacing w:line="264" w:lineRule="auto"/>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Quản trị kinh doanh</w:t>
            </w:r>
          </w:p>
        </w:tc>
        <w:tc>
          <w:tcPr>
            <w:tcW w:w="912" w:type="dxa"/>
            <w:vAlign w:val="center"/>
          </w:tcPr>
          <w:p w14:paraId="494F816E"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120</w:t>
            </w:r>
          </w:p>
        </w:tc>
        <w:tc>
          <w:tcPr>
            <w:tcW w:w="913" w:type="dxa"/>
            <w:vAlign w:val="center"/>
          </w:tcPr>
          <w:p w14:paraId="0A253CFE"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191</w:t>
            </w:r>
          </w:p>
        </w:tc>
        <w:tc>
          <w:tcPr>
            <w:tcW w:w="912" w:type="dxa"/>
            <w:shd w:val="clear" w:color="auto" w:fill="auto"/>
            <w:vAlign w:val="center"/>
          </w:tcPr>
          <w:p w14:paraId="51A1A28E"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83</w:t>
            </w:r>
          </w:p>
        </w:tc>
        <w:tc>
          <w:tcPr>
            <w:tcW w:w="913" w:type="dxa"/>
            <w:shd w:val="clear" w:color="auto" w:fill="auto"/>
            <w:vAlign w:val="center"/>
          </w:tcPr>
          <w:p w14:paraId="40E609F6"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118</w:t>
            </w:r>
          </w:p>
        </w:tc>
        <w:tc>
          <w:tcPr>
            <w:tcW w:w="912" w:type="dxa"/>
            <w:vAlign w:val="center"/>
          </w:tcPr>
          <w:p w14:paraId="5418FD2E"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207</w:t>
            </w:r>
          </w:p>
        </w:tc>
        <w:tc>
          <w:tcPr>
            <w:tcW w:w="913" w:type="dxa"/>
            <w:vAlign w:val="center"/>
          </w:tcPr>
          <w:p w14:paraId="5DB5AD3E"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345</w:t>
            </w:r>
          </w:p>
        </w:tc>
        <w:tc>
          <w:tcPr>
            <w:tcW w:w="912" w:type="dxa"/>
            <w:vAlign w:val="center"/>
          </w:tcPr>
          <w:p w14:paraId="1DC41411"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191</w:t>
            </w:r>
          </w:p>
        </w:tc>
        <w:tc>
          <w:tcPr>
            <w:tcW w:w="913" w:type="dxa"/>
            <w:vAlign w:val="center"/>
          </w:tcPr>
          <w:p w14:paraId="0642A346"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37</w:t>
            </w:r>
          </w:p>
        </w:tc>
      </w:tr>
      <w:tr w:rsidR="00160A61" w:rsidRPr="00A35734" w14:paraId="54072823" w14:textId="77777777" w:rsidTr="00CF5704">
        <w:trPr>
          <w:trHeight w:val="283"/>
          <w:jc w:val="center"/>
        </w:trPr>
        <w:tc>
          <w:tcPr>
            <w:tcW w:w="641" w:type="dxa"/>
            <w:shd w:val="clear" w:color="auto" w:fill="auto"/>
            <w:vAlign w:val="center"/>
            <w:hideMark/>
          </w:tcPr>
          <w:p w14:paraId="1FEBC3DB"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15</w:t>
            </w:r>
          </w:p>
        </w:tc>
        <w:tc>
          <w:tcPr>
            <w:tcW w:w="2331" w:type="dxa"/>
            <w:shd w:val="clear" w:color="auto" w:fill="auto"/>
            <w:vAlign w:val="center"/>
          </w:tcPr>
          <w:p w14:paraId="32C57B6E" w14:textId="77777777" w:rsidR="00160A61" w:rsidRPr="00A35734" w:rsidRDefault="00160A61" w:rsidP="008D07D4">
            <w:pPr>
              <w:widowControl w:val="0"/>
              <w:spacing w:line="264" w:lineRule="auto"/>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Kế toán</w:t>
            </w:r>
          </w:p>
        </w:tc>
        <w:tc>
          <w:tcPr>
            <w:tcW w:w="912" w:type="dxa"/>
            <w:vAlign w:val="center"/>
          </w:tcPr>
          <w:p w14:paraId="5D1D00C1"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278</w:t>
            </w:r>
          </w:p>
        </w:tc>
        <w:tc>
          <w:tcPr>
            <w:tcW w:w="913" w:type="dxa"/>
            <w:vAlign w:val="center"/>
          </w:tcPr>
          <w:p w14:paraId="3CB2C521"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27</w:t>
            </w:r>
          </w:p>
        </w:tc>
        <w:tc>
          <w:tcPr>
            <w:tcW w:w="912" w:type="dxa"/>
            <w:shd w:val="clear" w:color="auto" w:fill="auto"/>
            <w:vAlign w:val="center"/>
          </w:tcPr>
          <w:p w14:paraId="314154BC"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365</w:t>
            </w:r>
          </w:p>
        </w:tc>
        <w:tc>
          <w:tcPr>
            <w:tcW w:w="913" w:type="dxa"/>
            <w:shd w:val="clear" w:color="auto" w:fill="auto"/>
            <w:vAlign w:val="center"/>
          </w:tcPr>
          <w:p w14:paraId="325C90A8"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28</w:t>
            </w:r>
          </w:p>
        </w:tc>
        <w:tc>
          <w:tcPr>
            <w:tcW w:w="912" w:type="dxa"/>
            <w:vAlign w:val="center"/>
          </w:tcPr>
          <w:p w14:paraId="24264723"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256</w:t>
            </w:r>
          </w:p>
        </w:tc>
        <w:tc>
          <w:tcPr>
            <w:tcW w:w="913" w:type="dxa"/>
            <w:vAlign w:val="center"/>
          </w:tcPr>
          <w:p w14:paraId="6B83D5D7"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89</w:t>
            </w:r>
          </w:p>
        </w:tc>
        <w:tc>
          <w:tcPr>
            <w:tcW w:w="912" w:type="dxa"/>
            <w:vAlign w:val="center"/>
          </w:tcPr>
          <w:p w14:paraId="3BAF87ED"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327</w:t>
            </w:r>
          </w:p>
        </w:tc>
        <w:tc>
          <w:tcPr>
            <w:tcW w:w="913" w:type="dxa"/>
            <w:vAlign w:val="center"/>
          </w:tcPr>
          <w:p w14:paraId="57FE5B73"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w:t>
            </w:r>
          </w:p>
        </w:tc>
      </w:tr>
      <w:tr w:rsidR="00160A61" w:rsidRPr="00A35734" w14:paraId="307AA619" w14:textId="77777777" w:rsidTr="00CF5704">
        <w:trPr>
          <w:trHeight w:val="283"/>
          <w:jc w:val="center"/>
        </w:trPr>
        <w:tc>
          <w:tcPr>
            <w:tcW w:w="641" w:type="dxa"/>
            <w:shd w:val="clear" w:color="auto" w:fill="auto"/>
            <w:vAlign w:val="center"/>
          </w:tcPr>
          <w:p w14:paraId="319BACFE"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16</w:t>
            </w:r>
          </w:p>
        </w:tc>
        <w:tc>
          <w:tcPr>
            <w:tcW w:w="2331" w:type="dxa"/>
            <w:shd w:val="clear" w:color="auto" w:fill="auto"/>
            <w:vAlign w:val="center"/>
          </w:tcPr>
          <w:p w14:paraId="3C4863CA" w14:textId="77777777" w:rsidR="00160A61" w:rsidRPr="00A35734" w:rsidRDefault="00160A61" w:rsidP="008D07D4">
            <w:pPr>
              <w:widowControl w:val="0"/>
              <w:spacing w:line="264" w:lineRule="auto"/>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Quản lý đất đai</w:t>
            </w:r>
          </w:p>
        </w:tc>
        <w:tc>
          <w:tcPr>
            <w:tcW w:w="912" w:type="dxa"/>
            <w:vAlign w:val="center"/>
          </w:tcPr>
          <w:p w14:paraId="40291C37"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p>
        </w:tc>
        <w:tc>
          <w:tcPr>
            <w:tcW w:w="913" w:type="dxa"/>
            <w:vAlign w:val="center"/>
          </w:tcPr>
          <w:p w14:paraId="042C5009"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p>
        </w:tc>
        <w:tc>
          <w:tcPr>
            <w:tcW w:w="912" w:type="dxa"/>
            <w:shd w:val="clear" w:color="auto" w:fill="auto"/>
            <w:vAlign w:val="center"/>
          </w:tcPr>
          <w:p w14:paraId="33072BE2"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p>
        </w:tc>
        <w:tc>
          <w:tcPr>
            <w:tcW w:w="913" w:type="dxa"/>
            <w:shd w:val="clear" w:color="auto" w:fill="auto"/>
            <w:vAlign w:val="center"/>
          </w:tcPr>
          <w:p w14:paraId="352B42F0"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p>
        </w:tc>
        <w:tc>
          <w:tcPr>
            <w:tcW w:w="912" w:type="dxa"/>
            <w:vAlign w:val="center"/>
          </w:tcPr>
          <w:p w14:paraId="57B3AFC0"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38</w:t>
            </w:r>
          </w:p>
        </w:tc>
        <w:tc>
          <w:tcPr>
            <w:tcW w:w="913" w:type="dxa"/>
            <w:vAlign w:val="center"/>
          </w:tcPr>
          <w:p w14:paraId="236A4C4B"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7</w:t>
            </w:r>
          </w:p>
        </w:tc>
        <w:tc>
          <w:tcPr>
            <w:tcW w:w="912" w:type="dxa"/>
            <w:vAlign w:val="center"/>
          </w:tcPr>
          <w:p w14:paraId="3FFD902B"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72</w:t>
            </w:r>
          </w:p>
        </w:tc>
        <w:tc>
          <w:tcPr>
            <w:tcW w:w="913" w:type="dxa"/>
            <w:vAlign w:val="center"/>
          </w:tcPr>
          <w:p w14:paraId="7D90A0ED" w14:textId="77777777" w:rsidR="00160A61" w:rsidRPr="00A35734" w:rsidRDefault="00160A61" w:rsidP="008D07D4">
            <w:pPr>
              <w:spacing w:line="264" w:lineRule="auto"/>
              <w:jc w:val="both"/>
              <w:rPr>
                <w:rFonts w:ascii="Times New Roman" w:hAnsi="Times New Roman" w:cs="Times New Roman"/>
                <w:color w:val="000000" w:themeColor="text1"/>
                <w:sz w:val="24"/>
                <w:szCs w:val="24"/>
                <w:highlight w:val="white"/>
              </w:rPr>
            </w:pPr>
            <w:r w:rsidRPr="00A35734">
              <w:rPr>
                <w:rFonts w:ascii="Times New Roman" w:hAnsi="Times New Roman" w:cs="Times New Roman"/>
                <w:color w:val="000000" w:themeColor="text1"/>
                <w:sz w:val="24"/>
                <w:szCs w:val="24"/>
                <w:highlight w:val="white"/>
              </w:rPr>
              <w:t>16</w:t>
            </w:r>
          </w:p>
        </w:tc>
      </w:tr>
      <w:tr w:rsidR="00160A61" w:rsidRPr="00A35734" w14:paraId="286943F7" w14:textId="77777777" w:rsidTr="00CF5704">
        <w:trPr>
          <w:trHeight w:val="283"/>
          <w:jc w:val="center"/>
        </w:trPr>
        <w:tc>
          <w:tcPr>
            <w:tcW w:w="2972" w:type="dxa"/>
            <w:gridSpan w:val="2"/>
            <w:shd w:val="clear" w:color="auto" w:fill="auto"/>
            <w:noWrap/>
            <w:vAlign w:val="center"/>
            <w:hideMark/>
          </w:tcPr>
          <w:p w14:paraId="6C42EC9D" w14:textId="77777777" w:rsidR="00160A61" w:rsidRPr="00A35734" w:rsidRDefault="00160A61" w:rsidP="008D07D4">
            <w:pPr>
              <w:spacing w:line="264" w:lineRule="auto"/>
              <w:jc w:val="both"/>
              <w:rPr>
                <w:rFonts w:ascii="Times New Roman" w:hAnsi="Times New Roman" w:cs="Times New Roman"/>
                <w:b/>
                <w:bCs/>
                <w:color w:val="000000" w:themeColor="text1"/>
                <w:sz w:val="24"/>
                <w:szCs w:val="24"/>
                <w:highlight w:val="white"/>
              </w:rPr>
            </w:pPr>
            <w:r w:rsidRPr="00A35734">
              <w:rPr>
                <w:rFonts w:ascii="Times New Roman" w:hAnsi="Times New Roman" w:cs="Times New Roman"/>
                <w:b/>
                <w:bCs/>
                <w:color w:val="000000" w:themeColor="text1"/>
                <w:sz w:val="24"/>
                <w:szCs w:val="24"/>
                <w:highlight w:val="white"/>
              </w:rPr>
              <w:t>Tổng cộng</w:t>
            </w:r>
          </w:p>
        </w:tc>
        <w:tc>
          <w:tcPr>
            <w:tcW w:w="912" w:type="dxa"/>
          </w:tcPr>
          <w:p w14:paraId="5E7C3393" w14:textId="77777777" w:rsidR="00160A61" w:rsidRPr="00A35734" w:rsidRDefault="00160A61" w:rsidP="008D07D4">
            <w:pPr>
              <w:spacing w:line="264" w:lineRule="auto"/>
              <w:jc w:val="both"/>
              <w:rPr>
                <w:b/>
                <w:bCs/>
                <w:color w:val="000000"/>
                <w:sz w:val="24"/>
                <w:szCs w:val="24"/>
              </w:rPr>
            </w:pPr>
            <w:r w:rsidRPr="00A35734">
              <w:rPr>
                <w:b/>
                <w:bCs/>
                <w:color w:val="000000"/>
                <w:sz w:val="24"/>
                <w:szCs w:val="24"/>
              </w:rPr>
              <w:fldChar w:fldCharType="begin"/>
            </w:r>
            <w:r w:rsidRPr="00A35734">
              <w:rPr>
                <w:b/>
                <w:bCs/>
                <w:color w:val="000000"/>
                <w:sz w:val="24"/>
                <w:szCs w:val="24"/>
              </w:rPr>
              <w:instrText xml:space="preserve"> =SUM(ABOVE) </w:instrText>
            </w:r>
            <w:r w:rsidRPr="00A35734">
              <w:rPr>
                <w:b/>
                <w:bCs/>
                <w:color w:val="000000"/>
                <w:sz w:val="24"/>
                <w:szCs w:val="24"/>
              </w:rPr>
              <w:fldChar w:fldCharType="separate"/>
            </w:r>
            <w:r w:rsidRPr="00A35734">
              <w:rPr>
                <w:b/>
                <w:bCs/>
                <w:noProof/>
                <w:color w:val="000000"/>
                <w:sz w:val="24"/>
                <w:szCs w:val="24"/>
              </w:rPr>
              <w:t>2.277</w:t>
            </w:r>
            <w:r w:rsidRPr="00A35734">
              <w:rPr>
                <w:b/>
                <w:bCs/>
                <w:color w:val="000000"/>
                <w:sz w:val="24"/>
                <w:szCs w:val="24"/>
              </w:rPr>
              <w:fldChar w:fldCharType="end"/>
            </w:r>
          </w:p>
        </w:tc>
        <w:tc>
          <w:tcPr>
            <w:tcW w:w="913" w:type="dxa"/>
          </w:tcPr>
          <w:p w14:paraId="5DD38802" w14:textId="77777777" w:rsidR="00160A61" w:rsidRPr="00A35734" w:rsidRDefault="00160A61" w:rsidP="008D07D4">
            <w:pPr>
              <w:spacing w:line="264" w:lineRule="auto"/>
              <w:jc w:val="both"/>
              <w:rPr>
                <w:b/>
                <w:bCs/>
                <w:color w:val="000000"/>
                <w:sz w:val="24"/>
                <w:szCs w:val="24"/>
              </w:rPr>
            </w:pPr>
            <w:r w:rsidRPr="00A35734">
              <w:rPr>
                <w:b/>
                <w:bCs/>
                <w:color w:val="000000"/>
                <w:sz w:val="24"/>
                <w:szCs w:val="24"/>
              </w:rPr>
              <w:t>941</w:t>
            </w:r>
          </w:p>
        </w:tc>
        <w:tc>
          <w:tcPr>
            <w:tcW w:w="912" w:type="dxa"/>
            <w:shd w:val="clear" w:color="auto" w:fill="auto"/>
            <w:noWrap/>
            <w:vAlign w:val="center"/>
          </w:tcPr>
          <w:p w14:paraId="1715AD5D" w14:textId="77777777" w:rsidR="00160A61" w:rsidRPr="00A35734" w:rsidRDefault="00160A61" w:rsidP="008D07D4">
            <w:pPr>
              <w:spacing w:line="264" w:lineRule="auto"/>
              <w:jc w:val="both"/>
              <w:rPr>
                <w:rFonts w:ascii="Times New Roman" w:hAnsi="Times New Roman" w:cs="Times New Roman"/>
                <w:b/>
                <w:bCs/>
                <w:color w:val="000000"/>
                <w:sz w:val="24"/>
                <w:szCs w:val="24"/>
              </w:rPr>
            </w:pPr>
            <w:r w:rsidRPr="00A35734">
              <w:rPr>
                <w:b/>
                <w:bCs/>
                <w:color w:val="000000"/>
                <w:sz w:val="24"/>
                <w:szCs w:val="24"/>
              </w:rPr>
              <w:t>3.346</w:t>
            </w:r>
          </w:p>
        </w:tc>
        <w:tc>
          <w:tcPr>
            <w:tcW w:w="913" w:type="dxa"/>
            <w:shd w:val="clear" w:color="auto" w:fill="auto"/>
            <w:noWrap/>
            <w:vAlign w:val="center"/>
          </w:tcPr>
          <w:p w14:paraId="35A88D32" w14:textId="77777777" w:rsidR="00160A61" w:rsidRPr="00A35734" w:rsidRDefault="00160A61" w:rsidP="008D07D4">
            <w:pPr>
              <w:spacing w:line="264" w:lineRule="auto"/>
              <w:jc w:val="both"/>
              <w:rPr>
                <w:b/>
                <w:bCs/>
                <w:color w:val="000000"/>
                <w:sz w:val="24"/>
                <w:szCs w:val="24"/>
              </w:rPr>
            </w:pPr>
            <w:r w:rsidRPr="00A35734">
              <w:rPr>
                <w:b/>
                <w:bCs/>
                <w:color w:val="000000"/>
                <w:sz w:val="24"/>
                <w:szCs w:val="24"/>
              </w:rPr>
              <w:t>2.389</w:t>
            </w:r>
          </w:p>
        </w:tc>
        <w:tc>
          <w:tcPr>
            <w:tcW w:w="912" w:type="dxa"/>
            <w:vAlign w:val="center"/>
          </w:tcPr>
          <w:p w14:paraId="1E3D8AC9" w14:textId="77777777" w:rsidR="00160A61" w:rsidRPr="00A35734" w:rsidRDefault="00160A61" w:rsidP="008D07D4">
            <w:pPr>
              <w:spacing w:line="264" w:lineRule="auto"/>
              <w:jc w:val="both"/>
              <w:rPr>
                <w:b/>
                <w:bCs/>
                <w:color w:val="000000"/>
                <w:sz w:val="24"/>
                <w:szCs w:val="24"/>
              </w:rPr>
            </w:pPr>
            <w:r w:rsidRPr="00A35734">
              <w:rPr>
                <w:b/>
                <w:bCs/>
                <w:color w:val="000000"/>
                <w:sz w:val="24"/>
                <w:szCs w:val="24"/>
              </w:rPr>
              <w:t>2.823</w:t>
            </w:r>
          </w:p>
        </w:tc>
        <w:tc>
          <w:tcPr>
            <w:tcW w:w="913" w:type="dxa"/>
            <w:vAlign w:val="center"/>
          </w:tcPr>
          <w:p w14:paraId="3A020FC5" w14:textId="77777777" w:rsidR="00160A61" w:rsidRPr="00A35734" w:rsidRDefault="00160A61" w:rsidP="008D07D4">
            <w:pPr>
              <w:spacing w:line="264" w:lineRule="auto"/>
              <w:jc w:val="both"/>
              <w:rPr>
                <w:b/>
                <w:bCs/>
                <w:color w:val="000000"/>
                <w:sz w:val="24"/>
                <w:szCs w:val="24"/>
              </w:rPr>
            </w:pPr>
            <w:r w:rsidRPr="00A35734">
              <w:rPr>
                <w:b/>
                <w:bCs/>
                <w:color w:val="000000"/>
                <w:sz w:val="24"/>
                <w:szCs w:val="24"/>
              </w:rPr>
              <w:t>2.190</w:t>
            </w:r>
          </w:p>
        </w:tc>
        <w:tc>
          <w:tcPr>
            <w:tcW w:w="912" w:type="dxa"/>
            <w:vAlign w:val="center"/>
          </w:tcPr>
          <w:p w14:paraId="7C23CEBB" w14:textId="77777777" w:rsidR="00160A61" w:rsidRPr="00A35734" w:rsidRDefault="00160A61" w:rsidP="008D07D4">
            <w:pPr>
              <w:spacing w:line="264" w:lineRule="auto"/>
              <w:jc w:val="both"/>
              <w:rPr>
                <w:b/>
                <w:bCs/>
                <w:color w:val="000000"/>
                <w:sz w:val="24"/>
                <w:szCs w:val="24"/>
              </w:rPr>
            </w:pPr>
            <w:r w:rsidRPr="00A35734">
              <w:rPr>
                <w:b/>
                <w:bCs/>
                <w:color w:val="000000"/>
                <w:sz w:val="24"/>
                <w:szCs w:val="24"/>
              </w:rPr>
              <w:t>2.658</w:t>
            </w:r>
          </w:p>
        </w:tc>
        <w:tc>
          <w:tcPr>
            <w:tcW w:w="913" w:type="dxa"/>
            <w:vAlign w:val="center"/>
          </w:tcPr>
          <w:p w14:paraId="04BED7CB" w14:textId="77777777" w:rsidR="00160A61" w:rsidRPr="00A35734" w:rsidRDefault="00160A61" w:rsidP="008D07D4">
            <w:pPr>
              <w:spacing w:line="264" w:lineRule="auto"/>
              <w:jc w:val="both"/>
              <w:rPr>
                <w:b/>
                <w:bCs/>
                <w:color w:val="000000"/>
                <w:sz w:val="24"/>
                <w:szCs w:val="24"/>
              </w:rPr>
            </w:pPr>
            <w:r w:rsidRPr="00A35734">
              <w:rPr>
                <w:b/>
                <w:bCs/>
                <w:color w:val="000000"/>
                <w:sz w:val="24"/>
                <w:szCs w:val="24"/>
              </w:rPr>
              <w:t>868</w:t>
            </w:r>
          </w:p>
        </w:tc>
      </w:tr>
    </w:tbl>
    <w:p w14:paraId="69611D90" w14:textId="77777777" w:rsidR="00160A61" w:rsidRPr="00A35734" w:rsidRDefault="00160A61" w:rsidP="008D07D4">
      <w:pPr>
        <w:spacing w:line="264" w:lineRule="auto"/>
        <w:ind w:firstLine="720"/>
        <w:jc w:val="both"/>
        <w:rPr>
          <w:rFonts w:ascii="Times New Roman" w:hAnsi="Times New Roman" w:cs="Times New Roman"/>
          <w:color w:val="000000" w:themeColor="text1"/>
          <w:sz w:val="24"/>
          <w:szCs w:val="24"/>
          <w:highlight w:val="white"/>
          <w:lang w:val="vi-VN"/>
        </w:rPr>
      </w:pPr>
    </w:p>
    <w:p w14:paraId="4DB81E6A" w14:textId="77777777" w:rsidR="00160A61" w:rsidRPr="00A35734" w:rsidRDefault="00160A61" w:rsidP="008D07D4">
      <w:pPr>
        <w:spacing w:line="264" w:lineRule="auto"/>
        <w:jc w:val="both"/>
        <w:rPr>
          <w:rFonts w:ascii="Times New Roman" w:hAnsi="Times New Roman" w:cs="Times New Roman"/>
          <w:i/>
          <w:color w:val="000000" w:themeColor="text1"/>
          <w:sz w:val="24"/>
          <w:szCs w:val="24"/>
          <w:lang w:val="fr-FR"/>
        </w:rPr>
      </w:pPr>
      <w:bookmarkStart w:id="139" w:name="_Toc23174488"/>
      <w:bookmarkStart w:id="140" w:name="_Toc23175188"/>
      <w:bookmarkStart w:id="141" w:name="_Toc23329020"/>
      <w:r w:rsidRPr="00A35734">
        <w:rPr>
          <w:noProof/>
          <w:sz w:val="24"/>
          <w:szCs w:val="24"/>
        </w:rPr>
        <w:lastRenderedPageBreak/>
        <w:drawing>
          <wp:anchor distT="0" distB="0" distL="114300" distR="114300" simplePos="0" relativeHeight="251663872" behindDoc="1" locked="0" layoutInCell="1" allowOverlap="1" wp14:anchorId="44477BCE" wp14:editId="056555FF">
            <wp:simplePos x="0" y="0"/>
            <wp:positionH relativeFrom="page">
              <wp:align>center</wp:align>
            </wp:positionH>
            <wp:positionV relativeFrom="paragraph">
              <wp:posOffset>90311</wp:posOffset>
            </wp:positionV>
            <wp:extent cx="5418455" cy="3691255"/>
            <wp:effectExtent l="0" t="0" r="10795" b="4445"/>
            <wp:wrapTight wrapText="bothSides">
              <wp:wrapPolygon edited="0">
                <wp:start x="0" y="0"/>
                <wp:lineTo x="0" y="21515"/>
                <wp:lineTo x="21567" y="21515"/>
                <wp:lineTo x="21567" y="0"/>
                <wp:lineTo x="0" y="0"/>
              </wp:wrapPolygon>
            </wp:wrapTight>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2B73A113" w14:textId="77777777" w:rsidR="00160A61" w:rsidRPr="00A35734" w:rsidRDefault="00160A61" w:rsidP="008D07D4">
      <w:pPr>
        <w:spacing w:line="264" w:lineRule="auto"/>
        <w:jc w:val="both"/>
        <w:rPr>
          <w:rFonts w:ascii="Times New Roman" w:hAnsi="Times New Roman" w:cs="Times New Roman"/>
          <w:i/>
          <w:color w:val="000000" w:themeColor="text1"/>
          <w:sz w:val="24"/>
          <w:szCs w:val="24"/>
          <w:lang w:val="fr-FR"/>
        </w:rPr>
      </w:pPr>
    </w:p>
    <w:p w14:paraId="0DF72435" w14:textId="77777777" w:rsidR="00160A61" w:rsidRPr="00A35734" w:rsidRDefault="00160A61" w:rsidP="008D07D4">
      <w:pPr>
        <w:spacing w:line="264" w:lineRule="auto"/>
        <w:jc w:val="both"/>
        <w:rPr>
          <w:rFonts w:ascii="Times New Roman" w:hAnsi="Times New Roman" w:cs="Times New Roman"/>
          <w:i/>
          <w:color w:val="000000" w:themeColor="text1"/>
          <w:sz w:val="24"/>
          <w:szCs w:val="24"/>
          <w:lang w:val="fr-FR"/>
        </w:rPr>
      </w:pPr>
    </w:p>
    <w:p w14:paraId="5D34B19C" w14:textId="77777777" w:rsidR="00160A61" w:rsidRPr="00A35734" w:rsidRDefault="00160A61" w:rsidP="008D07D4">
      <w:pPr>
        <w:spacing w:line="264" w:lineRule="auto"/>
        <w:jc w:val="both"/>
        <w:rPr>
          <w:rFonts w:ascii="Times New Roman" w:hAnsi="Times New Roman" w:cs="Times New Roman"/>
          <w:i/>
          <w:color w:val="000000" w:themeColor="text1"/>
          <w:sz w:val="24"/>
          <w:szCs w:val="24"/>
          <w:lang w:val="fr-FR"/>
        </w:rPr>
      </w:pPr>
    </w:p>
    <w:p w14:paraId="498E9BE4" w14:textId="77777777" w:rsidR="00160A61" w:rsidRPr="00A35734" w:rsidRDefault="00160A61" w:rsidP="008D07D4">
      <w:pPr>
        <w:spacing w:line="264" w:lineRule="auto"/>
        <w:jc w:val="both"/>
        <w:rPr>
          <w:rFonts w:ascii="Times New Roman" w:hAnsi="Times New Roman" w:cs="Times New Roman"/>
          <w:i/>
          <w:color w:val="000000" w:themeColor="text1"/>
          <w:sz w:val="24"/>
          <w:szCs w:val="24"/>
          <w:lang w:val="fr-FR"/>
        </w:rPr>
      </w:pPr>
    </w:p>
    <w:p w14:paraId="7EFF5B15" w14:textId="77777777" w:rsidR="00160A61" w:rsidRPr="00A35734" w:rsidRDefault="00160A61" w:rsidP="008D07D4">
      <w:pPr>
        <w:spacing w:line="264" w:lineRule="auto"/>
        <w:jc w:val="both"/>
        <w:rPr>
          <w:rFonts w:ascii="Times New Roman" w:hAnsi="Times New Roman" w:cs="Times New Roman"/>
          <w:i/>
          <w:color w:val="000000" w:themeColor="text1"/>
          <w:sz w:val="24"/>
          <w:szCs w:val="24"/>
          <w:lang w:val="fr-FR"/>
        </w:rPr>
      </w:pPr>
    </w:p>
    <w:p w14:paraId="25562BFE" w14:textId="77777777" w:rsidR="00160A61" w:rsidRPr="00A35734" w:rsidRDefault="00160A61" w:rsidP="008D07D4">
      <w:pPr>
        <w:spacing w:line="264" w:lineRule="auto"/>
        <w:jc w:val="both"/>
        <w:rPr>
          <w:rFonts w:ascii="Times New Roman" w:hAnsi="Times New Roman" w:cs="Times New Roman"/>
          <w:i/>
          <w:color w:val="000000" w:themeColor="text1"/>
          <w:sz w:val="24"/>
          <w:szCs w:val="24"/>
          <w:lang w:val="fr-FR"/>
        </w:rPr>
      </w:pPr>
    </w:p>
    <w:p w14:paraId="75E27062" w14:textId="77777777" w:rsidR="00160A61" w:rsidRPr="00A35734" w:rsidRDefault="00160A61" w:rsidP="008D07D4">
      <w:pPr>
        <w:spacing w:line="264" w:lineRule="auto"/>
        <w:jc w:val="both"/>
        <w:rPr>
          <w:rFonts w:ascii="Times New Roman" w:hAnsi="Times New Roman" w:cs="Times New Roman"/>
          <w:i/>
          <w:color w:val="000000" w:themeColor="text1"/>
          <w:sz w:val="24"/>
          <w:szCs w:val="24"/>
          <w:lang w:val="fr-FR"/>
        </w:rPr>
      </w:pPr>
    </w:p>
    <w:p w14:paraId="0AFE59E3" w14:textId="77777777" w:rsidR="00160A61" w:rsidRPr="00A35734" w:rsidRDefault="00160A61" w:rsidP="008D07D4">
      <w:pPr>
        <w:spacing w:line="264" w:lineRule="auto"/>
        <w:jc w:val="both"/>
        <w:rPr>
          <w:rFonts w:ascii="Times New Roman" w:hAnsi="Times New Roman" w:cs="Times New Roman"/>
          <w:i/>
          <w:color w:val="000000" w:themeColor="text1"/>
          <w:sz w:val="24"/>
          <w:szCs w:val="24"/>
          <w:lang w:val="fr-FR"/>
        </w:rPr>
      </w:pPr>
    </w:p>
    <w:p w14:paraId="5ACB1DB9" w14:textId="77777777" w:rsidR="00160A61" w:rsidRPr="00A35734" w:rsidRDefault="00160A61" w:rsidP="008D07D4">
      <w:pPr>
        <w:spacing w:line="264" w:lineRule="auto"/>
        <w:jc w:val="both"/>
        <w:rPr>
          <w:rFonts w:ascii="Times New Roman" w:hAnsi="Times New Roman" w:cs="Times New Roman"/>
          <w:i/>
          <w:color w:val="000000" w:themeColor="text1"/>
          <w:sz w:val="24"/>
          <w:szCs w:val="24"/>
          <w:lang w:val="fr-FR"/>
        </w:rPr>
      </w:pPr>
    </w:p>
    <w:p w14:paraId="3D402E41" w14:textId="77777777" w:rsidR="00160A61" w:rsidRPr="00A35734" w:rsidRDefault="00160A61" w:rsidP="008D07D4">
      <w:pPr>
        <w:spacing w:line="264" w:lineRule="auto"/>
        <w:jc w:val="both"/>
        <w:rPr>
          <w:rFonts w:ascii="Times New Roman" w:hAnsi="Times New Roman" w:cs="Times New Roman"/>
          <w:i/>
          <w:color w:val="000000" w:themeColor="text1"/>
          <w:sz w:val="24"/>
          <w:szCs w:val="24"/>
          <w:lang w:val="fr-FR"/>
        </w:rPr>
      </w:pPr>
    </w:p>
    <w:p w14:paraId="623B4A9A" w14:textId="77777777" w:rsidR="00160A61" w:rsidRPr="00A35734" w:rsidRDefault="00160A61" w:rsidP="008D07D4">
      <w:pPr>
        <w:spacing w:line="264" w:lineRule="auto"/>
        <w:jc w:val="both"/>
        <w:rPr>
          <w:rFonts w:ascii="Times New Roman" w:hAnsi="Times New Roman" w:cs="Times New Roman"/>
          <w:i/>
          <w:color w:val="000000" w:themeColor="text1"/>
          <w:sz w:val="24"/>
          <w:szCs w:val="24"/>
          <w:lang w:val="fr-FR"/>
        </w:rPr>
      </w:pPr>
    </w:p>
    <w:p w14:paraId="17A9F1BB" w14:textId="77777777" w:rsidR="00160A61" w:rsidRPr="00A35734" w:rsidRDefault="00160A61" w:rsidP="008D07D4">
      <w:pPr>
        <w:spacing w:line="264" w:lineRule="auto"/>
        <w:jc w:val="both"/>
        <w:rPr>
          <w:rFonts w:ascii="Times New Roman" w:hAnsi="Times New Roman" w:cs="Times New Roman"/>
          <w:i/>
          <w:color w:val="000000" w:themeColor="text1"/>
          <w:sz w:val="24"/>
          <w:szCs w:val="24"/>
          <w:lang w:val="fr-FR"/>
        </w:rPr>
      </w:pPr>
    </w:p>
    <w:p w14:paraId="3D8981E1" w14:textId="77777777" w:rsidR="00160A61" w:rsidRDefault="00160A61" w:rsidP="008D07D4">
      <w:pPr>
        <w:spacing w:line="264" w:lineRule="auto"/>
        <w:jc w:val="both"/>
        <w:rPr>
          <w:rFonts w:ascii="Times New Roman" w:hAnsi="Times New Roman" w:cs="Times New Roman"/>
          <w:color w:val="000000" w:themeColor="text1"/>
          <w:sz w:val="24"/>
          <w:szCs w:val="24"/>
          <w:lang w:val="fr-FR"/>
        </w:rPr>
      </w:pPr>
    </w:p>
    <w:p w14:paraId="2122ADD7" w14:textId="77777777" w:rsidR="00160A61" w:rsidRDefault="00160A61" w:rsidP="008D07D4">
      <w:pPr>
        <w:spacing w:line="264" w:lineRule="auto"/>
        <w:jc w:val="both"/>
        <w:rPr>
          <w:rFonts w:ascii="Times New Roman" w:hAnsi="Times New Roman" w:cs="Times New Roman"/>
          <w:color w:val="000000" w:themeColor="text1"/>
          <w:sz w:val="24"/>
          <w:szCs w:val="24"/>
          <w:lang w:val="fr-FR"/>
        </w:rPr>
      </w:pPr>
    </w:p>
    <w:p w14:paraId="3E5AEBB1" w14:textId="77777777" w:rsidR="00160A61" w:rsidRDefault="00160A61" w:rsidP="008D07D4">
      <w:pPr>
        <w:spacing w:line="264" w:lineRule="auto"/>
        <w:jc w:val="both"/>
        <w:rPr>
          <w:rFonts w:ascii="Times New Roman" w:hAnsi="Times New Roman" w:cs="Times New Roman"/>
          <w:color w:val="000000" w:themeColor="text1"/>
          <w:sz w:val="24"/>
          <w:szCs w:val="24"/>
          <w:lang w:val="fr-FR"/>
        </w:rPr>
      </w:pPr>
    </w:p>
    <w:p w14:paraId="4275A3D3" w14:textId="77777777" w:rsidR="00160A61" w:rsidRDefault="00160A61" w:rsidP="008D07D4">
      <w:pPr>
        <w:spacing w:line="264" w:lineRule="auto"/>
        <w:jc w:val="both"/>
        <w:rPr>
          <w:rFonts w:ascii="Times New Roman" w:hAnsi="Times New Roman" w:cs="Times New Roman"/>
          <w:color w:val="000000" w:themeColor="text1"/>
          <w:sz w:val="24"/>
          <w:szCs w:val="24"/>
          <w:lang w:val="fr-FR"/>
        </w:rPr>
      </w:pPr>
    </w:p>
    <w:p w14:paraId="03C3B1FE" w14:textId="77777777" w:rsidR="00160A61" w:rsidRDefault="00160A61" w:rsidP="008D07D4">
      <w:pPr>
        <w:spacing w:line="264" w:lineRule="auto"/>
        <w:jc w:val="both"/>
        <w:rPr>
          <w:rFonts w:ascii="Times New Roman" w:hAnsi="Times New Roman" w:cs="Times New Roman"/>
          <w:color w:val="000000" w:themeColor="text1"/>
          <w:sz w:val="24"/>
          <w:szCs w:val="24"/>
          <w:lang w:val="fr-FR"/>
        </w:rPr>
      </w:pPr>
    </w:p>
    <w:p w14:paraId="340FA66C" w14:textId="77777777" w:rsidR="00160A61" w:rsidRDefault="00160A61" w:rsidP="008D07D4">
      <w:pPr>
        <w:spacing w:line="264" w:lineRule="auto"/>
        <w:jc w:val="both"/>
        <w:rPr>
          <w:rFonts w:ascii="Times New Roman" w:hAnsi="Times New Roman" w:cs="Times New Roman"/>
          <w:color w:val="000000" w:themeColor="text1"/>
          <w:sz w:val="24"/>
          <w:szCs w:val="24"/>
          <w:lang w:val="fr-FR"/>
        </w:rPr>
      </w:pPr>
    </w:p>
    <w:p w14:paraId="7703FE50" w14:textId="77777777" w:rsidR="00160A61" w:rsidRPr="00160A61" w:rsidRDefault="00160A61" w:rsidP="008D07D4">
      <w:pPr>
        <w:spacing w:line="264" w:lineRule="auto"/>
        <w:jc w:val="center"/>
        <w:rPr>
          <w:rFonts w:ascii="Times New Roman" w:hAnsi="Times New Roman" w:cs="Times New Roman"/>
          <w:b/>
          <w:color w:val="000000" w:themeColor="text1"/>
          <w:sz w:val="24"/>
          <w:szCs w:val="24"/>
          <w:lang w:val="fr-FR"/>
        </w:rPr>
      </w:pPr>
    </w:p>
    <w:p w14:paraId="4B3C526F" w14:textId="5D7488BD" w:rsidR="00160A61" w:rsidRDefault="00160A61" w:rsidP="008D07D4">
      <w:pPr>
        <w:spacing w:line="264" w:lineRule="auto"/>
        <w:jc w:val="center"/>
        <w:rPr>
          <w:rFonts w:ascii="Times New Roman" w:hAnsi="Times New Roman" w:cs="Times New Roman"/>
          <w:b/>
          <w:color w:val="000000" w:themeColor="text1"/>
          <w:sz w:val="24"/>
          <w:szCs w:val="24"/>
          <w:lang w:val="fr-FR"/>
        </w:rPr>
      </w:pPr>
      <w:r w:rsidRPr="00160A61">
        <w:rPr>
          <w:rFonts w:ascii="Times New Roman" w:hAnsi="Times New Roman" w:cs="Times New Roman"/>
          <w:b/>
          <w:color w:val="000000" w:themeColor="text1"/>
          <w:sz w:val="24"/>
          <w:szCs w:val="24"/>
          <w:lang w:val="fr-FR"/>
        </w:rPr>
        <w:t xml:space="preserve">Hình </w:t>
      </w:r>
      <w:r>
        <w:rPr>
          <w:rFonts w:ascii="Times New Roman" w:hAnsi="Times New Roman" w:cs="Times New Roman"/>
          <w:b/>
          <w:color w:val="000000" w:themeColor="text1"/>
          <w:sz w:val="24"/>
          <w:szCs w:val="24"/>
          <w:lang w:val="fr-FR"/>
        </w:rPr>
        <w:t>3</w:t>
      </w:r>
      <w:r w:rsidRPr="00160A61">
        <w:rPr>
          <w:rFonts w:ascii="Times New Roman" w:hAnsi="Times New Roman" w:cs="Times New Roman"/>
          <w:b/>
          <w:color w:val="000000" w:themeColor="text1"/>
          <w:sz w:val="24"/>
          <w:szCs w:val="24"/>
          <w:lang w:val="fr-FR"/>
        </w:rPr>
        <w:t xml:space="preserve">: Số lượng sinh viên tốt nghiệp và nhu cầu tuyển dụng của các cơ quan, </w:t>
      </w:r>
    </w:p>
    <w:p w14:paraId="5F207729" w14:textId="52BD824B" w:rsidR="00160A61" w:rsidRPr="00160A61" w:rsidRDefault="00160A61" w:rsidP="008D07D4">
      <w:pPr>
        <w:spacing w:line="264" w:lineRule="auto"/>
        <w:jc w:val="center"/>
        <w:rPr>
          <w:rFonts w:ascii="Times New Roman" w:hAnsi="Times New Roman" w:cs="Times New Roman"/>
          <w:b/>
          <w:color w:val="000000" w:themeColor="text1"/>
          <w:sz w:val="24"/>
          <w:szCs w:val="24"/>
          <w:lang w:val="fr-FR"/>
        </w:rPr>
      </w:pPr>
      <w:r w:rsidRPr="00160A61">
        <w:rPr>
          <w:rFonts w:ascii="Times New Roman" w:hAnsi="Times New Roman" w:cs="Times New Roman"/>
          <w:b/>
          <w:color w:val="000000" w:themeColor="text1"/>
          <w:sz w:val="24"/>
          <w:szCs w:val="24"/>
          <w:lang w:val="fr-FR"/>
        </w:rPr>
        <w:t>doanh nghiệp</w:t>
      </w:r>
      <w:r>
        <w:rPr>
          <w:rFonts w:ascii="Times New Roman" w:hAnsi="Times New Roman" w:cs="Times New Roman"/>
          <w:b/>
          <w:color w:val="000000" w:themeColor="text1"/>
          <w:sz w:val="24"/>
          <w:szCs w:val="24"/>
          <w:lang w:val="fr-FR"/>
        </w:rPr>
        <w:t xml:space="preserve"> </w:t>
      </w:r>
      <w:r w:rsidRPr="00160A61">
        <w:rPr>
          <w:rFonts w:ascii="Times New Roman" w:hAnsi="Times New Roman" w:cs="Times New Roman"/>
          <w:b/>
          <w:color w:val="000000" w:themeColor="text1"/>
          <w:sz w:val="24"/>
          <w:szCs w:val="24"/>
          <w:lang w:val="fr-FR"/>
        </w:rPr>
        <w:t>đối với sinh viên tốt nghiệp của Nhà trường năm 2017, 2018, 2019 và 20</w:t>
      </w:r>
      <w:bookmarkEnd w:id="139"/>
      <w:bookmarkEnd w:id="140"/>
      <w:bookmarkEnd w:id="141"/>
      <w:r w:rsidRPr="00160A61">
        <w:rPr>
          <w:rFonts w:ascii="Times New Roman" w:hAnsi="Times New Roman" w:cs="Times New Roman"/>
          <w:b/>
          <w:color w:val="000000" w:themeColor="text1"/>
          <w:sz w:val="24"/>
          <w:szCs w:val="24"/>
          <w:lang w:val="fr-FR"/>
        </w:rPr>
        <w:t>20</w:t>
      </w:r>
    </w:p>
    <w:p w14:paraId="7B883E87" w14:textId="77777777" w:rsidR="00160A61" w:rsidRPr="00A35734" w:rsidRDefault="00160A61" w:rsidP="008D07D4">
      <w:pPr>
        <w:spacing w:line="264" w:lineRule="auto"/>
        <w:ind w:firstLine="720"/>
        <w:jc w:val="both"/>
        <w:rPr>
          <w:rFonts w:ascii="Times New Roman" w:hAnsi="Times New Roman" w:cs="Times New Roman"/>
          <w:color w:val="000000" w:themeColor="text1"/>
          <w:sz w:val="24"/>
          <w:szCs w:val="24"/>
          <w:lang w:val="fr-FR"/>
        </w:rPr>
      </w:pPr>
    </w:p>
    <w:p w14:paraId="34D3AAB1" w14:textId="77777777" w:rsidR="00160A61" w:rsidRPr="00A35734" w:rsidRDefault="00160A61" w:rsidP="008D07D4">
      <w:pPr>
        <w:spacing w:line="264" w:lineRule="auto"/>
        <w:ind w:firstLine="720"/>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 Về tình hình việc làm sinh viên tốt nghiệp (SVTN):</w:t>
      </w:r>
    </w:p>
    <w:p w14:paraId="374826A3" w14:textId="77777777" w:rsidR="00160A61" w:rsidRPr="00A35734" w:rsidRDefault="00160A61" w:rsidP="008D07D4">
      <w:pPr>
        <w:spacing w:line="264" w:lineRule="auto"/>
        <w:ind w:firstLine="720"/>
        <w:jc w:val="both"/>
        <w:rPr>
          <w:rFonts w:ascii="Times New Roman" w:hAnsi="Times New Roman" w:cs="Times New Roman"/>
          <w:i/>
          <w:color w:val="000000" w:themeColor="text1"/>
          <w:sz w:val="24"/>
          <w:szCs w:val="24"/>
          <w:highlight w:val="white"/>
          <w:lang w:val="fr-FR"/>
        </w:rPr>
      </w:pPr>
      <w:r w:rsidRPr="00A35734">
        <w:rPr>
          <w:rFonts w:ascii="Times New Roman" w:hAnsi="Times New Roman" w:cs="Times New Roman"/>
          <w:i/>
          <w:color w:val="000000" w:themeColor="text1"/>
          <w:sz w:val="24"/>
          <w:szCs w:val="24"/>
          <w:highlight w:val="white"/>
          <w:lang w:val="fr-FR"/>
        </w:rPr>
        <w:t>+ Năm 2018 :</w:t>
      </w:r>
    </w:p>
    <w:p w14:paraId="65FF08FD" w14:textId="77777777" w:rsidR="00160A61" w:rsidRPr="00A35734" w:rsidRDefault="00160A61" w:rsidP="008D07D4">
      <w:pPr>
        <w:spacing w:line="264" w:lineRule="auto"/>
        <w:ind w:firstLine="720"/>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 xml:space="preserve"> </w:t>
      </w:r>
      <w:r w:rsidRPr="00A35734">
        <w:rPr>
          <w:rFonts w:ascii="Times New Roman" w:hAnsi="Times New Roman" w:cs="Times New Roman"/>
          <w:color w:val="000000" w:themeColor="text1"/>
          <w:spacing w:val="-2"/>
          <w:sz w:val="24"/>
          <w:szCs w:val="24"/>
          <w:highlight w:val="white"/>
          <w:lang w:val="fr-FR"/>
        </w:rPr>
        <w:t xml:space="preserve">Trường Đại học Mỏ - Địa chất  có </w:t>
      </w:r>
      <w:r w:rsidRPr="00A35734">
        <w:rPr>
          <w:rFonts w:ascii="Times New Roman" w:hAnsi="Times New Roman" w:cs="Times New Roman"/>
          <w:color w:val="000000" w:themeColor="text1"/>
          <w:sz w:val="24"/>
          <w:szCs w:val="24"/>
          <w:highlight w:val="white"/>
          <w:lang w:val="fr-FR"/>
        </w:rPr>
        <w:t xml:space="preserve">3.331 sinh viên tốt nghiệp (SVTN). </w:t>
      </w:r>
      <w:r w:rsidRPr="00A35734">
        <w:rPr>
          <w:rFonts w:ascii="Times New Roman" w:hAnsi="Times New Roman" w:cs="Times New Roman"/>
          <w:color w:val="000000" w:themeColor="text1"/>
          <w:spacing w:val="-2"/>
          <w:sz w:val="24"/>
          <w:szCs w:val="24"/>
          <w:highlight w:val="white"/>
          <w:lang w:val="fr-FR"/>
        </w:rPr>
        <w:t>Số SVTN được khảo sát có phản hồi là 2.160 sinh viên (đạt 94,86%) Trường Đại học Mỏ - Địa chất tỷ lệ có việc làm rất cao (</w:t>
      </w:r>
      <w:r w:rsidRPr="00A35734">
        <w:rPr>
          <w:rFonts w:ascii="Times New Roman" w:hAnsi="Times New Roman" w:cs="Times New Roman"/>
          <w:color w:val="000000" w:themeColor="text1"/>
          <w:sz w:val="24"/>
          <w:szCs w:val="24"/>
          <w:highlight w:val="white"/>
          <w:lang w:val="fr-FR"/>
        </w:rPr>
        <w:t xml:space="preserve">Hình…) </w:t>
      </w:r>
    </w:p>
    <w:p w14:paraId="0408C095" w14:textId="77777777" w:rsidR="00160A61" w:rsidRPr="00A35734" w:rsidRDefault="00160A61" w:rsidP="008D07D4">
      <w:pPr>
        <w:spacing w:line="264" w:lineRule="auto"/>
        <w:ind w:firstLine="720"/>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 Số SVTN: 3.331 sinh viên;</w:t>
      </w:r>
    </w:p>
    <w:p w14:paraId="5ED0D278" w14:textId="77777777" w:rsidR="00160A61" w:rsidRPr="00A35734" w:rsidRDefault="00160A61" w:rsidP="008D07D4">
      <w:pPr>
        <w:spacing w:line="264" w:lineRule="auto"/>
        <w:ind w:firstLine="720"/>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 Số SVTN được khảo sát có phản hồi: 2.302 sinh viên (đạt 69,11%);</w:t>
      </w:r>
    </w:p>
    <w:p w14:paraId="0C27243B" w14:textId="77777777" w:rsidR="00160A61" w:rsidRPr="00A35734" w:rsidRDefault="00160A61" w:rsidP="008D07D4">
      <w:pPr>
        <w:spacing w:line="264" w:lineRule="auto"/>
        <w:ind w:firstLine="720"/>
        <w:jc w:val="both"/>
        <w:rPr>
          <w:rFonts w:ascii="Times New Roman" w:hAnsi="Times New Roman" w:cs="Times New Roman"/>
          <w:color w:val="000000" w:themeColor="text1"/>
          <w:spacing w:val="-6"/>
          <w:sz w:val="24"/>
          <w:szCs w:val="24"/>
          <w:highlight w:val="white"/>
          <w:lang w:val="fr-FR"/>
        </w:rPr>
      </w:pPr>
      <w:r w:rsidRPr="00A35734">
        <w:rPr>
          <w:rFonts w:ascii="Times New Roman" w:hAnsi="Times New Roman" w:cs="Times New Roman"/>
          <w:color w:val="000000" w:themeColor="text1"/>
          <w:spacing w:val="-6"/>
          <w:sz w:val="24"/>
          <w:szCs w:val="24"/>
          <w:highlight w:val="white"/>
          <w:lang w:val="fr-FR"/>
        </w:rPr>
        <w:t>- Số SVTN có việc làm: 2.213 sinh viên viên, đạt 96,13% trên tổng số SVTN có phản hồi;</w:t>
      </w:r>
    </w:p>
    <w:p w14:paraId="54A5AEB8" w14:textId="77777777" w:rsidR="00160A61" w:rsidRPr="00A35734" w:rsidRDefault="00160A61" w:rsidP="008D07D4">
      <w:pPr>
        <w:spacing w:line="264" w:lineRule="auto"/>
        <w:ind w:firstLine="720"/>
        <w:jc w:val="both"/>
        <w:rPr>
          <w:rFonts w:ascii="Times New Roman" w:hAnsi="Times New Roman" w:cs="Times New Roman"/>
          <w:color w:val="000000" w:themeColor="text1"/>
          <w:spacing w:val="-6"/>
          <w:sz w:val="24"/>
          <w:szCs w:val="24"/>
          <w:highlight w:val="white"/>
          <w:lang w:val="fr-FR"/>
        </w:rPr>
      </w:pPr>
      <w:r w:rsidRPr="00A35734">
        <w:rPr>
          <w:rFonts w:ascii="Times New Roman" w:hAnsi="Times New Roman" w:cs="Times New Roman"/>
          <w:color w:val="000000" w:themeColor="text1"/>
          <w:spacing w:val="-6"/>
          <w:sz w:val="24"/>
          <w:szCs w:val="24"/>
          <w:highlight w:val="white"/>
          <w:lang w:val="fr-FR"/>
        </w:rPr>
        <w:t>- Số SVTN chưa có việc làm: 89 sinh viên, chiếm 3,87% trên tổng số SVTN có phản hồi.</w:t>
      </w:r>
    </w:p>
    <w:p w14:paraId="732CA707" w14:textId="77777777" w:rsidR="00160A61" w:rsidRPr="00A35734" w:rsidRDefault="00160A61" w:rsidP="008D07D4">
      <w:pPr>
        <w:spacing w:line="264" w:lineRule="auto"/>
        <w:ind w:firstLine="720"/>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Tại biểu đồ (Hình 2) cho thấy tỷ lệ SVTN có việc làm/Số SVTN có phản hồi rất cao (96,13%), tỷ lệ SVTN chưa có việc làm chiếm tỷ lệ khá thấp (3,87%). Số SVTN chưa có việc làm theo phản hồi phần lớn là do chưa tìm được việc làm phù hợp nên chưa đi làm, tạm nghỉ việc chỗ làm cũ chờ chỗ làm việc mới, hoặc ở nhà nuôi con nhỏ…</w:t>
      </w:r>
    </w:p>
    <w:p w14:paraId="13109DC0" w14:textId="77777777" w:rsidR="00160A61" w:rsidRPr="00A35734" w:rsidRDefault="00160A61" w:rsidP="008D07D4">
      <w:pPr>
        <w:spacing w:line="264" w:lineRule="auto"/>
        <w:ind w:firstLine="720"/>
        <w:jc w:val="both"/>
        <w:rPr>
          <w:rFonts w:ascii="Times New Roman" w:hAnsi="Times New Roman" w:cs="Times New Roman"/>
          <w:color w:val="000000" w:themeColor="text1"/>
          <w:sz w:val="24"/>
          <w:szCs w:val="24"/>
          <w:highlight w:val="white"/>
          <w:lang w:val="fr-FR"/>
        </w:rPr>
      </w:pPr>
    </w:p>
    <w:p w14:paraId="7F8078EE" w14:textId="77777777" w:rsidR="00160A61" w:rsidRPr="00A35734" w:rsidRDefault="00160A61" w:rsidP="008D07D4">
      <w:pPr>
        <w:spacing w:line="264" w:lineRule="auto"/>
        <w:jc w:val="center"/>
        <w:rPr>
          <w:rFonts w:ascii="Times New Roman" w:hAnsi="Times New Roman" w:cs="Times New Roman"/>
          <w:color w:val="000000" w:themeColor="text1"/>
          <w:sz w:val="24"/>
          <w:szCs w:val="24"/>
          <w:highlight w:val="white"/>
        </w:rPr>
      </w:pPr>
      <w:r w:rsidRPr="00A35734">
        <w:rPr>
          <w:noProof/>
          <w:sz w:val="24"/>
          <w:szCs w:val="24"/>
        </w:rPr>
        <w:lastRenderedPageBreak/>
        <w:drawing>
          <wp:inline distT="0" distB="0" distL="0" distR="0" wp14:anchorId="1BA0C80B" wp14:editId="02270E83">
            <wp:extent cx="3971925" cy="2790825"/>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EAC4CC6" w14:textId="1846D7A8" w:rsidR="00160A61" w:rsidRPr="00A35734" w:rsidRDefault="00160A61" w:rsidP="008D07D4">
      <w:pPr>
        <w:pStyle w:val="Heading2"/>
        <w:spacing w:before="0" w:line="264" w:lineRule="auto"/>
        <w:jc w:val="both"/>
        <w:rPr>
          <w:rFonts w:ascii="Times New Roman" w:hAnsi="Times New Roman" w:cs="Times New Roman"/>
          <w:b w:val="0"/>
          <w:i/>
          <w:color w:val="000000" w:themeColor="text1"/>
          <w:sz w:val="24"/>
          <w:szCs w:val="24"/>
          <w:highlight w:val="white"/>
        </w:rPr>
      </w:pPr>
      <w:bookmarkStart w:id="142" w:name="_Toc23174490"/>
      <w:bookmarkStart w:id="143" w:name="_Toc23175190"/>
      <w:bookmarkStart w:id="144" w:name="_Toc23329021"/>
      <w:bookmarkStart w:id="145" w:name="_Toc56438338"/>
      <w:r>
        <w:rPr>
          <w:rFonts w:ascii="Times New Roman" w:hAnsi="Times New Roman" w:cs="Times New Roman"/>
          <w:i/>
          <w:color w:val="000000" w:themeColor="text1"/>
          <w:sz w:val="24"/>
          <w:szCs w:val="24"/>
          <w:highlight w:val="white"/>
        </w:rPr>
        <w:t xml:space="preserve">Hình 4: </w:t>
      </w:r>
      <w:r w:rsidRPr="00A35734">
        <w:rPr>
          <w:rFonts w:ascii="Times New Roman" w:hAnsi="Times New Roman" w:cs="Times New Roman"/>
          <w:i/>
          <w:color w:val="000000" w:themeColor="text1"/>
          <w:sz w:val="24"/>
          <w:szCs w:val="24"/>
          <w:highlight w:val="white"/>
        </w:rPr>
        <w:t>Tỷ lệ sinh viên có việc làm/Tổng số sinh viên tốt nghiệp được khảo sát có phản hồi</w:t>
      </w:r>
      <w:bookmarkEnd w:id="142"/>
      <w:bookmarkEnd w:id="143"/>
      <w:bookmarkEnd w:id="144"/>
      <w:bookmarkEnd w:id="145"/>
    </w:p>
    <w:p w14:paraId="330A541F" w14:textId="77777777" w:rsidR="00160A61" w:rsidRPr="00A35734" w:rsidRDefault="00160A61" w:rsidP="008D07D4">
      <w:pPr>
        <w:spacing w:line="264" w:lineRule="auto"/>
        <w:ind w:firstLine="720"/>
        <w:jc w:val="both"/>
        <w:rPr>
          <w:rFonts w:ascii="Times New Roman" w:hAnsi="Times New Roman" w:cs="Times New Roman"/>
          <w:i/>
          <w:color w:val="000000" w:themeColor="text1"/>
          <w:sz w:val="24"/>
          <w:szCs w:val="24"/>
          <w:highlight w:val="white"/>
        </w:rPr>
      </w:pPr>
    </w:p>
    <w:p w14:paraId="2E49FD68" w14:textId="6CED55FC" w:rsidR="00160A61" w:rsidRPr="00160A61" w:rsidRDefault="00160A61" w:rsidP="008D07D4">
      <w:pPr>
        <w:spacing w:line="264" w:lineRule="auto"/>
        <w:ind w:firstLine="720"/>
        <w:jc w:val="both"/>
        <w:rPr>
          <w:rFonts w:ascii="Times New Roman" w:hAnsi="Times New Roman" w:cs="Times New Roman"/>
          <w:color w:val="000000" w:themeColor="text1"/>
          <w:spacing w:val="-4"/>
          <w:sz w:val="24"/>
          <w:szCs w:val="24"/>
          <w:highlight w:val="white"/>
          <w:lang w:val="fr-FR"/>
        </w:rPr>
      </w:pPr>
      <w:r w:rsidRPr="00160A61">
        <w:rPr>
          <w:rFonts w:ascii="Times New Roman" w:hAnsi="Times New Roman" w:cs="Times New Roman"/>
          <w:color w:val="000000" w:themeColor="text1"/>
          <w:spacing w:val="-4"/>
          <w:sz w:val="24"/>
          <w:szCs w:val="24"/>
          <w:highlight w:val="white"/>
          <w:lang w:val="fr-FR"/>
        </w:rPr>
        <w:t>Hình 4 cho thấy việc làm của SVTN liên quan với ngành đào tạo của Nhà trường như sau :</w:t>
      </w:r>
    </w:p>
    <w:p w14:paraId="678B57F2" w14:textId="77777777" w:rsidR="00160A61" w:rsidRPr="00A35734" w:rsidRDefault="00160A61" w:rsidP="008D07D4">
      <w:pPr>
        <w:spacing w:line="264" w:lineRule="auto"/>
        <w:ind w:firstLine="720"/>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 xml:space="preserve">- Số SVTN có việc làm đúng ngành đào tạo : 853 sinh viên (38,54%); </w:t>
      </w:r>
    </w:p>
    <w:p w14:paraId="67B9BE98" w14:textId="77777777" w:rsidR="00160A61" w:rsidRPr="00A35734" w:rsidRDefault="00160A61" w:rsidP="008D07D4">
      <w:pPr>
        <w:spacing w:line="264" w:lineRule="auto"/>
        <w:ind w:firstLine="720"/>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 Số SVTN có việc làm liên quan đến ngành đào tạo:634 sinh viên (28,65%) ;</w:t>
      </w:r>
    </w:p>
    <w:p w14:paraId="5BD1CBB2" w14:textId="77777777" w:rsidR="00160A61" w:rsidRPr="00A35734" w:rsidRDefault="00160A61" w:rsidP="008D07D4">
      <w:pPr>
        <w:spacing w:line="264" w:lineRule="auto"/>
        <w:ind w:firstLine="720"/>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 Số SVTN có việc làm không liên quan đến ngành đào tạo : 700 sinh viên (31,63%) ;</w:t>
      </w:r>
    </w:p>
    <w:p w14:paraId="1A805CE2" w14:textId="77777777" w:rsidR="00160A61" w:rsidRPr="00A35734" w:rsidRDefault="00160A61" w:rsidP="008D07D4">
      <w:pPr>
        <w:spacing w:line="264" w:lineRule="auto"/>
        <w:ind w:firstLine="720"/>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 xml:space="preserve">- Số SVTN tiếp tục học : 26 sinh viên (1,17%). </w:t>
      </w:r>
    </w:p>
    <w:p w14:paraId="6B501E61" w14:textId="4E60EA69" w:rsidR="00160A61" w:rsidRPr="00A35734" w:rsidRDefault="00160A61" w:rsidP="008D07D4">
      <w:pPr>
        <w:spacing w:line="264" w:lineRule="auto"/>
        <w:jc w:val="center"/>
        <w:rPr>
          <w:rFonts w:ascii="Times New Roman" w:hAnsi="Times New Roman" w:cs="Times New Roman"/>
          <w:color w:val="000000" w:themeColor="text1"/>
          <w:sz w:val="24"/>
          <w:szCs w:val="24"/>
          <w:highlight w:val="white"/>
        </w:rPr>
      </w:pPr>
      <w:r w:rsidRPr="00A35734">
        <w:rPr>
          <w:noProof/>
          <w:sz w:val="24"/>
          <w:szCs w:val="24"/>
        </w:rPr>
        <w:drawing>
          <wp:inline distT="0" distB="0" distL="0" distR="0" wp14:anchorId="2F647A21" wp14:editId="3CAE02DB">
            <wp:extent cx="3848100" cy="3209925"/>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4769450" w14:textId="0B710136" w:rsidR="00160A61" w:rsidRPr="00160A61" w:rsidRDefault="00160A61" w:rsidP="008D07D4">
      <w:pPr>
        <w:pStyle w:val="Heading2"/>
        <w:spacing w:before="0" w:line="264" w:lineRule="auto"/>
        <w:jc w:val="center"/>
        <w:rPr>
          <w:rFonts w:ascii="Times New Roman" w:hAnsi="Times New Roman" w:cs="Times New Roman"/>
          <w:b w:val="0"/>
          <w:i/>
          <w:color w:val="000000" w:themeColor="text1"/>
          <w:sz w:val="24"/>
          <w:szCs w:val="24"/>
          <w:highlight w:val="white"/>
        </w:rPr>
      </w:pPr>
      <w:bookmarkStart w:id="146" w:name="_Toc23174491"/>
      <w:bookmarkStart w:id="147" w:name="_Toc23175191"/>
      <w:bookmarkStart w:id="148" w:name="_Toc23329022"/>
      <w:bookmarkStart w:id="149" w:name="_Toc56438339"/>
      <w:r>
        <w:rPr>
          <w:rFonts w:ascii="Times New Roman" w:hAnsi="Times New Roman" w:cs="Times New Roman"/>
          <w:i/>
          <w:color w:val="000000" w:themeColor="text1"/>
          <w:sz w:val="24"/>
          <w:szCs w:val="24"/>
          <w:highlight w:val="white"/>
        </w:rPr>
        <w:t xml:space="preserve">Hình 5: </w:t>
      </w:r>
      <w:r w:rsidRPr="00A35734">
        <w:rPr>
          <w:rFonts w:ascii="Times New Roman" w:hAnsi="Times New Roman" w:cs="Times New Roman"/>
          <w:i/>
          <w:color w:val="000000" w:themeColor="text1"/>
          <w:sz w:val="24"/>
          <w:szCs w:val="24"/>
          <w:highlight w:val="white"/>
        </w:rPr>
        <w:t>Tỷ lệ sinh viên tốt nghiệp có việc làm và ngành đào tạo</w:t>
      </w:r>
      <w:bookmarkEnd w:id="146"/>
      <w:bookmarkEnd w:id="147"/>
      <w:bookmarkEnd w:id="148"/>
      <w:bookmarkEnd w:id="149"/>
    </w:p>
    <w:p w14:paraId="6ECCB9C1" w14:textId="4E499A3B" w:rsidR="00160A61" w:rsidRPr="00160A61" w:rsidRDefault="00160A61" w:rsidP="008D07D4">
      <w:pPr>
        <w:spacing w:line="264" w:lineRule="auto"/>
        <w:ind w:firstLine="720"/>
        <w:jc w:val="both"/>
        <w:rPr>
          <w:rFonts w:ascii="Times New Roman" w:hAnsi="Times New Roman" w:cs="Times New Roman"/>
          <w:color w:val="000000" w:themeColor="text1"/>
          <w:sz w:val="24"/>
          <w:szCs w:val="24"/>
          <w:highlight w:val="white"/>
          <w:lang w:val="fr-FR"/>
        </w:rPr>
      </w:pPr>
      <w:r w:rsidRPr="00A35734">
        <w:rPr>
          <w:rFonts w:ascii="Times New Roman" w:hAnsi="Times New Roman" w:cs="Times New Roman"/>
          <w:color w:val="000000" w:themeColor="text1"/>
          <w:sz w:val="24"/>
          <w:szCs w:val="24"/>
          <w:highlight w:val="white"/>
          <w:lang w:val="fr-FR"/>
        </w:rPr>
        <w:t>+ Năm 2019: Nhà trường có 2.823 SVTN. Về tình hình việc làm sau 01 năm tốt nghiệp đang được Nhà trường khảo sát, kết quả sẽ được tổng kết và báo cáo Bộ Giáo dục và Đào tạo vào tháng 12/2020.</w:t>
      </w:r>
    </w:p>
    <w:p w14:paraId="3EFF1D92" w14:textId="77777777" w:rsidR="00160A61" w:rsidRPr="00A35734" w:rsidRDefault="00160A61" w:rsidP="008D07D4">
      <w:pPr>
        <w:spacing w:line="264" w:lineRule="auto"/>
        <w:ind w:firstLine="720"/>
        <w:jc w:val="both"/>
        <w:rPr>
          <w:rFonts w:ascii="Times New Roman" w:hAnsi="Times New Roman" w:cs="Times New Roman"/>
          <w:i/>
          <w:color w:val="000000" w:themeColor="text1"/>
          <w:spacing w:val="-2"/>
          <w:sz w:val="24"/>
          <w:szCs w:val="24"/>
          <w:highlight w:val="white"/>
        </w:rPr>
      </w:pPr>
      <w:r w:rsidRPr="00A35734">
        <w:rPr>
          <w:rFonts w:ascii="Times New Roman" w:hAnsi="Times New Roman" w:cs="Times New Roman"/>
          <w:b/>
          <w:bCs/>
          <w:i/>
          <w:color w:val="000000" w:themeColor="text1"/>
          <w:sz w:val="24"/>
          <w:szCs w:val="24"/>
          <w:highlight w:val="white"/>
        </w:rPr>
        <w:t>Hạn chế và nguyên nhân</w:t>
      </w:r>
    </w:p>
    <w:p w14:paraId="5C1E38A3" w14:textId="77777777" w:rsidR="00160A61" w:rsidRPr="00A35734" w:rsidRDefault="00160A61" w:rsidP="008D07D4">
      <w:pPr>
        <w:spacing w:line="264" w:lineRule="auto"/>
        <w:ind w:firstLine="720"/>
        <w:jc w:val="both"/>
        <w:rPr>
          <w:rFonts w:ascii="Times New Roman" w:hAnsi="Times New Roman" w:cs="Times New Roman"/>
          <w:bCs/>
          <w:color w:val="000000" w:themeColor="text1"/>
          <w:sz w:val="24"/>
          <w:szCs w:val="24"/>
          <w:highlight w:val="white"/>
          <w:lang w:val="af-ZA"/>
        </w:rPr>
      </w:pPr>
      <w:r w:rsidRPr="00A35734">
        <w:rPr>
          <w:rFonts w:ascii="Times New Roman" w:hAnsi="Times New Roman" w:cs="Times New Roman"/>
          <w:bCs/>
          <w:color w:val="000000" w:themeColor="text1"/>
          <w:sz w:val="24"/>
          <w:szCs w:val="24"/>
          <w:highlight w:val="white"/>
          <w:lang w:val="af-ZA"/>
        </w:rPr>
        <w:t>- Ngày hội việc làm cũng như một số hoạt động khác dành cho sinh viên trong những năm gần đây rất khó thu hút được nhiều sinh viên tham gia. Việc làm là vấn đề quan trọng nhất đối với sinh viên tốt nghiệp nhưng cũng nhận được ít sự quan tâm của sinh viên.</w:t>
      </w:r>
    </w:p>
    <w:p w14:paraId="0E6FB3D0" w14:textId="77777777" w:rsidR="00160A61" w:rsidRPr="00A35734" w:rsidRDefault="00160A61" w:rsidP="008D07D4">
      <w:pPr>
        <w:spacing w:line="264" w:lineRule="auto"/>
        <w:ind w:firstLine="720"/>
        <w:jc w:val="both"/>
        <w:rPr>
          <w:rFonts w:ascii="Times New Roman" w:hAnsi="Times New Roman" w:cs="Times New Roman"/>
          <w:bCs/>
          <w:color w:val="000000" w:themeColor="text1"/>
          <w:sz w:val="24"/>
          <w:szCs w:val="24"/>
          <w:highlight w:val="white"/>
          <w:lang w:val="af-ZA"/>
        </w:rPr>
      </w:pPr>
      <w:r w:rsidRPr="00A35734">
        <w:rPr>
          <w:rFonts w:ascii="Times New Roman" w:hAnsi="Times New Roman" w:cs="Times New Roman"/>
          <w:bCs/>
          <w:color w:val="000000" w:themeColor="text1"/>
          <w:sz w:val="24"/>
          <w:szCs w:val="24"/>
          <w:highlight w:val="white"/>
          <w:lang w:val="af-ZA"/>
        </w:rPr>
        <w:t>- Tỷ lệ sinh viên tốt nghiệp có việc làm khá cao nhưng làm đúng chuyên ngành còn thấp, có thể do người lao động hiện nay có nhiều sự lựa chọn hơn và một số ngành liên quan đến Nhà trường đào tạo hiện nay không còn hấp dẫn do môi trường và điều kiện làm việc.</w:t>
      </w:r>
    </w:p>
    <w:p w14:paraId="6E51E9EF" w14:textId="77777777" w:rsidR="00160A61" w:rsidRPr="00A35734" w:rsidRDefault="00160A61" w:rsidP="008D07D4">
      <w:pPr>
        <w:spacing w:line="264" w:lineRule="auto"/>
        <w:ind w:firstLine="720"/>
        <w:jc w:val="both"/>
        <w:rPr>
          <w:rFonts w:ascii="Times New Roman" w:hAnsi="Times New Roman" w:cs="Times New Roman"/>
          <w:bCs/>
          <w:color w:val="000000" w:themeColor="text1"/>
          <w:spacing w:val="-4"/>
          <w:sz w:val="24"/>
          <w:szCs w:val="24"/>
          <w:highlight w:val="white"/>
          <w:lang w:val="af-ZA"/>
        </w:rPr>
      </w:pPr>
      <w:r w:rsidRPr="00A35734">
        <w:rPr>
          <w:rFonts w:ascii="Times New Roman" w:hAnsi="Times New Roman" w:cs="Times New Roman"/>
          <w:bCs/>
          <w:color w:val="000000" w:themeColor="text1"/>
          <w:spacing w:val="-4"/>
          <w:sz w:val="24"/>
          <w:szCs w:val="24"/>
          <w:highlight w:val="white"/>
          <w:lang w:val="af-ZA"/>
        </w:rPr>
        <w:lastRenderedPageBreak/>
        <w:t xml:space="preserve">- Hoạt động khởi nghiệp mới chỉ dừng lại ở các cuộc thi, phát triển các ý tưởng; chưa có ý tưởng nào được triển khai thành dự án và đưa vào </w:t>
      </w:r>
      <w:r w:rsidRPr="00A35734">
        <w:rPr>
          <w:rFonts w:ascii="Times New Roman" w:hAnsi="Times New Roman" w:cs="Times New Roman"/>
          <w:bCs/>
          <w:color w:val="000000" w:themeColor="text1"/>
          <w:spacing w:val="-4"/>
          <w:sz w:val="24"/>
          <w:szCs w:val="24"/>
          <w:highlight w:val="white"/>
          <w:u w:color="FF0000"/>
          <w:lang w:val="af-ZA"/>
        </w:rPr>
        <w:t>thực tiến</w:t>
      </w:r>
      <w:r w:rsidRPr="00A35734">
        <w:rPr>
          <w:rFonts w:ascii="Times New Roman" w:hAnsi="Times New Roman" w:cs="Times New Roman"/>
          <w:bCs/>
          <w:color w:val="000000" w:themeColor="text1"/>
          <w:spacing w:val="-4"/>
          <w:sz w:val="24"/>
          <w:szCs w:val="24"/>
          <w:highlight w:val="white"/>
          <w:lang w:val="af-ZA"/>
        </w:rPr>
        <w:t xml:space="preserve"> sản xuất, kinh doanh.</w:t>
      </w:r>
    </w:p>
    <w:p w14:paraId="57885894" w14:textId="571D2D67" w:rsidR="00160A61" w:rsidRPr="00A35734" w:rsidRDefault="002245A4" w:rsidP="008D07D4">
      <w:pPr>
        <w:widowControl w:val="0"/>
        <w:spacing w:line="264" w:lineRule="auto"/>
        <w:ind w:firstLine="720"/>
        <w:jc w:val="both"/>
        <w:rPr>
          <w:rFonts w:ascii="Times New Roman" w:hAnsi="Times New Roman" w:cs="Times New Roman"/>
          <w:bCs/>
          <w:color w:val="000000" w:themeColor="text1"/>
          <w:sz w:val="24"/>
          <w:szCs w:val="24"/>
          <w:highlight w:val="white"/>
          <w:lang w:val="af-ZA"/>
        </w:rPr>
      </w:pPr>
      <w:r>
        <w:rPr>
          <w:rFonts w:ascii="Times New Roman" w:hAnsi="Times New Roman" w:cs="Times New Roman"/>
          <w:bCs/>
          <w:color w:val="000000" w:themeColor="text1"/>
          <w:sz w:val="24"/>
          <w:szCs w:val="24"/>
          <w:highlight w:val="white"/>
          <w:lang w:val="af-ZA"/>
        </w:rPr>
        <w:t>- Chưa thực sự chú</w:t>
      </w:r>
      <w:r w:rsidR="00160A61" w:rsidRPr="00A35734">
        <w:rPr>
          <w:rFonts w:ascii="Times New Roman" w:hAnsi="Times New Roman" w:cs="Times New Roman"/>
          <w:bCs/>
          <w:color w:val="000000" w:themeColor="text1"/>
          <w:sz w:val="24"/>
          <w:szCs w:val="24"/>
          <w:highlight w:val="white"/>
          <w:lang w:val="af-ZA"/>
        </w:rPr>
        <w:t xml:space="preserve"> trọng vào việc tăng </w:t>
      </w:r>
      <w:r w:rsidR="00160A61" w:rsidRPr="00A35734">
        <w:rPr>
          <w:rFonts w:ascii="Times New Roman" w:hAnsi="Times New Roman" w:cs="Times New Roman"/>
          <w:bCs/>
          <w:color w:val="000000" w:themeColor="text1"/>
          <w:sz w:val="24"/>
          <w:szCs w:val="24"/>
          <w:highlight w:val="white"/>
          <w:u w:color="FF0000"/>
          <w:lang w:val="af-ZA"/>
        </w:rPr>
        <w:t>cư</w:t>
      </w:r>
      <w:r>
        <w:rPr>
          <w:rFonts w:ascii="Times New Roman" w:hAnsi="Times New Roman" w:cs="Times New Roman"/>
          <w:bCs/>
          <w:color w:val="000000" w:themeColor="text1"/>
          <w:sz w:val="24"/>
          <w:szCs w:val="24"/>
          <w:highlight w:val="white"/>
          <w:u w:color="FF0000"/>
          <w:lang w:val="af-ZA"/>
        </w:rPr>
        <w:t>ờ</w:t>
      </w:r>
      <w:r w:rsidR="00160A61" w:rsidRPr="00A35734">
        <w:rPr>
          <w:rFonts w:ascii="Times New Roman" w:hAnsi="Times New Roman" w:cs="Times New Roman"/>
          <w:bCs/>
          <w:color w:val="000000" w:themeColor="text1"/>
          <w:sz w:val="24"/>
          <w:szCs w:val="24"/>
          <w:highlight w:val="white"/>
          <w:u w:color="FF0000"/>
          <w:lang w:val="af-ZA"/>
        </w:rPr>
        <w:t>ng</w:t>
      </w:r>
      <w:r>
        <w:rPr>
          <w:rFonts w:ascii="Times New Roman" w:hAnsi="Times New Roman" w:cs="Times New Roman"/>
          <w:bCs/>
          <w:color w:val="000000" w:themeColor="text1"/>
          <w:sz w:val="24"/>
          <w:szCs w:val="24"/>
          <w:highlight w:val="white"/>
          <w:lang w:val="af-ZA"/>
        </w:rPr>
        <w:t xml:space="preserve">, mở rộng, </w:t>
      </w:r>
      <w:r w:rsidR="00160A61" w:rsidRPr="00A35734">
        <w:rPr>
          <w:rFonts w:ascii="Times New Roman" w:hAnsi="Times New Roman" w:cs="Times New Roman"/>
          <w:bCs/>
          <w:color w:val="000000" w:themeColor="text1"/>
          <w:sz w:val="24"/>
          <w:szCs w:val="24"/>
          <w:highlight w:val="white"/>
          <w:lang w:val="af-ZA"/>
        </w:rPr>
        <w:t xml:space="preserve">phát triển mối quan hệ với các địa phương và doanh nghiệp để triển khai các đề tài, dự án </w:t>
      </w:r>
      <w:r>
        <w:rPr>
          <w:rFonts w:ascii="Times New Roman" w:hAnsi="Times New Roman" w:cs="Times New Roman"/>
          <w:bCs/>
          <w:color w:val="000000" w:themeColor="text1"/>
          <w:sz w:val="24"/>
          <w:szCs w:val="24"/>
          <w:highlight w:val="white"/>
          <w:lang w:val="af-ZA"/>
        </w:rPr>
        <w:t>nhằm</w:t>
      </w:r>
      <w:r w:rsidR="00160A61" w:rsidRPr="00A35734">
        <w:rPr>
          <w:rFonts w:ascii="Times New Roman" w:hAnsi="Times New Roman" w:cs="Times New Roman"/>
          <w:bCs/>
          <w:color w:val="000000" w:themeColor="text1"/>
          <w:sz w:val="24"/>
          <w:szCs w:val="24"/>
          <w:highlight w:val="white"/>
          <w:lang w:val="af-ZA"/>
        </w:rPr>
        <w:t xml:space="preserve"> mở rộng cung cấp nguồn nhân lực, tìm kiếm việc làm cho cán bộ và sinh viên trong Trường.</w:t>
      </w:r>
      <w:bookmarkStart w:id="150" w:name="_Toc23175192"/>
    </w:p>
    <w:p w14:paraId="24BB0F31" w14:textId="77777777" w:rsidR="00160A61" w:rsidRPr="00A35734" w:rsidRDefault="00160A61" w:rsidP="008D07D4">
      <w:pPr>
        <w:widowControl w:val="0"/>
        <w:spacing w:line="264" w:lineRule="auto"/>
        <w:ind w:firstLine="720"/>
        <w:jc w:val="both"/>
        <w:rPr>
          <w:rFonts w:ascii="Times New Roman" w:hAnsi="Times New Roman" w:cs="Times New Roman"/>
          <w:bCs/>
          <w:color w:val="000000" w:themeColor="text1"/>
          <w:sz w:val="24"/>
          <w:szCs w:val="24"/>
          <w:highlight w:val="white"/>
          <w:lang w:val="af-ZA"/>
        </w:rPr>
      </w:pPr>
      <w:r w:rsidRPr="00A35734">
        <w:rPr>
          <w:rFonts w:ascii="Times New Roman" w:hAnsi="Times New Roman" w:cs="Times New Roman"/>
          <w:bCs/>
          <w:color w:val="000000" w:themeColor="text1"/>
          <w:sz w:val="24"/>
          <w:szCs w:val="24"/>
          <w:highlight w:val="white"/>
          <w:lang w:val="af-ZA"/>
        </w:rPr>
        <w:t>- Chưa thu hút được doanh nghiệp cùng đồng hành với Nhà trường trong quá trình đào tạo và nghiên cứu khoa học.</w:t>
      </w:r>
    </w:p>
    <w:p w14:paraId="264EAAA6" w14:textId="1F36B271" w:rsidR="00160A61" w:rsidRPr="00160A61" w:rsidRDefault="00160A61" w:rsidP="008D07D4">
      <w:pPr>
        <w:widowControl w:val="0"/>
        <w:spacing w:line="264" w:lineRule="auto"/>
        <w:ind w:firstLine="720"/>
        <w:jc w:val="both"/>
        <w:rPr>
          <w:rFonts w:ascii="Times New Roman" w:hAnsi="Times New Roman" w:cs="Times New Roman"/>
          <w:bCs/>
          <w:color w:val="000000" w:themeColor="text1"/>
          <w:sz w:val="24"/>
          <w:szCs w:val="24"/>
          <w:highlight w:val="white"/>
          <w:lang w:val="af-ZA"/>
        </w:rPr>
      </w:pPr>
      <w:r w:rsidRPr="00A35734">
        <w:rPr>
          <w:rFonts w:ascii="Times New Roman" w:hAnsi="Times New Roman" w:cs="Times New Roman"/>
          <w:bCs/>
          <w:color w:val="000000" w:themeColor="text1"/>
          <w:sz w:val="24"/>
          <w:szCs w:val="24"/>
          <w:highlight w:val="white"/>
          <w:lang w:val="af-ZA"/>
        </w:rPr>
        <w:t>- Chưa xây dựng được cơ sở dữ liệu về cựu sinh viên và doanh nghiệp.</w:t>
      </w:r>
      <w:bookmarkEnd w:id="150"/>
    </w:p>
    <w:p w14:paraId="500493B7" w14:textId="5EDA02C9" w:rsidR="005E2D42" w:rsidRPr="00ED6A4C" w:rsidRDefault="005E2D42" w:rsidP="008D07D4">
      <w:pPr>
        <w:spacing w:line="264" w:lineRule="auto"/>
        <w:ind w:firstLine="720"/>
        <w:jc w:val="both"/>
        <w:rPr>
          <w:rFonts w:ascii="Times New Roman" w:hAnsi="Times New Roman" w:cs="Times New Roman"/>
          <w:b/>
          <w:i/>
          <w:color w:val="000000" w:themeColor="text1"/>
          <w:sz w:val="24"/>
          <w:szCs w:val="24"/>
          <w:lang w:val="af-ZA"/>
        </w:rPr>
      </w:pPr>
      <w:r w:rsidRPr="00B6001C">
        <w:rPr>
          <w:rFonts w:ascii="Times New Roman" w:hAnsi="Times New Roman" w:cs="Times New Roman"/>
          <w:b/>
          <w:i/>
          <w:color w:val="000000" w:themeColor="text1"/>
          <w:sz w:val="24"/>
          <w:szCs w:val="24"/>
          <w:lang w:val="vi-VN"/>
        </w:rPr>
        <w:t>5.</w:t>
      </w:r>
      <w:r w:rsidRPr="00ED6A4C">
        <w:rPr>
          <w:rFonts w:ascii="Times New Roman" w:hAnsi="Times New Roman" w:cs="Times New Roman"/>
          <w:b/>
          <w:i/>
          <w:color w:val="000000" w:themeColor="text1"/>
          <w:sz w:val="24"/>
          <w:szCs w:val="24"/>
          <w:lang w:val="af-ZA"/>
        </w:rPr>
        <w:t>3</w:t>
      </w:r>
      <w:r w:rsidRPr="00B6001C">
        <w:rPr>
          <w:rFonts w:ascii="Times New Roman" w:hAnsi="Times New Roman" w:cs="Times New Roman"/>
          <w:b/>
          <w:i/>
          <w:color w:val="000000" w:themeColor="text1"/>
          <w:sz w:val="24"/>
          <w:szCs w:val="24"/>
          <w:lang w:val="vi-VN"/>
        </w:rPr>
        <w:t xml:space="preserve">. </w:t>
      </w:r>
      <w:r w:rsidRPr="00ED6A4C">
        <w:rPr>
          <w:rFonts w:ascii="Times New Roman" w:hAnsi="Times New Roman" w:cs="Times New Roman"/>
          <w:b/>
          <w:i/>
          <w:color w:val="000000" w:themeColor="text1"/>
          <w:sz w:val="24"/>
          <w:szCs w:val="24"/>
          <w:lang w:val="af-ZA"/>
        </w:rPr>
        <w:t>Công tác Dịch vụ</w:t>
      </w:r>
    </w:p>
    <w:p w14:paraId="56F77509" w14:textId="3EE74DFF" w:rsidR="005E2D42" w:rsidRPr="00B6001C" w:rsidRDefault="005E2D42" w:rsidP="008D07D4">
      <w:pPr>
        <w:spacing w:line="264" w:lineRule="auto"/>
        <w:ind w:firstLine="720"/>
        <w:jc w:val="both"/>
        <w:rPr>
          <w:rFonts w:ascii="Times New Roman" w:hAnsi="Times New Roman" w:cs="Times New Roman"/>
          <w:bCs/>
          <w:color w:val="000000" w:themeColor="text1"/>
          <w:spacing w:val="-4"/>
          <w:sz w:val="24"/>
          <w:szCs w:val="24"/>
          <w:lang w:val="af-ZA"/>
        </w:rPr>
      </w:pPr>
      <w:r w:rsidRPr="00B6001C">
        <w:rPr>
          <w:rFonts w:ascii="Times New Roman" w:hAnsi="Times New Roman" w:cs="Times New Roman"/>
          <w:bCs/>
          <w:color w:val="000000" w:themeColor="text1"/>
          <w:spacing w:val="-4"/>
          <w:sz w:val="24"/>
          <w:szCs w:val="24"/>
          <w:lang w:val="af-ZA"/>
        </w:rPr>
        <w:t xml:space="preserve">Năm học 2019 </w:t>
      </w:r>
      <w:r w:rsidR="00BB4B15">
        <w:rPr>
          <w:rFonts w:ascii="Times New Roman" w:hAnsi="Times New Roman" w:cs="Times New Roman"/>
          <w:bCs/>
          <w:color w:val="000000" w:themeColor="text1"/>
          <w:spacing w:val="-4"/>
          <w:sz w:val="24"/>
          <w:szCs w:val="24"/>
          <w:lang w:val="af-ZA"/>
        </w:rPr>
        <w:t>-</w:t>
      </w:r>
      <w:r w:rsidRPr="00B6001C">
        <w:rPr>
          <w:rFonts w:ascii="Times New Roman" w:hAnsi="Times New Roman" w:cs="Times New Roman"/>
          <w:bCs/>
          <w:color w:val="000000" w:themeColor="text1"/>
          <w:spacing w:val="-4"/>
          <w:sz w:val="24"/>
          <w:szCs w:val="24"/>
          <w:lang w:val="af-ZA"/>
        </w:rPr>
        <w:t xml:space="preserve"> 2020, Trung tâm Dịch vụ đã tiếp nhận 804 sinh viên vào ở nội trú (không bao gồm sinh viên nước ngoài) đã thu và nộp Nhà trường theo đúng Biên bản giao khoán giữa Trung tâm và Nhà trường: </w:t>
      </w:r>
      <w:r w:rsidRPr="00B6001C">
        <w:rPr>
          <w:rFonts w:ascii="Times New Roman" w:hAnsi="Times New Roman" w:cs="Times New Roman"/>
          <w:b/>
          <w:color w:val="000000" w:themeColor="text1"/>
          <w:spacing w:val="-4"/>
          <w:sz w:val="24"/>
          <w:szCs w:val="24"/>
          <w:lang w:val="af-ZA"/>
        </w:rPr>
        <w:t>1.945.000.000</w:t>
      </w:r>
      <w:r w:rsidRPr="00B6001C">
        <w:rPr>
          <w:rFonts w:ascii="Times New Roman" w:hAnsi="Times New Roman" w:cs="Times New Roman"/>
          <w:bCs/>
          <w:color w:val="000000" w:themeColor="text1"/>
          <w:spacing w:val="-4"/>
          <w:sz w:val="24"/>
          <w:szCs w:val="24"/>
          <w:lang w:val="af-ZA"/>
        </w:rPr>
        <w:t xml:space="preserve"> đồng.</w:t>
      </w:r>
    </w:p>
    <w:p w14:paraId="4ECDCF79" w14:textId="719718B0" w:rsidR="005E2D42" w:rsidRPr="00B6001C" w:rsidRDefault="005E2D42" w:rsidP="008D07D4">
      <w:pPr>
        <w:pStyle w:val="BodyTextIndent3"/>
        <w:spacing w:before="0" w:after="0" w:line="264" w:lineRule="auto"/>
        <w:rPr>
          <w:rFonts w:ascii="Times New Roman" w:hAnsi="Times New Roman"/>
          <w:b w:val="0"/>
          <w:bCs w:val="0"/>
          <w:i w:val="0"/>
          <w:iCs w:val="0"/>
          <w:color w:val="000000" w:themeColor="text1"/>
          <w:spacing w:val="-4"/>
          <w:sz w:val="24"/>
          <w:szCs w:val="24"/>
          <w:lang w:val="af-ZA"/>
        </w:rPr>
      </w:pPr>
      <w:r w:rsidRPr="00B6001C">
        <w:rPr>
          <w:rFonts w:ascii="Times New Roman" w:hAnsi="Times New Roman"/>
          <w:b w:val="0"/>
          <w:bCs w:val="0"/>
          <w:i w:val="0"/>
          <w:iCs w:val="0"/>
          <w:color w:val="000000" w:themeColor="text1"/>
          <w:spacing w:val="-4"/>
          <w:sz w:val="24"/>
          <w:szCs w:val="24"/>
          <w:lang w:val="af-ZA"/>
        </w:rPr>
        <w:t xml:space="preserve">Năm học 2019 </w:t>
      </w:r>
      <w:r w:rsidR="002245A4">
        <w:rPr>
          <w:rFonts w:ascii="Times New Roman" w:hAnsi="Times New Roman"/>
          <w:b w:val="0"/>
          <w:bCs w:val="0"/>
          <w:i w:val="0"/>
          <w:iCs w:val="0"/>
          <w:color w:val="000000" w:themeColor="text1"/>
          <w:spacing w:val="-4"/>
          <w:sz w:val="24"/>
          <w:szCs w:val="24"/>
          <w:lang w:val="af-ZA"/>
        </w:rPr>
        <w:t>-</w:t>
      </w:r>
      <w:r w:rsidRPr="00B6001C">
        <w:rPr>
          <w:rFonts w:ascii="Times New Roman" w:hAnsi="Times New Roman"/>
          <w:b w:val="0"/>
          <w:bCs w:val="0"/>
          <w:i w:val="0"/>
          <w:iCs w:val="0"/>
          <w:color w:val="000000" w:themeColor="text1"/>
          <w:spacing w:val="-4"/>
          <w:sz w:val="24"/>
          <w:szCs w:val="24"/>
          <w:lang w:val="af-ZA"/>
        </w:rPr>
        <w:t xml:space="preserve"> 2020 đã thu và nộp Nhà trường theo đúng Biên bản giao khoán giữa Trung tâm và Nhà trường: </w:t>
      </w:r>
    </w:p>
    <w:p w14:paraId="489D3B62" w14:textId="77777777" w:rsidR="005E2D42" w:rsidRPr="00B6001C" w:rsidRDefault="005E2D42" w:rsidP="008D07D4">
      <w:pPr>
        <w:tabs>
          <w:tab w:val="left" w:pos="0"/>
          <w:tab w:val="left" w:pos="567"/>
          <w:tab w:val="left" w:pos="709"/>
          <w:tab w:val="left" w:pos="851"/>
        </w:tabs>
        <w:spacing w:line="264" w:lineRule="auto"/>
        <w:jc w:val="both"/>
        <w:rPr>
          <w:rFonts w:ascii="Times New Roman" w:hAnsi="Times New Roman" w:cs="Times New Roman"/>
          <w:bCs/>
          <w:color w:val="000000" w:themeColor="text1"/>
          <w:spacing w:val="-4"/>
          <w:sz w:val="24"/>
          <w:szCs w:val="24"/>
          <w:lang w:val="af-ZA"/>
        </w:rPr>
      </w:pPr>
      <w:r w:rsidRPr="00B6001C">
        <w:rPr>
          <w:rFonts w:ascii="Times New Roman" w:hAnsi="Times New Roman" w:cs="Times New Roman"/>
          <w:bCs/>
          <w:color w:val="000000" w:themeColor="text1"/>
          <w:spacing w:val="-4"/>
          <w:sz w:val="24"/>
          <w:szCs w:val="24"/>
          <w:lang w:val="af-ZA"/>
        </w:rPr>
        <w:tab/>
      </w:r>
      <w:r w:rsidRPr="00B6001C">
        <w:rPr>
          <w:rFonts w:ascii="Times New Roman" w:hAnsi="Times New Roman" w:cs="Times New Roman"/>
          <w:bCs/>
          <w:color w:val="000000" w:themeColor="text1"/>
          <w:spacing w:val="-4"/>
          <w:sz w:val="24"/>
          <w:szCs w:val="24"/>
          <w:lang w:val="af-ZA"/>
        </w:rPr>
        <w:tab/>
        <w:t>- Bãi trông xe KTX khu A</w:t>
      </w:r>
      <w:r w:rsidRPr="002245A4">
        <w:rPr>
          <w:rFonts w:ascii="Times New Roman" w:hAnsi="Times New Roman" w:cs="Times New Roman"/>
          <w:color w:val="000000" w:themeColor="text1"/>
          <w:spacing w:val="-4"/>
          <w:sz w:val="24"/>
          <w:szCs w:val="24"/>
          <w:lang w:val="af-ZA"/>
        </w:rPr>
        <w:t>:</w:t>
      </w:r>
      <w:r w:rsidRPr="00B6001C">
        <w:rPr>
          <w:rFonts w:ascii="Times New Roman" w:hAnsi="Times New Roman" w:cs="Times New Roman"/>
          <w:b/>
          <w:color w:val="000000" w:themeColor="text1"/>
          <w:spacing w:val="-4"/>
          <w:sz w:val="24"/>
          <w:szCs w:val="24"/>
          <w:lang w:val="af-ZA"/>
        </w:rPr>
        <w:t xml:space="preserve"> 35.000.000</w:t>
      </w:r>
      <w:r w:rsidRPr="00B6001C">
        <w:rPr>
          <w:rFonts w:ascii="Times New Roman" w:hAnsi="Times New Roman" w:cs="Times New Roman"/>
          <w:bCs/>
          <w:color w:val="000000" w:themeColor="text1"/>
          <w:spacing w:val="-4"/>
          <w:sz w:val="24"/>
          <w:szCs w:val="24"/>
          <w:lang w:val="af-ZA"/>
        </w:rPr>
        <w:t xml:space="preserve"> đồng. </w:t>
      </w:r>
    </w:p>
    <w:p w14:paraId="52FC040E" w14:textId="77777777" w:rsidR="005E2D42" w:rsidRPr="00B6001C" w:rsidRDefault="005E2D42" w:rsidP="008D07D4">
      <w:pPr>
        <w:tabs>
          <w:tab w:val="left" w:pos="0"/>
          <w:tab w:val="left" w:pos="567"/>
          <w:tab w:val="left" w:pos="709"/>
          <w:tab w:val="left" w:pos="851"/>
        </w:tabs>
        <w:spacing w:line="264" w:lineRule="auto"/>
        <w:jc w:val="both"/>
        <w:rPr>
          <w:rFonts w:ascii="Times New Roman" w:hAnsi="Times New Roman" w:cs="Times New Roman"/>
          <w:bCs/>
          <w:color w:val="000000" w:themeColor="text1"/>
          <w:spacing w:val="-4"/>
          <w:sz w:val="24"/>
          <w:szCs w:val="24"/>
          <w:lang w:val="af-ZA"/>
        </w:rPr>
      </w:pPr>
      <w:r w:rsidRPr="00B6001C">
        <w:rPr>
          <w:rFonts w:ascii="Times New Roman" w:hAnsi="Times New Roman" w:cs="Times New Roman"/>
          <w:bCs/>
          <w:color w:val="000000" w:themeColor="text1"/>
          <w:spacing w:val="-4"/>
          <w:sz w:val="24"/>
          <w:szCs w:val="24"/>
          <w:lang w:val="af-ZA"/>
        </w:rPr>
        <w:tab/>
      </w:r>
      <w:r w:rsidRPr="00B6001C">
        <w:rPr>
          <w:rFonts w:ascii="Times New Roman" w:hAnsi="Times New Roman" w:cs="Times New Roman"/>
          <w:bCs/>
          <w:color w:val="000000" w:themeColor="text1"/>
          <w:spacing w:val="-4"/>
          <w:sz w:val="24"/>
          <w:szCs w:val="24"/>
          <w:lang w:val="af-ZA"/>
        </w:rPr>
        <w:tab/>
        <w:t xml:space="preserve">- Bãi trông xe KTX khu B: </w:t>
      </w:r>
      <w:r w:rsidRPr="00B6001C">
        <w:rPr>
          <w:rFonts w:ascii="Times New Roman" w:hAnsi="Times New Roman" w:cs="Times New Roman"/>
          <w:b/>
          <w:color w:val="000000" w:themeColor="text1"/>
          <w:spacing w:val="-4"/>
          <w:sz w:val="24"/>
          <w:szCs w:val="24"/>
          <w:lang w:val="af-ZA"/>
        </w:rPr>
        <w:t>45.000.000 đ</w:t>
      </w:r>
      <w:r w:rsidRPr="00B6001C">
        <w:rPr>
          <w:rFonts w:ascii="Times New Roman" w:hAnsi="Times New Roman" w:cs="Times New Roman"/>
          <w:bCs/>
          <w:color w:val="000000" w:themeColor="text1"/>
          <w:spacing w:val="-4"/>
          <w:sz w:val="24"/>
          <w:szCs w:val="24"/>
          <w:lang w:val="af-ZA"/>
        </w:rPr>
        <w:t>ồng</w:t>
      </w:r>
    </w:p>
    <w:p w14:paraId="293464AE" w14:textId="77777777" w:rsidR="005E2D42" w:rsidRPr="00B6001C" w:rsidRDefault="005E2D42" w:rsidP="008D07D4">
      <w:pPr>
        <w:tabs>
          <w:tab w:val="left" w:pos="0"/>
          <w:tab w:val="left" w:pos="567"/>
          <w:tab w:val="left" w:pos="709"/>
          <w:tab w:val="left" w:pos="851"/>
        </w:tabs>
        <w:spacing w:line="264" w:lineRule="auto"/>
        <w:jc w:val="both"/>
        <w:rPr>
          <w:rFonts w:ascii="Times New Roman" w:hAnsi="Times New Roman" w:cs="Times New Roman"/>
          <w:bCs/>
          <w:color w:val="000000" w:themeColor="text1"/>
          <w:spacing w:val="-4"/>
          <w:sz w:val="24"/>
          <w:szCs w:val="24"/>
          <w:lang w:val="af-ZA"/>
        </w:rPr>
      </w:pPr>
      <w:r w:rsidRPr="00B6001C">
        <w:rPr>
          <w:rFonts w:ascii="Times New Roman" w:hAnsi="Times New Roman" w:cs="Times New Roman"/>
          <w:bCs/>
          <w:color w:val="000000" w:themeColor="text1"/>
          <w:spacing w:val="-4"/>
          <w:sz w:val="24"/>
          <w:szCs w:val="24"/>
          <w:lang w:val="af-ZA"/>
        </w:rPr>
        <w:tab/>
      </w:r>
      <w:r w:rsidRPr="00B6001C">
        <w:rPr>
          <w:rFonts w:ascii="Times New Roman" w:hAnsi="Times New Roman" w:cs="Times New Roman"/>
          <w:bCs/>
          <w:color w:val="000000" w:themeColor="text1"/>
          <w:spacing w:val="-4"/>
          <w:sz w:val="24"/>
          <w:szCs w:val="24"/>
          <w:lang w:val="af-ZA"/>
        </w:rPr>
        <w:tab/>
        <w:t xml:space="preserve">- Bãi trông xe giảng đường khu B: </w:t>
      </w:r>
      <w:r w:rsidRPr="00B6001C">
        <w:rPr>
          <w:rFonts w:ascii="Times New Roman" w:hAnsi="Times New Roman" w:cs="Times New Roman"/>
          <w:b/>
          <w:color w:val="000000" w:themeColor="text1"/>
          <w:spacing w:val="-4"/>
          <w:sz w:val="24"/>
          <w:szCs w:val="24"/>
          <w:lang w:val="af-ZA"/>
        </w:rPr>
        <w:t>80.000.000</w:t>
      </w:r>
      <w:r w:rsidRPr="00B6001C">
        <w:rPr>
          <w:rFonts w:ascii="Times New Roman" w:hAnsi="Times New Roman" w:cs="Times New Roman"/>
          <w:bCs/>
          <w:color w:val="000000" w:themeColor="text1"/>
          <w:spacing w:val="-4"/>
          <w:sz w:val="24"/>
          <w:szCs w:val="24"/>
          <w:lang w:val="af-ZA"/>
        </w:rPr>
        <w:t xml:space="preserve"> đồng</w:t>
      </w:r>
    </w:p>
    <w:p w14:paraId="5A0727A6" w14:textId="77777777" w:rsidR="005E2D42" w:rsidRPr="00B6001C" w:rsidRDefault="005E2D42" w:rsidP="008D07D4">
      <w:pPr>
        <w:tabs>
          <w:tab w:val="left" w:pos="0"/>
          <w:tab w:val="left" w:pos="567"/>
          <w:tab w:val="left" w:pos="709"/>
          <w:tab w:val="left" w:pos="851"/>
        </w:tabs>
        <w:spacing w:line="264" w:lineRule="auto"/>
        <w:jc w:val="both"/>
        <w:rPr>
          <w:rFonts w:ascii="Times New Roman" w:hAnsi="Times New Roman" w:cs="Times New Roman"/>
          <w:bCs/>
          <w:color w:val="000000" w:themeColor="text1"/>
          <w:spacing w:val="-4"/>
          <w:sz w:val="24"/>
          <w:szCs w:val="24"/>
          <w:lang w:val="af-ZA"/>
        </w:rPr>
      </w:pPr>
      <w:r w:rsidRPr="00B6001C">
        <w:rPr>
          <w:rFonts w:ascii="Times New Roman" w:hAnsi="Times New Roman" w:cs="Times New Roman"/>
          <w:bCs/>
          <w:color w:val="000000" w:themeColor="text1"/>
          <w:spacing w:val="-4"/>
          <w:sz w:val="24"/>
          <w:szCs w:val="24"/>
          <w:lang w:val="af-ZA"/>
        </w:rPr>
        <w:tab/>
      </w:r>
      <w:r w:rsidRPr="00B6001C">
        <w:rPr>
          <w:rFonts w:ascii="Times New Roman" w:hAnsi="Times New Roman" w:cs="Times New Roman"/>
          <w:bCs/>
          <w:color w:val="000000" w:themeColor="text1"/>
          <w:spacing w:val="-4"/>
          <w:sz w:val="24"/>
          <w:szCs w:val="24"/>
          <w:lang w:val="af-ZA"/>
        </w:rPr>
        <w:tab/>
        <w:t xml:space="preserve">- Bãi trông ôtô khu B: </w:t>
      </w:r>
      <w:r w:rsidRPr="00B6001C">
        <w:rPr>
          <w:rFonts w:ascii="Times New Roman" w:hAnsi="Times New Roman" w:cs="Times New Roman"/>
          <w:b/>
          <w:color w:val="000000" w:themeColor="text1"/>
          <w:spacing w:val="-4"/>
          <w:sz w:val="24"/>
          <w:szCs w:val="24"/>
          <w:lang w:val="af-ZA"/>
        </w:rPr>
        <w:t>230.400.000</w:t>
      </w:r>
      <w:r w:rsidRPr="00B6001C">
        <w:rPr>
          <w:rFonts w:ascii="Times New Roman" w:hAnsi="Times New Roman" w:cs="Times New Roman"/>
          <w:bCs/>
          <w:color w:val="000000" w:themeColor="text1"/>
          <w:spacing w:val="-4"/>
          <w:sz w:val="24"/>
          <w:szCs w:val="24"/>
          <w:lang w:val="af-ZA"/>
        </w:rPr>
        <w:t xml:space="preserve"> đồng</w:t>
      </w:r>
    </w:p>
    <w:p w14:paraId="284D0F8F" w14:textId="3ECA9EBA" w:rsidR="007339D8" w:rsidRPr="00160A61" w:rsidRDefault="005E2D42" w:rsidP="008D07D4">
      <w:pPr>
        <w:spacing w:line="264" w:lineRule="auto"/>
        <w:ind w:firstLine="418"/>
        <w:jc w:val="both"/>
        <w:rPr>
          <w:rFonts w:ascii="Times New Roman" w:hAnsi="Times New Roman" w:cs="Times New Roman"/>
          <w:color w:val="000000" w:themeColor="text1"/>
          <w:sz w:val="24"/>
          <w:szCs w:val="24"/>
          <w:lang w:val="af-ZA"/>
        </w:rPr>
      </w:pPr>
      <w:r w:rsidRPr="00ED6A4C">
        <w:rPr>
          <w:rFonts w:ascii="Times New Roman" w:hAnsi="Times New Roman" w:cs="Times New Roman"/>
          <w:color w:val="000000" w:themeColor="text1"/>
          <w:sz w:val="24"/>
          <w:szCs w:val="24"/>
          <w:lang w:val="af-ZA"/>
        </w:rPr>
        <w:t>Kinh phí chi thường xuyên và kinh phí thực hiện năm 2019, 2020</w:t>
      </w:r>
      <w:r w:rsidR="000B315A" w:rsidRPr="00ED6A4C">
        <w:rPr>
          <w:rFonts w:ascii="Times New Roman" w:hAnsi="Times New Roman" w:cs="Times New Roman"/>
          <w:color w:val="000000" w:themeColor="text1"/>
          <w:sz w:val="24"/>
          <w:szCs w:val="24"/>
          <w:lang w:val="af-ZA"/>
        </w:rPr>
        <w:t xml:space="preserve"> được tổng hợp trong các bảng 22 và bảng 23</w:t>
      </w:r>
      <w:r w:rsidRPr="00ED6A4C">
        <w:rPr>
          <w:rFonts w:ascii="Times New Roman" w:hAnsi="Times New Roman" w:cs="Times New Roman"/>
          <w:color w:val="000000" w:themeColor="text1"/>
          <w:sz w:val="24"/>
          <w:szCs w:val="24"/>
          <w:lang w:val="af-ZA"/>
        </w:rPr>
        <w:t>.</w:t>
      </w:r>
    </w:p>
    <w:p w14:paraId="1ECC741E" w14:textId="14F2239E" w:rsidR="005E2D42" w:rsidRPr="00ED6A4C" w:rsidRDefault="005E2D42" w:rsidP="008D07D4">
      <w:pPr>
        <w:spacing w:line="264" w:lineRule="auto"/>
        <w:ind w:firstLine="418"/>
        <w:jc w:val="center"/>
        <w:rPr>
          <w:rFonts w:ascii="Times New Roman" w:hAnsi="Times New Roman" w:cs="Times New Roman"/>
          <w:b/>
          <w:i/>
          <w:color w:val="000000" w:themeColor="text1"/>
          <w:sz w:val="24"/>
          <w:szCs w:val="24"/>
          <w:lang w:val="vi-VN"/>
        </w:rPr>
      </w:pPr>
      <w:r w:rsidRPr="000236F5">
        <w:rPr>
          <w:rFonts w:ascii="Times New Roman" w:hAnsi="Times New Roman" w:cs="Times New Roman"/>
          <w:b/>
          <w:i/>
          <w:color w:val="000000" w:themeColor="text1"/>
          <w:sz w:val="24"/>
          <w:szCs w:val="24"/>
          <w:lang w:val="vi-VN"/>
        </w:rPr>
        <w:t>Bảng</w:t>
      </w:r>
      <w:r w:rsidR="000B315A" w:rsidRPr="00ED6A4C">
        <w:rPr>
          <w:rFonts w:ascii="Times New Roman" w:hAnsi="Times New Roman" w:cs="Times New Roman"/>
          <w:b/>
          <w:i/>
          <w:color w:val="000000" w:themeColor="text1"/>
          <w:sz w:val="24"/>
          <w:szCs w:val="24"/>
          <w:lang w:val="vi-VN"/>
        </w:rPr>
        <w:t xml:space="preserve"> 22</w:t>
      </w:r>
      <w:r w:rsidRPr="00ED6A4C">
        <w:rPr>
          <w:rFonts w:ascii="Times New Roman" w:hAnsi="Times New Roman" w:cs="Times New Roman"/>
          <w:b/>
          <w:i/>
          <w:color w:val="000000" w:themeColor="text1"/>
          <w:sz w:val="24"/>
          <w:szCs w:val="24"/>
          <w:lang w:val="vi-VN"/>
        </w:rPr>
        <w:t>.</w:t>
      </w:r>
      <w:r w:rsidRPr="000236F5">
        <w:rPr>
          <w:rFonts w:ascii="Times New Roman" w:hAnsi="Times New Roman" w:cs="Times New Roman"/>
          <w:b/>
          <w:i/>
          <w:color w:val="000000" w:themeColor="text1"/>
          <w:sz w:val="24"/>
          <w:szCs w:val="24"/>
          <w:lang w:val="vi-VN"/>
        </w:rPr>
        <w:t xml:space="preserve"> Kinh phí thực hiện năm 201</w:t>
      </w:r>
      <w:r w:rsidRPr="00ED6A4C">
        <w:rPr>
          <w:rFonts w:ascii="Times New Roman" w:hAnsi="Times New Roman" w:cs="Times New Roman"/>
          <w:b/>
          <w:i/>
          <w:color w:val="000000" w:themeColor="text1"/>
          <w:sz w:val="24"/>
          <w:szCs w:val="24"/>
          <w:lang w:val="vi-VN"/>
        </w:rPr>
        <w:t>9</w:t>
      </w:r>
    </w:p>
    <w:tbl>
      <w:tblPr>
        <w:tblW w:w="508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9"/>
        <w:gridCol w:w="4403"/>
        <w:gridCol w:w="1361"/>
        <w:gridCol w:w="1372"/>
        <w:gridCol w:w="1369"/>
      </w:tblGrid>
      <w:tr w:rsidR="005E2D42" w:rsidRPr="00B6001C" w14:paraId="07ECF2D4" w14:textId="77777777" w:rsidTr="005F51A6">
        <w:trPr>
          <w:jc w:val="center"/>
        </w:trPr>
        <w:tc>
          <w:tcPr>
            <w:tcW w:w="439" w:type="pct"/>
            <w:tcBorders>
              <w:top w:val="single" w:sz="4" w:space="0" w:color="000000"/>
              <w:left w:val="single" w:sz="4" w:space="0" w:color="000000"/>
              <w:bottom w:val="single" w:sz="4" w:space="0" w:color="000000"/>
              <w:right w:val="single" w:sz="4" w:space="0" w:color="000000"/>
            </w:tcBorders>
            <w:vAlign w:val="center"/>
          </w:tcPr>
          <w:p w14:paraId="248F7339"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STT</w:t>
            </w:r>
          </w:p>
        </w:tc>
        <w:tc>
          <w:tcPr>
            <w:tcW w:w="2361" w:type="pct"/>
            <w:tcBorders>
              <w:top w:val="single" w:sz="4" w:space="0" w:color="000000"/>
              <w:left w:val="single" w:sz="4" w:space="0" w:color="000000"/>
              <w:bottom w:val="single" w:sz="4" w:space="0" w:color="000000"/>
              <w:right w:val="single" w:sz="4" w:space="0" w:color="000000"/>
            </w:tcBorders>
            <w:vAlign w:val="center"/>
          </w:tcPr>
          <w:p w14:paraId="2E4420C2"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Nội dung</w:t>
            </w:r>
          </w:p>
        </w:tc>
        <w:tc>
          <w:tcPr>
            <w:tcW w:w="730" w:type="pct"/>
            <w:tcBorders>
              <w:top w:val="single" w:sz="4" w:space="0" w:color="000000"/>
              <w:left w:val="single" w:sz="4" w:space="0" w:color="000000"/>
              <w:bottom w:val="single" w:sz="4" w:space="0" w:color="000000"/>
              <w:right w:val="single" w:sz="4" w:space="0" w:color="000000"/>
            </w:tcBorders>
            <w:vAlign w:val="center"/>
          </w:tcPr>
          <w:p w14:paraId="06A97E28"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Kế hoạch</w:t>
            </w:r>
          </w:p>
          <w:p w14:paraId="2F59898B"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(1.000đ)</w:t>
            </w:r>
          </w:p>
        </w:tc>
        <w:tc>
          <w:tcPr>
            <w:tcW w:w="736" w:type="pct"/>
            <w:tcBorders>
              <w:top w:val="single" w:sz="4" w:space="0" w:color="000000"/>
              <w:left w:val="single" w:sz="4" w:space="0" w:color="000000"/>
              <w:bottom w:val="single" w:sz="4" w:space="0" w:color="000000"/>
              <w:right w:val="single" w:sz="4" w:space="0" w:color="000000"/>
            </w:tcBorders>
            <w:vAlign w:val="center"/>
          </w:tcPr>
          <w:p w14:paraId="18FE5824"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Thực hiện</w:t>
            </w:r>
          </w:p>
          <w:p w14:paraId="70880ADB"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(1.000đ)</w:t>
            </w:r>
          </w:p>
        </w:tc>
        <w:tc>
          <w:tcPr>
            <w:tcW w:w="734" w:type="pct"/>
            <w:tcBorders>
              <w:top w:val="single" w:sz="4" w:space="0" w:color="000000"/>
              <w:left w:val="single" w:sz="4" w:space="0" w:color="000000"/>
              <w:bottom w:val="single" w:sz="4" w:space="0" w:color="000000"/>
              <w:right w:val="single" w:sz="4" w:space="0" w:color="000000"/>
            </w:tcBorders>
            <w:vAlign w:val="center"/>
          </w:tcPr>
          <w:p w14:paraId="2E157317"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Đạt so với kế hoạch (%)</w:t>
            </w:r>
          </w:p>
        </w:tc>
      </w:tr>
      <w:tr w:rsidR="005E2D42" w:rsidRPr="00B6001C" w14:paraId="2F88458E" w14:textId="77777777" w:rsidTr="005F51A6">
        <w:trPr>
          <w:trHeight w:val="436"/>
          <w:jc w:val="center"/>
        </w:trPr>
        <w:tc>
          <w:tcPr>
            <w:tcW w:w="439" w:type="pct"/>
            <w:tcBorders>
              <w:top w:val="single" w:sz="4" w:space="0" w:color="000000"/>
              <w:left w:val="single" w:sz="4" w:space="0" w:color="000000"/>
              <w:bottom w:val="single" w:sz="4" w:space="0" w:color="000000"/>
              <w:right w:val="single" w:sz="4" w:space="0" w:color="000000"/>
            </w:tcBorders>
            <w:vAlign w:val="center"/>
          </w:tcPr>
          <w:p w14:paraId="282C6EB5"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w:t>
            </w:r>
          </w:p>
        </w:tc>
        <w:tc>
          <w:tcPr>
            <w:tcW w:w="2361" w:type="pct"/>
            <w:tcBorders>
              <w:top w:val="single" w:sz="4" w:space="0" w:color="000000"/>
              <w:left w:val="single" w:sz="4" w:space="0" w:color="000000"/>
              <w:bottom w:val="single" w:sz="4" w:space="0" w:color="000000"/>
              <w:right w:val="single" w:sz="4" w:space="0" w:color="000000"/>
            </w:tcBorders>
            <w:vAlign w:val="center"/>
          </w:tcPr>
          <w:p w14:paraId="4B9FD85D"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Chi phí dọn vệ sinh toàn trường + phát sinh công thêm giờ chủ nhật, ngày lễ…</w:t>
            </w:r>
          </w:p>
        </w:tc>
        <w:tc>
          <w:tcPr>
            <w:tcW w:w="730" w:type="pct"/>
            <w:tcBorders>
              <w:top w:val="single" w:sz="4" w:space="0" w:color="000000"/>
              <w:left w:val="single" w:sz="4" w:space="0" w:color="000000"/>
              <w:bottom w:val="single" w:sz="4" w:space="0" w:color="000000"/>
              <w:right w:val="single" w:sz="4" w:space="0" w:color="000000"/>
            </w:tcBorders>
            <w:vAlign w:val="center"/>
          </w:tcPr>
          <w:p w14:paraId="4E3C53FB"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2,500,000</w:t>
            </w:r>
          </w:p>
        </w:tc>
        <w:tc>
          <w:tcPr>
            <w:tcW w:w="736" w:type="pct"/>
            <w:tcBorders>
              <w:top w:val="single" w:sz="4" w:space="0" w:color="000000"/>
              <w:left w:val="single" w:sz="4" w:space="0" w:color="000000"/>
              <w:bottom w:val="single" w:sz="4" w:space="0" w:color="000000"/>
              <w:right w:val="single" w:sz="4" w:space="0" w:color="000000"/>
            </w:tcBorders>
            <w:vAlign w:val="center"/>
          </w:tcPr>
          <w:p w14:paraId="7B6EA91C"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2,297,220</w:t>
            </w:r>
          </w:p>
        </w:tc>
        <w:tc>
          <w:tcPr>
            <w:tcW w:w="734" w:type="pct"/>
            <w:tcBorders>
              <w:top w:val="single" w:sz="4" w:space="0" w:color="000000"/>
              <w:left w:val="single" w:sz="4" w:space="0" w:color="000000"/>
              <w:bottom w:val="single" w:sz="4" w:space="0" w:color="000000"/>
              <w:right w:val="single" w:sz="4" w:space="0" w:color="000000"/>
            </w:tcBorders>
            <w:vAlign w:val="center"/>
          </w:tcPr>
          <w:p w14:paraId="5F5A8AB6"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91,89</w:t>
            </w:r>
          </w:p>
        </w:tc>
      </w:tr>
      <w:tr w:rsidR="005E2D42" w:rsidRPr="00B6001C" w14:paraId="19E59097" w14:textId="77777777" w:rsidTr="005F51A6">
        <w:trPr>
          <w:trHeight w:val="536"/>
          <w:jc w:val="center"/>
        </w:trPr>
        <w:tc>
          <w:tcPr>
            <w:tcW w:w="439" w:type="pct"/>
            <w:tcBorders>
              <w:top w:val="single" w:sz="4" w:space="0" w:color="000000"/>
              <w:left w:val="single" w:sz="4" w:space="0" w:color="000000"/>
              <w:bottom w:val="single" w:sz="4" w:space="0" w:color="000000"/>
              <w:right w:val="single" w:sz="4" w:space="0" w:color="000000"/>
            </w:tcBorders>
            <w:vAlign w:val="center"/>
          </w:tcPr>
          <w:p w14:paraId="19E11F79"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2</w:t>
            </w:r>
          </w:p>
        </w:tc>
        <w:tc>
          <w:tcPr>
            <w:tcW w:w="2361" w:type="pct"/>
            <w:tcBorders>
              <w:top w:val="single" w:sz="4" w:space="0" w:color="000000"/>
              <w:left w:val="single" w:sz="4" w:space="0" w:color="000000"/>
              <w:bottom w:val="single" w:sz="4" w:space="0" w:color="000000"/>
              <w:right w:val="single" w:sz="4" w:space="0" w:color="000000"/>
            </w:tcBorders>
            <w:vAlign w:val="center"/>
          </w:tcPr>
          <w:p w14:paraId="6C8111FD"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xml:space="preserve">Chi dịch vụ bảo vệ khu B </w:t>
            </w:r>
          </w:p>
        </w:tc>
        <w:tc>
          <w:tcPr>
            <w:tcW w:w="730" w:type="pct"/>
            <w:tcBorders>
              <w:top w:val="single" w:sz="4" w:space="0" w:color="000000"/>
              <w:left w:val="single" w:sz="4" w:space="0" w:color="000000"/>
              <w:bottom w:val="single" w:sz="4" w:space="0" w:color="000000"/>
              <w:right w:val="single" w:sz="4" w:space="0" w:color="000000"/>
            </w:tcBorders>
            <w:vAlign w:val="center"/>
          </w:tcPr>
          <w:p w14:paraId="2E9BF71F"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316,800</w:t>
            </w:r>
          </w:p>
        </w:tc>
        <w:tc>
          <w:tcPr>
            <w:tcW w:w="736" w:type="pct"/>
            <w:tcBorders>
              <w:top w:val="single" w:sz="4" w:space="0" w:color="000000"/>
              <w:left w:val="single" w:sz="4" w:space="0" w:color="000000"/>
              <w:bottom w:val="single" w:sz="4" w:space="0" w:color="000000"/>
              <w:right w:val="single" w:sz="4" w:space="0" w:color="000000"/>
            </w:tcBorders>
            <w:vAlign w:val="center"/>
          </w:tcPr>
          <w:p w14:paraId="30641C6E"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316,800</w:t>
            </w:r>
          </w:p>
        </w:tc>
        <w:tc>
          <w:tcPr>
            <w:tcW w:w="734" w:type="pct"/>
            <w:tcBorders>
              <w:top w:val="single" w:sz="4" w:space="0" w:color="000000"/>
              <w:left w:val="single" w:sz="4" w:space="0" w:color="000000"/>
              <w:bottom w:val="single" w:sz="4" w:space="0" w:color="000000"/>
              <w:right w:val="single" w:sz="4" w:space="0" w:color="000000"/>
            </w:tcBorders>
            <w:vAlign w:val="center"/>
          </w:tcPr>
          <w:p w14:paraId="0BA37C55"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w:t>
            </w:r>
          </w:p>
        </w:tc>
      </w:tr>
      <w:tr w:rsidR="005E2D42" w:rsidRPr="00B6001C" w14:paraId="73FC9A9D" w14:textId="77777777" w:rsidTr="005F51A6">
        <w:trPr>
          <w:trHeight w:val="530"/>
          <w:jc w:val="center"/>
        </w:trPr>
        <w:tc>
          <w:tcPr>
            <w:tcW w:w="439" w:type="pct"/>
            <w:tcBorders>
              <w:top w:val="single" w:sz="4" w:space="0" w:color="000000"/>
              <w:left w:val="single" w:sz="4" w:space="0" w:color="000000"/>
              <w:bottom w:val="single" w:sz="4" w:space="0" w:color="000000"/>
              <w:right w:val="single" w:sz="4" w:space="0" w:color="000000"/>
            </w:tcBorders>
            <w:vAlign w:val="center"/>
          </w:tcPr>
          <w:p w14:paraId="16E89DD1"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3</w:t>
            </w:r>
          </w:p>
        </w:tc>
        <w:tc>
          <w:tcPr>
            <w:tcW w:w="2361" w:type="pct"/>
            <w:tcBorders>
              <w:top w:val="single" w:sz="4" w:space="0" w:color="000000"/>
              <w:left w:val="single" w:sz="4" w:space="0" w:color="000000"/>
              <w:bottom w:val="single" w:sz="4" w:space="0" w:color="000000"/>
              <w:right w:val="single" w:sz="4" w:space="0" w:color="000000"/>
            </w:tcBorders>
            <w:vAlign w:val="center"/>
          </w:tcPr>
          <w:p w14:paraId="74FB0DCD"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Chi xử lý chất thải sinh hoạt trong trường</w:t>
            </w:r>
          </w:p>
        </w:tc>
        <w:tc>
          <w:tcPr>
            <w:tcW w:w="730" w:type="pct"/>
            <w:tcBorders>
              <w:top w:val="single" w:sz="4" w:space="0" w:color="000000"/>
              <w:left w:val="single" w:sz="4" w:space="0" w:color="000000"/>
              <w:bottom w:val="single" w:sz="4" w:space="0" w:color="000000"/>
              <w:right w:val="single" w:sz="4" w:space="0" w:color="000000"/>
            </w:tcBorders>
            <w:vAlign w:val="center"/>
          </w:tcPr>
          <w:p w14:paraId="5E4D581F"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187,200</w:t>
            </w:r>
          </w:p>
        </w:tc>
        <w:tc>
          <w:tcPr>
            <w:tcW w:w="736" w:type="pct"/>
            <w:tcBorders>
              <w:top w:val="single" w:sz="4" w:space="0" w:color="000000"/>
              <w:left w:val="single" w:sz="4" w:space="0" w:color="000000"/>
              <w:bottom w:val="single" w:sz="4" w:space="0" w:color="000000"/>
              <w:right w:val="single" w:sz="4" w:space="0" w:color="000000"/>
            </w:tcBorders>
            <w:vAlign w:val="center"/>
          </w:tcPr>
          <w:p w14:paraId="583A97C5"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187,200</w:t>
            </w:r>
          </w:p>
        </w:tc>
        <w:tc>
          <w:tcPr>
            <w:tcW w:w="734" w:type="pct"/>
            <w:tcBorders>
              <w:top w:val="single" w:sz="4" w:space="0" w:color="000000"/>
              <w:left w:val="single" w:sz="4" w:space="0" w:color="000000"/>
              <w:bottom w:val="single" w:sz="4" w:space="0" w:color="000000"/>
              <w:right w:val="single" w:sz="4" w:space="0" w:color="000000"/>
            </w:tcBorders>
            <w:vAlign w:val="center"/>
          </w:tcPr>
          <w:p w14:paraId="5ADD39BB"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w:t>
            </w:r>
          </w:p>
        </w:tc>
      </w:tr>
      <w:tr w:rsidR="005E2D42" w:rsidRPr="00B6001C" w14:paraId="4B8EFBA2" w14:textId="77777777" w:rsidTr="005F51A6">
        <w:trPr>
          <w:trHeight w:val="539"/>
          <w:jc w:val="center"/>
        </w:trPr>
        <w:tc>
          <w:tcPr>
            <w:tcW w:w="439" w:type="pct"/>
            <w:tcBorders>
              <w:top w:val="single" w:sz="4" w:space="0" w:color="000000"/>
              <w:left w:val="single" w:sz="4" w:space="0" w:color="000000"/>
              <w:bottom w:val="single" w:sz="4" w:space="0" w:color="000000"/>
              <w:right w:val="single" w:sz="4" w:space="0" w:color="000000"/>
            </w:tcBorders>
            <w:vAlign w:val="center"/>
          </w:tcPr>
          <w:p w14:paraId="3CC47784"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4</w:t>
            </w:r>
          </w:p>
        </w:tc>
        <w:tc>
          <w:tcPr>
            <w:tcW w:w="2361" w:type="pct"/>
            <w:tcBorders>
              <w:top w:val="single" w:sz="4" w:space="0" w:color="000000"/>
              <w:left w:val="single" w:sz="4" w:space="0" w:color="000000"/>
              <w:bottom w:val="single" w:sz="4" w:space="0" w:color="000000"/>
              <w:right w:val="single" w:sz="4" w:space="0" w:color="000000"/>
            </w:tcBorders>
            <w:vAlign w:val="center"/>
          </w:tcPr>
          <w:p w14:paraId="5829CDCE"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xml:space="preserve">Chi mua giấy vệ sinh, nước rửa tay khu vực nhà vệ sinh cán bộ  </w:t>
            </w:r>
          </w:p>
        </w:tc>
        <w:tc>
          <w:tcPr>
            <w:tcW w:w="730" w:type="pct"/>
            <w:tcBorders>
              <w:top w:val="single" w:sz="4" w:space="0" w:color="000000"/>
              <w:left w:val="single" w:sz="4" w:space="0" w:color="000000"/>
              <w:bottom w:val="single" w:sz="4" w:space="0" w:color="000000"/>
              <w:right w:val="single" w:sz="4" w:space="0" w:color="000000"/>
            </w:tcBorders>
            <w:vAlign w:val="center"/>
          </w:tcPr>
          <w:p w14:paraId="56C94348"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66,000</w:t>
            </w:r>
          </w:p>
        </w:tc>
        <w:tc>
          <w:tcPr>
            <w:tcW w:w="736" w:type="pct"/>
            <w:tcBorders>
              <w:top w:val="single" w:sz="4" w:space="0" w:color="000000"/>
              <w:left w:val="single" w:sz="4" w:space="0" w:color="000000"/>
              <w:bottom w:val="single" w:sz="4" w:space="0" w:color="000000"/>
              <w:right w:val="single" w:sz="4" w:space="0" w:color="000000"/>
            </w:tcBorders>
            <w:vAlign w:val="center"/>
          </w:tcPr>
          <w:p w14:paraId="02270D22"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66,000</w:t>
            </w:r>
          </w:p>
        </w:tc>
        <w:tc>
          <w:tcPr>
            <w:tcW w:w="734" w:type="pct"/>
            <w:tcBorders>
              <w:top w:val="single" w:sz="4" w:space="0" w:color="000000"/>
              <w:left w:val="single" w:sz="4" w:space="0" w:color="000000"/>
              <w:bottom w:val="single" w:sz="4" w:space="0" w:color="000000"/>
              <w:right w:val="single" w:sz="4" w:space="0" w:color="000000"/>
            </w:tcBorders>
            <w:vAlign w:val="center"/>
          </w:tcPr>
          <w:p w14:paraId="2F2F7B03"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w:t>
            </w:r>
          </w:p>
        </w:tc>
      </w:tr>
      <w:tr w:rsidR="005E2D42" w:rsidRPr="00B6001C" w14:paraId="2A705527" w14:textId="77777777" w:rsidTr="005F51A6">
        <w:trPr>
          <w:trHeight w:val="519"/>
          <w:jc w:val="center"/>
        </w:trPr>
        <w:tc>
          <w:tcPr>
            <w:tcW w:w="439" w:type="pct"/>
            <w:tcBorders>
              <w:top w:val="single" w:sz="4" w:space="0" w:color="000000"/>
              <w:left w:val="single" w:sz="4" w:space="0" w:color="000000"/>
              <w:bottom w:val="single" w:sz="4" w:space="0" w:color="000000"/>
              <w:right w:val="single" w:sz="4" w:space="0" w:color="000000"/>
            </w:tcBorders>
            <w:vAlign w:val="center"/>
          </w:tcPr>
          <w:p w14:paraId="475842A7"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5</w:t>
            </w:r>
          </w:p>
        </w:tc>
        <w:tc>
          <w:tcPr>
            <w:tcW w:w="2361" w:type="pct"/>
            <w:tcBorders>
              <w:top w:val="single" w:sz="4" w:space="0" w:color="000000"/>
              <w:left w:val="single" w:sz="4" w:space="0" w:color="000000"/>
              <w:bottom w:val="single" w:sz="4" w:space="0" w:color="000000"/>
              <w:right w:val="single" w:sz="4" w:space="0" w:color="000000"/>
            </w:tcBorders>
            <w:vAlign w:val="center"/>
          </w:tcPr>
          <w:p w14:paraId="2001E17A"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Chi làm thêm ngoài giờ nhà xe</w:t>
            </w:r>
          </w:p>
        </w:tc>
        <w:tc>
          <w:tcPr>
            <w:tcW w:w="730" w:type="pct"/>
            <w:tcBorders>
              <w:top w:val="single" w:sz="4" w:space="0" w:color="000000"/>
              <w:left w:val="single" w:sz="4" w:space="0" w:color="000000"/>
              <w:bottom w:val="single" w:sz="4" w:space="0" w:color="000000"/>
              <w:right w:val="single" w:sz="4" w:space="0" w:color="000000"/>
            </w:tcBorders>
            <w:vAlign w:val="center"/>
          </w:tcPr>
          <w:p w14:paraId="0333D2E0"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96,000</w:t>
            </w:r>
          </w:p>
        </w:tc>
        <w:tc>
          <w:tcPr>
            <w:tcW w:w="736" w:type="pct"/>
            <w:tcBorders>
              <w:top w:val="single" w:sz="4" w:space="0" w:color="000000"/>
              <w:left w:val="single" w:sz="4" w:space="0" w:color="000000"/>
              <w:bottom w:val="single" w:sz="4" w:space="0" w:color="000000"/>
              <w:right w:val="single" w:sz="4" w:space="0" w:color="000000"/>
            </w:tcBorders>
            <w:vAlign w:val="center"/>
          </w:tcPr>
          <w:p w14:paraId="762D8EC6"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96,000</w:t>
            </w:r>
          </w:p>
        </w:tc>
        <w:tc>
          <w:tcPr>
            <w:tcW w:w="734" w:type="pct"/>
            <w:tcBorders>
              <w:top w:val="single" w:sz="4" w:space="0" w:color="000000"/>
              <w:left w:val="single" w:sz="4" w:space="0" w:color="000000"/>
              <w:bottom w:val="single" w:sz="4" w:space="0" w:color="000000"/>
              <w:right w:val="single" w:sz="4" w:space="0" w:color="000000"/>
            </w:tcBorders>
            <w:vAlign w:val="center"/>
          </w:tcPr>
          <w:p w14:paraId="4CCB3300"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w:t>
            </w:r>
          </w:p>
        </w:tc>
      </w:tr>
      <w:tr w:rsidR="005E2D42" w:rsidRPr="00B6001C" w14:paraId="42891526" w14:textId="77777777" w:rsidTr="005F51A6">
        <w:trPr>
          <w:jc w:val="center"/>
        </w:trPr>
        <w:tc>
          <w:tcPr>
            <w:tcW w:w="439" w:type="pct"/>
            <w:tcBorders>
              <w:top w:val="single" w:sz="4" w:space="0" w:color="000000"/>
              <w:left w:val="single" w:sz="4" w:space="0" w:color="000000"/>
              <w:bottom w:val="single" w:sz="4" w:space="0" w:color="000000"/>
              <w:right w:val="single" w:sz="4" w:space="0" w:color="000000"/>
            </w:tcBorders>
            <w:vAlign w:val="center"/>
          </w:tcPr>
          <w:p w14:paraId="327F7DF4"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6</w:t>
            </w:r>
          </w:p>
        </w:tc>
        <w:tc>
          <w:tcPr>
            <w:tcW w:w="2361" w:type="pct"/>
            <w:tcBorders>
              <w:top w:val="single" w:sz="4" w:space="0" w:color="000000"/>
              <w:left w:val="single" w:sz="4" w:space="0" w:color="000000"/>
              <w:bottom w:val="single" w:sz="4" w:space="0" w:color="000000"/>
              <w:right w:val="single" w:sz="4" w:space="0" w:color="000000"/>
            </w:tcBorders>
            <w:vAlign w:val="center"/>
          </w:tcPr>
          <w:p w14:paraId="600FC9BD"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Chi làm thêm ngoài giờ KTX Nước ngoài + trực ca 3</w:t>
            </w:r>
          </w:p>
        </w:tc>
        <w:tc>
          <w:tcPr>
            <w:tcW w:w="730" w:type="pct"/>
            <w:tcBorders>
              <w:top w:val="single" w:sz="4" w:space="0" w:color="000000"/>
              <w:left w:val="single" w:sz="4" w:space="0" w:color="000000"/>
              <w:bottom w:val="single" w:sz="4" w:space="0" w:color="000000"/>
              <w:right w:val="single" w:sz="4" w:space="0" w:color="000000"/>
            </w:tcBorders>
            <w:vAlign w:val="center"/>
          </w:tcPr>
          <w:p w14:paraId="58BB382B"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80,000</w:t>
            </w:r>
          </w:p>
        </w:tc>
        <w:tc>
          <w:tcPr>
            <w:tcW w:w="736" w:type="pct"/>
            <w:tcBorders>
              <w:top w:val="single" w:sz="4" w:space="0" w:color="000000"/>
              <w:left w:val="single" w:sz="4" w:space="0" w:color="000000"/>
              <w:bottom w:val="single" w:sz="4" w:space="0" w:color="000000"/>
              <w:right w:val="single" w:sz="4" w:space="0" w:color="000000"/>
            </w:tcBorders>
            <w:vAlign w:val="center"/>
          </w:tcPr>
          <w:p w14:paraId="2166A1AA"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80,000</w:t>
            </w:r>
          </w:p>
        </w:tc>
        <w:tc>
          <w:tcPr>
            <w:tcW w:w="734" w:type="pct"/>
            <w:tcBorders>
              <w:top w:val="single" w:sz="4" w:space="0" w:color="000000"/>
              <w:left w:val="single" w:sz="4" w:space="0" w:color="000000"/>
              <w:bottom w:val="single" w:sz="4" w:space="0" w:color="000000"/>
              <w:right w:val="single" w:sz="4" w:space="0" w:color="000000"/>
            </w:tcBorders>
            <w:vAlign w:val="center"/>
          </w:tcPr>
          <w:p w14:paraId="7954BAA4"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w:t>
            </w:r>
          </w:p>
        </w:tc>
      </w:tr>
      <w:tr w:rsidR="005E2D42" w:rsidRPr="00B6001C" w14:paraId="2739D965" w14:textId="77777777" w:rsidTr="005F51A6">
        <w:trPr>
          <w:trHeight w:val="560"/>
          <w:jc w:val="center"/>
        </w:trPr>
        <w:tc>
          <w:tcPr>
            <w:tcW w:w="439" w:type="pct"/>
            <w:tcBorders>
              <w:top w:val="single" w:sz="4" w:space="0" w:color="000000"/>
              <w:left w:val="single" w:sz="4" w:space="0" w:color="000000"/>
              <w:bottom w:val="single" w:sz="4" w:space="0" w:color="000000"/>
              <w:right w:val="single" w:sz="4" w:space="0" w:color="000000"/>
            </w:tcBorders>
            <w:vAlign w:val="center"/>
          </w:tcPr>
          <w:p w14:paraId="1FFD181E"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7</w:t>
            </w:r>
          </w:p>
        </w:tc>
        <w:tc>
          <w:tcPr>
            <w:tcW w:w="2361" w:type="pct"/>
            <w:tcBorders>
              <w:top w:val="single" w:sz="4" w:space="0" w:color="000000"/>
              <w:left w:val="single" w:sz="4" w:space="0" w:color="000000"/>
              <w:bottom w:val="single" w:sz="4" w:space="0" w:color="000000"/>
              <w:right w:val="single" w:sz="4" w:space="0" w:color="000000"/>
            </w:tcBorders>
            <w:vAlign w:val="center"/>
          </w:tcPr>
          <w:p w14:paraId="4B92EB0C"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Chi xử lý, vận chuyển chất thải rắn sinh hoạt trong trường</w:t>
            </w:r>
          </w:p>
        </w:tc>
        <w:tc>
          <w:tcPr>
            <w:tcW w:w="730" w:type="pct"/>
            <w:tcBorders>
              <w:top w:val="single" w:sz="4" w:space="0" w:color="000000"/>
              <w:left w:val="single" w:sz="4" w:space="0" w:color="000000"/>
              <w:bottom w:val="single" w:sz="4" w:space="0" w:color="000000"/>
              <w:right w:val="single" w:sz="4" w:space="0" w:color="000000"/>
            </w:tcBorders>
            <w:vAlign w:val="center"/>
          </w:tcPr>
          <w:p w14:paraId="5E501562"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30,000</w:t>
            </w:r>
          </w:p>
        </w:tc>
        <w:tc>
          <w:tcPr>
            <w:tcW w:w="736" w:type="pct"/>
            <w:tcBorders>
              <w:top w:val="single" w:sz="4" w:space="0" w:color="000000"/>
              <w:left w:val="single" w:sz="4" w:space="0" w:color="000000"/>
              <w:bottom w:val="single" w:sz="4" w:space="0" w:color="000000"/>
              <w:right w:val="single" w:sz="4" w:space="0" w:color="000000"/>
            </w:tcBorders>
            <w:vAlign w:val="center"/>
          </w:tcPr>
          <w:p w14:paraId="41512B44"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30,000</w:t>
            </w:r>
          </w:p>
        </w:tc>
        <w:tc>
          <w:tcPr>
            <w:tcW w:w="734" w:type="pct"/>
            <w:tcBorders>
              <w:top w:val="single" w:sz="4" w:space="0" w:color="000000"/>
              <w:left w:val="single" w:sz="4" w:space="0" w:color="000000"/>
              <w:bottom w:val="single" w:sz="4" w:space="0" w:color="000000"/>
              <w:right w:val="single" w:sz="4" w:space="0" w:color="000000"/>
            </w:tcBorders>
            <w:vAlign w:val="center"/>
          </w:tcPr>
          <w:p w14:paraId="61F5A14C"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w:t>
            </w:r>
          </w:p>
        </w:tc>
      </w:tr>
      <w:tr w:rsidR="005E2D42" w:rsidRPr="00B6001C" w14:paraId="0437C5F9" w14:textId="77777777" w:rsidTr="005F51A6">
        <w:trPr>
          <w:trHeight w:val="560"/>
          <w:jc w:val="center"/>
        </w:trPr>
        <w:tc>
          <w:tcPr>
            <w:tcW w:w="439" w:type="pct"/>
            <w:tcBorders>
              <w:top w:val="single" w:sz="4" w:space="0" w:color="000000"/>
              <w:left w:val="single" w:sz="4" w:space="0" w:color="000000"/>
              <w:bottom w:val="single" w:sz="4" w:space="0" w:color="000000"/>
              <w:right w:val="single" w:sz="4" w:space="0" w:color="000000"/>
            </w:tcBorders>
            <w:vAlign w:val="center"/>
          </w:tcPr>
          <w:p w14:paraId="7155CA09"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8</w:t>
            </w:r>
          </w:p>
        </w:tc>
        <w:tc>
          <w:tcPr>
            <w:tcW w:w="2361" w:type="pct"/>
            <w:tcBorders>
              <w:top w:val="single" w:sz="4" w:space="0" w:color="000000"/>
              <w:left w:val="single" w:sz="4" w:space="0" w:color="000000"/>
              <w:bottom w:val="single" w:sz="4" w:space="0" w:color="000000"/>
              <w:right w:val="single" w:sz="4" w:space="0" w:color="000000"/>
            </w:tcBorders>
            <w:vAlign w:val="center"/>
          </w:tcPr>
          <w:p w14:paraId="0334AD04"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xml:space="preserve">Chi tiền cước phí Truyền hình cáp tầng 7 nhà khách KTX nước ngoài                                                                                                                                                                                        </w:t>
            </w:r>
          </w:p>
        </w:tc>
        <w:tc>
          <w:tcPr>
            <w:tcW w:w="730" w:type="pct"/>
            <w:tcBorders>
              <w:top w:val="single" w:sz="4" w:space="0" w:color="000000"/>
              <w:left w:val="single" w:sz="4" w:space="0" w:color="000000"/>
              <w:bottom w:val="single" w:sz="4" w:space="0" w:color="000000"/>
              <w:right w:val="single" w:sz="4" w:space="0" w:color="000000"/>
            </w:tcBorders>
            <w:vAlign w:val="center"/>
          </w:tcPr>
          <w:p w14:paraId="16DE1BBE"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2,640</w:t>
            </w:r>
          </w:p>
        </w:tc>
        <w:tc>
          <w:tcPr>
            <w:tcW w:w="736" w:type="pct"/>
            <w:tcBorders>
              <w:top w:val="single" w:sz="4" w:space="0" w:color="000000"/>
              <w:left w:val="single" w:sz="4" w:space="0" w:color="000000"/>
              <w:bottom w:val="single" w:sz="4" w:space="0" w:color="000000"/>
              <w:right w:val="single" w:sz="4" w:space="0" w:color="000000"/>
            </w:tcBorders>
            <w:vAlign w:val="center"/>
          </w:tcPr>
          <w:p w14:paraId="61DAFEB9"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2,640</w:t>
            </w:r>
          </w:p>
        </w:tc>
        <w:tc>
          <w:tcPr>
            <w:tcW w:w="734" w:type="pct"/>
            <w:tcBorders>
              <w:top w:val="single" w:sz="4" w:space="0" w:color="000000"/>
              <w:left w:val="single" w:sz="4" w:space="0" w:color="000000"/>
              <w:bottom w:val="single" w:sz="4" w:space="0" w:color="000000"/>
              <w:right w:val="single" w:sz="4" w:space="0" w:color="000000"/>
            </w:tcBorders>
            <w:vAlign w:val="center"/>
          </w:tcPr>
          <w:p w14:paraId="296AE09E"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w:t>
            </w:r>
          </w:p>
        </w:tc>
      </w:tr>
      <w:tr w:rsidR="005E2D42" w:rsidRPr="00B6001C" w14:paraId="47DDE8A0" w14:textId="77777777" w:rsidTr="005F51A6">
        <w:trPr>
          <w:trHeight w:val="560"/>
          <w:jc w:val="center"/>
        </w:trPr>
        <w:tc>
          <w:tcPr>
            <w:tcW w:w="439" w:type="pct"/>
            <w:tcBorders>
              <w:top w:val="single" w:sz="4" w:space="0" w:color="000000"/>
              <w:left w:val="single" w:sz="4" w:space="0" w:color="000000"/>
              <w:bottom w:val="single" w:sz="4" w:space="0" w:color="000000"/>
              <w:right w:val="single" w:sz="4" w:space="0" w:color="000000"/>
            </w:tcBorders>
            <w:vAlign w:val="center"/>
          </w:tcPr>
          <w:p w14:paraId="6AB29A40"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9</w:t>
            </w:r>
          </w:p>
        </w:tc>
        <w:tc>
          <w:tcPr>
            <w:tcW w:w="2361" w:type="pct"/>
            <w:tcBorders>
              <w:top w:val="single" w:sz="4" w:space="0" w:color="000000"/>
              <w:left w:val="single" w:sz="4" w:space="0" w:color="000000"/>
              <w:bottom w:val="single" w:sz="4" w:space="0" w:color="000000"/>
              <w:right w:val="single" w:sz="4" w:space="0" w:color="000000"/>
            </w:tcBorders>
            <w:vAlign w:val="center"/>
          </w:tcPr>
          <w:p w14:paraId="60D47D50"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xml:space="preserve">Chi tiền hỗ trợ đội TNXK </w:t>
            </w:r>
          </w:p>
        </w:tc>
        <w:tc>
          <w:tcPr>
            <w:tcW w:w="730" w:type="pct"/>
            <w:tcBorders>
              <w:top w:val="single" w:sz="4" w:space="0" w:color="000000"/>
              <w:left w:val="single" w:sz="4" w:space="0" w:color="000000"/>
              <w:bottom w:val="single" w:sz="4" w:space="0" w:color="000000"/>
              <w:right w:val="single" w:sz="4" w:space="0" w:color="000000"/>
            </w:tcBorders>
            <w:vAlign w:val="center"/>
          </w:tcPr>
          <w:p w14:paraId="52D84DC3"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80,000</w:t>
            </w:r>
          </w:p>
        </w:tc>
        <w:tc>
          <w:tcPr>
            <w:tcW w:w="736" w:type="pct"/>
            <w:tcBorders>
              <w:top w:val="single" w:sz="4" w:space="0" w:color="000000"/>
              <w:left w:val="single" w:sz="4" w:space="0" w:color="000000"/>
              <w:bottom w:val="single" w:sz="4" w:space="0" w:color="000000"/>
              <w:right w:val="single" w:sz="4" w:space="0" w:color="000000"/>
            </w:tcBorders>
            <w:vAlign w:val="center"/>
          </w:tcPr>
          <w:p w14:paraId="4F2C1AAA"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80,000</w:t>
            </w:r>
          </w:p>
        </w:tc>
        <w:tc>
          <w:tcPr>
            <w:tcW w:w="734" w:type="pct"/>
            <w:tcBorders>
              <w:top w:val="single" w:sz="4" w:space="0" w:color="000000"/>
              <w:left w:val="single" w:sz="4" w:space="0" w:color="000000"/>
              <w:bottom w:val="single" w:sz="4" w:space="0" w:color="000000"/>
              <w:right w:val="single" w:sz="4" w:space="0" w:color="000000"/>
            </w:tcBorders>
            <w:vAlign w:val="center"/>
          </w:tcPr>
          <w:p w14:paraId="6A07CA04"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w:t>
            </w:r>
          </w:p>
        </w:tc>
      </w:tr>
      <w:tr w:rsidR="005E2D42" w:rsidRPr="00B6001C" w14:paraId="0CAA746C" w14:textId="77777777" w:rsidTr="005F51A6">
        <w:trPr>
          <w:trHeight w:val="560"/>
          <w:jc w:val="center"/>
        </w:trPr>
        <w:tc>
          <w:tcPr>
            <w:tcW w:w="439" w:type="pct"/>
            <w:tcBorders>
              <w:top w:val="single" w:sz="4" w:space="0" w:color="000000"/>
              <w:left w:val="single" w:sz="4" w:space="0" w:color="000000"/>
              <w:bottom w:val="single" w:sz="4" w:space="0" w:color="000000"/>
              <w:right w:val="single" w:sz="4" w:space="0" w:color="000000"/>
            </w:tcBorders>
            <w:vAlign w:val="center"/>
          </w:tcPr>
          <w:p w14:paraId="27320E8E"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w:t>
            </w:r>
          </w:p>
        </w:tc>
        <w:tc>
          <w:tcPr>
            <w:tcW w:w="2361" w:type="pct"/>
            <w:tcBorders>
              <w:top w:val="single" w:sz="4" w:space="0" w:color="000000"/>
              <w:left w:val="single" w:sz="4" w:space="0" w:color="000000"/>
              <w:bottom w:val="single" w:sz="4" w:space="0" w:color="000000"/>
              <w:right w:val="single" w:sz="4" w:space="0" w:color="000000"/>
            </w:tcBorders>
            <w:vAlign w:val="center"/>
          </w:tcPr>
          <w:p w14:paraId="46651B8D"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Chi dọn vệ sinh KTX đầu kỳ</w:t>
            </w:r>
          </w:p>
        </w:tc>
        <w:tc>
          <w:tcPr>
            <w:tcW w:w="730" w:type="pct"/>
            <w:tcBorders>
              <w:top w:val="single" w:sz="4" w:space="0" w:color="000000"/>
              <w:left w:val="single" w:sz="4" w:space="0" w:color="000000"/>
              <w:bottom w:val="single" w:sz="4" w:space="0" w:color="000000"/>
              <w:right w:val="single" w:sz="4" w:space="0" w:color="000000"/>
            </w:tcBorders>
            <w:vAlign w:val="center"/>
          </w:tcPr>
          <w:p w14:paraId="2FDED261"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10,000</w:t>
            </w:r>
          </w:p>
        </w:tc>
        <w:tc>
          <w:tcPr>
            <w:tcW w:w="736" w:type="pct"/>
            <w:tcBorders>
              <w:top w:val="single" w:sz="4" w:space="0" w:color="000000"/>
              <w:left w:val="single" w:sz="4" w:space="0" w:color="000000"/>
              <w:bottom w:val="single" w:sz="4" w:space="0" w:color="000000"/>
              <w:right w:val="single" w:sz="4" w:space="0" w:color="000000"/>
            </w:tcBorders>
            <w:vAlign w:val="center"/>
          </w:tcPr>
          <w:p w14:paraId="1239AB22"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10,000</w:t>
            </w:r>
          </w:p>
        </w:tc>
        <w:tc>
          <w:tcPr>
            <w:tcW w:w="734" w:type="pct"/>
            <w:tcBorders>
              <w:top w:val="single" w:sz="4" w:space="0" w:color="000000"/>
              <w:left w:val="single" w:sz="4" w:space="0" w:color="000000"/>
              <w:bottom w:val="single" w:sz="4" w:space="0" w:color="000000"/>
              <w:right w:val="single" w:sz="4" w:space="0" w:color="000000"/>
            </w:tcBorders>
            <w:vAlign w:val="center"/>
          </w:tcPr>
          <w:p w14:paraId="4966ED4D"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w:t>
            </w:r>
          </w:p>
        </w:tc>
      </w:tr>
      <w:tr w:rsidR="005E2D42" w:rsidRPr="00B6001C" w14:paraId="6B54E36E" w14:textId="77777777" w:rsidTr="005F51A6">
        <w:trPr>
          <w:trHeight w:val="560"/>
          <w:jc w:val="center"/>
        </w:trPr>
        <w:tc>
          <w:tcPr>
            <w:tcW w:w="439" w:type="pct"/>
            <w:tcBorders>
              <w:top w:val="single" w:sz="4" w:space="0" w:color="000000"/>
              <w:left w:val="single" w:sz="4" w:space="0" w:color="000000"/>
              <w:bottom w:val="single" w:sz="4" w:space="0" w:color="000000"/>
              <w:right w:val="single" w:sz="4" w:space="0" w:color="000000"/>
            </w:tcBorders>
            <w:vAlign w:val="center"/>
          </w:tcPr>
          <w:p w14:paraId="024117B9"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11</w:t>
            </w:r>
          </w:p>
        </w:tc>
        <w:tc>
          <w:tcPr>
            <w:tcW w:w="2361" w:type="pct"/>
            <w:tcBorders>
              <w:top w:val="single" w:sz="4" w:space="0" w:color="000000"/>
              <w:left w:val="single" w:sz="4" w:space="0" w:color="000000"/>
              <w:bottom w:val="single" w:sz="4" w:space="0" w:color="000000"/>
              <w:right w:val="single" w:sz="4" w:space="0" w:color="000000"/>
            </w:tcBorders>
            <w:vAlign w:val="center"/>
          </w:tcPr>
          <w:p w14:paraId="1637C86F"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Chi tiền đón tiếp sinh viên đầu năm học mới</w:t>
            </w:r>
          </w:p>
        </w:tc>
        <w:tc>
          <w:tcPr>
            <w:tcW w:w="730" w:type="pct"/>
            <w:tcBorders>
              <w:top w:val="single" w:sz="4" w:space="0" w:color="000000"/>
              <w:left w:val="single" w:sz="4" w:space="0" w:color="000000"/>
              <w:bottom w:val="single" w:sz="4" w:space="0" w:color="000000"/>
              <w:right w:val="single" w:sz="4" w:space="0" w:color="000000"/>
            </w:tcBorders>
            <w:vAlign w:val="center"/>
          </w:tcPr>
          <w:p w14:paraId="751114F4"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9,000</w:t>
            </w:r>
          </w:p>
        </w:tc>
        <w:tc>
          <w:tcPr>
            <w:tcW w:w="736" w:type="pct"/>
            <w:tcBorders>
              <w:top w:val="single" w:sz="4" w:space="0" w:color="000000"/>
              <w:left w:val="single" w:sz="4" w:space="0" w:color="000000"/>
              <w:bottom w:val="single" w:sz="4" w:space="0" w:color="000000"/>
              <w:right w:val="single" w:sz="4" w:space="0" w:color="000000"/>
            </w:tcBorders>
            <w:vAlign w:val="center"/>
          </w:tcPr>
          <w:p w14:paraId="2B5DC230"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9,000</w:t>
            </w:r>
          </w:p>
        </w:tc>
        <w:tc>
          <w:tcPr>
            <w:tcW w:w="734" w:type="pct"/>
            <w:tcBorders>
              <w:top w:val="single" w:sz="4" w:space="0" w:color="000000"/>
              <w:left w:val="single" w:sz="4" w:space="0" w:color="000000"/>
              <w:bottom w:val="single" w:sz="4" w:space="0" w:color="000000"/>
              <w:right w:val="single" w:sz="4" w:space="0" w:color="000000"/>
            </w:tcBorders>
            <w:vAlign w:val="center"/>
          </w:tcPr>
          <w:p w14:paraId="46EF747E"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w:t>
            </w:r>
          </w:p>
        </w:tc>
      </w:tr>
      <w:tr w:rsidR="005E2D42" w:rsidRPr="00B6001C" w14:paraId="5887E9C8" w14:textId="77777777" w:rsidTr="005F51A6">
        <w:trPr>
          <w:trHeight w:val="560"/>
          <w:jc w:val="center"/>
        </w:trPr>
        <w:tc>
          <w:tcPr>
            <w:tcW w:w="2800" w:type="pct"/>
            <w:gridSpan w:val="2"/>
            <w:tcBorders>
              <w:top w:val="single" w:sz="4" w:space="0" w:color="000000"/>
              <w:left w:val="single" w:sz="4" w:space="0" w:color="000000"/>
              <w:bottom w:val="single" w:sz="4" w:space="0" w:color="000000"/>
              <w:right w:val="single" w:sz="4" w:space="0" w:color="000000"/>
            </w:tcBorders>
            <w:vAlign w:val="center"/>
          </w:tcPr>
          <w:p w14:paraId="32A5F51D"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Tổng cộng</w:t>
            </w:r>
          </w:p>
        </w:tc>
        <w:tc>
          <w:tcPr>
            <w:tcW w:w="730" w:type="pct"/>
            <w:tcBorders>
              <w:top w:val="single" w:sz="4" w:space="0" w:color="000000"/>
              <w:left w:val="single" w:sz="4" w:space="0" w:color="000000"/>
              <w:bottom w:val="single" w:sz="4" w:space="0" w:color="000000"/>
              <w:right w:val="single" w:sz="4" w:space="0" w:color="000000"/>
            </w:tcBorders>
            <w:vAlign w:val="center"/>
          </w:tcPr>
          <w:p w14:paraId="23B920A5" w14:textId="77777777" w:rsidR="005E2D42" w:rsidRPr="00B6001C" w:rsidRDefault="005E2D42" w:rsidP="008D07D4">
            <w:pPr>
              <w:spacing w:line="264" w:lineRule="auto"/>
              <w:jc w:val="right"/>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3,377,640</w:t>
            </w:r>
          </w:p>
        </w:tc>
        <w:tc>
          <w:tcPr>
            <w:tcW w:w="736" w:type="pct"/>
            <w:tcBorders>
              <w:top w:val="single" w:sz="4" w:space="0" w:color="000000"/>
              <w:left w:val="single" w:sz="4" w:space="0" w:color="000000"/>
              <w:bottom w:val="single" w:sz="4" w:space="0" w:color="000000"/>
              <w:right w:val="single" w:sz="4" w:space="0" w:color="000000"/>
            </w:tcBorders>
            <w:vAlign w:val="center"/>
          </w:tcPr>
          <w:p w14:paraId="10261BE2" w14:textId="77777777" w:rsidR="005E2D42" w:rsidRPr="00B6001C" w:rsidRDefault="005E2D42" w:rsidP="008D07D4">
            <w:pPr>
              <w:spacing w:line="264" w:lineRule="auto"/>
              <w:jc w:val="right"/>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3,174,860</w:t>
            </w:r>
          </w:p>
        </w:tc>
        <w:tc>
          <w:tcPr>
            <w:tcW w:w="734" w:type="pct"/>
            <w:tcBorders>
              <w:top w:val="single" w:sz="4" w:space="0" w:color="000000"/>
              <w:left w:val="single" w:sz="4" w:space="0" w:color="000000"/>
              <w:bottom w:val="single" w:sz="4" w:space="0" w:color="000000"/>
              <w:right w:val="single" w:sz="4" w:space="0" w:color="000000"/>
            </w:tcBorders>
            <w:vAlign w:val="center"/>
          </w:tcPr>
          <w:p w14:paraId="21085A96"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93,99</w:t>
            </w:r>
          </w:p>
        </w:tc>
      </w:tr>
    </w:tbl>
    <w:p w14:paraId="02230F51" w14:textId="5339BAD4" w:rsidR="00B4619A" w:rsidRDefault="00B4619A" w:rsidP="008D07D4">
      <w:pPr>
        <w:tabs>
          <w:tab w:val="left" w:pos="420"/>
        </w:tabs>
        <w:spacing w:line="264" w:lineRule="auto"/>
        <w:jc w:val="both"/>
        <w:rPr>
          <w:rFonts w:ascii="Times New Roman" w:hAnsi="Times New Roman" w:cs="Times New Roman"/>
          <w:b/>
          <w:bCs/>
          <w:i/>
          <w:iCs/>
          <w:color w:val="000000" w:themeColor="text1"/>
          <w:sz w:val="24"/>
          <w:szCs w:val="24"/>
          <w:lang w:val="vi-VN"/>
        </w:rPr>
      </w:pPr>
    </w:p>
    <w:p w14:paraId="2A9D852B" w14:textId="77777777" w:rsidR="002245A4" w:rsidRDefault="002245A4" w:rsidP="008D07D4">
      <w:pPr>
        <w:tabs>
          <w:tab w:val="left" w:pos="420"/>
        </w:tabs>
        <w:spacing w:line="264" w:lineRule="auto"/>
        <w:ind w:firstLine="720"/>
        <w:jc w:val="both"/>
        <w:rPr>
          <w:rFonts w:ascii="Times New Roman" w:hAnsi="Times New Roman" w:cs="Times New Roman"/>
          <w:b/>
          <w:bCs/>
          <w:i/>
          <w:iCs/>
          <w:color w:val="000000" w:themeColor="text1"/>
          <w:sz w:val="24"/>
          <w:szCs w:val="24"/>
          <w:lang w:val="vi-VN"/>
        </w:rPr>
      </w:pPr>
    </w:p>
    <w:p w14:paraId="71208DD2" w14:textId="6BFED77B" w:rsidR="005E2D42" w:rsidRPr="00B6001C" w:rsidRDefault="005E2D42" w:rsidP="008D07D4">
      <w:pPr>
        <w:tabs>
          <w:tab w:val="left" w:pos="420"/>
        </w:tabs>
        <w:spacing w:line="264" w:lineRule="auto"/>
        <w:ind w:firstLine="720"/>
        <w:jc w:val="both"/>
        <w:rPr>
          <w:rFonts w:ascii="Times New Roman" w:hAnsi="Times New Roman" w:cs="Times New Roman"/>
          <w:b/>
          <w:bCs/>
          <w:i/>
          <w:iCs/>
          <w:color w:val="000000" w:themeColor="text1"/>
          <w:sz w:val="24"/>
          <w:szCs w:val="24"/>
          <w:lang w:val="vi-VN"/>
        </w:rPr>
      </w:pPr>
      <w:r w:rsidRPr="00B6001C">
        <w:rPr>
          <w:rFonts w:ascii="Times New Roman" w:hAnsi="Times New Roman" w:cs="Times New Roman"/>
          <w:b/>
          <w:bCs/>
          <w:i/>
          <w:iCs/>
          <w:color w:val="000000" w:themeColor="text1"/>
          <w:sz w:val="24"/>
          <w:szCs w:val="24"/>
          <w:lang w:val="vi-VN"/>
        </w:rPr>
        <w:lastRenderedPageBreak/>
        <w:t>Nhận xét, đánh giá chung:</w:t>
      </w:r>
    </w:p>
    <w:p w14:paraId="58EC81E7" w14:textId="0EDFB360" w:rsidR="00827F85" w:rsidRPr="000B39E7" w:rsidRDefault="005E2D42"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Năm học 201</w:t>
      </w:r>
      <w:r w:rsidRPr="00ED6A4C">
        <w:rPr>
          <w:rFonts w:ascii="Times New Roman" w:hAnsi="Times New Roman" w:cs="Times New Roman"/>
          <w:color w:val="000000" w:themeColor="text1"/>
          <w:spacing w:val="-2"/>
          <w:sz w:val="24"/>
          <w:szCs w:val="24"/>
          <w:lang w:val="vi-VN"/>
        </w:rPr>
        <w:t>9</w:t>
      </w:r>
      <w:r w:rsidRPr="00B6001C">
        <w:rPr>
          <w:rFonts w:ascii="Times New Roman" w:hAnsi="Times New Roman" w:cs="Times New Roman"/>
          <w:color w:val="000000" w:themeColor="text1"/>
          <w:spacing w:val="-2"/>
          <w:sz w:val="24"/>
          <w:szCs w:val="24"/>
          <w:lang w:val="vi-VN"/>
        </w:rPr>
        <w:t xml:space="preserve"> - 2020,</w:t>
      </w:r>
      <w:r w:rsidR="002245A4">
        <w:rPr>
          <w:rFonts w:ascii="Times New Roman" w:hAnsi="Times New Roman" w:cs="Times New Roman"/>
          <w:color w:val="000000" w:themeColor="text1"/>
          <w:spacing w:val="-2"/>
          <w:sz w:val="24"/>
          <w:szCs w:val="24"/>
          <w:lang w:val="vi-VN"/>
        </w:rPr>
        <w:t xml:space="preserve"> trong điều kiện còn nhiều khó khăn</w:t>
      </w:r>
      <w:r w:rsidRPr="00B6001C">
        <w:rPr>
          <w:rFonts w:ascii="Times New Roman" w:hAnsi="Times New Roman" w:cs="Times New Roman"/>
          <w:color w:val="000000" w:themeColor="text1"/>
          <w:spacing w:val="-2"/>
          <w:sz w:val="24"/>
          <w:szCs w:val="24"/>
          <w:lang w:val="vi-VN"/>
        </w:rPr>
        <w:t xml:space="preserve"> nhưng lãnh đạo Nhà trường luôn quan tâm đến công tác xây dựng cơ sở vật chất để đáp ứng đủ yêu cầu của công tác đào tạo. Công tác cải tạo, sửa chữa thường xuyên được tiến hành đúng tiến độ, đáp ứng kịp thời nhu cầu học tập, làm việc của sinh viên và cán bộ trong </w:t>
      </w:r>
      <w:r w:rsidRPr="00ED6A4C">
        <w:rPr>
          <w:rFonts w:ascii="Times New Roman" w:hAnsi="Times New Roman" w:cs="Times New Roman"/>
          <w:color w:val="000000" w:themeColor="text1"/>
          <w:spacing w:val="-2"/>
          <w:sz w:val="24"/>
          <w:szCs w:val="24"/>
          <w:lang w:val="vi-VN"/>
        </w:rPr>
        <w:t>t</w:t>
      </w:r>
      <w:r w:rsidRPr="00B6001C">
        <w:rPr>
          <w:rFonts w:ascii="Times New Roman" w:hAnsi="Times New Roman" w:cs="Times New Roman"/>
          <w:color w:val="000000" w:themeColor="text1"/>
          <w:spacing w:val="-2"/>
          <w:sz w:val="24"/>
          <w:szCs w:val="24"/>
          <w:lang w:val="vi-VN"/>
        </w:rPr>
        <w:t>oàn trường; tạo môi trường cảnh quan sạch đẹp, vệ sinh, cải thiện được tình hình ăn, ở, sinh hoạt cho sinh viên và cán bộ trong toàn Trường, góp phần nâng cao chất lượng phục vụ y tế và vấn đề an toàn thực phẩm của nhà Trường.</w:t>
      </w:r>
    </w:p>
    <w:p w14:paraId="21436602" w14:textId="44890E0A" w:rsidR="005E2D42" w:rsidRPr="00ED6A4C" w:rsidRDefault="005E2D42" w:rsidP="008D07D4">
      <w:pPr>
        <w:spacing w:line="264" w:lineRule="auto"/>
        <w:jc w:val="center"/>
        <w:rPr>
          <w:rFonts w:ascii="Times New Roman" w:hAnsi="Times New Roman" w:cs="Times New Roman"/>
          <w:b/>
          <w:i/>
          <w:color w:val="000000" w:themeColor="text1"/>
          <w:sz w:val="24"/>
          <w:szCs w:val="24"/>
          <w:lang w:val="vi-VN"/>
        </w:rPr>
      </w:pPr>
      <w:r w:rsidRPr="00ED6A4C">
        <w:rPr>
          <w:rFonts w:ascii="Times New Roman" w:hAnsi="Times New Roman" w:cs="Times New Roman"/>
          <w:b/>
          <w:i/>
          <w:color w:val="000000" w:themeColor="text1"/>
          <w:sz w:val="24"/>
          <w:szCs w:val="24"/>
          <w:lang w:val="vi-VN"/>
        </w:rPr>
        <w:t>Bảng</w:t>
      </w:r>
      <w:r w:rsidR="000B315A" w:rsidRPr="00ED6A4C">
        <w:rPr>
          <w:rFonts w:ascii="Times New Roman" w:hAnsi="Times New Roman" w:cs="Times New Roman"/>
          <w:b/>
          <w:i/>
          <w:color w:val="000000" w:themeColor="text1"/>
          <w:sz w:val="24"/>
          <w:szCs w:val="24"/>
          <w:lang w:val="vi-VN"/>
        </w:rPr>
        <w:t xml:space="preserve"> 23</w:t>
      </w:r>
      <w:r w:rsidRPr="00ED6A4C">
        <w:rPr>
          <w:rFonts w:ascii="Times New Roman" w:hAnsi="Times New Roman" w:cs="Times New Roman"/>
          <w:b/>
          <w:i/>
          <w:color w:val="000000" w:themeColor="text1"/>
          <w:sz w:val="24"/>
          <w:szCs w:val="24"/>
          <w:lang w:val="vi-VN"/>
        </w:rPr>
        <w:t>. Kinh phí thực hiện năm 2020</w:t>
      </w:r>
    </w:p>
    <w:tbl>
      <w:tblPr>
        <w:tblW w:w="92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7"/>
        <w:gridCol w:w="4414"/>
        <w:gridCol w:w="1560"/>
        <w:gridCol w:w="1344"/>
        <w:gridCol w:w="1219"/>
      </w:tblGrid>
      <w:tr w:rsidR="005E2D42" w:rsidRPr="00B6001C" w14:paraId="787D1B5B" w14:textId="77777777" w:rsidTr="007339D8">
        <w:trPr>
          <w:tblHeader/>
          <w:jc w:val="center"/>
        </w:trPr>
        <w:tc>
          <w:tcPr>
            <w:tcW w:w="757" w:type="dxa"/>
            <w:vAlign w:val="center"/>
          </w:tcPr>
          <w:p w14:paraId="31AD2582"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STT</w:t>
            </w:r>
          </w:p>
        </w:tc>
        <w:tc>
          <w:tcPr>
            <w:tcW w:w="4414" w:type="dxa"/>
            <w:vAlign w:val="center"/>
          </w:tcPr>
          <w:p w14:paraId="5A84AA57"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Nội dung</w:t>
            </w:r>
          </w:p>
        </w:tc>
        <w:tc>
          <w:tcPr>
            <w:tcW w:w="1560" w:type="dxa"/>
            <w:vAlign w:val="center"/>
          </w:tcPr>
          <w:p w14:paraId="2E87BBB3"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Kế hoạch</w:t>
            </w:r>
          </w:p>
          <w:p w14:paraId="283891AE"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năm 2020 (1.000đ)</w:t>
            </w:r>
          </w:p>
        </w:tc>
        <w:tc>
          <w:tcPr>
            <w:tcW w:w="1344" w:type="dxa"/>
            <w:vAlign w:val="center"/>
          </w:tcPr>
          <w:p w14:paraId="1D3976E9"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3 quý đầu năm 2020 (1.000đ)</w:t>
            </w:r>
          </w:p>
        </w:tc>
        <w:tc>
          <w:tcPr>
            <w:tcW w:w="1219" w:type="dxa"/>
          </w:tcPr>
          <w:p w14:paraId="4093930C" w14:textId="73D9B9A5" w:rsidR="005E2D42" w:rsidRPr="00B6001C" w:rsidRDefault="0059445E" w:rsidP="008D07D4">
            <w:pPr>
              <w:spacing w:line="264"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w:t>
            </w:r>
            <w:r w:rsidR="005E2D42" w:rsidRPr="00B6001C">
              <w:rPr>
                <w:rFonts w:ascii="Times New Roman" w:hAnsi="Times New Roman" w:cs="Times New Roman"/>
                <w:b/>
                <w:color w:val="000000" w:themeColor="text1"/>
                <w:sz w:val="24"/>
                <w:szCs w:val="24"/>
              </w:rPr>
              <w:t>o với kế hoạch (%)</w:t>
            </w:r>
          </w:p>
        </w:tc>
      </w:tr>
      <w:tr w:rsidR="005E2D42" w:rsidRPr="00B6001C" w14:paraId="7280C6FD" w14:textId="77777777" w:rsidTr="005F51A6">
        <w:trPr>
          <w:trHeight w:val="389"/>
          <w:jc w:val="center"/>
        </w:trPr>
        <w:tc>
          <w:tcPr>
            <w:tcW w:w="757" w:type="dxa"/>
            <w:vAlign w:val="center"/>
          </w:tcPr>
          <w:p w14:paraId="728F76C1"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w:t>
            </w:r>
          </w:p>
        </w:tc>
        <w:tc>
          <w:tcPr>
            <w:tcW w:w="4414" w:type="dxa"/>
            <w:vAlign w:val="center"/>
          </w:tcPr>
          <w:p w14:paraId="04CBBE55"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Chi phí dọn vệ sinh toàn trường + phát sinh công thêm giờ chủ nhật, ngày lễ…</w:t>
            </w:r>
          </w:p>
        </w:tc>
        <w:tc>
          <w:tcPr>
            <w:tcW w:w="1560" w:type="dxa"/>
            <w:vAlign w:val="center"/>
          </w:tcPr>
          <w:p w14:paraId="17516BDE"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2,500,000</w:t>
            </w:r>
          </w:p>
        </w:tc>
        <w:tc>
          <w:tcPr>
            <w:tcW w:w="1344" w:type="dxa"/>
            <w:vAlign w:val="center"/>
          </w:tcPr>
          <w:p w14:paraId="29A3E4D6"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1,794,870</w:t>
            </w:r>
          </w:p>
        </w:tc>
        <w:tc>
          <w:tcPr>
            <w:tcW w:w="1219" w:type="dxa"/>
            <w:vAlign w:val="center"/>
          </w:tcPr>
          <w:p w14:paraId="0F8EC0A2"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71,8</w:t>
            </w:r>
          </w:p>
        </w:tc>
      </w:tr>
      <w:tr w:rsidR="005E2D42" w:rsidRPr="00B6001C" w14:paraId="76C12BEB" w14:textId="77777777" w:rsidTr="005F51A6">
        <w:trPr>
          <w:trHeight w:val="481"/>
          <w:jc w:val="center"/>
        </w:trPr>
        <w:tc>
          <w:tcPr>
            <w:tcW w:w="757" w:type="dxa"/>
            <w:vAlign w:val="center"/>
          </w:tcPr>
          <w:p w14:paraId="515EC455"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2</w:t>
            </w:r>
          </w:p>
        </w:tc>
        <w:tc>
          <w:tcPr>
            <w:tcW w:w="4414" w:type="dxa"/>
            <w:vAlign w:val="center"/>
          </w:tcPr>
          <w:p w14:paraId="3B9EC46D"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xml:space="preserve">Chi dịch vụ bảo vệ khu B </w:t>
            </w:r>
          </w:p>
        </w:tc>
        <w:tc>
          <w:tcPr>
            <w:tcW w:w="1560" w:type="dxa"/>
            <w:vAlign w:val="center"/>
          </w:tcPr>
          <w:p w14:paraId="54E25161"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316,800</w:t>
            </w:r>
          </w:p>
        </w:tc>
        <w:tc>
          <w:tcPr>
            <w:tcW w:w="1344" w:type="dxa"/>
            <w:vAlign w:val="center"/>
          </w:tcPr>
          <w:p w14:paraId="0958D088"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237,600</w:t>
            </w:r>
          </w:p>
        </w:tc>
        <w:tc>
          <w:tcPr>
            <w:tcW w:w="1219" w:type="dxa"/>
            <w:vAlign w:val="center"/>
          </w:tcPr>
          <w:p w14:paraId="2F44A02A"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75</w:t>
            </w:r>
          </w:p>
        </w:tc>
      </w:tr>
      <w:tr w:rsidR="005E2D42" w:rsidRPr="00B6001C" w14:paraId="242BA279" w14:textId="77777777" w:rsidTr="005F51A6">
        <w:trPr>
          <w:trHeight w:val="361"/>
          <w:jc w:val="center"/>
        </w:trPr>
        <w:tc>
          <w:tcPr>
            <w:tcW w:w="757" w:type="dxa"/>
            <w:vAlign w:val="center"/>
          </w:tcPr>
          <w:p w14:paraId="6BBECD34"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3</w:t>
            </w:r>
          </w:p>
        </w:tc>
        <w:tc>
          <w:tcPr>
            <w:tcW w:w="4414" w:type="dxa"/>
            <w:vAlign w:val="center"/>
          </w:tcPr>
          <w:p w14:paraId="11D34765"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Chi xử lý chất thải sinh hoạt trong trường</w:t>
            </w:r>
          </w:p>
        </w:tc>
        <w:tc>
          <w:tcPr>
            <w:tcW w:w="1560" w:type="dxa"/>
            <w:vAlign w:val="center"/>
          </w:tcPr>
          <w:p w14:paraId="716698C6"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187,200</w:t>
            </w:r>
          </w:p>
        </w:tc>
        <w:tc>
          <w:tcPr>
            <w:tcW w:w="1344" w:type="dxa"/>
            <w:vAlign w:val="center"/>
          </w:tcPr>
          <w:p w14:paraId="07FFCEC8"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140,400</w:t>
            </w:r>
          </w:p>
        </w:tc>
        <w:tc>
          <w:tcPr>
            <w:tcW w:w="1219" w:type="dxa"/>
            <w:vAlign w:val="center"/>
          </w:tcPr>
          <w:p w14:paraId="7BAC8307"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75</w:t>
            </w:r>
          </w:p>
        </w:tc>
      </w:tr>
      <w:tr w:rsidR="005E2D42" w:rsidRPr="00B6001C" w14:paraId="53C7F916" w14:textId="77777777" w:rsidTr="005F51A6">
        <w:trPr>
          <w:trHeight w:val="397"/>
          <w:jc w:val="center"/>
        </w:trPr>
        <w:tc>
          <w:tcPr>
            <w:tcW w:w="757" w:type="dxa"/>
            <w:vAlign w:val="center"/>
          </w:tcPr>
          <w:p w14:paraId="3904CA68"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4</w:t>
            </w:r>
          </w:p>
        </w:tc>
        <w:tc>
          <w:tcPr>
            <w:tcW w:w="4414" w:type="dxa"/>
            <w:vAlign w:val="center"/>
          </w:tcPr>
          <w:p w14:paraId="07D5D871"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xml:space="preserve">Chi mua giấy vệ sinh, nước rửa tay khu vực nhà vệ sinh cán bộ  </w:t>
            </w:r>
          </w:p>
        </w:tc>
        <w:tc>
          <w:tcPr>
            <w:tcW w:w="1560" w:type="dxa"/>
            <w:vAlign w:val="center"/>
          </w:tcPr>
          <w:p w14:paraId="31DD26AB"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66,000</w:t>
            </w:r>
          </w:p>
        </w:tc>
        <w:tc>
          <w:tcPr>
            <w:tcW w:w="1344" w:type="dxa"/>
            <w:vAlign w:val="center"/>
          </w:tcPr>
          <w:p w14:paraId="0C2129C4"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49,500</w:t>
            </w:r>
          </w:p>
        </w:tc>
        <w:tc>
          <w:tcPr>
            <w:tcW w:w="1219" w:type="dxa"/>
            <w:vAlign w:val="center"/>
          </w:tcPr>
          <w:p w14:paraId="6F4C0E28"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75</w:t>
            </w:r>
          </w:p>
        </w:tc>
      </w:tr>
      <w:tr w:rsidR="005E2D42" w:rsidRPr="00B6001C" w14:paraId="28C55B6D" w14:textId="77777777" w:rsidTr="005F51A6">
        <w:trPr>
          <w:trHeight w:val="419"/>
          <w:jc w:val="center"/>
        </w:trPr>
        <w:tc>
          <w:tcPr>
            <w:tcW w:w="757" w:type="dxa"/>
            <w:vAlign w:val="center"/>
          </w:tcPr>
          <w:p w14:paraId="39AB91D7"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5</w:t>
            </w:r>
          </w:p>
        </w:tc>
        <w:tc>
          <w:tcPr>
            <w:tcW w:w="4414" w:type="dxa"/>
            <w:vAlign w:val="center"/>
          </w:tcPr>
          <w:p w14:paraId="0606BE93"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Chi làm thêm ngoài giờ nhà xe</w:t>
            </w:r>
          </w:p>
        </w:tc>
        <w:tc>
          <w:tcPr>
            <w:tcW w:w="1560" w:type="dxa"/>
            <w:vAlign w:val="center"/>
          </w:tcPr>
          <w:p w14:paraId="4BC9BC3B"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96,000</w:t>
            </w:r>
          </w:p>
        </w:tc>
        <w:tc>
          <w:tcPr>
            <w:tcW w:w="1344" w:type="dxa"/>
            <w:vAlign w:val="center"/>
          </w:tcPr>
          <w:p w14:paraId="1547116E"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72,000</w:t>
            </w:r>
          </w:p>
        </w:tc>
        <w:tc>
          <w:tcPr>
            <w:tcW w:w="1219" w:type="dxa"/>
            <w:vAlign w:val="center"/>
          </w:tcPr>
          <w:p w14:paraId="62747550"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75</w:t>
            </w:r>
          </w:p>
        </w:tc>
      </w:tr>
      <w:tr w:rsidR="005E2D42" w:rsidRPr="00B6001C" w14:paraId="56569510" w14:textId="77777777" w:rsidTr="005F51A6">
        <w:trPr>
          <w:trHeight w:val="596"/>
          <w:jc w:val="center"/>
        </w:trPr>
        <w:tc>
          <w:tcPr>
            <w:tcW w:w="757" w:type="dxa"/>
            <w:vAlign w:val="center"/>
          </w:tcPr>
          <w:p w14:paraId="36512483"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6</w:t>
            </w:r>
          </w:p>
        </w:tc>
        <w:tc>
          <w:tcPr>
            <w:tcW w:w="4414" w:type="dxa"/>
            <w:vAlign w:val="center"/>
          </w:tcPr>
          <w:p w14:paraId="61F28D1B"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Chi làm thêm ngoài giờ KTX Nước ngoài + trực ca 3</w:t>
            </w:r>
          </w:p>
        </w:tc>
        <w:tc>
          <w:tcPr>
            <w:tcW w:w="1560" w:type="dxa"/>
            <w:vAlign w:val="center"/>
          </w:tcPr>
          <w:p w14:paraId="311C24A5"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80,000</w:t>
            </w:r>
          </w:p>
        </w:tc>
        <w:tc>
          <w:tcPr>
            <w:tcW w:w="1344" w:type="dxa"/>
            <w:vAlign w:val="center"/>
          </w:tcPr>
          <w:p w14:paraId="1FB68DA2"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60,030</w:t>
            </w:r>
          </w:p>
        </w:tc>
        <w:tc>
          <w:tcPr>
            <w:tcW w:w="1219" w:type="dxa"/>
            <w:vAlign w:val="center"/>
          </w:tcPr>
          <w:p w14:paraId="39644277"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75</w:t>
            </w:r>
          </w:p>
        </w:tc>
      </w:tr>
      <w:tr w:rsidR="005E2D42" w:rsidRPr="00B6001C" w14:paraId="535DC1D6" w14:textId="77777777" w:rsidTr="005F51A6">
        <w:trPr>
          <w:trHeight w:val="604"/>
          <w:jc w:val="center"/>
        </w:trPr>
        <w:tc>
          <w:tcPr>
            <w:tcW w:w="757" w:type="dxa"/>
            <w:vAlign w:val="center"/>
          </w:tcPr>
          <w:p w14:paraId="52A16BBD"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7</w:t>
            </w:r>
          </w:p>
        </w:tc>
        <w:tc>
          <w:tcPr>
            <w:tcW w:w="4414" w:type="dxa"/>
            <w:vAlign w:val="center"/>
          </w:tcPr>
          <w:p w14:paraId="15AF2534"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Chi xử lý, vận chuyển chất thải rắn sinh hoạt trong trường</w:t>
            </w:r>
          </w:p>
        </w:tc>
        <w:tc>
          <w:tcPr>
            <w:tcW w:w="1560" w:type="dxa"/>
            <w:vAlign w:val="center"/>
          </w:tcPr>
          <w:p w14:paraId="7B32F2CF"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30,000</w:t>
            </w:r>
          </w:p>
        </w:tc>
        <w:tc>
          <w:tcPr>
            <w:tcW w:w="1344" w:type="dxa"/>
            <w:vAlign w:val="center"/>
          </w:tcPr>
          <w:p w14:paraId="6C99F4DE"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22,500</w:t>
            </w:r>
          </w:p>
        </w:tc>
        <w:tc>
          <w:tcPr>
            <w:tcW w:w="1219" w:type="dxa"/>
            <w:vAlign w:val="center"/>
          </w:tcPr>
          <w:p w14:paraId="6953EAA6"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75</w:t>
            </w:r>
          </w:p>
        </w:tc>
      </w:tr>
      <w:tr w:rsidR="005E2D42" w:rsidRPr="00B6001C" w14:paraId="3E3D638B" w14:textId="77777777" w:rsidTr="005F51A6">
        <w:trPr>
          <w:trHeight w:val="604"/>
          <w:jc w:val="center"/>
        </w:trPr>
        <w:tc>
          <w:tcPr>
            <w:tcW w:w="757" w:type="dxa"/>
            <w:vAlign w:val="center"/>
          </w:tcPr>
          <w:p w14:paraId="4EE21F49"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8</w:t>
            </w:r>
          </w:p>
        </w:tc>
        <w:tc>
          <w:tcPr>
            <w:tcW w:w="4414" w:type="dxa"/>
            <w:vAlign w:val="center"/>
          </w:tcPr>
          <w:p w14:paraId="53D7069D"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xml:space="preserve">Chi tiền cước phí Truyền hình cáp tầng 7 nhà khách KTX nước ngoài                                                                                                                                                                                        </w:t>
            </w:r>
          </w:p>
        </w:tc>
        <w:tc>
          <w:tcPr>
            <w:tcW w:w="1560" w:type="dxa"/>
            <w:vAlign w:val="center"/>
          </w:tcPr>
          <w:p w14:paraId="7B259FBB"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2,640</w:t>
            </w:r>
          </w:p>
        </w:tc>
        <w:tc>
          <w:tcPr>
            <w:tcW w:w="1344" w:type="dxa"/>
            <w:vAlign w:val="center"/>
          </w:tcPr>
          <w:p w14:paraId="6D6DBBF2"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1,980</w:t>
            </w:r>
          </w:p>
        </w:tc>
        <w:tc>
          <w:tcPr>
            <w:tcW w:w="1219" w:type="dxa"/>
            <w:vAlign w:val="center"/>
          </w:tcPr>
          <w:p w14:paraId="25D02C3A"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75</w:t>
            </w:r>
          </w:p>
        </w:tc>
      </w:tr>
      <w:tr w:rsidR="005E2D42" w:rsidRPr="00B6001C" w14:paraId="123D3C19" w14:textId="77777777" w:rsidTr="005F51A6">
        <w:trPr>
          <w:trHeight w:val="604"/>
          <w:jc w:val="center"/>
        </w:trPr>
        <w:tc>
          <w:tcPr>
            <w:tcW w:w="757" w:type="dxa"/>
            <w:vAlign w:val="center"/>
          </w:tcPr>
          <w:p w14:paraId="5420A75B"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9</w:t>
            </w:r>
          </w:p>
        </w:tc>
        <w:tc>
          <w:tcPr>
            <w:tcW w:w="4414" w:type="dxa"/>
            <w:vAlign w:val="center"/>
          </w:tcPr>
          <w:p w14:paraId="03C1426D"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xml:space="preserve">Chi tiền hỗ trợ đội TNXK </w:t>
            </w:r>
          </w:p>
        </w:tc>
        <w:tc>
          <w:tcPr>
            <w:tcW w:w="1560" w:type="dxa"/>
            <w:vAlign w:val="center"/>
          </w:tcPr>
          <w:p w14:paraId="281E0672"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80,000</w:t>
            </w:r>
          </w:p>
        </w:tc>
        <w:tc>
          <w:tcPr>
            <w:tcW w:w="1344" w:type="dxa"/>
            <w:vAlign w:val="center"/>
          </w:tcPr>
          <w:p w14:paraId="22EA1BC2"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40,000</w:t>
            </w:r>
          </w:p>
        </w:tc>
        <w:tc>
          <w:tcPr>
            <w:tcW w:w="1219" w:type="dxa"/>
            <w:vAlign w:val="center"/>
          </w:tcPr>
          <w:p w14:paraId="0A379AE0"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50</w:t>
            </w:r>
          </w:p>
        </w:tc>
      </w:tr>
      <w:tr w:rsidR="005E2D42" w:rsidRPr="00B6001C" w14:paraId="0F4D0E5A" w14:textId="77777777" w:rsidTr="005F51A6">
        <w:trPr>
          <w:trHeight w:val="604"/>
          <w:jc w:val="center"/>
        </w:trPr>
        <w:tc>
          <w:tcPr>
            <w:tcW w:w="757" w:type="dxa"/>
            <w:vAlign w:val="center"/>
          </w:tcPr>
          <w:p w14:paraId="523751D0"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w:t>
            </w:r>
          </w:p>
        </w:tc>
        <w:tc>
          <w:tcPr>
            <w:tcW w:w="4414" w:type="dxa"/>
            <w:vAlign w:val="center"/>
          </w:tcPr>
          <w:p w14:paraId="2F4A8463"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Chi dọn vệ sinh KTX đầu kỳ</w:t>
            </w:r>
          </w:p>
        </w:tc>
        <w:tc>
          <w:tcPr>
            <w:tcW w:w="1560" w:type="dxa"/>
            <w:vAlign w:val="center"/>
          </w:tcPr>
          <w:p w14:paraId="58C58C0D"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10,000</w:t>
            </w:r>
          </w:p>
        </w:tc>
        <w:tc>
          <w:tcPr>
            <w:tcW w:w="1344" w:type="dxa"/>
            <w:vAlign w:val="center"/>
          </w:tcPr>
          <w:p w14:paraId="2D9AB081"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10,000</w:t>
            </w:r>
          </w:p>
        </w:tc>
        <w:tc>
          <w:tcPr>
            <w:tcW w:w="1219" w:type="dxa"/>
            <w:vAlign w:val="center"/>
          </w:tcPr>
          <w:p w14:paraId="22722047"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w:t>
            </w:r>
          </w:p>
        </w:tc>
      </w:tr>
      <w:tr w:rsidR="005E2D42" w:rsidRPr="00B6001C" w14:paraId="3B0F6D8F" w14:textId="77777777" w:rsidTr="005F51A6">
        <w:trPr>
          <w:trHeight w:val="604"/>
          <w:jc w:val="center"/>
        </w:trPr>
        <w:tc>
          <w:tcPr>
            <w:tcW w:w="757" w:type="dxa"/>
            <w:vAlign w:val="center"/>
          </w:tcPr>
          <w:p w14:paraId="1A2C3BE9"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11</w:t>
            </w:r>
          </w:p>
        </w:tc>
        <w:tc>
          <w:tcPr>
            <w:tcW w:w="4414" w:type="dxa"/>
            <w:vAlign w:val="center"/>
          </w:tcPr>
          <w:p w14:paraId="2E030960" w14:textId="77777777" w:rsidR="005E2D42" w:rsidRPr="00B6001C" w:rsidRDefault="005E2D42"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Chi tiền đón tiếp sinh viên đầu năm học mới</w:t>
            </w:r>
          </w:p>
        </w:tc>
        <w:tc>
          <w:tcPr>
            <w:tcW w:w="1560" w:type="dxa"/>
            <w:vAlign w:val="center"/>
          </w:tcPr>
          <w:p w14:paraId="458B7666"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9,000</w:t>
            </w:r>
          </w:p>
        </w:tc>
        <w:tc>
          <w:tcPr>
            <w:tcW w:w="1344" w:type="dxa"/>
            <w:vAlign w:val="center"/>
          </w:tcPr>
          <w:p w14:paraId="124A0EAF" w14:textId="77777777" w:rsidR="005E2D42" w:rsidRPr="00B6001C" w:rsidRDefault="005E2D42" w:rsidP="008D07D4">
            <w:pPr>
              <w:spacing w:line="264" w:lineRule="auto"/>
              <w:jc w:val="right"/>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9,000</w:t>
            </w:r>
          </w:p>
        </w:tc>
        <w:tc>
          <w:tcPr>
            <w:tcW w:w="1219" w:type="dxa"/>
            <w:vAlign w:val="center"/>
          </w:tcPr>
          <w:p w14:paraId="3E220B11" w14:textId="77777777" w:rsidR="005E2D42" w:rsidRPr="00B6001C" w:rsidRDefault="005E2D42" w:rsidP="008D07D4">
            <w:pPr>
              <w:spacing w:line="264" w:lineRule="auto"/>
              <w:jc w:val="center"/>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100</w:t>
            </w:r>
          </w:p>
        </w:tc>
      </w:tr>
      <w:tr w:rsidR="005E2D42" w:rsidRPr="00B6001C" w14:paraId="430D351E" w14:textId="77777777" w:rsidTr="005F51A6">
        <w:trPr>
          <w:trHeight w:val="604"/>
          <w:jc w:val="center"/>
        </w:trPr>
        <w:tc>
          <w:tcPr>
            <w:tcW w:w="5171" w:type="dxa"/>
            <w:gridSpan w:val="2"/>
            <w:vAlign w:val="center"/>
          </w:tcPr>
          <w:p w14:paraId="59EACD61"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Tổng cộng</w:t>
            </w:r>
          </w:p>
        </w:tc>
        <w:tc>
          <w:tcPr>
            <w:tcW w:w="1560" w:type="dxa"/>
            <w:vAlign w:val="center"/>
          </w:tcPr>
          <w:p w14:paraId="1FD5F88D" w14:textId="77777777" w:rsidR="005E2D42" w:rsidRPr="00B6001C" w:rsidRDefault="005E2D42" w:rsidP="008D07D4">
            <w:pPr>
              <w:spacing w:line="264" w:lineRule="auto"/>
              <w:jc w:val="right"/>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3,377,640</w:t>
            </w:r>
          </w:p>
        </w:tc>
        <w:tc>
          <w:tcPr>
            <w:tcW w:w="1344" w:type="dxa"/>
            <w:vAlign w:val="center"/>
          </w:tcPr>
          <w:p w14:paraId="6EAD0BCB" w14:textId="77777777" w:rsidR="005E2D42" w:rsidRPr="00B6001C" w:rsidRDefault="005E2D42" w:rsidP="008D07D4">
            <w:pPr>
              <w:spacing w:line="264" w:lineRule="auto"/>
              <w:jc w:val="right"/>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2,437,880</w:t>
            </w:r>
          </w:p>
        </w:tc>
        <w:tc>
          <w:tcPr>
            <w:tcW w:w="1219" w:type="dxa"/>
            <w:vAlign w:val="center"/>
          </w:tcPr>
          <w:p w14:paraId="7FAA4B07" w14:textId="77777777" w:rsidR="005E2D42" w:rsidRPr="00B6001C" w:rsidRDefault="005E2D42"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72,17</w:t>
            </w:r>
          </w:p>
        </w:tc>
      </w:tr>
    </w:tbl>
    <w:p w14:paraId="0C145A9F" w14:textId="77777777" w:rsidR="005E2D42" w:rsidRPr="00B6001C" w:rsidRDefault="005E2D42" w:rsidP="008D07D4">
      <w:pPr>
        <w:widowControl w:val="0"/>
        <w:spacing w:line="264" w:lineRule="auto"/>
        <w:rPr>
          <w:rFonts w:ascii="Times New Roman" w:hAnsi="Times New Roman" w:cs="Times New Roman"/>
          <w:bCs/>
          <w:color w:val="000000" w:themeColor="text1"/>
          <w:sz w:val="24"/>
          <w:szCs w:val="24"/>
          <w:lang w:val="af-ZA"/>
        </w:rPr>
      </w:pPr>
    </w:p>
    <w:p w14:paraId="4E2DD73B" w14:textId="419F28F4" w:rsidR="00590127" w:rsidRPr="00B6001C" w:rsidRDefault="00374D33" w:rsidP="008D07D4">
      <w:pPr>
        <w:pStyle w:val="Heading1"/>
        <w:spacing w:before="0" w:line="264" w:lineRule="auto"/>
        <w:jc w:val="both"/>
        <w:rPr>
          <w:color w:val="000000" w:themeColor="text1"/>
          <w:spacing w:val="-6"/>
          <w:sz w:val="24"/>
          <w:szCs w:val="24"/>
          <w:lang w:val="vi-VN"/>
        </w:rPr>
      </w:pPr>
      <w:bookmarkStart w:id="151" w:name="_Toc23175208"/>
      <w:bookmarkStart w:id="152" w:name="_Toc55499899"/>
      <w:bookmarkStart w:id="153" w:name="_Toc56438340"/>
      <w:r w:rsidRPr="00ED6A4C">
        <w:rPr>
          <w:color w:val="000000" w:themeColor="text1"/>
          <w:spacing w:val="-6"/>
          <w:sz w:val="24"/>
          <w:szCs w:val="24"/>
          <w:lang w:val="af-ZA"/>
        </w:rPr>
        <w:t>6</w:t>
      </w:r>
      <w:r w:rsidR="00590127" w:rsidRPr="00B6001C">
        <w:rPr>
          <w:color w:val="000000" w:themeColor="text1"/>
          <w:spacing w:val="-6"/>
          <w:sz w:val="24"/>
          <w:szCs w:val="24"/>
          <w:lang w:val="vi-VN"/>
        </w:rPr>
        <w:t xml:space="preserve">. </w:t>
      </w:r>
      <w:r w:rsidR="006F03FB" w:rsidRPr="00ED6A4C">
        <w:rPr>
          <w:color w:val="000000" w:themeColor="text1"/>
          <w:spacing w:val="-6"/>
          <w:sz w:val="24"/>
          <w:szCs w:val="24"/>
          <w:lang w:val="af-ZA"/>
        </w:rPr>
        <w:t>Công tác</w:t>
      </w:r>
      <w:r w:rsidR="00590127" w:rsidRPr="00B6001C">
        <w:rPr>
          <w:color w:val="000000" w:themeColor="text1"/>
          <w:spacing w:val="-6"/>
          <w:sz w:val="24"/>
          <w:szCs w:val="24"/>
          <w:lang w:val="vi-VN"/>
        </w:rPr>
        <w:t xml:space="preserve"> </w:t>
      </w:r>
      <w:r w:rsidR="006F03FB" w:rsidRPr="00ED6A4C">
        <w:rPr>
          <w:color w:val="000000" w:themeColor="text1"/>
          <w:spacing w:val="-6"/>
          <w:sz w:val="24"/>
          <w:szCs w:val="24"/>
          <w:lang w:val="af-ZA"/>
        </w:rPr>
        <w:t>k</w:t>
      </w:r>
      <w:r w:rsidR="00590127" w:rsidRPr="00B6001C">
        <w:rPr>
          <w:color w:val="000000" w:themeColor="text1"/>
          <w:spacing w:val="-6"/>
          <w:sz w:val="24"/>
          <w:szCs w:val="24"/>
          <w:lang w:val="vi-VN"/>
        </w:rPr>
        <w:t xml:space="preserve">hoa học - </w:t>
      </w:r>
      <w:r w:rsidR="006F03FB" w:rsidRPr="00ED6A4C">
        <w:rPr>
          <w:color w:val="000000" w:themeColor="text1"/>
          <w:spacing w:val="-6"/>
          <w:sz w:val="24"/>
          <w:szCs w:val="24"/>
          <w:lang w:val="af-ZA"/>
        </w:rPr>
        <w:t>c</w:t>
      </w:r>
      <w:r w:rsidR="00590127" w:rsidRPr="00B6001C">
        <w:rPr>
          <w:color w:val="000000" w:themeColor="text1"/>
          <w:spacing w:val="-6"/>
          <w:sz w:val="24"/>
          <w:szCs w:val="24"/>
          <w:lang w:val="vi-VN"/>
        </w:rPr>
        <w:t xml:space="preserve">ông nghệ và </w:t>
      </w:r>
      <w:r w:rsidR="006F03FB" w:rsidRPr="00ED6A4C">
        <w:rPr>
          <w:color w:val="000000" w:themeColor="text1"/>
          <w:spacing w:val="-6"/>
          <w:sz w:val="24"/>
          <w:szCs w:val="24"/>
          <w:lang w:val="af-ZA"/>
        </w:rPr>
        <w:t>h</w:t>
      </w:r>
      <w:r w:rsidR="00590127" w:rsidRPr="00B6001C">
        <w:rPr>
          <w:color w:val="000000" w:themeColor="text1"/>
          <w:spacing w:val="-6"/>
          <w:sz w:val="24"/>
          <w:szCs w:val="24"/>
          <w:lang w:val="vi-VN"/>
        </w:rPr>
        <w:t>ợp tác quốc tế</w:t>
      </w:r>
      <w:bookmarkEnd w:id="151"/>
      <w:bookmarkEnd w:id="152"/>
      <w:bookmarkEnd w:id="153"/>
    </w:p>
    <w:p w14:paraId="4DE8E03D" w14:textId="2CDB2E2E" w:rsidR="00245A13" w:rsidRPr="00B6001C" w:rsidRDefault="00374D33" w:rsidP="008D07D4">
      <w:pPr>
        <w:pStyle w:val="Heading1"/>
        <w:spacing w:before="0" w:line="264" w:lineRule="auto"/>
        <w:ind w:firstLine="720"/>
        <w:jc w:val="both"/>
        <w:rPr>
          <w:i/>
          <w:color w:val="000000" w:themeColor="text1"/>
          <w:sz w:val="24"/>
          <w:szCs w:val="24"/>
          <w:lang w:val="vi-VN"/>
        </w:rPr>
      </w:pPr>
      <w:bookmarkStart w:id="154" w:name="_Toc23175209"/>
      <w:bookmarkStart w:id="155" w:name="_Toc55499900"/>
      <w:bookmarkStart w:id="156" w:name="_Toc56438341"/>
      <w:r w:rsidRPr="00ED6A4C">
        <w:rPr>
          <w:i/>
          <w:color w:val="000000" w:themeColor="text1"/>
          <w:sz w:val="24"/>
          <w:szCs w:val="24"/>
          <w:lang w:val="vi-VN"/>
        </w:rPr>
        <w:t>6</w:t>
      </w:r>
      <w:r w:rsidR="00245A13" w:rsidRPr="00B6001C">
        <w:rPr>
          <w:i/>
          <w:color w:val="000000" w:themeColor="text1"/>
          <w:sz w:val="24"/>
          <w:szCs w:val="24"/>
          <w:lang w:val="vi-VN"/>
        </w:rPr>
        <w:t>.1. Hoạt động nghiên cứu khoa học</w:t>
      </w:r>
      <w:bookmarkEnd w:id="154"/>
      <w:bookmarkEnd w:id="155"/>
      <w:bookmarkEnd w:id="156"/>
    </w:p>
    <w:p w14:paraId="741346D4" w14:textId="4EA5E603" w:rsidR="005959E1" w:rsidRPr="00B6001C" w:rsidRDefault="00374D33" w:rsidP="008D07D4">
      <w:pPr>
        <w:pStyle w:val="Heading1"/>
        <w:spacing w:before="0" w:line="264" w:lineRule="auto"/>
        <w:ind w:firstLine="720"/>
        <w:jc w:val="both"/>
        <w:rPr>
          <w:i/>
          <w:color w:val="000000" w:themeColor="text1"/>
          <w:sz w:val="24"/>
          <w:szCs w:val="24"/>
          <w:lang w:val="vi-VN"/>
        </w:rPr>
      </w:pPr>
      <w:bookmarkStart w:id="157" w:name="_Toc23175210"/>
      <w:bookmarkStart w:id="158" w:name="_Toc23329025"/>
      <w:bookmarkStart w:id="159" w:name="_Toc55499901"/>
      <w:bookmarkStart w:id="160" w:name="_Toc56438342"/>
      <w:r w:rsidRPr="00ED6A4C">
        <w:rPr>
          <w:i/>
          <w:color w:val="000000" w:themeColor="text1"/>
          <w:sz w:val="24"/>
          <w:szCs w:val="24"/>
          <w:lang w:val="vi-VN"/>
        </w:rPr>
        <w:t>6</w:t>
      </w:r>
      <w:r w:rsidR="00245A13" w:rsidRPr="00B6001C">
        <w:rPr>
          <w:i/>
          <w:color w:val="000000" w:themeColor="text1"/>
          <w:sz w:val="24"/>
          <w:szCs w:val="24"/>
          <w:lang w:val="vi-VN"/>
        </w:rPr>
        <w:t xml:space="preserve">.1.1. Nhiệm vụ </w:t>
      </w:r>
      <w:r w:rsidR="009048DA" w:rsidRPr="00B6001C">
        <w:rPr>
          <w:i/>
          <w:color w:val="000000" w:themeColor="text1"/>
          <w:sz w:val="24"/>
          <w:szCs w:val="24"/>
          <w:lang w:val="vi-VN"/>
        </w:rPr>
        <w:t>k</w:t>
      </w:r>
      <w:r w:rsidR="00245A13" w:rsidRPr="00B6001C">
        <w:rPr>
          <w:i/>
          <w:color w:val="000000" w:themeColor="text1"/>
          <w:sz w:val="24"/>
          <w:szCs w:val="24"/>
          <w:lang w:val="vi-VN"/>
        </w:rPr>
        <w:t xml:space="preserve">hoa học và </w:t>
      </w:r>
      <w:r w:rsidR="009048DA" w:rsidRPr="00B6001C">
        <w:rPr>
          <w:i/>
          <w:color w:val="000000" w:themeColor="text1"/>
          <w:sz w:val="24"/>
          <w:szCs w:val="24"/>
          <w:lang w:val="vi-VN"/>
        </w:rPr>
        <w:t>c</w:t>
      </w:r>
      <w:r w:rsidR="00245A13" w:rsidRPr="00B6001C">
        <w:rPr>
          <w:i/>
          <w:color w:val="000000" w:themeColor="text1"/>
          <w:sz w:val="24"/>
          <w:szCs w:val="24"/>
          <w:lang w:val="vi-VN"/>
        </w:rPr>
        <w:t>ông nghệ</w:t>
      </w:r>
      <w:bookmarkEnd w:id="157"/>
      <w:bookmarkEnd w:id="158"/>
      <w:bookmarkEnd w:id="159"/>
      <w:bookmarkEnd w:id="160"/>
    </w:p>
    <w:p w14:paraId="1A76320C" w14:textId="7BDFDB76" w:rsidR="005959E1" w:rsidRPr="00ED6A4C" w:rsidRDefault="005959E1" w:rsidP="008D07D4">
      <w:pPr>
        <w:spacing w:line="264" w:lineRule="auto"/>
        <w:ind w:firstLine="720"/>
        <w:jc w:val="both"/>
        <w:rPr>
          <w:rFonts w:ascii="Times New Roman" w:hAnsi="Times New Roman" w:cs="Times New Roman"/>
          <w:spacing w:val="-2"/>
          <w:sz w:val="24"/>
          <w:szCs w:val="24"/>
          <w:lang w:val="vi-VN"/>
        </w:rPr>
      </w:pPr>
      <w:r w:rsidRPr="00B6001C">
        <w:rPr>
          <w:rFonts w:ascii="Times New Roman" w:hAnsi="Times New Roman" w:cs="Times New Roman"/>
          <w:spacing w:val="-2"/>
          <w:sz w:val="24"/>
          <w:szCs w:val="24"/>
          <w:lang w:val="vi-VN"/>
        </w:rPr>
        <w:t>Năm học 201</w:t>
      </w:r>
      <w:r w:rsidRPr="00ED6A4C">
        <w:rPr>
          <w:rFonts w:ascii="Times New Roman" w:hAnsi="Times New Roman" w:cs="Times New Roman"/>
          <w:spacing w:val="-2"/>
          <w:sz w:val="24"/>
          <w:szCs w:val="24"/>
          <w:lang w:val="vi-VN"/>
        </w:rPr>
        <w:t>9</w:t>
      </w:r>
      <w:r w:rsidRPr="00B6001C">
        <w:rPr>
          <w:rFonts w:ascii="Times New Roman" w:hAnsi="Times New Roman" w:cs="Times New Roman"/>
          <w:spacing w:val="-2"/>
          <w:sz w:val="24"/>
          <w:szCs w:val="24"/>
          <w:lang w:val="vi-VN"/>
        </w:rPr>
        <w:t xml:space="preserve"> - 20</w:t>
      </w:r>
      <w:r w:rsidRPr="00ED6A4C">
        <w:rPr>
          <w:rFonts w:ascii="Times New Roman" w:hAnsi="Times New Roman" w:cs="Times New Roman"/>
          <w:spacing w:val="-2"/>
          <w:sz w:val="24"/>
          <w:szCs w:val="24"/>
          <w:lang w:val="vi-VN"/>
        </w:rPr>
        <w:t>20</w:t>
      </w:r>
      <w:r w:rsidRPr="00B6001C">
        <w:rPr>
          <w:rFonts w:ascii="Times New Roman" w:hAnsi="Times New Roman" w:cs="Times New Roman"/>
          <w:spacing w:val="-2"/>
          <w:sz w:val="24"/>
          <w:szCs w:val="24"/>
          <w:lang w:val="vi-VN"/>
        </w:rPr>
        <w:t xml:space="preserve"> hoạt động KHCN của Trường Đại học Mỏ - Địa chất đã đạt được kết quả tốt, khẳng định KHCN là một trong những nhiệm vụ chính trị trọng tâm của Nhà trường</w:t>
      </w:r>
      <w:r w:rsidRPr="00ED6A4C">
        <w:rPr>
          <w:rFonts w:ascii="Times New Roman" w:hAnsi="Times New Roman" w:cs="Times New Roman"/>
          <w:spacing w:val="-2"/>
          <w:sz w:val="24"/>
          <w:szCs w:val="24"/>
          <w:lang w:val="vi-VN"/>
        </w:rPr>
        <w:t>.</w:t>
      </w:r>
      <w:r w:rsidRPr="00B6001C">
        <w:rPr>
          <w:rFonts w:ascii="Times New Roman" w:hAnsi="Times New Roman" w:cs="Times New Roman"/>
          <w:spacing w:val="-2"/>
          <w:sz w:val="24"/>
          <w:szCs w:val="24"/>
          <w:lang w:val="vi-VN"/>
        </w:rPr>
        <w:t xml:space="preserve"> </w:t>
      </w:r>
    </w:p>
    <w:p w14:paraId="436ABCF1" w14:textId="77777777" w:rsidR="005959E1" w:rsidRPr="00ED6A4C" w:rsidRDefault="005959E1" w:rsidP="008D07D4">
      <w:pPr>
        <w:spacing w:line="264" w:lineRule="auto"/>
        <w:ind w:firstLine="720"/>
        <w:jc w:val="both"/>
        <w:rPr>
          <w:rFonts w:ascii="Times New Roman" w:hAnsi="Times New Roman" w:cs="Times New Roman"/>
          <w:spacing w:val="-2"/>
          <w:sz w:val="24"/>
          <w:szCs w:val="24"/>
          <w:lang w:val="vi-VN"/>
        </w:rPr>
      </w:pPr>
      <w:r w:rsidRPr="00B6001C">
        <w:rPr>
          <w:rFonts w:ascii="Times New Roman" w:hAnsi="Times New Roman" w:cs="Times New Roman"/>
          <w:spacing w:val="-2"/>
          <w:sz w:val="24"/>
          <w:szCs w:val="24"/>
          <w:lang w:val="vi-VN"/>
        </w:rPr>
        <w:t xml:space="preserve">- </w:t>
      </w:r>
      <w:r w:rsidRPr="00ED6A4C">
        <w:rPr>
          <w:rFonts w:ascii="Times New Roman" w:hAnsi="Times New Roman" w:cs="Times New Roman"/>
          <w:spacing w:val="-2"/>
          <w:sz w:val="24"/>
          <w:szCs w:val="24"/>
          <w:lang w:val="vi-VN"/>
        </w:rPr>
        <w:t>26</w:t>
      </w:r>
      <w:r w:rsidRPr="00B6001C">
        <w:rPr>
          <w:rFonts w:ascii="Times New Roman" w:hAnsi="Times New Roman" w:cs="Times New Roman"/>
          <w:spacing w:val="-2"/>
          <w:sz w:val="24"/>
          <w:szCs w:val="24"/>
          <w:lang w:val="vi-VN"/>
        </w:rPr>
        <w:t xml:space="preserve"> nhiệm vụ KHCN cấp </w:t>
      </w:r>
      <w:r w:rsidRPr="00ED6A4C">
        <w:rPr>
          <w:rFonts w:ascii="Times New Roman" w:hAnsi="Times New Roman" w:cs="Times New Roman"/>
          <w:spacing w:val="-2"/>
          <w:sz w:val="24"/>
          <w:szCs w:val="24"/>
          <w:lang w:val="vi-VN"/>
        </w:rPr>
        <w:t>N</w:t>
      </w:r>
      <w:r w:rsidRPr="00B6001C">
        <w:rPr>
          <w:rFonts w:ascii="Times New Roman" w:hAnsi="Times New Roman" w:cs="Times New Roman"/>
          <w:spacing w:val="-2"/>
          <w:sz w:val="24"/>
          <w:szCs w:val="24"/>
          <w:lang w:val="vi-VN"/>
        </w:rPr>
        <w:t>hà nước,</w:t>
      </w:r>
      <w:r w:rsidRPr="00ED6A4C">
        <w:rPr>
          <w:rFonts w:ascii="Times New Roman" w:hAnsi="Times New Roman" w:cs="Times New Roman"/>
          <w:spacing w:val="-2"/>
          <w:sz w:val="24"/>
          <w:szCs w:val="24"/>
          <w:lang w:val="vi-VN"/>
        </w:rPr>
        <w:t xml:space="preserve"> trong đó</w:t>
      </w:r>
      <w:r w:rsidRPr="00B6001C">
        <w:rPr>
          <w:rFonts w:ascii="Times New Roman" w:hAnsi="Times New Roman" w:cs="Times New Roman"/>
          <w:spacing w:val="-2"/>
          <w:sz w:val="24"/>
          <w:szCs w:val="24"/>
          <w:lang w:val="vi-VN"/>
        </w:rPr>
        <w:t xml:space="preserve"> gồm </w:t>
      </w:r>
      <w:r w:rsidRPr="00ED6A4C">
        <w:rPr>
          <w:rFonts w:ascii="Times New Roman" w:hAnsi="Times New Roman" w:cs="Times New Roman"/>
          <w:spacing w:val="-2"/>
          <w:sz w:val="24"/>
          <w:szCs w:val="24"/>
          <w:lang w:val="vi-VN"/>
        </w:rPr>
        <w:t>04</w:t>
      </w:r>
      <w:r w:rsidRPr="00B6001C">
        <w:rPr>
          <w:rFonts w:ascii="Times New Roman" w:hAnsi="Times New Roman" w:cs="Times New Roman"/>
          <w:spacing w:val="-2"/>
          <w:sz w:val="24"/>
          <w:szCs w:val="24"/>
          <w:lang w:val="vi-VN"/>
        </w:rPr>
        <w:t xml:space="preserve"> đề tài</w:t>
      </w:r>
      <w:r w:rsidRPr="00ED6A4C">
        <w:rPr>
          <w:rFonts w:ascii="Times New Roman" w:hAnsi="Times New Roman" w:cs="Times New Roman"/>
          <w:spacing w:val="-2"/>
          <w:sz w:val="24"/>
          <w:szCs w:val="24"/>
          <w:lang w:val="vi-VN"/>
        </w:rPr>
        <w:t xml:space="preserve"> thuộc chương trình cấp Quốc gia</w:t>
      </w:r>
      <w:r w:rsidRPr="00B6001C">
        <w:rPr>
          <w:rFonts w:ascii="Times New Roman" w:hAnsi="Times New Roman" w:cs="Times New Roman"/>
          <w:spacing w:val="-2"/>
          <w:sz w:val="24"/>
          <w:szCs w:val="24"/>
          <w:lang w:val="vi-VN"/>
        </w:rPr>
        <w:t xml:space="preserve">, </w:t>
      </w:r>
      <w:r w:rsidRPr="00ED6A4C">
        <w:rPr>
          <w:rFonts w:ascii="Times New Roman" w:hAnsi="Times New Roman" w:cs="Times New Roman"/>
          <w:spacing w:val="-2"/>
          <w:sz w:val="24"/>
          <w:szCs w:val="24"/>
          <w:lang w:val="vi-VN"/>
        </w:rPr>
        <w:t>18</w:t>
      </w:r>
      <w:r w:rsidRPr="00B6001C">
        <w:rPr>
          <w:rFonts w:ascii="Times New Roman" w:hAnsi="Times New Roman" w:cs="Times New Roman"/>
          <w:spacing w:val="-2"/>
          <w:sz w:val="24"/>
          <w:szCs w:val="24"/>
          <w:lang w:val="vi-VN"/>
        </w:rPr>
        <w:t xml:space="preserve"> đề tài NCCB trong KHTN, </w:t>
      </w:r>
      <w:r w:rsidRPr="00ED6A4C">
        <w:rPr>
          <w:rFonts w:ascii="Times New Roman" w:hAnsi="Times New Roman" w:cs="Times New Roman"/>
          <w:spacing w:val="-2"/>
          <w:sz w:val="24"/>
          <w:szCs w:val="24"/>
          <w:lang w:val="vi-VN"/>
        </w:rPr>
        <w:t>04 đề tài do Bộ Công thương quản lý, 03</w:t>
      </w:r>
      <w:r w:rsidRPr="00B6001C">
        <w:rPr>
          <w:rFonts w:ascii="Times New Roman" w:hAnsi="Times New Roman" w:cs="Times New Roman"/>
          <w:spacing w:val="-2"/>
          <w:sz w:val="24"/>
          <w:szCs w:val="24"/>
          <w:lang w:val="vi-VN"/>
        </w:rPr>
        <w:t xml:space="preserve"> đề tài mới được giao năm 20</w:t>
      </w:r>
      <w:r w:rsidRPr="00ED6A4C">
        <w:rPr>
          <w:rFonts w:ascii="Times New Roman" w:hAnsi="Times New Roman" w:cs="Times New Roman"/>
          <w:spacing w:val="-2"/>
          <w:sz w:val="24"/>
          <w:szCs w:val="24"/>
          <w:lang w:val="vi-VN"/>
        </w:rPr>
        <w:t>20</w:t>
      </w:r>
      <w:r w:rsidRPr="00B6001C">
        <w:rPr>
          <w:rFonts w:ascii="Times New Roman" w:hAnsi="Times New Roman" w:cs="Times New Roman"/>
          <w:spacing w:val="-2"/>
          <w:sz w:val="24"/>
          <w:szCs w:val="24"/>
          <w:lang w:val="vi-VN"/>
        </w:rPr>
        <w:t xml:space="preserve"> với tổng kinh phí được cấp là </w:t>
      </w:r>
      <w:r w:rsidRPr="00ED6A4C">
        <w:rPr>
          <w:rFonts w:ascii="Times New Roman" w:hAnsi="Times New Roman" w:cs="Times New Roman"/>
          <w:spacing w:val="-2"/>
          <w:sz w:val="24"/>
          <w:szCs w:val="24"/>
          <w:lang w:val="vi-VN"/>
        </w:rPr>
        <w:t>5.000</w:t>
      </w:r>
      <w:r w:rsidRPr="00B6001C">
        <w:rPr>
          <w:rFonts w:ascii="Times New Roman" w:hAnsi="Times New Roman" w:cs="Times New Roman"/>
          <w:spacing w:val="-2"/>
          <w:sz w:val="24"/>
          <w:szCs w:val="24"/>
          <w:lang w:val="vi-VN"/>
        </w:rPr>
        <w:t xml:space="preserve"> triệu đồng.</w:t>
      </w:r>
    </w:p>
    <w:p w14:paraId="70DF476F" w14:textId="77777777" w:rsidR="005959E1" w:rsidRPr="00B6001C" w:rsidRDefault="005959E1" w:rsidP="008D07D4">
      <w:pPr>
        <w:spacing w:line="264" w:lineRule="auto"/>
        <w:ind w:firstLine="720"/>
        <w:jc w:val="both"/>
        <w:rPr>
          <w:rFonts w:ascii="Times New Roman" w:hAnsi="Times New Roman" w:cs="Times New Roman"/>
          <w:spacing w:val="-2"/>
          <w:sz w:val="24"/>
          <w:szCs w:val="24"/>
          <w:lang w:val="vi-VN"/>
        </w:rPr>
      </w:pPr>
      <w:r w:rsidRPr="00B6001C">
        <w:rPr>
          <w:rFonts w:ascii="Times New Roman" w:hAnsi="Times New Roman" w:cs="Times New Roman"/>
          <w:spacing w:val="-2"/>
          <w:sz w:val="24"/>
          <w:szCs w:val="24"/>
          <w:lang w:val="vi-VN"/>
        </w:rPr>
        <w:t xml:space="preserve">- </w:t>
      </w:r>
      <w:r w:rsidRPr="00ED6A4C">
        <w:rPr>
          <w:rFonts w:ascii="Times New Roman" w:hAnsi="Times New Roman" w:cs="Times New Roman"/>
          <w:spacing w:val="-2"/>
          <w:sz w:val="24"/>
          <w:szCs w:val="24"/>
          <w:lang w:val="vi-VN"/>
        </w:rPr>
        <w:t>31</w:t>
      </w:r>
      <w:r w:rsidRPr="00B6001C">
        <w:rPr>
          <w:rFonts w:ascii="Times New Roman" w:hAnsi="Times New Roman" w:cs="Times New Roman"/>
          <w:spacing w:val="-2"/>
          <w:sz w:val="24"/>
          <w:szCs w:val="24"/>
          <w:lang w:val="vi-VN"/>
        </w:rPr>
        <w:t xml:space="preserve"> nhiệm vụ KHCN cấp Bộ, gồm: </w:t>
      </w:r>
      <w:r w:rsidRPr="00ED6A4C">
        <w:rPr>
          <w:rFonts w:ascii="Times New Roman" w:hAnsi="Times New Roman" w:cs="Times New Roman"/>
          <w:spacing w:val="-2"/>
          <w:sz w:val="24"/>
          <w:szCs w:val="24"/>
          <w:lang w:val="vi-VN"/>
        </w:rPr>
        <w:t>20</w:t>
      </w:r>
      <w:r w:rsidRPr="00B6001C">
        <w:rPr>
          <w:rFonts w:ascii="Times New Roman" w:hAnsi="Times New Roman" w:cs="Times New Roman"/>
          <w:spacing w:val="-2"/>
          <w:sz w:val="24"/>
          <w:szCs w:val="24"/>
          <w:lang w:val="vi-VN"/>
        </w:rPr>
        <w:t xml:space="preserve"> đề tài, nhiệm vụ chuyển tiếp</w:t>
      </w:r>
      <w:r w:rsidRPr="00ED6A4C">
        <w:rPr>
          <w:rFonts w:ascii="Times New Roman" w:hAnsi="Times New Roman" w:cs="Times New Roman"/>
          <w:spacing w:val="-2"/>
          <w:sz w:val="24"/>
          <w:szCs w:val="24"/>
          <w:lang w:val="vi-VN"/>
        </w:rPr>
        <w:t xml:space="preserve">, </w:t>
      </w:r>
      <w:r w:rsidRPr="00B6001C">
        <w:rPr>
          <w:rFonts w:ascii="Times New Roman" w:hAnsi="Times New Roman" w:cs="Times New Roman"/>
          <w:spacing w:val="-2"/>
          <w:sz w:val="24"/>
          <w:szCs w:val="24"/>
          <w:lang w:val="vi-VN"/>
        </w:rPr>
        <w:t xml:space="preserve">01 nhiệm vụ hợp tác </w:t>
      </w:r>
      <w:r w:rsidRPr="00ED6A4C">
        <w:rPr>
          <w:rFonts w:ascii="Times New Roman" w:hAnsi="Times New Roman" w:cs="Times New Roman"/>
          <w:spacing w:val="-2"/>
          <w:sz w:val="24"/>
          <w:szCs w:val="24"/>
          <w:lang w:val="vi-VN"/>
        </w:rPr>
        <w:t>song phương</w:t>
      </w:r>
      <w:r w:rsidRPr="00B6001C">
        <w:rPr>
          <w:rFonts w:ascii="Times New Roman" w:hAnsi="Times New Roman" w:cs="Times New Roman"/>
          <w:spacing w:val="-2"/>
          <w:sz w:val="24"/>
          <w:szCs w:val="24"/>
          <w:lang w:val="vi-VN"/>
        </w:rPr>
        <w:t xml:space="preserve"> và </w:t>
      </w:r>
      <w:r w:rsidRPr="00ED6A4C">
        <w:rPr>
          <w:rFonts w:ascii="Times New Roman" w:hAnsi="Times New Roman" w:cs="Times New Roman"/>
          <w:spacing w:val="-2"/>
          <w:sz w:val="24"/>
          <w:szCs w:val="24"/>
          <w:lang w:val="vi-VN"/>
        </w:rPr>
        <w:t>10</w:t>
      </w:r>
      <w:r w:rsidRPr="00B6001C">
        <w:rPr>
          <w:rFonts w:ascii="Times New Roman" w:hAnsi="Times New Roman" w:cs="Times New Roman"/>
          <w:spacing w:val="-2"/>
          <w:sz w:val="24"/>
          <w:szCs w:val="24"/>
          <w:lang w:val="vi-VN"/>
        </w:rPr>
        <w:t xml:space="preserve"> đề tài mới được giao năm 20</w:t>
      </w:r>
      <w:r w:rsidRPr="00ED6A4C">
        <w:rPr>
          <w:rFonts w:ascii="Times New Roman" w:hAnsi="Times New Roman" w:cs="Times New Roman"/>
          <w:spacing w:val="-2"/>
          <w:sz w:val="24"/>
          <w:szCs w:val="24"/>
          <w:lang w:val="vi-VN"/>
        </w:rPr>
        <w:t>20</w:t>
      </w:r>
      <w:r w:rsidRPr="00B6001C">
        <w:rPr>
          <w:rFonts w:ascii="Times New Roman" w:hAnsi="Times New Roman" w:cs="Times New Roman"/>
          <w:spacing w:val="-2"/>
          <w:sz w:val="24"/>
          <w:szCs w:val="24"/>
          <w:lang w:val="vi-VN"/>
        </w:rPr>
        <w:t xml:space="preserve"> với tổng kinh phí được cấp </w:t>
      </w:r>
      <w:r w:rsidRPr="00ED6A4C">
        <w:rPr>
          <w:rFonts w:ascii="Times New Roman" w:hAnsi="Times New Roman" w:cs="Times New Roman"/>
          <w:spacing w:val="-2"/>
          <w:sz w:val="24"/>
          <w:szCs w:val="24"/>
          <w:lang w:val="vi-VN"/>
        </w:rPr>
        <w:t>9.221</w:t>
      </w:r>
      <w:r w:rsidRPr="00B6001C">
        <w:rPr>
          <w:rFonts w:ascii="Times New Roman" w:hAnsi="Times New Roman" w:cs="Times New Roman"/>
          <w:spacing w:val="-2"/>
          <w:sz w:val="24"/>
          <w:szCs w:val="24"/>
          <w:lang w:val="vi-VN"/>
        </w:rPr>
        <w:t xml:space="preserve"> triệu đồng. </w:t>
      </w:r>
    </w:p>
    <w:p w14:paraId="40C45E04" w14:textId="77777777" w:rsidR="005959E1" w:rsidRPr="00B6001C" w:rsidRDefault="005959E1" w:rsidP="008D07D4">
      <w:pPr>
        <w:spacing w:line="264" w:lineRule="auto"/>
        <w:ind w:firstLine="720"/>
        <w:jc w:val="both"/>
        <w:rPr>
          <w:rFonts w:ascii="Times New Roman" w:hAnsi="Times New Roman" w:cs="Times New Roman"/>
          <w:spacing w:val="-2"/>
          <w:sz w:val="24"/>
          <w:szCs w:val="24"/>
          <w:lang w:val="vi-VN"/>
        </w:rPr>
      </w:pPr>
      <w:r w:rsidRPr="00B6001C">
        <w:rPr>
          <w:rFonts w:ascii="Times New Roman" w:hAnsi="Times New Roman" w:cs="Times New Roman"/>
          <w:spacing w:val="-2"/>
          <w:sz w:val="24"/>
          <w:szCs w:val="24"/>
          <w:lang w:val="vi-VN"/>
        </w:rPr>
        <w:t xml:space="preserve"> Về kết quả thực hiện, đã có </w:t>
      </w:r>
      <w:r w:rsidRPr="00ED6A4C">
        <w:rPr>
          <w:rFonts w:ascii="Times New Roman" w:hAnsi="Times New Roman" w:cs="Times New Roman"/>
          <w:spacing w:val="-2"/>
          <w:sz w:val="24"/>
          <w:szCs w:val="24"/>
          <w:lang w:val="vi-VN"/>
        </w:rPr>
        <w:t>12 đề tài, nhiệm vụ được nghiệm thu cấp Nhà nước, Bộ, Tỉnh (03 đề tài đạt loại xuất sắc, 09 đề tài xếp loại đạt).</w:t>
      </w:r>
    </w:p>
    <w:p w14:paraId="4857A07C" w14:textId="77777777" w:rsidR="005959E1" w:rsidRPr="00ED6A4C" w:rsidRDefault="005959E1" w:rsidP="008D07D4">
      <w:pPr>
        <w:spacing w:line="264" w:lineRule="auto"/>
        <w:ind w:firstLine="720"/>
        <w:jc w:val="both"/>
        <w:rPr>
          <w:rFonts w:ascii="Times New Roman" w:hAnsi="Times New Roman" w:cs="Times New Roman"/>
          <w:spacing w:val="-4"/>
          <w:sz w:val="24"/>
          <w:szCs w:val="24"/>
          <w:lang w:val="vi-VN"/>
        </w:rPr>
      </w:pPr>
      <w:r w:rsidRPr="00BB4B15">
        <w:rPr>
          <w:rFonts w:ascii="Times New Roman" w:hAnsi="Times New Roman" w:cs="Times New Roman"/>
          <w:spacing w:val="-4"/>
          <w:sz w:val="24"/>
          <w:szCs w:val="24"/>
          <w:lang w:val="vi-VN"/>
        </w:rPr>
        <w:t xml:space="preserve">- Nhiệm vụ NCKH cấp cơ sở đã được </w:t>
      </w:r>
      <w:r w:rsidRPr="00ED6A4C">
        <w:rPr>
          <w:rFonts w:ascii="Times New Roman" w:hAnsi="Times New Roman" w:cs="Times New Roman"/>
          <w:spacing w:val="-4"/>
          <w:sz w:val="24"/>
          <w:szCs w:val="24"/>
          <w:lang w:val="vi-VN"/>
        </w:rPr>
        <w:t>N</w:t>
      </w:r>
      <w:r w:rsidRPr="00BB4B15">
        <w:rPr>
          <w:rFonts w:ascii="Times New Roman" w:hAnsi="Times New Roman" w:cs="Times New Roman"/>
          <w:spacing w:val="-4"/>
          <w:sz w:val="24"/>
          <w:szCs w:val="24"/>
          <w:lang w:val="vi-VN"/>
        </w:rPr>
        <w:t xml:space="preserve">hà trường đổi mới từ công tác xét duyệt đến tổ chức Hội đồng đánh giá, nghiệm thu kết quả nghiên cứu. Theo đó, chất lượng các đề tài NCKH cấp cơ sở đã được nâng lên rõ rệt. </w:t>
      </w:r>
      <w:r w:rsidRPr="00ED6A4C">
        <w:rPr>
          <w:rFonts w:ascii="Times New Roman" w:hAnsi="Times New Roman" w:cs="Times New Roman"/>
          <w:spacing w:val="-4"/>
          <w:sz w:val="24"/>
          <w:szCs w:val="24"/>
          <w:lang w:val="vi-VN"/>
        </w:rPr>
        <w:t xml:space="preserve">Đặc biệt, một số đề tài NCKH cấp cơ sở có đăng ký sản phẩm đầu ra là bài </w:t>
      </w:r>
      <w:r w:rsidRPr="00ED6A4C">
        <w:rPr>
          <w:rFonts w:ascii="Times New Roman" w:hAnsi="Times New Roman" w:cs="Times New Roman"/>
          <w:spacing w:val="-4"/>
          <w:sz w:val="24"/>
          <w:szCs w:val="24"/>
          <w:lang w:val="vi-VN"/>
        </w:rPr>
        <w:lastRenderedPageBreak/>
        <w:t xml:space="preserve">báo ISI, Scopus với mức kinh phí hỗ trợ tăng lên gần 90 triệu đồng/đề tài. </w:t>
      </w:r>
      <w:r w:rsidRPr="00BB4B15">
        <w:rPr>
          <w:rFonts w:ascii="Times New Roman" w:hAnsi="Times New Roman" w:cs="Times New Roman"/>
          <w:spacing w:val="-4"/>
          <w:sz w:val="24"/>
          <w:szCs w:val="24"/>
          <w:lang w:val="vi-VN"/>
        </w:rPr>
        <w:t xml:space="preserve">Hầu hết các đề tài NCKH cấp cơ sở được giao cho cán bộ trẻ, học viên cao học chủ trì thực hiện. </w:t>
      </w:r>
      <w:r w:rsidRPr="00ED6A4C">
        <w:rPr>
          <w:rFonts w:ascii="Times New Roman" w:hAnsi="Times New Roman" w:cs="Times New Roman"/>
          <w:spacing w:val="-4"/>
          <w:sz w:val="24"/>
          <w:szCs w:val="24"/>
          <w:lang w:val="vi-VN"/>
        </w:rPr>
        <w:t>Đa số</w:t>
      </w:r>
      <w:r w:rsidRPr="00BB4B15">
        <w:rPr>
          <w:rFonts w:ascii="Times New Roman" w:hAnsi="Times New Roman" w:cs="Times New Roman"/>
          <w:spacing w:val="-4"/>
          <w:sz w:val="24"/>
          <w:szCs w:val="24"/>
          <w:lang w:val="vi-VN"/>
        </w:rPr>
        <w:t xml:space="preserve"> các đề tài đều thực hiện đúng tiến độ và nghiệm thu, thanh quyết toán theo quy định của </w:t>
      </w:r>
      <w:r w:rsidRPr="00ED6A4C">
        <w:rPr>
          <w:rFonts w:ascii="Times New Roman" w:hAnsi="Times New Roman" w:cs="Times New Roman"/>
          <w:spacing w:val="-4"/>
          <w:sz w:val="24"/>
          <w:szCs w:val="24"/>
          <w:lang w:val="vi-VN"/>
        </w:rPr>
        <w:t>N</w:t>
      </w:r>
      <w:r w:rsidRPr="00BB4B15">
        <w:rPr>
          <w:rFonts w:ascii="Times New Roman" w:hAnsi="Times New Roman" w:cs="Times New Roman"/>
          <w:spacing w:val="-4"/>
          <w:sz w:val="24"/>
          <w:szCs w:val="24"/>
          <w:lang w:val="vi-VN"/>
        </w:rPr>
        <w:t>hà nước.</w:t>
      </w:r>
      <w:r w:rsidRPr="00ED6A4C">
        <w:rPr>
          <w:rFonts w:ascii="Times New Roman" w:hAnsi="Times New Roman" w:cs="Times New Roman"/>
          <w:spacing w:val="-4"/>
          <w:sz w:val="24"/>
          <w:szCs w:val="24"/>
          <w:lang w:val="vi-VN"/>
        </w:rPr>
        <w:t xml:space="preserve"> Trong năm học 2019-2020 đã có 23/25 đề tài cấp cơ sở giao năm 2019 được nghiệm thu theo đúng quy định của Nhà trường và 60 đề tài NCKH cấp cơ sở được triển khai mới với tổng kinh phí 1.763 triệu đồng.</w:t>
      </w:r>
    </w:p>
    <w:p w14:paraId="2A04AC70" w14:textId="65762CC5" w:rsidR="000236F5" w:rsidRPr="00B6001C" w:rsidRDefault="005959E1" w:rsidP="008D07D4">
      <w:pPr>
        <w:spacing w:line="264" w:lineRule="auto"/>
        <w:ind w:firstLine="720"/>
        <w:jc w:val="both"/>
        <w:rPr>
          <w:rFonts w:ascii="Times New Roman" w:hAnsi="Times New Roman" w:cs="Times New Roman"/>
          <w:spacing w:val="-2"/>
          <w:sz w:val="24"/>
          <w:szCs w:val="24"/>
          <w:lang w:val="vi-VN"/>
        </w:rPr>
      </w:pPr>
      <w:r w:rsidRPr="00B6001C">
        <w:rPr>
          <w:rFonts w:ascii="Times New Roman" w:hAnsi="Times New Roman" w:cs="Times New Roman"/>
          <w:spacing w:val="-2"/>
          <w:sz w:val="24"/>
          <w:szCs w:val="24"/>
          <w:lang w:val="vi-VN"/>
        </w:rPr>
        <w:t xml:space="preserve">- Bên cạnh việc thực hiện đề tài NCKH các cấp, </w:t>
      </w:r>
      <w:r w:rsidRPr="00ED6A4C">
        <w:rPr>
          <w:rFonts w:ascii="Times New Roman" w:hAnsi="Times New Roman" w:cs="Times New Roman"/>
          <w:spacing w:val="-2"/>
          <w:sz w:val="24"/>
          <w:szCs w:val="24"/>
          <w:lang w:val="vi-VN"/>
        </w:rPr>
        <w:t xml:space="preserve">hoạt động </w:t>
      </w:r>
      <w:r w:rsidRPr="00B6001C">
        <w:rPr>
          <w:rFonts w:ascii="Times New Roman" w:hAnsi="Times New Roman" w:cs="Times New Roman"/>
          <w:spacing w:val="-2"/>
          <w:sz w:val="24"/>
          <w:szCs w:val="24"/>
          <w:lang w:val="vi-VN"/>
        </w:rPr>
        <w:t xml:space="preserve">sinh hoạt học thuật </w:t>
      </w:r>
      <w:r w:rsidRPr="00ED6A4C">
        <w:rPr>
          <w:rFonts w:ascii="Times New Roman" w:hAnsi="Times New Roman" w:cs="Times New Roman"/>
          <w:spacing w:val="-2"/>
          <w:sz w:val="24"/>
          <w:szCs w:val="24"/>
          <w:lang w:val="vi-VN"/>
        </w:rPr>
        <w:t xml:space="preserve">của đội ngũ </w:t>
      </w:r>
      <w:r w:rsidRPr="00B6001C">
        <w:rPr>
          <w:rFonts w:ascii="Times New Roman" w:hAnsi="Times New Roman" w:cs="Times New Roman"/>
          <w:spacing w:val="-2"/>
          <w:sz w:val="24"/>
          <w:szCs w:val="24"/>
          <w:lang w:val="vi-VN"/>
        </w:rPr>
        <w:t xml:space="preserve">cán bộ giảng dạy </w:t>
      </w:r>
      <w:r w:rsidRPr="00ED6A4C">
        <w:rPr>
          <w:rFonts w:ascii="Times New Roman" w:hAnsi="Times New Roman" w:cs="Times New Roman"/>
          <w:spacing w:val="-2"/>
          <w:sz w:val="24"/>
          <w:szCs w:val="24"/>
          <w:lang w:val="vi-VN"/>
        </w:rPr>
        <w:t xml:space="preserve">vẫn được duy trì tốt và </w:t>
      </w:r>
      <w:r w:rsidRPr="00B6001C">
        <w:rPr>
          <w:rFonts w:ascii="Times New Roman" w:hAnsi="Times New Roman" w:cs="Times New Roman"/>
          <w:spacing w:val="-2"/>
          <w:sz w:val="24"/>
          <w:szCs w:val="24"/>
          <w:lang w:val="vi-VN"/>
        </w:rPr>
        <w:t xml:space="preserve">triển khai rộng rãi tại các bộ môn, khoa. </w:t>
      </w:r>
    </w:p>
    <w:p w14:paraId="7F24FD43" w14:textId="36A53CA3" w:rsidR="005959E1" w:rsidRPr="00ED6A4C" w:rsidRDefault="000B315A" w:rsidP="008D07D4">
      <w:pPr>
        <w:spacing w:line="264" w:lineRule="auto"/>
        <w:jc w:val="center"/>
        <w:rPr>
          <w:rFonts w:ascii="Times New Roman" w:hAnsi="Times New Roman" w:cs="Times New Roman"/>
          <w:b/>
          <w:i/>
          <w:spacing w:val="-6"/>
          <w:sz w:val="24"/>
          <w:szCs w:val="24"/>
          <w:lang w:val="vi-VN"/>
        </w:rPr>
      </w:pPr>
      <w:r>
        <w:rPr>
          <w:rFonts w:ascii="Times New Roman" w:hAnsi="Times New Roman" w:cs="Times New Roman"/>
          <w:b/>
          <w:i/>
          <w:spacing w:val="-6"/>
          <w:sz w:val="24"/>
          <w:szCs w:val="24"/>
          <w:lang w:val="vi-VN"/>
        </w:rPr>
        <w:t>Bảng 24</w:t>
      </w:r>
      <w:r w:rsidR="00C35C4A" w:rsidRPr="000236F5">
        <w:rPr>
          <w:rFonts w:ascii="Times New Roman" w:hAnsi="Times New Roman" w:cs="Times New Roman"/>
          <w:b/>
          <w:i/>
          <w:spacing w:val="-6"/>
          <w:sz w:val="24"/>
          <w:szCs w:val="24"/>
          <w:lang w:val="vi-VN"/>
        </w:rPr>
        <w:t>.</w:t>
      </w:r>
      <w:r w:rsidR="005959E1" w:rsidRPr="00ED6A4C">
        <w:rPr>
          <w:rFonts w:ascii="Times New Roman" w:hAnsi="Times New Roman" w:cs="Times New Roman"/>
          <w:b/>
          <w:i/>
          <w:spacing w:val="-6"/>
          <w:sz w:val="24"/>
          <w:szCs w:val="24"/>
          <w:lang w:val="vi-VN"/>
        </w:rPr>
        <w:t xml:space="preserve"> </w:t>
      </w:r>
      <w:r w:rsidR="005959E1" w:rsidRPr="000236F5">
        <w:rPr>
          <w:rFonts w:ascii="Times New Roman" w:hAnsi="Times New Roman" w:cs="Times New Roman"/>
          <w:b/>
          <w:i/>
          <w:spacing w:val="-6"/>
          <w:sz w:val="24"/>
          <w:szCs w:val="24"/>
          <w:lang w:val="vi-VN"/>
        </w:rPr>
        <w:t>Số lượng và kinh phí KHCN các cấp</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080"/>
        <w:gridCol w:w="1800"/>
        <w:gridCol w:w="1080"/>
        <w:gridCol w:w="1620"/>
      </w:tblGrid>
      <w:tr w:rsidR="005959E1" w:rsidRPr="00B6001C" w14:paraId="78ACFF65" w14:textId="77777777" w:rsidTr="005F51A6">
        <w:tc>
          <w:tcPr>
            <w:tcW w:w="3600" w:type="dxa"/>
            <w:vMerge w:val="restart"/>
            <w:tcBorders>
              <w:top w:val="single" w:sz="4" w:space="0" w:color="auto"/>
              <w:left w:val="single" w:sz="4" w:space="0" w:color="auto"/>
              <w:bottom w:val="single" w:sz="4" w:space="0" w:color="auto"/>
              <w:right w:val="single" w:sz="4" w:space="0" w:color="auto"/>
            </w:tcBorders>
            <w:vAlign w:val="center"/>
            <w:hideMark/>
          </w:tcPr>
          <w:p w14:paraId="4914E588"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Nội dung</w:t>
            </w:r>
          </w:p>
        </w:tc>
        <w:tc>
          <w:tcPr>
            <w:tcW w:w="2880" w:type="dxa"/>
            <w:gridSpan w:val="2"/>
            <w:tcBorders>
              <w:top w:val="single" w:sz="4" w:space="0" w:color="auto"/>
              <w:left w:val="single" w:sz="4" w:space="0" w:color="auto"/>
              <w:bottom w:val="single" w:sz="4" w:space="0" w:color="auto"/>
              <w:right w:val="single" w:sz="4" w:space="0" w:color="auto"/>
            </w:tcBorders>
            <w:vAlign w:val="center"/>
            <w:hideMark/>
          </w:tcPr>
          <w:p w14:paraId="41B6655A"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Năm 2018- 2019</w:t>
            </w:r>
          </w:p>
        </w:tc>
        <w:tc>
          <w:tcPr>
            <w:tcW w:w="2700" w:type="dxa"/>
            <w:gridSpan w:val="2"/>
            <w:tcBorders>
              <w:top w:val="single" w:sz="4" w:space="0" w:color="auto"/>
              <w:left w:val="single" w:sz="4" w:space="0" w:color="auto"/>
              <w:bottom w:val="single" w:sz="4" w:space="0" w:color="auto"/>
              <w:right w:val="single" w:sz="4" w:space="0" w:color="auto"/>
            </w:tcBorders>
            <w:vAlign w:val="center"/>
            <w:hideMark/>
          </w:tcPr>
          <w:p w14:paraId="0D5B0A76"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Năm 2019-2020</w:t>
            </w:r>
          </w:p>
        </w:tc>
      </w:tr>
      <w:tr w:rsidR="005959E1" w:rsidRPr="00B6001C" w14:paraId="2E9E6AA6" w14:textId="77777777" w:rsidTr="005F51A6">
        <w:tc>
          <w:tcPr>
            <w:tcW w:w="0" w:type="auto"/>
            <w:vMerge/>
            <w:tcBorders>
              <w:top w:val="single" w:sz="4" w:space="0" w:color="auto"/>
              <w:left w:val="single" w:sz="4" w:space="0" w:color="auto"/>
              <w:bottom w:val="single" w:sz="4" w:space="0" w:color="auto"/>
              <w:right w:val="single" w:sz="4" w:space="0" w:color="auto"/>
            </w:tcBorders>
            <w:vAlign w:val="center"/>
            <w:hideMark/>
          </w:tcPr>
          <w:p w14:paraId="1FCEBE2E" w14:textId="77777777" w:rsidR="005959E1" w:rsidRPr="00B6001C" w:rsidRDefault="005959E1" w:rsidP="008D07D4">
            <w:pPr>
              <w:spacing w:line="264" w:lineRule="auto"/>
              <w:jc w:val="center"/>
              <w:rPr>
                <w:rFonts w:ascii="Times New Roman" w:hAnsi="Times New Roman" w:cs="Times New Roman"/>
                <w:b/>
                <w:spacing w:val="-6"/>
                <w:sz w:val="24"/>
                <w:szCs w:val="24"/>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5962A12F"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Số lượng</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7CE63F0"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Kinh phí (triệu đồng)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3DCBC31"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Số lượng</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62C5AA6"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Kinh phí (triệu đồng)</w:t>
            </w:r>
          </w:p>
        </w:tc>
      </w:tr>
      <w:tr w:rsidR="005959E1" w:rsidRPr="00B6001C" w14:paraId="7EC3A4EB" w14:textId="77777777" w:rsidTr="005F51A6">
        <w:tc>
          <w:tcPr>
            <w:tcW w:w="3600" w:type="dxa"/>
            <w:tcBorders>
              <w:top w:val="single" w:sz="4" w:space="0" w:color="auto"/>
              <w:left w:val="single" w:sz="4" w:space="0" w:color="auto"/>
              <w:bottom w:val="single" w:sz="4" w:space="0" w:color="auto"/>
              <w:right w:val="single" w:sz="4" w:space="0" w:color="auto"/>
            </w:tcBorders>
            <w:hideMark/>
          </w:tcPr>
          <w:p w14:paraId="0E6E1BB4" w14:textId="77777777" w:rsidR="005959E1" w:rsidRPr="00B6001C" w:rsidRDefault="005959E1"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Nhiệm vụ KHCN cấp Nhà nước</w:t>
            </w:r>
          </w:p>
        </w:tc>
        <w:tc>
          <w:tcPr>
            <w:tcW w:w="1080" w:type="dxa"/>
            <w:tcBorders>
              <w:top w:val="single" w:sz="4" w:space="0" w:color="auto"/>
              <w:left w:val="single" w:sz="4" w:space="0" w:color="auto"/>
              <w:bottom w:val="single" w:sz="4" w:space="0" w:color="auto"/>
              <w:right w:val="single" w:sz="4" w:space="0" w:color="auto"/>
            </w:tcBorders>
            <w:hideMark/>
          </w:tcPr>
          <w:p w14:paraId="3129811D"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18</w:t>
            </w:r>
          </w:p>
        </w:tc>
        <w:tc>
          <w:tcPr>
            <w:tcW w:w="1800" w:type="dxa"/>
            <w:tcBorders>
              <w:top w:val="single" w:sz="4" w:space="0" w:color="auto"/>
              <w:left w:val="single" w:sz="4" w:space="0" w:color="auto"/>
              <w:bottom w:val="single" w:sz="4" w:space="0" w:color="auto"/>
              <w:right w:val="single" w:sz="4" w:space="0" w:color="auto"/>
            </w:tcBorders>
            <w:hideMark/>
          </w:tcPr>
          <w:p w14:paraId="204AFC45"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19.115</w:t>
            </w:r>
          </w:p>
        </w:tc>
        <w:tc>
          <w:tcPr>
            <w:tcW w:w="1080" w:type="dxa"/>
            <w:tcBorders>
              <w:top w:val="single" w:sz="4" w:space="0" w:color="auto"/>
              <w:left w:val="single" w:sz="4" w:space="0" w:color="auto"/>
              <w:bottom w:val="single" w:sz="4" w:space="0" w:color="auto"/>
              <w:right w:val="single" w:sz="4" w:space="0" w:color="auto"/>
            </w:tcBorders>
          </w:tcPr>
          <w:p w14:paraId="77BCA886"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26</w:t>
            </w:r>
          </w:p>
        </w:tc>
        <w:tc>
          <w:tcPr>
            <w:tcW w:w="1620" w:type="dxa"/>
            <w:tcBorders>
              <w:top w:val="single" w:sz="4" w:space="0" w:color="auto"/>
              <w:left w:val="single" w:sz="4" w:space="0" w:color="auto"/>
              <w:bottom w:val="single" w:sz="4" w:space="0" w:color="auto"/>
              <w:right w:val="single" w:sz="4" w:space="0" w:color="auto"/>
            </w:tcBorders>
          </w:tcPr>
          <w:p w14:paraId="1B9A0522"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17.998</w:t>
            </w:r>
          </w:p>
        </w:tc>
      </w:tr>
      <w:tr w:rsidR="005959E1" w:rsidRPr="00B6001C" w14:paraId="3D0D2C26" w14:textId="77777777" w:rsidTr="005F51A6">
        <w:tc>
          <w:tcPr>
            <w:tcW w:w="3600" w:type="dxa"/>
            <w:tcBorders>
              <w:top w:val="single" w:sz="4" w:space="0" w:color="auto"/>
              <w:left w:val="single" w:sz="4" w:space="0" w:color="auto"/>
              <w:bottom w:val="single" w:sz="4" w:space="0" w:color="auto"/>
              <w:right w:val="single" w:sz="4" w:space="0" w:color="auto"/>
            </w:tcBorders>
            <w:hideMark/>
          </w:tcPr>
          <w:p w14:paraId="329AB4B9" w14:textId="77777777" w:rsidR="005959E1" w:rsidRPr="00B6001C" w:rsidRDefault="005959E1"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Đề tài KHCN cấp Bộ</w:t>
            </w:r>
          </w:p>
        </w:tc>
        <w:tc>
          <w:tcPr>
            <w:tcW w:w="1080" w:type="dxa"/>
            <w:tcBorders>
              <w:top w:val="single" w:sz="4" w:space="0" w:color="auto"/>
              <w:left w:val="single" w:sz="4" w:space="0" w:color="auto"/>
              <w:bottom w:val="single" w:sz="4" w:space="0" w:color="auto"/>
              <w:right w:val="single" w:sz="4" w:space="0" w:color="auto"/>
            </w:tcBorders>
            <w:hideMark/>
          </w:tcPr>
          <w:p w14:paraId="7413DFAA"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27</w:t>
            </w:r>
          </w:p>
        </w:tc>
        <w:tc>
          <w:tcPr>
            <w:tcW w:w="1800" w:type="dxa"/>
            <w:tcBorders>
              <w:top w:val="single" w:sz="4" w:space="0" w:color="auto"/>
              <w:left w:val="single" w:sz="4" w:space="0" w:color="auto"/>
              <w:bottom w:val="single" w:sz="4" w:space="0" w:color="auto"/>
              <w:right w:val="single" w:sz="4" w:space="0" w:color="auto"/>
            </w:tcBorders>
            <w:hideMark/>
          </w:tcPr>
          <w:p w14:paraId="39788162"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6.275</w:t>
            </w:r>
          </w:p>
        </w:tc>
        <w:tc>
          <w:tcPr>
            <w:tcW w:w="1080" w:type="dxa"/>
            <w:tcBorders>
              <w:top w:val="single" w:sz="4" w:space="0" w:color="auto"/>
              <w:left w:val="single" w:sz="4" w:space="0" w:color="auto"/>
              <w:bottom w:val="single" w:sz="4" w:space="0" w:color="auto"/>
              <w:right w:val="single" w:sz="4" w:space="0" w:color="auto"/>
            </w:tcBorders>
          </w:tcPr>
          <w:p w14:paraId="5F08538F"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31</w:t>
            </w:r>
          </w:p>
        </w:tc>
        <w:tc>
          <w:tcPr>
            <w:tcW w:w="1620" w:type="dxa"/>
            <w:tcBorders>
              <w:top w:val="single" w:sz="4" w:space="0" w:color="auto"/>
              <w:left w:val="single" w:sz="4" w:space="0" w:color="auto"/>
              <w:bottom w:val="single" w:sz="4" w:space="0" w:color="auto"/>
              <w:right w:val="single" w:sz="4" w:space="0" w:color="auto"/>
            </w:tcBorders>
          </w:tcPr>
          <w:p w14:paraId="5D7A6F50"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9.221</w:t>
            </w:r>
          </w:p>
        </w:tc>
      </w:tr>
      <w:tr w:rsidR="005959E1" w:rsidRPr="00B6001C" w14:paraId="19995471" w14:textId="77777777" w:rsidTr="005F51A6">
        <w:tc>
          <w:tcPr>
            <w:tcW w:w="3600" w:type="dxa"/>
            <w:tcBorders>
              <w:top w:val="single" w:sz="4" w:space="0" w:color="auto"/>
              <w:left w:val="single" w:sz="4" w:space="0" w:color="auto"/>
              <w:bottom w:val="single" w:sz="4" w:space="0" w:color="auto"/>
              <w:right w:val="single" w:sz="4" w:space="0" w:color="auto"/>
            </w:tcBorders>
            <w:hideMark/>
          </w:tcPr>
          <w:p w14:paraId="3D6390B6" w14:textId="77777777" w:rsidR="005959E1" w:rsidRPr="00B6001C" w:rsidRDefault="005959E1"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Đề tài NCKH cấp cơ sở</w:t>
            </w:r>
          </w:p>
        </w:tc>
        <w:tc>
          <w:tcPr>
            <w:tcW w:w="1080" w:type="dxa"/>
            <w:tcBorders>
              <w:top w:val="single" w:sz="4" w:space="0" w:color="auto"/>
              <w:left w:val="single" w:sz="4" w:space="0" w:color="auto"/>
              <w:bottom w:val="single" w:sz="4" w:space="0" w:color="auto"/>
              <w:right w:val="single" w:sz="4" w:space="0" w:color="auto"/>
            </w:tcBorders>
            <w:hideMark/>
          </w:tcPr>
          <w:p w14:paraId="2FB366F7"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63</w:t>
            </w:r>
          </w:p>
        </w:tc>
        <w:tc>
          <w:tcPr>
            <w:tcW w:w="1800" w:type="dxa"/>
            <w:tcBorders>
              <w:top w:val="single" w:sz="4" w:space="0" w:color="auto"/>
              <w:left w:val="single" w:sz="4" w:space="0" w:color="auto"/>
              <w:bottom w:val="single" w:sz="4" w:space="0" w:color="auto"/>
              <w:right w:val="single" w:sz="4" w:space="0" w:color="auto"/>
            </w:tcBorders>
            <w:hideMark/>
          </w:tcPr>
          <w:p w14:paraId="1081EB33"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1.688</w:t>
            </w:r>
          </w:p>
        </w:tc>
        <w:tc>
          <w:tcPr>
            <w:tcW w:w="1080" w:type="dxa"/>
            <w:tcBorders>
              <w:top w:val="single" w:sz="4" w:space="0" w:color="auto"/>
              <w:left w:val="single" w:sz="4" w:space="0" w:color="auto"/>
              <w:bottom w:val="single" w:sz="4" w:space="0" w:color="auto"/>
              <w:right w:val="single" w:sz="4" w:space="0" w:color="auto"/>
            </w:tcBorders>
          </w:tcPr>
          <w:p w14:paraId="6328B25B"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60</w:t>
            </w:r>
          </w:p>
        </w:tc>
        <w:tc>
          <w:tcPr>
            <w:tcW w:w="1620" w:type="dxa"/>
            <w:tcBorders>
              <w:top w:val="single" w:sz="4" w:space="0" w:color="auto"/>
              <w:left w:val="single" w:sz="4" w:space="0" w:color="auto"/>
              <w:bottom w:val="single" w:sz="4" w:space="0" w:color="auto"/>
              <w:right w:val="single" w:sz="4" w:space="0" w:color="auto"/>
            </w:tcBorders>
          </w:tcPr>
          <w:p w14:paraId="2B4F3B0E"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1763</w:t>
            </w:r>
          </w:p>
        </w:tc>
      </w:tr>
    </w:tbl>
    <w:p w14:paraId="1807B42D" w14:textId="60CEF162" w:rsidR="00B4619A" w:rsidRDefault="005959E1" w:rsidP="008D07D4">
      <w:pPr>
        <w:spacing w:line="264" w:lineRule="auto"/>
        <w:jc w:val="center"/>
        <w:rPr>
          <w:rFonts w:ascii="Times New Roman" w:hAnsi="Times New Roman" w:cs="Times New Roman"/>
          <w:i/>
          <w:iCs/>
          <w:sz w:val="24"/>
          <w:szCs w:val="24"/>
        </w:rPr>
      </w:pPr>
      <w:r w:rsidRPr="00B6001C">
        <w:rPr>
          <w:rFonts w:ascii="Times New Roman" w:hAnsi="Times New Roman" w:cs="Times New Roman"/>
          <w:i/>
          <w:iCs/>
          <w:sz w:val="24"/>
          <w:szCs w:val="24"/>
        </w:rPr>
        <w:t>(số liệu cập nhật đến ngày 30/9/2020)</w:t>
      </w:r>
    </w:p>
    <w:p w14:paraId="26900221" w14:textId="77777777" w:rsidR="00B4619A" w:rsidRPr="00B6001C" w:rsidRDefault="00B4619A" w:rsidP="008D07D4">
      <w:pPr>
        <w:spacing w:line="264" w:lineRule="auto"/>
        <w:jc w:val="both"/>
        <w:rPr>
          <w:rFonts w:ascii="Times New Roman" w:hAnsi="Times New Roman" w:cs="Times New Roman"/>
          <w:i/>
          <w:iCs/>
          <w:sz w:val="24"/>
          <w:szCs w:val="24"/>
        </w:rPr>
      </w:pPr>
    </w:p>
    <w:p w14:paraId="53DEF4A3" w14:textId="77777777" w:rsidR="005959E1" w:rsidRPr="00B6001C" w:rsidRDefault="005959E1" w:rsidP="008D07D4">
      <w:pPr>
        <w:spacing w:line="264" w:lineRule="auto"/>
        <w:jc w:val="center"/>
        <w:rPr>
          <w:rFonts w:ascii="Calibri" w:hAnsi="Calibri" w:cs="Calibri"/>
          <w:i/>
          <w:iCs/>
          <w:sz w:val="24"/>
          <w:szCs w:val="24"/>
        </w:rPr>
      </w:pPr>
      <w:r w:rsidRPr="00B6001C">
        <w:rPr>
          <w:rFonts w:ascii="Calibri" w:hAnsi="Calibri" w:cs="Calibri"/>
          <w:i/>
          <w:iCs/>
          <w:noProof/>
          <w:sz w:val="24"/>
          <w:szCs w:val="24"/>
        </w:rPr>
        <w:drawing>
          <wp:inline distT="0" distB="0" distL="0" distR="0" wp14:anchorId="36070DE4" wp14:editId="47ACBCC5">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FFC2DC3" w14:textId="7F1F292C" w:rsidR="005959E1" w:rsidRDefault="00C35C4A" w:rsidP="008D07D4">
      <w:pPr>
        <w:spacing w:line="264" w:lineRule="auto"/>
        <w:jc w:val="center"/>
        <w:rPr>
          <w:rFonts w:ascii="Times New Roman" w:hAnsi="Times New Roman" w:cs="Times New Roman"/>
          <w:b/>
          <w:i/>
          <w:spacing w:val="-6"/>
          <w:sz w:val="24"/>
          <w:szCs w:val="24"/>
        </w:rPr>
      </w:pPr>
      <w:r w:rsidRPr="000236F5">
        <w:rPr>
          <w:rFonts w:ascii="Times New Roman" w:hAnsi="Times New Roman" w:cs="Times New Roman"/>
          <w:b/>
          <w:i/>
          <w:spacing w:val="-6"/>
          <w:sz w:val="24"/>
          <w:szCs w:val="24"/>
        </w:rPr>
        <w:t xml:space="preserve">Hình 6. </w:t>
      </w:r>
      <w:r w:rsidR="005959E1" w:rsidRPr="000236F5">
        <w:rPr>
          <w:rFonts w:ascii="Times New Roman" w:hAnsi="Times New Roman" w:cs="Times New Roman"/>
          <w:b/>
          <w:i/>
          <w:spacing w:val="-6"/>
          <w:sz w:val="24"/>
          <w:szCs w:val="24"/>
        </w:rPr>
        <w:t>Số lượng đề tài các cấp</w:t>
      </w:r>
      <w:r w:rsidR="00827F85">
        <w:rPr>
          <w:rFonts w:ascii="Times New Roman" w:hAnsi="Times New Roman" w:cs="Times New Roman"/>
          <w:b/>
          <w:i/>
          <w:spacing w:val="-6"/>
          <w:sz w:val="24"/>
          <w:szCs w:val="24"/>
        </w:rPr>
        <w:t xml:space="preserve"> năm học 2018-2019 và 2019-2020</w:t>
      </w:r>
    </w:p>
    <w:p w14:paraId="697B7DC9" w14:textId="77777777" w:rsidR="0059445E" w:rsidRPr="00827F85" w:rsidRDefault="0059445E" w:rsidP="008D07D4">
      <w:pPr>
        <w:spacing w:line="264" w:lineRule="auto"/>
        <w:jc w:val="center"/>
        <w:rPr>
          <w:rFonts w:ascii="Times New Roman" w:hAnsi="Times New Roman" w:cs="Times New Roman"/>
          <w:b/>
          <w:i/>
          <w:spacing w:val="-6"/>
          <w:sz w:val="24"/>
          <w:szCs w:val="24"/>
        </w:rPr>
      </w:pPr>
    </w:p>
    <w:p w14:paraId="08749E42" w14:textId="77777777" w:rsidR="005959E1" w:rsidRPr="00B6001C" w:rsidRDefault="005959E1" w:rsidP="008D07D4">
      <w:pPr>
        <w:spacing w:line="264" w:lineRule="auto"/>
        <w:jc w:val="center"/>
        <w:rPr>
          <w:rFonts w:ascii="Calibri" w:hAnsi="Calibri" w:cs="Calibri"/>
          <w:i/>
          <w:iCs/>
          <w:sz w:val="24"/>
          <w:szCs w:val="24"/>
        </w:rPr>
      </w:pPr>
      <w:r w:rsidRPr="00B6001C">
        <w:rPr>
          <w:rFonts w:ascii="Calibri" w:hAnsi="Calibri" w:cs="Calibri"/>
          <w:i/>
          <w:iCs/>
          <w:noProof/>
          <w:sz w:val="24"/>
          <w:szCs w:val="24"/>
        </w:rPr>
        <w:lastRenderedPageBreak/>
        <w:drawing>
          <wp:inline distT="0" distB="0" distL="0" distR="0" wp14:anchorId="48D29C58" wp14:editId="52C4C072">
            <wp:extent cx="5362575" cy="3200400"/>
            <wp:effectExtent l="0" t="0" r="9525"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CE80CBC" w14:textId="30EC297A" w:rsidR="005959E1" w:rsidRPr="000236F5" w:rsidRDefault="00C35C4A" w:rsidP="008D07D4">
      <w:pPr>
        <w:spacing w:line="264" w:lineRule="auto"/>
        <w:jc w:val="center"/>
        <w:rPr>
          <w:rFonts w:ascii="Times New Roman" w:hAnsi="Times New Roman" w:cs="Times New Roman"/>
          <w:b/>
          <w:i/>
          <w:spacing w:val="-6"/>
          <w:sz w:val="24"/>
          <w:szCs w:val="24"/>
        </w:rPr>
      </w:pPr>
      <w:r w:rsidRPr="000236F5">
        <w:rPr>
          <w:rFonts w:ascii="Times New Roman" w:hAnsi="Times New Roman" w:cs="Times New Roman"/>
          <w:b/>
          <w:i/>
          <w:spacing w:val="-6"/>
          <w:sz w:val="24"/>
          <w:szCs w:val="24"/>
        </w:rPr>
        <w:t xml:space="preserve">Hình 7. </w:t>
      </w:r>
      <w:r w:rsidR="005959E1" w:rsidRPr="000236F5">
        <w:rPr>
          <w:rFonts w:ascii="Times New Roman" w:hAnsi="Times New Roman" w:cs="Times New Roman"/>
          <w:b/>
          <w:i/>
          <w:spacing w:val="-6"/>
          <w:sz w:val="24"/>
          <w:szCs w:val="24"/>
        </w:rPr>
        <w:t>Số kinh phí thực hiện đề tài các cấp năm học 2018</w:t>
      </w:r>
      <w:r w:rsidR="00827F85">
        <w:rPr>
          <w:rFonts w:ascii="Times New Roman" w:hAnsi="Times New Roman" w:cs="Times New Roman"/>
          <w:b/>
          <w:i/>
          <w:spacing w:val="-6"/>
          <w:sz w:val="24"/>
          <w:szCs w:val="24"/>
        </w:rPr>
        <w:t xml:space="preserve"> </w:t>
      </w:r>
      <w:r w:rsidR="005959E1" w:rsidRPr="000236F5">
        <w:rPr>
          <w:rFonts w:ascii="Times New Roman" w:hAnsi="Times New Roman" w:cs="Times New Roman"/>
          <w:b/>
          <w:i/>
          <w:spacing w:val="-6"/>
          <w:sz w:val="24"/>
          <w:szCs w:val="24"/>
        </w:rPr>
        <w:t>-</w:t>
      </w:r>
      <w:r w:rsidR="00827F85">
        <w:rPr>
          <w:rFonts w:ascii="Times New Roman" w:hAnsi="Times New Roman" w:cs="Times New Roman"/>
          <w:b/>
          <w:i/>
          <w:spacing w:val="-6"/>
          <w:sz w:val="24"/>
          <w:szCs w:val="24"/>
        </w:rPr>
        <w:t xml:space="preserve"> </w:t>
      </w:r>
      <w:r w:rsidR="005959E1" w:rsidRPr="000236F5">
        <w:rPr>
          <w:rFonts w:ascii="Times New Roman" w:hAnsi="Times New Roman" w:cs="Times New Roman"/>
          <w:b/>
          <w:i/>
          <w:spacing w:val="-6"/>
          <w:sz w:val="24"/>
          <w:szCs w:val="24"/>
        </w:rPr>
        <w:t>2019 và 2019</w:t>
      </w:r>
      <w:r w:rsidR="00827F85">
        <w:rPr>
          <w:rFonts w:ascii="Times New Roman" w:hAnsi="Times New Roman" w:cs="Times New Roman"/>
          <w:b/>
          <w:i/>
          <w:spacing w:val="-6"/>
          <w:sz w:val="24"/>
          <w:szCs w:val="24"/>
        </w:rPr>
        <w:t xml:space="preserve"> </w:t>
      </w:r>
      <w:r w:rsidR="005959E1" w:rsidRPr="000236F5">
        <w:rPr>
          <w:rFonts w:ascii="Times New Roman" w:hAnsi="Times New Roman" w:cs="Times New Roman"/>
          <w:b/>
          <w:i/>
          <w:spacing w:val="-6"/>
          <w:sz w:val="24"/>
          <w:szCs w:val="24"/>
        </w:rPr>
        <w:t>-</w:t>
      </w:r>
      <w:r w:rsidR="00827F85">
        <w:rPr>
          <w:rFonts w:ascii="Times New Roman" w:hAnsi="Times New Roman" w:cs="Times New Roman"/>
          <w:b/>
          <w:i/>
          <w:spacing w:val="-6"/>
          <w:sz w:val="24"/>
          <w:szCs w:val="24"/>
        </w:rPr>
        <w:t xml:space="preserve"> </w:t>
      </w:r>
      <w:r w:rsidR="005959E1" w:rsidRPr="000236F5">
        <w:rPr>
          <w:rFonts w:ascii="Times New Roman" w:hAnsi="Times New Roman" w:cs="Times New Roman"/>
          <w:b/>
          <w:i/>
          <w:spacing w:val="-6"/>
          <w:sz w:val="24"/>
          <w:szCs w:val="24"/>
        </w:rPr>
        <w:t>2020</w:t>
      </w:r>
    </w:p>
    <w:p w14:paraId="40082840" w14:textId="77777777" w:rsidR="00827F85" w:rsidRDefault="00827F85" w:rsidP="008D07D4">
      <w:pPr>
        <w:spacing w:line="264" w:lineRule="auto"/>
        <w:rPr>
          <w:rFonts w:ascii="Times New Roman" w:hAnsi="Times New Roman" w:cs="Times New Roman"/>
          <w:b/>
          <w:i/>
          <w:spacing w:val="-6"/>
          <w:sz w:val="24"/>
          <w:szCs w:val="24"/>
        </w:rPr>
      </w:pPr>
    </w:p>
    <w:p w14:paraId="6BC192CB" w14:textId="0DFF0C32" w:rsidR="005959E1" w:rsidRPr="000236F5" w:rsidRDefault="000B315A" w:rsidP="008D07D4">
      <w:pPr>
        <w:spacing w:line="264" w:lineRule="auto"/>
        <w:jc w:val="center"/>
        <w:rPr>
          <w:rFonts w:ascii="Times New Roman" w:hAnsi="Times New Roman" w:cs="Times New Roman"/>
          <w:b/>
          <w:i/>
          <w:spacing w:val="-6"/>
          <w:sz w:val="24"/>
          <w:szCs w:val="24"/>
        </w:rPr>
      </w:pPr>
      <w:r>
        <w:rPr>
          <w:rFonts w:ascii="Times New Roman" w:hAnsi="Times New Roman" w:cs="Times New Roman"/>
          <w:b/>
          <w:i/>
          <w:spacing w:val="-6"/>
          <w:sz w:val="24"/>
          <w:szCs w:val="24"/>
        </w:rPr>
        <w:t>Bảng 25</w:t>
      </w:r>
      <w:r w:rsidR="00C35C4A" w:rsidRPr="000236F5">
        <w:rPr>
          <w:rFonts w:ascii="Times New Roman" w:hAnsi="Times New Roman" w:cs="Times New Roman"/>
          <w:b/>
          <w:i/>
          <w:spacing w:val="-6"/>
          <w:sz w:val="24"/>
          <w:szCs w:val="24"/>
        </w:rPr>
        <w:t>.</w:t>
      </w:r>
      <w:r w:rsidR="005959E1" w:rsidRPr="000236F5">
        <w:rPr>
          <w:rFonts w:ascii="Times New Roman" w:hAnsi="Times New Roman" w:cs="Times New Roman"/>
          <w:b/>
          <w:i/>
          <w:spacing w:val="-6"/>
          <w:sz w:val="24"/>
          <w:szCs w:val="24"/>
        </w:rPr>
        <w:t xml:space="preserve"> Thống kê công tác NCKH theo Khoa năm 2019</w:t>
      </w:r>
      <w:r w:rsidR="00827F85">
        <w:rPr>
          <w:rFonts w:ascii="Times New Roman" w:hAnsi="Times New Roman" w:cs="Times New Roman"/>
          <w:b/>
          <w:i/>
          <w:spacing w:val="-6"/>
          <w:sz w:val="24"/>
          <w:szCs w:val="24"/>
        </w:rPr>
        <w:t xml:space="preserve"> </w:t>
      </w:r>
      <w:r w:rsidR="005959E1" w:rsidRPr="000236F5">
        <w:rPr>
          <w:rFonts w:ascii="Times New Roman" w:hAnsi="Times New Roman" w:cs="Times New Roman"/>
          <w:b/>
          <w:i/>
          <w:spacing w:val="-6"/>
          <w:sz w:val="24"/>
          <w:szCs w:val="24"/>
        </w:rPr>
        <w:t>-</w:t>
      </w:r>
      <w:r w:rsidR="00827F85">
        <w:rPr>
          <w:rFonts w:ascii="Times New Roman" w:hAnsi="Times New Roman" w:cs="Times New Roman"/>
          <w:b/>
          <w:i/>
          <w:spacing w:val="-6"/>
          <w:sz w:val="24"/>
          <w:szCs w:val="24"/>
        </w:rPr>
        <w:t xml:space="preserve"> </w:t>
      </w:r>
      <w:r w:rsidR="005959E1" w:rsidRPr="000236F5">
        <w:rPr>
          <w:rFonts w:ascii="Times New Roman" w:hAnsi="Times New Roman" w:cs="Times New Roman"/>
          <w:b/>
          <w:i/>
          <w:spacing w:val="-6"/>
          <w:sz w:val="24"/>
          <w:szCs w:val="24"/>
        </w:rPr>
        <w:t>2020</w:t>
      </w:r>
    </w:p>
    <w:tbl>
      <w:tblPr>
        <w:tblStyle w:val="TableGrid"/>
        <w:tblW w:w="8897" w:type="dxa"/>
        <w:tblLook w:val="04A0" w:firstRow="1" w:lastRow="0" w:firstColumn="1" w:lastColumn="0" w:noHBand="0" w:noVBand="1"/>
      </w:tblPr>
      <w:tblGrid>
        <w:gridCol w:w="4219"/>
        <w:gridCol w:w="1559"/>
        <w:gridCol w:w="1560"/>
        <w:gridCol w:w="1559"/>
      </w:tblGrid>
      <w:tr w:rsidR="005959E1" w:rsidRPr="00B6001C" w14:paraId="326EC440" w14:textId="77777777" w:rsidTr="0059445E">
        <w:trPr>
          <w:tblHeader/>
        </w:trPr>
        <w:tc>
          <w:tcPr>
            <w:tcW w:w="4219" w:type="dxa"/>
            <w:tcBorders>
              <w:top w:val="single" w:sz="4" w:space="0" w:color="auto"/>
              <w:left w:val="single" w:sz="4" w:space="0" w:color="auto"/>
              <w:bottom w:val="single" w:sz="4" w:space="0" w:color="auto"/>
              <w:right w:val="single" w:sz="4" w:space="0" w:color="auto"/>
            </w:tcBorders>
            <w:vAlign w:val="center"/>
            <w:hideMark/>
          </w:tcPr>
          <w:p w14:paraId="7C29780B"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Đơn vị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DEF3967" w14:textId="485345A2"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Đề tài</w:t>
            </w:r>
          </w:p>
          <w:p w14:paraId="3D7A048D"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cấp NN</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D0D70CA" w14:textId="3DA3397C"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Đề tài</w:t>
            </w:r>
          </w:p>
          <w:p w14:paraId="57ACA782"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cấp Bộ</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A313ED"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Đề tài</w:t>
            </w:r>
          </w:p>
          <w:p w14:paraId="2C401B94"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cấp cơ sở</w:t>
            </w:r>
          </w:p>
        </w:tc>
      </w:tr>
      <w:tr w:rsidR="005959E1" w:rsidRPr="00B6001C" w14:paraId="620E6E6C" w14:textId="77777777" w:rsidTr="005F51A6">
        <w:tc>
          <w:tcPr>
            <w:tcW w:w="4219" w:type="dxa"/>
            <w:tcBorders>
              <w:top w:val="single" w:sz="4" w:space="0" w:color="auto"/>
              <w:left w:val="single" w:sz="4" w:space="0" w:color="auto"/>
              <w:bottom w:val="single" w:sz="4" w:space="0" w:color="auto"/>
              <w:right w:val="single" w:sz="4" w:space="0" w:color="auto"/>
            </w:tcBorders>
            <w:hideMark/>
          </w:tcPr>
          <w:p w14:paraId="5E6B89AA" w14:textId="77777777" w:rsidR="005959E1" w:rsidRPr="00B6001C" w:rsidRDefault="005959E1"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Khoa Công nghệ thông tin</w:t>
            </w:r>
          </w:p>
        </w:tc>
        <w:tc>
          <w:tcPr>
            <w:tcW w:w="1559" w:type="dxa"/>
            <w:tcBorders>
              <w:top w:val="single" w:sz="4" w:space="0" w:color="auto"/>
              <w:left w:val="single" w:sz="4" w:space="0" w:color="auto"/>
              <w:bottom w:val="single" w:sz="4" w:space="0" w:color="auto"/>
              <w:right w:val="single" w:sz="4" w:space="0" w:color="auto"/>
            </w:tcBorders>
            <w:hideMark/>
          </w:tcPr>
          <w:p w14:paraId="5E8D245C"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2</w:t>
            </w:r>
          </w:p>
        </w:tc>
        <w:tc>
          <w:tcPr>
            <w:tcW w:w="1560" w:type="dxa"/>
            <w:tcBorders>
              <w:top w:val="single" w:sz="4" w:space="0" w:color="auto"/>
              <w:left w:val="single" w:sz="4" w:space="0" w:color="auto"/>
              <w:bottom w:val="single" w:sz="4" w:space="0" w:color="auto"/>
              <w:right w:val="single" w:sz="4" w:space="0" w:color="auto"/>
            </w:tcBorders>
            <w:hideMark/>
          </w:tcPr>
          <w:p w14:paraId="67B8C2F3"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4</w:t>
            </w:r>
          </w:p>
        </w:tc>
        <w:tc>
          <w:tcPr>
            <w:tcW w:w="1559" w:type="dxa"/>
            <w:tcBorders>
              <w:top w:val="single" w:sz="4" w:space="0" w:color="auto"/>
              <w:left w:val="single" w:sz="4" w:space="0" w:color="auto"/>
              <w:bottom w:val="single" w:sz="4" w:space="0" w:color="auto"/>
              <w:right w:val="single" w:sz="4" w:space="0" w:color="auto"/>
            </w:tcBorders>
          </w:tcPr>
          <w:p w14:paraId="361BC2D6"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3</w:t>
            </w:r>
          </w:p>
        </w:tc>
      </w:tr>
      <w:tr w:rsidR="005959E1" w:rsidRPr="00B6001C" w14:paraId="76B802A5" w14:textId="77777777" w:rsidTr="005F51A6">
        <w:tc>
          <w:tcPr>
            <w:tcW w:w="4219" w:type="dxa"/>
            <w:tcBorders>
              <w:top w:val="single" w:sz="4" w:space="0" w:color="auto"/>
              <w:left w:val="single" w:sz="4" w:space="0" w:color="auto"/>
              <w:bottom w:val="single" w:sz="4" w:space="0" w:color="auto"/>
              <w:right w:val="single" w:sz="4" w:space="0" w:color="auto"/>
            </w:tcBorders>
            <w:hideMark/>
          </w:tcPr>
          <w:p w14:paraId="5EAF078A" w14:textId="77777777" w:rsidR="005959E1" w:rsidRPr="00B6001C" w:rsidRDefault="005959E1"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Khoa Cơ - Điện</w:t>
            </w:r>
          </w:p>
        </w:tc>
        <w:tc>
          <w:tcPr>
            <w:tcW w:w="1559" w:type="dxa"/>
            <w:tcBorders>
              <w:top w:val="single" w:sz="4" w:space="0" w:color="auto"/>
              <w:left w:val="single" w:sz="4" w:space="0" w:color="auto"/>
              <w:bottom w:val="single" w:sz="4" w:space="0" w:color="auto"/>
              <w:right w:val="single" w:sz="4" w:space="0" w:color="auto"/>
            </w:tcBorders>
          </w:tcPr>
          <w:p w14:paraId="7BC11EF5"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2</w:t>
            </w:r>
          </w:p>
        </w:tc>
        <w:tc>
          <w:tcPr>
            <w:tcW w:w="1560" w:type="dxa"/>
            <w:tcBorders>
              <w:top w:val="single" w:sz="4" w:space="0" w:color="auto"/>
              <w:left w:val="single" w:sz="4" w:space="0" w:color="auto"/>
              <w:bottom w:val="single" w:sz="4" w:space="0" w:color="auto"/>
              <w:right w:val="single" w:sz="4" w:space="0" w:color="auto"/>
            </w:tcBorders>
          </w:tcPr>
          <w:p w14:paraId="3ACD9770"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3</w:t>
            </w:r>
          </w:p>
        </w:tc>
        <w:tc>
          <w:tcPr>
            <w:tcW w:w="1559" w:type="dxa"/>
            <w:tcBorders>
              <w:top w:val="single" w:sz="4" w:space="0" w:color="auto"/>
              <w:left w:val="single" w:sz="4" w:space="0" w:color="auto"/>
              <w:bottom w:val="single" w:sz="4" w:space="0" w:color="auto"/>
              <w:right w:val="single" w:sz="4" w:space="0" w:color="auto"/>
            </w:tcBorders>
          </w:tcPr>
          <w:p w14:paraId="7C377608"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3</w:t>
            </w:r>
          </w:p>
        </w:tc>
      </w:tr>
      <w:tr w:rsidR="005959E1" w:rsidRPr="00B6001C" w14:paraId="2AD1E9ED" w14:textId="77777777" w:rsidTr="005F51A6">
        <w:tc>
          <w:tcPr>
            <w:tcW w:w="4219" w:type="dxa"/>
            <w:tcBorders>
              <w:top w:val="single" w:sz="4" w:space="0" w:color="auto"/>
              <w:left w:val="single" w:sz="4" w:space="0" w:color="auto"/>
              <w:bottom w:val="single" w:sz="4" w:space="0" w:color="auto"/>
              <w:right w:val="single" w:sz="4" w:space="0" w:color="auto"/>
            </w:tcBorders>
            <w:hideMark/>
          </w:tcPr>
          <w:p w14:paraId="0C4A69F5" w14:textId="77777777" w:rsidR="005959E1" w:rsidRPr="00B6001C" w:rsidRDefault="005959E1"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Khoa Dầu khí</w:t>
            </w:r>
          </w:p>
        </w:tc>
        <w:tc>
          <w:tcPr>
            <w:tcW w:w="1559" w:type="dxa"/>
            <w:tcBorders>
              <w:top w:val="single" w:sz="4" w:space="0" w:color="auto"/>
              <w:left w:val="single" w:sz="4" w:space="0" w:color="auto"/>
              <w:bottom w:val="single" w:sz="4" w:space="0" w:color="auto"/>
              <w:right w:val="single" w:sz="4" w:space="0" w:color="auto"/>
            </w:tcBorders>
          </w:tcPr>
          <w:p w14:paraId="1DCF92C7"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4</w:t>
            </w:r>
          </w:p>
        </w:tc>
        <w:tc>
          <w:tcPr>
            <w:tcW w:w="1560" w:type="dxa"/>
            <w:tcBorders>
              <w:top w:val="single" w:sz="4" w:space="0" w:color="auto"/>
              <w:left w:val="single" w:sz="4" w:space="0" w:color="auto"/>
              <w:bottom w:val="single" w:sz="4" w:space="0" w:color="auto"/>
              <w:right w:val="single" w:sz="4" w:space="0" w:color="auto"/>
            </w:tcBorders>
          </w:tcPr>
          <w:p w14:paraId="3F3EADAA"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2</w:t>
            </w:r>
          </w:p>
        </w:tc>
        <w:tc>
          <w:tcPr>
            <w:tcW w:w="1559" w:type="dxa"/>
            <w:tcBorders>
              <w:top w:val="single" w:sz="4" w:space="0" w:color="auto"/>
              <w:left w:val="single" w:sz="4" w:space="0" w:color="auto"/>
              <w:bottom w:val="single" w:sz="4" w:space="0" w:color="auto"/>
              <w:right w:val="single" w:sz="4" w:space="0" w:color="auto"/>
            </w:tcBorders>
          </w:tcPr>
          <w:p w14:paraId="629936A3"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8</w:t>
            </w:r>
          </w:p>
        </w:tc>
      </w:tr>
      <w:tr w:rsidR="00EB4DBF" w:rsidRPr="00B6001C" w14:paraId="695B558B" w14:textId="77777777" w:rsidTr="005F51A6">
        <w:tc>
          <w:tcPr>
            <w:tcW w:w="4219" w:type="dxa"/>
            <w:tcBorders>
              <w:top w:val="single" w:sz="4" w:space="0" w:color="auto"/>
              <w:left w:val="single" w:sz="4" w:space="0" w:color="auto"/>
              <w:bottom w:val="single" w:sz="4" w:space="0" w:color="auto"/>
              <w:right w:val="single" w:sz="4" w:space="0" w:color="auto"/>
            </w:tcBorders>
          </w:tcPr>
          <w:p w14:paraId="282010A0" w14:textId="5DDE10B5" w:rsidR="00EB4DBF" w:rsidRPr="00B6001C" w:rsidRDefault="00EB4DBF"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Khoa Giáo dục quốc phòng</w:t>
            </w:r>
          </w:p>
        </w:tc>
        <w:tc>
          <w:tcPr>
            <w:tcW w:w="1559" w:type="dxa"/>
            <w:tcBorders>
              <w:top w:val="single" w:sz="4" w:space="0" w:color="auto"/>
              <w:left w:val="single" w:sz="4" w:space="0" w:color="auto"/>
              <w:bottom w:val="single" w:sz="4" w:space="0" w:color="auto"/>
              <w:right w:val="single" w:sz="4" w:space="0" w:color="auto"/>
            </w:tcBorders>
          </w:tcPr>
          <w:p w14:paraId="712A9187" w14:textId="2B33D549"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0</w:t>
            </w:r>
          </w:p>
        </w:tc>
        <w:tc>
          <w:tcPr>
            <w:tcW w:w="1560" w:type="dxa"/>
            <w:tcBorders>
              <w:top w:val="single" w:sz="4" w:space="0" w:color="auto"/>
              <w:left w:val="single" w:sz="4" w:space="0" w:color="auto"/>
              <w:bottom w:val="single" w:sz="4" w:space="0" w:color="auto"/>
              <w:right w:val="single" w:sz="4" w:space="0" w:color="auto"/>
            </w:tcBorders>
          </w:tcPr>
          <w:p w14:paraId="091DEC38" w14:textId="7E8A09B6"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5BFBE3B4" w14:textId="10A3942A"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0</w:t>
            </w:r>
          </w:p>
        </w:tc>
      </w:tr>
      <w:tr w:rsidR="00EB4DBF" w:rsidRPr="00B6001C" w14:paraId="455E47E2" w14:textId="77777777" w:rsidTr="005F51A6">
        <w:tc>
          <w:tcPr>
            <w:tcW w:w="4219" w:type="dxa"/>
            <w:tcBorders>
              <w:top w:val="single" w:sz="4" w:space="0" w:color="auto"/>
              <w:left w:val="single" w:sz="4" w:space="0" w:color="auto"/>
              <w:bottom w:val="single" w:sz="4" w:space="0" w:color="auto"/>
              <w:right w:val="single" w:sz="4" w:space="0" w:color="auto"/>
            </w:tcBorders>
            <w:hideMark/>
          </w:tcPr>
          <w:p w14:paraId="5207F35A" w14:textId="77777777" w:rsidR="00EB4DBF" w:rsidRPr="00B6001C" w:rsidRDefault="00EB4DBF"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Khoa Khoa học cơ bản</w:t>
            </w:r>
          </w:p>
        </w:tc>
        <w:tc>
          <w:tcPr>
            <w:tcW w:w="1559" w:type="dxa"/>
            <w:tcBorders>
              <w:top w:val="single" w:sz="4" w:space="0" w:color="auto"/>
              <w:left w:val="single" w:sz="4" w:space="0" w:color="auto"/>
              <w:bottom w:val="single" w:sz="4" w:space="0" w:color="auto"/>
              <w:right w:val="single" w:sz="4" w:space="0" w:color="auto"/>
            </w:tcBorders>
          </w:tcPr>
          <w:p w14:paraId="160F9DC3"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2</w:t>
            </w:r>
          </w:p>
        </w:tc>
        <w:tc>
          <w:tcPr>
            <w:tcW w:w="1560" w:type="dxa"/>
            <w:tcBorders>
              <w:top w:val="single" w:sz="4" w:space="0" w:color="auto"/>
              <w:left w:val="single" w:sz="4" w:space="0" w:color="auto"/>
              <w:bottom w:val="single" w:sz="4" w:space="0" w:color="auto"/>
              <w:right w:val="single" w:sz="4" w:space="0" w:color="auto"/>
            </w:tcBorders>
          </w:tcPr>
          <w:p w14:paraId="7024020D"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5</w:t>
            </w:r>
          </w:p>
        </w:tc>
        <w:tc>
          <w:tcPr>
            <w:tcW w:w="1559" w:type="dxa"/>
            <w:tcBorders>
              <w:top w:val="single" w:sz="4" w:space="0" w:color="auto"/>
              <w:left w:val="single" w:sz="4" w:space="0" w:color="auto"/>
              <w:bottom w:val="single" w:sz="4" w:space="0" w:color="auto"/>
              <w:right w:val="single" w:sz="4" w:space="0" w:color="auto"/>
            </w:tcBorders>
          </w:tcPr>
          <w:p w14:paraId="306FA01D"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4</w:t>
            </w:r>
          </w:p>
        </w:tc>
      </w:tr>
      <w:tr w:rsidR="00EB4DBF" w:rsidRPr="00B6001C" w14:paraId="1F80210E" w14:textId="77777777" w:rsidTr="005F51A6">
        <w:tc>
          <w:tcPr>
            <w:tcW w:w="4219" w:type="dxa"/>
            <w:tcBorders>
              <w:top w:val="single" w:sz="4" w:space="0" w:color="auto"/>
              <w:left w:val="single" w:sz="4" w:space="0" w:color="auto"/>
              <w:bottom w:val="single" w:sz="4" w:space="0" w:color="auto"/>
              <w:right w:val="single" w:sz="4" w:space="0" w:color="auto"/>
            </w:tcBorders>
            <w:hideMark/>
          </w:tcPr>
          <w:p w14:paraId="4CF890A7" w14:textId="77777777" w:rsidR="00EB4DBF" w:rsidRPr="00B6001C" w:rsidRDefault="00EB4DBF"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Khoa Khoa học &amp; Kỹ thuật địa chất</w:t>
            </w:r>
          </w:p>
        </w:tc>
        <w:tc>
          <w:tcPr>
            <w:tcW w:w="1559" w:type="dxa"/>
            <w:tcBorders>
              <w:top w:val="single" w:sz="4" w:space="0" w:color="auto"/>
              <w:left w:val="single" w:sz="4" w:space="0" w:color="auto"/>
              <w:bottom w:val="single" w:sz="4" w:space="0" w:color="auto"/>
              <w:right w:val="single" w:sz="4" w:space="0" w:color="auto"/>
            </w:tcBorders>
          </w:tcPr>
          <w:p w14:paraId="76D2318E"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7</w:t>
            </w:r>
          </w:p>
        </w:tc>
        <w:tc>
          <w:tcPr>
            <w:tcW w:w="1560" w:type="dxa"/>
            <w:tcBorders>
              <w:top w:val="single" w:sz="4" w:space="0" w:color="auto"/>
              <w:left w:val="single" w:sz="4" w:space="0" w:color="auto"/>
              <w:bottom w:val="single" w:sz="4" w:space="0" w:color="auto"/>
              <w:right w:val="single" w:sz="4" w:space="0" w:color="auto"/>
            </w:tcBorders>
          </w:tcPr>
          <w:p w14:paraId="78C3FB16"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7</w:t>
            </w:r>
          </w:p>
        </w:tc>
        <w:tc>
          <w:tcPr>
            <w:tcW w:w="1559" w:type="dxa"/>
            <w:tcBorders>
              <w:top w:val="single" w:sz="4" w:space="0" w:color="auto"/>
              <w:left w:val="single" w:sz="4" w:space="0" w:color="auto"/>
              <w:bottom w:val="single" w:sz="4" w:space="0" w:color="auto"/>
              <w:right w:val="single" w:sz="4" w:space="0" w:color="auto"/>
            </w:tcBorders>
          </w:tcPr>
          <w:p w14:paraId="1184676B"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6</w:t>
            </w:r>
          </w:p>
        </w:tc>
      </w:tr>
      <w:tr w:rsidR="00EB4DBF" w:rsidRPr="00B6001C" w14:paraId="39D5CA42" w14:textId="77777777" w:rsidTr="005F51A6">
        <w:tc>
          <w:tcPr>
            <w:tcW w:w="4219" w:type="dxa"/>
            <w:tcBorders>
              <w:top w:val="single" w:sz="4" w:space="0" w:color="auto"/>
              <w:left w:val="single" w:sz="4" w:space="0" w:color="auto"/>
              <w:bottom w:val="single" w:sz="4" w:space="0" w:color="auto"/>
              <w:right w:val="single" w:sz="4" w:space="0" w:color="auto"/>
            </w:tcBorders>
            <w:hideMark/>
          </w:tcPr>
          <w:p w14:paraId="1180DDDF" w14:textId="77777777" w:rsidR="00EB4DBF" w:rsidRPr="00B6001C" w:rsidRDefault="00EB4DBF"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Khoa Kinh tế - Quản trị kinh doanh</w:t>
            </w:r>
          </w:p>
        </w:tc>
        <w:tc>
          <w:tcPr>
            <w:tcW w:w="1559" w:type="dxa"/>
            <w:tcBorders>
              <w:top w:val="single" w:sz="4" w:space="0" w:color="auto"/>
              <w:left w:val="single" w:sz="4" w:space="0" w:color="auto"/>
              <w:bottom w:val="single" w:sz="4" w:space="0" w:color="auto"/>
              <w:right w:val="single" w:sz="4" w:space="0" w:color="auto"/>
            </w:tcBorders>
          </w:tcPr>
          <w:p w14:paraId="17CC67F1"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0</w:t>
            </w:r>
          </w:p>
        </w:tc>
        <w:tc>
          <w:tcPr>
            <w:tcW w:w="1560" w:type="dxa"/>
            <w:tcBorders>
              <w:top w:val="single" w:sz="4" w:space="0" w:color="auto"/>
              <w:left w:val="single" w:sz="4" w:space="0" w:color="auto"/>
              <w:bottom w:val="single" w:sz="4" w:space="0" w:color="auto"/>
              <w:right w:val="single" w:sz="4" w:space="0" w:color="auto"/>
            </w:tcBorders>
          </w:tcPr>
          <w:p w14:paraId="17BC374F"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2AA2925D"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5</w:t>
            </w:r>
          </w:p>
        </w:tc>
      </w:tr>
      <w:tr w:rsidR="00EB4DBF" w:rsidRPr="00B6001C" w14:paraId="0C8BB4D4" w14:textId="77777777" w:rsidTr="005F51A6">
        <w:tc>
          <w:tcPr>
            <w:tcW w:w="4219" w:type="dxa"/>
            <w:tcBorders>
              <w:top w:val="single" w:sz="4" w:space="0" w:color="auto"/>
              <w:left w:val="single" w:sz="4" w:space="0" w:color="auto"/>
              <w:bottom w:val="single" w:sz="4" w:space="0" w:color="auto"/>
              <w:right w:val="single" w:sz="4" w:space="0" w:color="auto"/>
            </w:tcBorders>
            <w:hideMark/>
          </w:tcPr>
          <w:p w14:paraId="59BD22F6" w14:textId="77777777" w:rsidR="00EB4DBF" w:rsidRPr="00B6001C" w:rsidRDefault="00EB4DBF"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Khoa Mỏ</w:t>
            </w:r>
          </w:p>
        </w:tc>
        <w:tc>
          <w:tcPr>
            <w:tcW w:w="1559" w:type="dxa"/>
            <w:tcBorders>
              <w:top w:val="single" w:sz="4" w:space="0" w:color="auto"/>
              <w:left w:val="single" w:sz="4" w:space="0" w:color="auto"/>
              <w:bottom w:val="single" w:sz="4" w:space="0" w:color="auto"/>
              <w:right w:val="single" w:sz="4" w:space="0" w:color="auto"/>
            </w:tcBorders>
          </w:tcPr>
          <w:p w14:paraId="47F3212A"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6</w:t>
            </w:r>
          </w:p>
        </w:tc>
        <w:tc>
          <w:tcPr>
            <w:tcW w:w="1560" w:type="dxa"/>
            <w:tcBorders>
              <w:top w:val="single" w:sz="4" w:space="0" w:color="auto"/>
              <w:left w:val="single" w:sz="4" w:space="0" w:color="auto"/>
              <w:bottom w:val="single" w:sz="4" w:space="0" w:color="auto"/>
              <w:right w:val="single" w:sz="4" w:space="0" w:color="auto"/>
            </w:tcBorders>
          </w:tcPr>
          <w:p w14:paraId="554C3461"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3</w:t>
            </w:r>
          </w:p>
        </w:tc>
        <w:tc>
          <w:tcPr>
            <w:tcW w:w="1559" w:type="dxa"/>
            <w:tcBorders>
              <w:top w:val="single" w:sz="4" w:space="0" w:color="auto"/>
              <w:left w:val="single" w:sz="4" w:space="0" w:color="auto"/>
              <w:bottom w:val="single" w:sz="4" w:space="0" w:color="auto"/>
              <w:right w:val="single" w:sz="4" w:space="0" w:color="auto"/>
            </w:tcBorders>
          </w:tcPr>
          <w:p w14:paraId="67824B32"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7</w:t>
            </w:r>
          </w:p>
        </w:tc>
      </w:tr>
      <w:tr w:rsidR="00EB4DBF" w:rsidRPr="00B6001C" w14:paraId="702581B1" w14:textId="77777777" w:rsidTr="005F51A6">
        <w:tc>
          <w:tcPr>
            <w:tcW w:w="4219" w:type="dxa"/>
            <w:tcBorders>
              <w:top w:val="single" w:sz="4" w:space="0" w:color="auto"/>
              <w:left w:val="single" w:sz="4" w:space="0" w:color="auto"/>
              <w:bottom w:val="single" w:sz="4" w:space="0" w:color="auto"/>
              <w:right w:val="single" w:sz="4" w:space="0" w:color="auto"/>
            </w:tcBorders>
            <w:hideMark/>
          </w:tcPr>
          <w:p w14:paraId="66A4DF90" w14:textId="77777777" w:rsidR="00EB4DBF" w:rsidRPr="00B6001C" w:rsidRDefault="00EB4DBF"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Khoa Môi trường</w:t>
            </w:r>
          </w:p>
        </w:tc>
        <w:tc>
          <w:tcPr>
            <w:tcW w:w="1559" w:type="dxa"/>
            <w:tcBorders>
              <w:top w:val="single" w:sz="4" w:space="0" w:color="auto"/>
              <w:left w:val="single" w:sz="4" w:space="0" w:color="auto"/>
              <w:bottom w:val="single" w:sz="4" w:space="0" w:color="auto"/>
              <w:right w:val="single" w:sz="4" w:space="0" w:color="auto"/>
            </w:tcBorders>
          </w:tcPr>
          <w:p w14:paraId="5E217A24"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0</w:t>
            </w:r>
          </w:p>
        </w:tc>
        <w:tc>
          <w:tcPr>
            <w:tcW w:w="1560" w:type="dxa"/>
            <w:tcBorders>
              <w:top w:val="single" w:sz="4" w:space="0" w:color="auto"/>
              <w:left w:val="single" w:sz="4" w:space="0" w:color="auto"/>
              <w:bottom w:val="single" w:sz="4" w:space="0" w:color="auto"/>
              <w:right w:val="single" w:sz="4" w:space="0" w:color="auto"/>
            </w:tcBorders>
          </w:tcPr>
          <w:p w14:paraId="4557A752"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4EBAD260"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5</w:t>
            </w:r>
          </w:p>
        </w:tc>
      </w:tr>
      <w:tr w:rsidR="00EB4DBF" w:rsidRPr="00B6001C" w14:paraId="56F2DDE5" w14:textId="77777777" w:rsidTr="005F51A6">
        <w:tc>
          <w:tcPr>
            <w:tcW w:w="4219" w:type="dxa"/>
            <w:tcBorders>
              <w:top w:val="single" w:sz="4" w:space="0" w:color="auto"/>
              <w:left w:val="single" w:sz="4" w:space="0" w:color="auto"/>
              <w:bottom w:val="single" w:sz="4" w:space="0" w:color="auto"/>
              <w:right w:val="single" w:sz="4" w:space="0" w:color="auto"/>
            </w:tcBorders>
            <w:hideMark/>
          </w:tcPr>
          <w:p w14:paraId="69ED54D1" w14:textId="77777777" w:rsidR="00EB4DBF" w:rsidRPr="00B6001C" w:rsidRDefault="00EB4DBF"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Khoa Lý luận chính trị</w:t>
            </w:r>
          </w:p>
        </w:tc>
        <w:tc>
          <w:tcPr>
            <w:tcW w:w="1559" w:type="dxa"/>
            <w:tcBorders>
              <w:top w:val="single" w:sz="4" w:space="0" w:color="auto"/>
              <w:left w:val="single" w:sz="4" w:space="0" w:color="auto"/>
              <w:bottom w:val="single" w:sz="4" w:space="0" w:color="auto"/>
              <w:right w:val="single" w:sz="4" w:space="0" w:color="auto"/>
            </w:tcBorders>
          </w:tcPr>
          <w:p w14:paraId="50DBB6F5"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0</w:t>
            </w:r>
          </w:p>
        </w:tc>
        <w:tc>
          <w:tcPr>
            <w:tcW w:w="1560" w:type="dxa"/>
            <w:tcBorders>
              <w:top w:val="single" w:sz="4" w:space="0" w:color="auto"/>
              <w:left w:val="single" w:sz="4" w:space="0" w:color="auto"/>
              <w:bottom w:val="single" w:sz="4" w:space="0" w:color="auto"/>
              <w:right w:val="single" w:sz="4" w:space="0" w:color="auto"/>
            </w:tcBorders>
          </w:tcPr>
          <w:p w14:paraId="1806B776"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54B8F744"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4</w:t>
            </w:r>
          </w:p>
        </w:tc>
      </w:tr>
      <w:tr w:rsidR="00EB4DBF" w:rsidRPr="00B6001C" w14:paraId="1E7EBB28" w14:textId="77777777" w:rsidTr="005F51A6">
        <w:tc>
          <w:tcPr>
            <w:tcW w:w="4219" w:type="dxa"/>
            <w:tcBorders>
              <w:top w:val="single" w:sz="4" w:space="0" w:color="auto"/>
              <w:left w:val="single" w:sz="4" w:space="0" w:color="auto"/>
              <w:bottom w:val="single" w:sz="4" w:space="0" w:color="auto"/>
              <w:right w:val="single" w:sz="4" w:space="0" w:color="auto"/>
            </w:tcBorders>
            <w:hideMark/>
          </w:tcPr>
          <w:p w14:paraId="3E376D23" w14:textId="77777777" w:rsidR="00EB4DBF" w:rsidRPr="00B6001C" w:rsidRDefault="00EB4DBF"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Khoa TĐ-BĐ&amp;QLĐĐ</w:t>
            </w:r>
          </w:p>
        </w:tc>
        <w:tc>
          <w:tcPr>
            <w:tcW w:w="1559" w:type="dxa"/>
            <w:tcBorders>
              <w:top w:val="single" w:sz="4" w:space="0" w:color="auto"/>
              <w:left w:val="single" w:sz="4" w:space="0" w:color="auto"/>
              <w:bottom w:val="single" w:sz="4" w:space="0" w:color="auto"/>
              <w:right w:val="single" w:sz="4" w:space="0" w:color="auto"/>
            </w:tcBorders>
          </w:tcPr>
          <w:p w14:paraId="6F62B479"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2</w:t>
            </w:r>
          </w:p>
        </w:tc>
        <w:tc>
          <w:tcPr>
            <w:tcW w:w="1560" w:type="dxa"/>
            <w:tcBorders>
              <w:top w:val="single" w:sz="4" w:space="0" w:color="auto"/>
              <w:left w:val="single" w:sz="4" w:space="0" w:color="auto"/>
              <w:bottom w:val="single" w:sz="4" w:space="0" w:color="auto"/>
              <w:right w:val="single" w:sz="4" w:space="0" w:color="auto"/>
            </w:tcBorders>
          </w:tcPr>
          <w:p w14:paraId="38B28137"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1</w:t>
            </w:r>
          </w:p>
        </w:tc>
        <w:tc>
          <w:tcPr>
            <w:tcW w:w="1559" w:type="dxa"/>
            <w:tcBorders>
              <w:top w:val="single" w:sz="4" w:space="0" w:color="auto"/>
              <w:left w:val="single" w:sz="4" w:space="0" w:color="auto"/>
              <w:bottom w:val="single" w:sz="4" w:space="0" w:color="auto"/>
              <w:right w:val="single" w:sz="4" w:space="0" w:color="auto"/>
            </w:tcBorders>
          </w:tcPr>
          <w:p w14:paraId="3313ED2E"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12</w:t>
            </w:r>
          </w:p>
        </w:tc>
      </w:tr>
      <w:tr w:rsidR="00EB4DBF" w:rsidRPr="00B6001C" w14:paraId="3B12D4C8" w14:textId="77777777" w:rsidTr="005F51A6">
        <w:tc>
          <w:tcPr>
            <w:tcW w:w="4219" w:type="dxa"/>
            <w:tcBorders>
              <w:top w:val="single" w:sz="4" w:space="0" w:color="auto"/>
              <w:left w:val="single" w:sz="4" w:space="0" w:color="auto"/>
              <w:bottom w:val="single" w:sz="4" w:space="0" w:color="auto"/>
              <w:right w:val="single" w:sz="4" w:space="0" w:color="auto"/>
            </w:tcBorders>
            <w:hideMark/>
          </w:tcPr>
          <w:p w14:paraId="7EDE9EE8" w14:textId="77777777" w:rsidR="00EB4DBF" w:rsidRPr="00B6001C" w:rsidRDefault="00EB4DBF"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Khoa Xây dựng</w:t>
            </w:r>
          </w:p>
        </w:tc>
        <w:tc>
          <w:tcPr>
            <w:tcW w:w="1559" w:type="dxa"/>
            <w:tcBorders>
              <w:top w:val="single" w:sz="4" w:space="0" w:color="auto"/>
              <w:left w:val="single" w:sz="4" w:space="0" w:color="auto"/>
              <w:bottom w:val="single" w:sz="4" w:space="0" w:color="auto"/>
              <w:right w:val="single" w:sz="4" w:space="0" w:color="auto"/>
            </w:tcBorders>
          </w:tcPr>
          <w:p w14:paraId="3D831F05"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1</w:t>
            </w:r>
          </w:p>
        </w:tc>
        <w:tc>
          <w:tcPr>
            <w:tcW w:w="1560" w:type="dxa"/>
            <w:tcBorders>
              <w:top w:val="single" w:sz="4" w:space="0" w:color="auto"/>
              <w:left w:val="single" w:sz="4" w:space="0" w:color="auto"/>
              <w:bottom w:val="single" w:sz="4" w:space="0" w:color="auto"/>
              <w:right w:val="single" w:sz="4" w:space="0" w:color="auto"/>
            </w:tcBorders>
          </w:tcPr>
          <w:p w14:paraId="6A49DCA7"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6</w:t>
            </w:r>
          </w:p>
        </w:tc>
        <w:tc>
          <w:tcPr>
            <w:tcW w:w="1559" w:type="dxa"/>
            <w:tcBorders>
              <w:top w:val="single" w:sz="4" w:space="0" w:color="auto"/>
              <w:left w:val="single" w:sz="4" w:space="0" w:color="auto"/>
              <w:bottom w:val="single" w:sz="4" w:space="0" w:color="auto"/>
              <w:right w:val="single" w:sz="4" w:space="0" w:color="auto"/>
            </w:tcBorders>
          </w:tcPr>
          <w:p w14:paraId="2EA2EAB4"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3</w:t>
            </w:r>
          </w:p>
        </w:tc>
      </w:tr>
      <w:tr w:rsidR="00EB4DBF" w:rsidRPr="00B6001C" w14:paraId="5497AAFF" w14:textId="77777777" w:rsidTr="005F51A6">
        <w:tc>
          <w:tcPr>
            <w:tcW w:w="4219" w:type="dxa"/>
            <w:tcBorders>
              <w:top w:val="single" w:sz="4" w:space="0" w:color="auto"/>
              <w:left w:val="single" w:sz="4" w:space="0" w:color="auto"/>
              <w:bottom w:val="single" w:sz="4" w:space="0" w:color="auto"/>
              <w:right w:val="single" w:sz="4" w:space="0" w:color="auto"/>
            </w:tcBorders>
          </w:tcPr>
          <w:p w14:paraId="27144A15" w14:textId="77777777" w:rsidR="00EB4DBF" w:rsidRPr="00B6001C" w:rsidRDefault="00EB4DBF"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Khối Hiệu bộ</w:t>
            </w:r>
          </w:p>
        </w:tc>
        <w:tc>
          <w:tcPr>
            <w:tcW w:w="1559" w:type="dxa"/>
            <w:tcBorders>
              <w:top w:val="single" w:sz="4" w:space="0" w:color="auto"/>
              <w:left w:val="single" w:sz="4" w:space="0" w:color="auto"/>
              <w:bottom w:val="single" w:sz="4" w:space="0" w:color="auto"/>
              <w:right w:val="single" w:sz="4" w:space="0" w:color="auto"/>
            </w:tcBorders>
          </w:tcPr>
          <w:p w14:paraId="506AD2B5"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0</w:t>
            </w:r>
          </w:p>
        </w:tc>
        <w:tc>
          <w:tcPr>
            <w:tcW w:w="1560" w:type="dxa"/>
            <w:tcBorders>
              <w:top w:val="single" w:sz="4" w:space="0" w:color="auto"/>
              <w:left w:val="single" w:sz="4" w:space="0" w:color="auto"/>
              <w:bottom w:val="single" w:sz="4" w:space="0" w:color="auto"/>
              <w:right w:val="single" w:sz="4" w:space="0" w:color="auto"/>
            </w:tcBorders>
          </w:tcPr>
          <w:p w14:paraId="2D2243BF"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168DAFA3"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1</w:t>
            </w:r>
          </w:p>
        </w:tc>
      </w:tr>
      <w:tr w:rsidR="00EB4DBF" w:rsidRPr="00B6001C" w14:paraId="5ABAFAB8" w14:textId="77777777" w:rsidTr="005F51A6">
        <w:tc>
          <w:tcPr>
            <w:tcW w:w="4219" w:type="dxa"/>
            <w:tcBorders>
              <w:top w:val="single" w:sz="4" w:space="0" w:color="auto"/>
              <w:left w:val="single" w:sz="4" w:space="0" w:color="auto"/>
              <w:bottom w:val="single" w:sz="4" w:space="0" w:color="auto"/>
              <w:right w:val="single" w:sz="4" w:space="0" w:color="auto"/>
            </w:tcBorders>
          </w:tcPr>
          <w:p w14:paraId="5987EDF9" w14:textId="77777777" w:rsidR="00EB4DBF" w:rsidRPr="00B6001C" w:rsidRDefault="00EB4DBF"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Tổng</w:t>
            </w:r>
          </w:p>
        </w:tc>
        <w:tc>
          <w:tcPr>
            <w:tcW w:w="1559" w:type="dxa"/>
            <w:tcBorders>
              <w:top w:val="single" w:sz="4" w:space="0" w:color="auto"/>
              <w:left w:val="single" w:sz="4" w:space="0" w:color="auto"/>
              <w:bottom w:val="single" w:sz="4" w:space="0" w:color="auto"/>
              <w:right w:val="single" w:sz="4" w:space="0" w:color="auto"/>
            </w:tcBorders>
          </w:tcPr>
          <w:p w14:paraId="4EC15487"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26</w:t>
            </w:r>
          </w:p>
        </w:tc>
        <w:tc>
          <w:tcPr>
            <w:tcW w:w="1560" w:type="dxa"/>
            <w:tcBorders>
              <w:top w:val="single" w:sz="4" w:space="0" w:color="auto"/>
              <w:left w:val="single" w:sz="4" w:space="0" w:color="auto"/>
              <w:bottom w:val="single" w:sz="4" w:space="0" w:color="auto"/>
              <w:right w:val="single" w:sz="4" w:space="0" w:color="auto"/>
            </w:tcBorders>
          </w:tcPr>
          <w:p w14:paraId="69D4AE89"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30</w:t>
            </w:r>
          </w:p>
        </w:tc>
        <w:tc>
          <w:tcPr>
            <w:tcW w:w="1559" w:type="dxa"/>
            <w:tcBorders>
              <w:top w:val="single" w:sz="4" w:space="0" w:color="auto"/>
              <w:left w:val="single" w:sz="4" w:space="0" w:color="auto"/>
              <w:bottom w:val="single" w:sz="4" w:space="0" w:color="auto"/>
              <w:right w:val="single" w:sz="4" w:space="0" w:color="auto"/>
            </w:tcBorders>
          </w:tcPr>
          <w:p w14:paraId="1F38A267" w14:textId="77777777" w:rsidR="00EB4DBF" w:rsidRPr="00B6001C" w:rsidRDefault="00EB4DBF"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60</w:t>
            </w:r>
          </w:p>
        </w:tc>
      </w:tr>
    </w:tbl>
    <w:p w14:paraId="5231529D" w14:textId="77D46C7C"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b/>
          <w:i/>
          <w:spacing w:val="-6"/>
          <w:sz w:val="24"/>
          <w:szCs w:val="24"/>
        </w:rPr>
        <w:t>Đánh giá</w:t>
      </w:r>
      <w:r w:rsidR="00CC39DE">
        <w:rPr>
          <w:rFonts w:ascii="Times New Roman" w:hAnsi="Times New Roman" w:cs="Times New Roman"/>
          <w:b/>
          <w:i/>
          <w:spacing w:val="-6"/>
          <w:sz w:val="24"/>
          <w:szCs w:val="24"/>
        </w:rPr>
        <w:t xml:space="preserve"> chung</w:t>
      </w:r>
      <w:r w:rsidRPr="00B6001C">
        <w:rPr>
          <w:rFonts w:ascii="Times New Roman" w:hAnsi="Times New Roman" w:cs="Times New Roman"/>
          <w:b/>
          <w:i/>
          <w:spacing w:val="-6"/>
          <w:sz w:val="24"/>
          <w:szCs w:val="24"/>
        </w:rPr>
        <w:t>:</w:t>
      </w:r>
      <w:r w:rsidRPr="00B6001C">
        <w:rPr>
          <w:rFonts w:ascii="Times New Roman" w:hAnsi="Times New Roman" w:cs="Times New Roman"/>
          <w:spacing w:val="-6"/>
          <w:sz w:val="24"/>
          <w:szCs w:val="24"/>
        </w:rPr>
        <w:t xml:space="preserve"> Tổng số </w:t>
      </w:r>
      <w:r w:rsidRPr="00B6001C">
        <w:rPr>
          <w:rFonts w:ascii="Times New Roman" w:hAnsi="Times New Roman" w:cs="Times New Roman"/>
          <w:spacing w:val="-2"/>
          <w:sz w:val="24"/>
          <w:szCs w:val="24"/>
        </w:rPr>
        <w:t>nhiệm vụ KHCN cấp Nhà nước, cấp Bộ và kinh phí thực hiện trong năm học 2019</w:t>
      </w:r>
      <w:r w:rsidR="00464EE2">
        <w:rPr>
          <w:rFonts w:ascii="Times New Roman" w:hAnsi="Times New Roman" w:cs="Times New Roman"/>
          <w:spacing w:val="-2"/>
          <w:sz w:val="24"/>
          <w:szCs w:val="24"/>
        </w:rPr>
        <w:t xml:space="preserve"> </w:t>
      </w:r>
      <w:r w:rsidRPr="00B6001C">
        <w:rPr>
          <w:rFonts w:ascii="Times New Roman" w:hAnsi="Times New Roman" w:cs="Times New Roman"/>
          <w:spacing w:val="-2"/>
          <w:sz w:val="24"/>
          <w:szCs w:val="24"/>
        </w:rPr>
        <w:t>-</w:t>
      </w:r>
      <w:r w:rsidR="00464EE2">
        <w:rPr>
          <w:rFonts w:ascii="Times New Roman" w:hAnsi="Times New Roman" w:cs="Times New Roman"/>
          <w:spacing w:val="-2"/>
          <w:sz w:val="24"/>
          <w:szCs w:val="24"/>
        </w:rPr>
        <w:t xml:space="preserve"> </w:t>
      </w:r>
      <w:r w:rsidRPr="00B6001C">
        <w:rPr>
          <w:rFonts w:ascii="Times New Roman" w:hAnsi="Times New Roman" w:cs="Times New Roman"/>
          <w:spacing w:val="-2"/>
          <w:sz w:val="24"/>
          <w:szCs w:val="24"/>
        </w:rPr>
        <w:t>2020 tăng so với năm 2018</w:t>
      </w:r>
      <w:r w:rsidR="00464EE2">
        <w:rPr>
          <w:rFonts w:ascii="Times New Roman" w:hAnsi="Times New Roman" w:cs="Times New Roman"/>
          <w:spacing w:val="-2"/>
          <w:sz w:val="24"/>
          <w:szCs w:val="24"/>
        </w:rPr>
        <w:t xml:space="preserve"> </w:t>
      </w:r>
      <w:r w:rsidRPr="00B6001C">
        <w:rPr>
          <w:rFonts w:ascii="Times New Roman" w:hAnsi="Times New Roman" w:cs="Times New Roman"/>
          <w:spacing w:val="-2"/>
          <w:sz w:val="24"/>
          <w:szCs w:val="24"/>
        </w:rPr>
        <w:t>-</w:t>
      </w:r>
      <w:r w:rsidR="00464EE2">
        <w:rPr>
          <w:rFonts w:ascii="Times New Roman" w:hAnsi="Times New Roman" w:cs="Times New Roman"/>
          <w:spacing w:val="-2"/>
          <w:sz w:val="24"/>
          <w:szCs w:val="24"/>
        </w:rPr>
        <w:t xml:space="preserve"> </w:t>
      </w:r>
      <w:r w:rsidRPr="00B6001C">
        <w:rPr>
          <w:rFonts w:ascii="Times New Roman" w:hAnsi="Times New Roman" w:cs="Times New Roman"/>
          <w:spacing w:val="-2"/>
          <w:sz w:val="24"/>
          <w:szCs w:val="24"/>
        </w:rPr>
        <w:t>2019, tổng kinh phí thực hiện lớn tập trung vào một số đề tài cấp Nhà nước, cấp Bộ. Trong quá trình thực hiện, Nhà trường thường xuyên đôn đốc để các chủ nhiệm đề tài khắc phục mọi khó khăn, đẩy nhanh tiến độ và hoàn thành khối lượng nhiệm vụ đặt ra theo đề cương đã được phê duyệt. Nhìn chung, hầu hết các đề tài đã triển khai thực hiện đảm bảo tiến độ nội dung chuyên môn. Tuy nhiên, chủ nhiệm và nhóm thực hiện một số đề tài còn chưa tích cực trong thực hiện nhiệm vụ, nội dung nghiên cứu, chưa đảm bảo chất lượng các sản phẩm trung gian, sản phẩm khoa học của đề tài. Tình trạng chậm tiến độ do không đủ sản phẩm đầu ra, đặc biệt là bài báo quốc tế vẫn còn xảy ra.</w:t>
      </w:r>
    </w:p>
    <w:p w14:paraId="493B2ED8" w14:textId="77777777"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b/>
          <w:i/>
          <w:spacing w:val="-2"/>
          <w:sz w:val="24"/>
          <w:szCs w:val="24"/>
        </w:rPr>
        <w:t xml:space="preserve">Những tồn tại, hạn chế: </w:t>
      </w:r>
      <w:r w:rsidRPr="00B6001C">
        <w:rPr>
          <w:rFonts w:ascii="Times New Roman" w:hAnsi="Times New Roman" w:cs="Times New Roman"/>
          <w:spacing w:val="-2"/>
          <w:sz w:val="24"/>
          <w:szCs w:val="24"/>
        </w:rPr>
        <w:t>Nguồn kinh phí cấp để thực hiện đề tài cấp Nhà nước và cấp Bộ còn chậm. Ý thức tổ chức thực hiện của một số nhóm thực hiện đề tài chưa cao, chưa chủ động.</w:t>
      </w:r>
    </w:p>
    <w:p w14:paraId="7E80FE30" w14:textId="0036E6F9" w:rsidR="005959E1" w:rsidRPr="00464EE2" w:rsidRDefault="006E3B2E" w:rsidP="008D07D4">
      <w:pPr>
        <w:spacing w:line="264" w:lineRule="auto"/>
        <w:ind w:firstLine="720"/>
        <w:jc w:val="both"/>
        <w:rPr>
          <w:rFonts w:ascii="Times New Roman" w:hAnsi="Times New Roman" w:cs="Times New Roman"/>
          <w:b/>
          <w:bCs/>
          <w:i/>
          <w:spacing w:val="-6"/>
          <w:sz w:val="24"/>
          <w:szCs w:val="24"/>
        </w:rPr>
      </w:pPr>
      <w:r w:rsidRPr="00464EE2">
        <w:rPr>
          <w:rFonts w:ascii="Times New Roman" w:hAnsi="Times New Roman" w:cs="Times New Roman"/>
          <w:b/>
          <w:bCs/>
          <w:i/>
          <w:spacing w:val="-6"/>
          <w:sz w:val="24"/>
          <w:szCs w:val="24"/>
        </w:rPr>
        <w:t>6</w:t>
      </w:r>
      <w:r w:rsidR="005959E1" w:rsidRPr="00464EE2">
        <w:rPr>
          <w:rFonts w:ascii="Times New Roman" w:hAnsi="Times New Roman" w:cs="Times New Roman"/>
          <w:b/>
          <w:bCs/>
          <w:i/>
          <w:spacing w:val="-6"/>
          <w:sz w:val="24"/>
          <w:szCs w:val="24"/>
        </w:rPr>
        <w:t xml:space="preserve">.1.2. Công tác thông tin khoa học </w:t>
      </w:r>
    </w:p>
    <w:p w14:paraId="35A482F4" w14:textId="77777777"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lastRenderedPageBreak/>
        <w:t>Năm học 2019 - 2020, Nhà trường tổ chức và tham gia đồng tổ chức 02 hội nghị Quốc tế. Các Hội nghị, Hội thảo đều được chuẩn bị nghiêm túc và tổ chức chu đáo. Thông qua Hội thảo các nhà khoa học, các nhà quản lý, các cán bộ của Nhà trường có thêm nhiều cơ hội để giao lưu, trao đổi học thuật và chia sẻ những kinh nghiệm trong NCKH và quản lý, đồng thời góp phần trao đổi, hợp tác quốc tế về KHCN trong thời gian tới. Năm học 2019-2020 do tình hình dịch bệnh Covid -19 dẫn đến nhiều hội thảo, hội nghị tạm thời dừng tổ chức dẫn đến các báo cáo tại Hội nghị giảm so với năm học 2018-2019.</w:t>
      </w:r>
    </w:p>
    <w:p w14:paraId="41F4E9BD" w14:textId="6062E2E2" w:rsidR="000236F5" w:rsidRPr="00827F85"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Từ kết quả nghiên cứu của các đề tài NCKH, các nhà khoa học đã công bố kết quả nghiên cứu trên nhiều tạp chí, tài liệu khoa học trong và ngoài nước</w:t>
      </w:r>
      <w:r w:rsidR="002245A4">
        <w:rPr>
          <w:rFonts w:ascii="Times New Roman" w:hAnsi="Times New Roman" w:cs="Times New Roman"/>
          <w:spacing w:val="-2"/>
          <w:sz w:val="24"/>
          <w:szCs w:val="24"/>
        </w:rPr>
        <w:t>.</w:t>
      </w:r>
      <w:r w:rsidRPr="00B6001C">
        <w:rPr>
          <w:rFonts w:ascii="Times New Roman" w:hAnsi="Times New Roman" w:cs="Times New Roman"/>
          <w:spacing w:val="-2"/>
          <w:sz w:val="24"/>
          <w:szCs w:val="24"/>
        </w:rPr>
        <w:t xml:space="preserve"> Số bài báo công bố trên tạp chí quốc tế năm học 2019 - 2020 là 198 bài (trong đó có 149 bài ISI), tăng 55 bài so với năm học 2018 - 2019. Năm 2020, các nhà khoa học trong Trường đã được Bộ Giáo dục và Đào tạo hỗ trợ 403 triệu đồng cho 117 bài báo khoa học thuộc danh mục ISI giai đoạn từ 1/2019-12/2019.</w:t>
      </w:r>
    </w:p>
    <w:p w14:paraId="6334C5DE" w14:textId="3D416267" w:rsidR="005959E1" w:rsidRPr="000236F5" w:rsidRDefault="000B315A" w:rsidP="008D07D4">
      <w:pPr>
        <w:spacing w:line="264" w:lineRule="auto"/>
        <w:jc w:val="center"/>
        <w:rPr>
          <w:rFonts w:ascii="Times New Roman" w:hAnsi="Times New Roman" w:cs="Times New Roman"/>
          <w:b/>
          <w:i/>
          <w:spacing w:val="-2"/>
          <w:sz w:val="24"/>
          <w:szCs w:val="24"/>
        </w:rPr>
      </w:pPr>
      <w:r>
        <w:rPr>
          <w:rFonts w:ascii="Times New Roman" w:hAnsi="Times New Roman" w:cs="Times New Roman"/>
          <w:b/>
          <w:i/>
          <w:spacing w:val="-2"/>
          <w:sz w:val="24"/>
          <w:szCs w:val="24"/>
        </w:rPr>
        <w:t>Bảng 26</w:t>
      </w:r>
      <w:r w:rsidR="00C35C4A" w:rsidRPr="000236F5">
        <w:rPr>
          <w:rFonts w:ascii="Times New Roman" w:hAnsi="Times New Roman" w:cs="Times New Roman"/>
          <w:b/>
          <w:i/>
          <w:spacing w:val="-2"/>
          <w:sz w:val="24"/>
          <w:szCs w:val="24"/>
        </w:rPr>
        <w:t xml:space="preserve">. </w:t>
      </w:r>
      <w:r w:rsidR="005959E1" w:rsidRPr="000236F5">
        <w:rPr>
          <w:rFonts w:ascii="Times New Roman" w:hAnsi="Times New Roman" w:cs="Times New Roman"/>
          <w:b/>
          <w:i/>
          <w:spacing w:val="-2"/>
          <w:sz w:val="24"/>
          <w:szCs w:val="24"/>
        </w:rPr>
        <w:t>Hội thảo và Công bố khoa học năm học 2018 - 2019 và 2019 - 2020</w:t>
      </w:r>
    </w:p>
    <w:tbl>
      <w:tblPr>
        <w:tblStyle w:val="TableGrid"/>
        <w:tblW w:w="9288" w:type="dxa"/>
        <w:tblLook w:val="04A0" w:firstRow="1" w:lastRow="0" w:firstColumn="1" w:lastColumn="0" w:noHBand="0" w:noVBand="1"/>
      </w:tblPr>
      <w:tblGrid>
        <w:gridCol w:w="4788"/>
        <w:gridCol w:w="2340"/>
        <w:gridCol w:w="2160"/>
      </w:tblGrid>
      <w:tr w:rsidR="005959E1" w:rsidRPr="00B6001C" w14:paraId="4E89DE5E" w14:textId="77777777" w:rsidTr="00CC39DE">
        <w:tc>
          <w:tcPr>
            <w:tcW w:w="4788" w:type="dxa"/>
            <w:tcBorders>
              <w:top w:val="single" w:sz="4" w:space="0" w:color="auto"/>
              <w:left w:val="single" w:sz="4" w:space="0" w:color="auto"/>
              <w:bottom w:val="single" w:sz="4" w:space="0" w:color="auto"/>
              <w:right w:val="single" w:sz="4" w:space="0" w:color="auto"/>
            </w:tcBorders>
            <w:vAlign w:val="center"/>
          </w:tcPr>
          <w:p w14:paraId="7A97D434" w14:textId="77777777" w:rsidR="005959E1" w:rsidRPr="00B6001C" w:rsidRDefault="005959E1" w:rsidP="008D07D4">
            <w:pPr>
              <w:spacing w:line="264" w:lineRule="auto"/>
              <w:jc w:val="center"/>
              <w:rPr>
                <w:rFonts w:ascii="Times New Roman" w:hAnsi="Times New Roman" w:cs="Times New Roman"/>
                <w:b/>
                <w:bCs/>
                <w:spacing w:val="-2"/>
                <w:sz w:val="24"/>
                <w:szCs w:val="24"/>
              </w:rPr>
            </w:pPr>
            <w:r w:rsidRPr="00B6001C">
              <w:rPr>
                <w:rFonts w:ascii="Times New Roman" w:hAnsi="Times New Roman" w:cs="Times New Roman"/>
                <w:b/>
                <w:bCs/>
                <w:spacing w:val="-2"/>
                <w:sz w:val="24"/>
                <w:szCs w:val="24"/>
              </w:rPr>
              <w:t>Loại hình Hội thảo/công bố khoa học</w:t>
            </w:r>
          </w:p>
        </w:tc>
        <w:tc>
          <w:tcPr>
            <w:tcW w:w="2340" w:type="dxa"/>
            <w:tcBorders>
              <w:top w:val="single" w:sz="4" w:space="0" w:color="auto"/>
              <w:left w:val="single" w:sz="4" w:space="0" w:color="auto"/>
              <w:bottom w:val="single" w:sz="4" w:space="0" w:color="auto"/>
              <w:right w:val="single" w:sz="4" w:space="0" w:color="auto"/>
            </w:tcBorders>
            <w:vAlign w:val="center"/>
          </w:tcPr>
          <w:p w14:paraId="2DB4B7B7" w14:textId="77777777" w:rsidR="005959E1" w:rsidRPr="00B6001C" w:rsidRDefault="005959E1" w:rsidP="008D07D4">
            <w:pPr>
              <w:spacing w:line="264" w:lineRule="auto"/>
              <w:jc w:val="center"/>
              <w:rPr>
                <w:rFonts w:ascii="Times New Roman" w:hAnsi="Times New Roman" w:cs="Times New Roman"/>
                <w:b/>
                <w:bCs/>
                <w:spacing w:val="-2"/>
                <w:sz w:val="24"/>
                <w:szCs w:val="24"/>
              </w:rPr>
            </w:pPr>
            <w:r w:rsidRPr="00B6001C">
              <w:rPr>
                <w:rFonts w:ascii="Times New Roman" w:hAnsi="Times New Roman" w:cs="Times New Roman"/>
                <w:b/>
                <w:bCs/>
                <w:spacing w:val="-2"/>
                <w:sz w:val="24"/>
                <w:szCs w:val="24"/>
              </w:rPr>
              <w:t>Năm học</w:t>
            </w:r>
          </w:p>
          <w:p w14:paraId="08F8C5D2" w14:textId="77777777" w:rsidR="005959E1" w:rsidRPr="00B6001C" w:rsidRDefault="005959E1" w:rsidP="008D07D4">
            <w:pPr>
              <w:spacing w:line="264" w:lineRule="auto"/>
              <w:jc w:val="center"/>
              <w:rPr>
                <w:rFonts w:ascii="Times New Roman" w:hAnsi="Times New Roman" w:cs="Times New Roman"/>
                <w:b/>
                <w:bCs/>
                <w:spacing w:val="-2"/>
                <w:sz w:val="24"/>
                <w:szCs w:val="24"/>
              </w:rPr>
            </w:pPr>
            <w:r w:rsidRPr="00B6001C">
              <w:rPr>
                <w:rFonts w:ascii="Times New Roman" w:hAnsi="Times New Roman" w:cs="Times New Roman"/>
                <w:b/>
                <w:bCs/>
                <w:spacing w:val="-2"/>
                <w:sz w:val="24"/>
                <w:szCs w:val="24"/>
              </w:rPr>
              <w:t>2018 - 2019</w:t>
            </w:r>
          </w:p>
        </w:tc>
        <w:tc>
          <w:tcPr>
            <w:tcW w:w="2160" w:type="dxa"/>
            <w:tcBorders>
              <w:top w:val="single" w:sz="4" w:space="0" w:color="auto"/>
              <w:left w:val="single" w:sz="4" w:space="0" w:color="auto"/>
              <w:bottom w:val="single" w:sz="4" w:space="0" w:color="auto"/>
              <w:right w:val="single" w:sz="4" w:space="0" w:color="auto"/>
            </w:tcBorders>
            <w:vAlign w:val="center"/>
            <w:hideMark/>
          </w:tcPr>
          <w:p w14:paraId="4AC9B0B3" w14:textId="77777777" w:rsidR="005959E1" w:rsidRPr="00B6001C" w:rsidRDefault="005959E1" w:rsidP="008D07D4">
            <w:pPr>
              <w:spacing w:line="264" w:lineRule="auto"/>
              <w:jc w:val="center"/>
              <w:rPr>
                <w:rFonts w:ascii="Times New Roman" w:hAnsi="Times New Roman" w:cs="Times New Roman"/>
                <w:b/>
                <w:bCs/>
                <w:spacing w:val="-2"/>
                <w:sz w:val="24"/>
                <w:szCs w:val="24"/>
              </w:rPr>
            </w:pPr>
            <w:r w:rsidRPr="00B6001C">
              <w:rPr>
                <w:rFonts w:ascii="Times New Roman" w:hAnsi="Times New Roman" w:cs="Times New Roman"/>
                <w:b/>
                <w:bCs/>
                <w:spacing w:val="-2"/>
                <w:sz w:val="24"/>
                <w:szCs w:val="24"/>
              </w:rPr>
              <w:t>Năm học</w:t>
            </w:r>
          </w:p>
          <w:p w14:paraId="368CB1B3" w14:textId="77777777" w:rsidR="005959E1" w:rsidRPr="00B6001C" w:rsidRDefault="005959E1" w:rsidP="008D07D4">
            <w:pPr>
              <w:spacing w:line="264" w:lineRule="auto"/>
              <w:jc w:val="center"/>
              <w:rPr>
                <w:rFonts w:ascii="Times New Roman" w:hAnsi="Times New Roman" w:cs="Times New Roman"/>
                <w:b/>
                <w:bCs/>
                <w:spacing w:val="-2"/>
                <w:sz w:val="24"/>
                <w:szCs w:val="24"/>
              </w:rPr>
            </w:pPr>
            <w:r w:rsidRPr="00B6001C">
              <w:rPr>
                <w:rFonts w:ascii="Times New Roman" w:hAnsi="Times New Roman" w:cs="Times New Roman"/>
                <w:b/>
                <w:bCs/>
                <w:spacing w:val="-2"/>
                <w:sz w:val="24"/>
                <w:szCs w:val="24"/>
              </w:rPr>
              <w:t>2019 - 2020</w:t>
            </w:r>
          </w:p>
        </w:tc>
      </w:tr>
      <w:tr w:rsidR="005959E1" w:rsidRPr="00B6001C" w14:paraId="3CACDE85" w14:textId="77777777" w:rsidTr="005F51A6">
        <w:tc>
          <w:tcPr>
            <w:tcW w:w="4788" w:type="dxa"/>
            <w:tcBorders>
              <w:top w:val="single" w:sz="4" w:space="0" w:color="auto"/>
              <w:left w:val="single" w:sz="4" w:space="0" w:color="auto"/>
              <w:bottom w:val="single" w:sz="4" w:space="0" w:color="auto"/>
              <w:right w:val="single" w:sz="4" w:space="0" w:color="auto"/>
            </w:tcBorders>
            <w:hideMark/>
          </w:tcPr>
          <w:p w14:paraId="1A249AC9" w14:textId="77777777" w:rsidR="005959E1" w:rsidRPr="00B6001C" w:rsidRDefault="005959E1" w:rsidP="008D07D4">
            <w:pPr>
              <w:spacing w:line="264" w:lineRule="auto"/>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Hội nghị, hội thảo quốc tế</w:t>
            </w:r>
          </w:p>
        </w:tc>
        <w:tc>
          <w:tcPr>
            <w:tcW w:w="2340" w:type="dxa"/>
            <w:tcBorders>
              <w:top w:val="single" w:sz="4" w:space="0" w:color="auto"/>
              <w:left w:val="single" w:sz="4" w:space="0" w:color="auto"/>
              <w:bottom w:val="single" w:sz="4" w:space="0" w:color="auto"/>
              <w:right w:val="single" w:sz="4" w:space="0" w:color="auto"/>
            </w:tcBorders>
          </w:tcPr>
          <w:p w14:paraId="0952D44F" w14:textId="77777777" w:rsidR="005959E1" w:rsidRPr="00B6001C" w:rsidRDefault="005959E1" w:rsidP="008D07D4">
            <w:pPr>
              <w:spacing w:line="264" w:lineRule="auto"/>
              <w:jc w:val="center"/>
              <w:rPr>
                <w:rFonts w:ascii="Times New Roman" w:hAnsi="Times New Roman" w:cs="Times New Roman"/>
                <w:spacing w:val="-2"/>
                <w:sz w:val="24"/>
                <w:szCs w:val="24"/>
              </w:rPr>
            </w:pPr>
            <w:r w:rsidRPr="00B6001C">
              <w:rPr>
                <w:rFonts w:ascii="Times New Roman" w:hAnsi="Times New Roman" w:cs="Times New Roman"/>
                <w:spacing w:val="-2"/>
                <w:sz w:val="24"/>
                <w:szCs w:val="24"/>
              </w:rPr>
              <w:t>2</w:t>
            </w:r>
          </w:p>
        </w:tc>
        <w:tc>
          <w:tcPr>
            <w:tcW w:w="2160" w:type="dxa"/>
            <w:tcBorders>
              <w:top w:val="single" w:sz="4" w:space="0" w:color="auto"/>
              <w:left w:val="single" w:sz="4" w:space="0" w:color="auto"/>
              <w:bottom w:val="single" w:sz="4" w:space="0" w:color="auto"/>
              <w:right w:val="single" w:sz="4" w:space="0" w:color="auto"/>
            </w:tcBorders>
            <w:hideMark/>
          </w:tcPr>
          <w:p w14:paraId="49A79285" w14:textId="77777777" w:rsidR="005959E1" w:rsidRPr="00B6001C" w:rsidRDefault="005959E1" w:rsidP="008D07D4">
            <w:pPr>
              <w:spacing w:line="264" w:lineRule="auto"/>
              <w:jc w:val="center"/>
              <w:rPr>
                <w:rFonts w:ascii="Times New Roman" w:hAnsi="Times New Roman" w:cs="Times New Roman"/>
                <w:spacing w:val="-2"/>
                <w:sz w:val="24"/>
                <w:szCs w:val="24"/>
              </w:rPr>
            </w:pPr>
            <w:r w:rsidRPr="00B6001C">
              <w:rPr>
                <w:rFonts w:ascii="Times New Roman" w:hAnsi="Times New Roman" w:cs="Times New Roman"/>
                <w:spacing w:val="-2"/>
                <w:sz w:val="24"/>
                <w:szCs w:val="24"/>
              </w:rPr>
              <w:t>3</w:t>
            </w:r>
          </w:p>
        </w:tc>
      </w:tr>
      <w:tr w:rsidR="005959E1" w:rsidRPr="00B6001C" w14:paraId="10A4C93E" w14:textId="77777777" w:rsidTr="005F51A6">
        <w:tc>
          <w:tcPr>
            <w:tcW w:w="4788" w:type="dxa"/>
            <w:tcBorders>
              <w:top w:val="single" w:sz="4" w:space="0" w:color="auto"/>
              <w:left w:val="single" w:sz="4" w:space="0" w:color="auto"/>
              <w:bottom w:val="single" w:sz="4" w:space="0" w:color="auto"/>
              <w:right w:val="single" w:sz="4" w:space="0" w:color="auto"/>
            </w:tcBorders>
            <w:hideMark/>
          </w:tcPr>
          <w:p w14:paraId="4EE164DD" w14:textId="77777777" w:rsidR="005959E1" w:rsidRPr="00B6001C" w:rsidRDefault="005959E1" w:rsidP="008D07D4">
            <w:pPr>
              <w:spacing w:line="264" w:lineRule="auto"/>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Hội nghị, hội thảo trong nước</w:t>
            </w:r>
          </w:p>
        </w:tc>
        <w:tc>
          <w:tcPr>
            <w:tcW w:w="2340" w:type="dxa"/>
            <w:tcBorders>
              <w:top w:val="single" w:sz="4" w:space="0" w:color="auto"/>
              <w:left w:val="single" w:sz="4" w:space="0" w:color="auto"/>
              <w:bottom w:val="single" w:sz="4" w:space="0" w:color="auto"/>
              <w:right w:val="single" w:sz="4" w:space="0" w:color="auto"/>
            </w:tcBorders>
          </w:tcPr>
          <w:p w14:paraId="37E7563E" w14:textId="77777777" w:rsidR="005959E1" w:rsidRPr="00B6001C" w:rsidRDefault="005959E1" w:rsidP="008D07D4">
            <w:pPr>
              <w:spacing w:line="264" w:lineRule="auto"/>
              <w:jc w:val="center"/>
              <w:rPr>
                <w:rFonts w:ascii="Times New Roman" w:hAnsi="Times New Roman" w:cs="Times New Roman"/>
                <w:spacing w:val="-2"/>
                <w:sz w:val="24"/>
                <w:szCs w:val="24"/>
              </w:rPr>
            </w:pPr>
            <w:r w:rsidRPr="00B6001C">
              <w:rPr>
                <w:rFonts w:ascii="Times New Roman" w:hAnsi="Times New Roman" w:cs="Times New Roman"/>
                <w:spacing w:val="-2"/>
                <w:sz w:val="24"/>
                <w:szCs w:val="24"/>
              </w:rPr>
              <w:t>4</w:t>
            </w:r>
          </w:p>
        </w:tc>
        <w:tc>
          <w:tcPr>
            <w:tcW w:w="2160" w:type="dxa"/>
            <w:tcBorders>
              <w:top w:val="single" w:sz="4" w:space="0" w:color="auto"/>
              <w:left w:val="single" w:sz="4" w:space="0" w:color="auto"/>
              <w:bottom w:val="single" w:sz="4" w:space="0" w:color="auto"/>
              <w:right w:val="single" w:sz="4" w:space="0" w:color="auto"/>
            </w:tcBorders>
            <w:hideMark/>
          </w:tcPr>
          <w:p w14:paraId="40E447D7" w14:textId="77777777" w:rsidR="005959E1" w:rsidRPr="00B6001C" w:rsidRDefault="005959E1" w:rsidP="008D07D4">
            <w:pPr>
              <w:spacing w:line="264" w:lineRule="auto"/>
              <w:jc w:val="center"/>
              <w:rPr>
                <w:rFonts w:ascii="Times New Roman" w:hAnsi="Times New Roman" w:cs="Times New Roman"/>
                <w:spacing w:val="-2"/>
                <w:sz w:val="24"/>
                <w:szCs w:val="24"/>
              </w:rPr>
            </w:pPr>
            <w:r w:rsidRPr="00B6001C">
              <w:rPr>
                <w:rFonts w:ascii="Times New Roman" w:hAnsi="Times New Roman" w:cs="Times New Roman"/>
                <w:spacing w:val="-2"/>
                <w:sz w:val="24"/>
                <w:szCs w:val="24"/>
              </w:rPr>
              <w:t>0</w:t>
            </w:r>
          </w:p>
        </w:tc>
      </w:tr>
      <w:tr w:rsidR="005959E1" w:rsidRPr="00B6001C" w14:paraId="03D4CC3A" w14:textId="77777777" w:rsidTr="005F51A6">
        <w:tc>
          <w:tcPr>
            <w:tcW w:w="4788" w:type="dxa"/>
            <w:tcBorders>
              <w:top w:val="single" w:sz="4" w:space="0" w:color="auto"/>
              <w:left w:val="single" w:sz="4" w:space="0" w:color="auto"/>
              <w:bottom w:val="single" w:sz="4" w:space="0" w:color="auto"/>
              <w:right w:val="single" w:sz="4" w:space="0" w:color="auto"/>
            </w:tcBorders>
            <w:hideMark/>
          </w:tcPr>
          <w:p w14:paraId="1CC9039A" w14:textId="77777777" w:rsidR="005959E1" w:rsidRPr="00B6001C" w:rsidRDefault="005959E1" w:rsidP="008D07D4">
            <w:pPr>
              <w:spacing w:line="264" w:lineRule="auto"/>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Báo cáo khoa học</w:t>
            </w:r>
          </w:p>
        </w:tc>
        <w:tc>
          <w:tcPr>
            <w:tcW w:w="2340" w:type="dxa"/>
            <w:tcBorders>
              <w:top w:val="single" w:sz="4" w:space="0" w:color="auto"/>
              <w:left w:val="single" w:sz="4" w:space="0" w:color="auto"/>
              <w:bottom w:val="single" w:sz="4" w:space="0" w:color="auto"/>
              <w:right w:val="single" w:sz="4" w:space="0" w:color="auto"/>
            </w:tcBorders>
          </w:tcPr>
          <w:p w14:paraId="669BE7A3" w14:textId="77777777" w:rsidR="005959E1" w:rsidRPr="00B6001C" w:rsidRDefault="005959E1" w:rsidP="008D07D4">
            <w:pPr>
              <w:spacing w:line="264" w:lineRule="auto"/>
              <w:jc w:val="center"/>
              <w:rPr>
                <w:rFonts w:ascii="Times New Roman" w:hAnsi="Times New Roman" w:cs="Times New Roman"/>
                <w:spacing w:val="-2"/>
                <w:sz w:val="24"/>
                <w:szCs w:val="24"/>
              </w:rPr>
            </w:pPr>
            <w:r w:rsidRPr="00B6001C">
              <w:rPr>
                <w:rFonts w:ascii="Times New Roman" w:hAnsi="Times New Roman" w:cs="Times New Roman"/>
                <w:spacing w:val="-2"/>
                <w:sz w:val="24"/>
                <w:szCs w:val="24"/>
              </w:rPr>
              <w:t>449</w:t>
            </w:r>
          </w:p>
        </w:tc>
        <w:tc>
          <w:tcPr>
            <w:tcW w:w="2160" w:type="dxa"/>
            <w:tcBorders>
              <w:top w:val="single" w:sz="4" w:space="0" w:color="auto"/>
              <w:left w:val="single" w:sz="4" w:space="0" w:color="auto"/>
              <w:bottom w:val="single" w:sz="4" w:space="0" w:color="auto"/>
              <w:right w:val="single" w:sz="4" w:space="0" w:color="auto"/>
            </w:tcBorders>
            <w:hideMark/>
          </w:tcPr>
          <w:p w14:paraId="06123701" w14:textId="77777777" w:rsidR="005959E1" w:rsidRPr="00B6001C" w:rsidRDefault="005959E1" w:rsidP="008D07D4">
            <w:pPr>
              <w:spacing w:line="264" w:lineRule="auto"/>
              <w:jc w:val="center"/>
              <w:rPr>
                <w:rFonts w:ascii="Times New Roman" w:hAnsi="Times New Roman" w:cs="Times New Roman"/>
                <w:spacing w:val="-2"/>
                <w:sz w:val="24"/>
                <w:szCs w:val="24"/>
              </w:rPr>
            </w:pPr>
            <w:r w:rsidRPr="00B6001C">
              <w:rPr>
                <w:rFonts w:ascii="Times New Roman" w:hAnsi="Times New Roman" w:cs="Times New Roman"/>
                <w:spacing w:val="-2"/>
                <w:sz w:val="24"/>
                <w:szCs w:val="24"/>
              </w:rPr>
              <w:t>176</w:t>
            </w:r>
          </w:p>
        </w:tc>
      </w:tr>
      <w:tr w:rsidR="005959E1" w:rsidRPr="00B6001C" w14:paraId="16D7D3DE" w14:textId="77777777" w:rsidTr="005F51A6">
        <w:tc>
          <w:tcPr>
            <w:tcW w:w="4788" w:type="dxa"/>
            <w:tcBorders>
              <w:top w:val="single" w:sz="4" w:space="0" w:color="auto"/>
              <w:left w:val="single" w:sz="4" w:space="0" w:color="auto"/>
              <w:bottom w:val="single" w:sz="4" w:space="0" w:color="auto"/>
              <w:right w:val="single" w:sz="4" w:space="0" w:color="auto"/>
            </w:tcBorders>
            <w:hideMark/>
          </w:tcPr>
          <w:p w14:paraId="15AB7CA7" w14:textId="77777777" w:rsidR="005959E1" w:rsidRPr="00B6001C" w:rsidRDefault="005959E1" w:rsidP="008D07D4">
            <w:pPr>
              <w:spacing w:line="264" w:lineRule="auto"/>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Bài báo đăng trên Tạp chí quốc tế</w:t>
            </w:r>
          </w:p>
        </w:tc>
        <w:tc>
          <w:tcPr>
            <w:tcW w:w="2340" w:type="dxa"/>
            <w:tcBorders>
              <w:top w:val="single" w:sz="4" w:space="0" w:color="auto"/>
              <w:left w:val="single" w:sz="4" w:space="0" w:color="auto"/>
              <w:bottom w:val="single" w:sz="4" w:space="0" w:color="auto"/>
              <w:right w:val="single" w:sz="4" w:space="0" w:color="auto"/>
            </w:tcBorders>
          </w:tcPr>
          <w:p w14:paraId="6ED9D341" w14:textId="77777777" w:rsidR="005959E1" w:rsidRPr="00B6001C" w:rsidRDefault="005959E1" w:rsidP="008D07D4">
            <w:pPr>
              <w:spacing w:line="264" w:lineRule="auto"/>
              <w:jc w:val="center"/>
              <w:rPr>
                <w:rFonts w:ascii="Times New Roman" w:hAnsi="Times New Roman" w:cs="Times New Roman"/>
                <w:spacing w:val="-2"/>
                <w:sz w:val="24"/>
                <w:szCs w:val="24"/>
              </w:rPr>
            </w:pPr>
            <w:r w:rsidRPr="00B6001C">
              <w:rPr>
                <w:rFonts w:ascii="Times New Roman" w:hAnsi="Times New Roman" w:cs="Times New Roman"/>
                <w:spacing w:val="-2"/>
                <w:sz w:val="24"/>
                <w:szCs w:val="24"/>
              </w:rPr>
              <w:t>142</w:t>
            </w:r>
          </w:p>
        </w:tc>
        <w:tc>
          <w:tcPr>
            <w:tcW w:w="2160" w:type="dxa"/>
            <w:tcBorders>
              <w:top w:val="single" w:sz="4" w:space="0" w:color="auto"/>
              <w:left w:val="single" w:sz="4" w:space="0" w:color="auto"/>
              <w:bottom w:val="single" w:sz="4" w:space="0" w:color="auto"/>
              <w:right w:val="single" w:sz="4" w:space="0" w:color="auto"/>
            </w:tcBorders>
            <w:hideMark/>
          </w:tcPr>
          <w:p w14:paraId="358A547B" w14:textId="77777777" w:rsidR="005959E1" w:rsidRPr="00B6001C" w:rsidRDefault="005959E1" w:rsidP="008D07D4">
            <w:pPr>
              <w:spacing w:line="264" w:lineRule="auto"/>
              <w:jc w:val="center"/>
              <w:rPr>
                <w:rFonts w:ascii="Times New Roman" w:hAnsi="Times New Roman" w:cs="Times New Roman"/>
                <w:spacing w:val="-2"/>
                <w:sz w:val="24"/>
                <w:szCs w:val="24"/>
              </w:rPr>
            </w:pPr>
            <w:r w:rsidRPr="00B6001C">
              <w:rPr>
                <w:rFonts w:ascii="Times New Roman" w:hAnsi="Times New Roman" w:cs="Times New Roman"/>
                <w:spacing w:val="-2"/>
                <w:sz w:val="24"/>
                <w:szCs w:val="24"/>
              </w:rPr>
              <w:t>198</w:t>
            </w:r>
          </w:p>
        </w:tc>
      </w:tr>
      <w:tr w:rsidR="005959E1" w:rsidRPr="00B6001C" w14:paraId="07218422" w14:textId="77777777" w:rsidTr="005F51A6">
        <w:tc>
          <w:tcPr>
            <w:tcW w:w="4788" w:type="dxa"/>
            <w:tcBorders>
              <w:top w:val="single" w:sz="4" w:space="0" w:color="auto"/>
              <w:left w:val="single" w:sz="4" w:space="0" w:color="auto"/>
              <w:bottom w:val="single" w:sz="4" w:space="0" w:color="auto"/>
              <w:right w:val="single" w:sz="4" w:space="0" w:color="auto"/>
            </w:tcBorders>
            <w:hideMark/>
          </w:tcPr>
          <w:p w14:paraId="70E7B5AD" w14:textId="77777777" w:rsidR="005959E1" w:rsidRPr="00B6001C" w:rsidRDefault="005959E1" w:rsidP="008D07D4">
            <w:pPr>
              <w:spacing w:line="264" w:lineRule="auto"/>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Bài báo đăng trên Tạp chí trong nước</w:t>
            </w:r>
          </w:p>
        </w:tc>
        <w:tc>
          <w:tcPr>
            <w:tcW w:w="2340" w:type="dxa"/>
            <w:tcBorders>
              <w:top w:val="single" w:sz="4" w:space="0" w:color="auto"/>
              <w:left w:val="single" w:sz="4" w:space="0" w:color="auto"/>
              <w:bottom w:val="single" w:sz="4" w:space="0" w:color="auto"/>
              <w:right w:val="single" w:sz="4" w:space="0" w:color="auto"/>
            </w:tcBorders>
          </w:tcPr>
          <w:p w14:paraId="04319960" w14:textId="77777777" w:rsidR="005959E1" w:rsidRPr="00B6001C" w:rsidRDefault="005959E1" w:rsidP="008D07D4">
            <w:pPr>
              <w:spacing w:line="264" w:lineRule="auto"/>
              <w:jc w:val="center"/>
              <w:rPr>
                <w:rFonts w:ascii="Times New Roman" w:hAnsi="Times New Roman" w:cs="Times New Roman"/>
                <w:spacing w:val="-2"/>
                <w:sz w:val="24"/>
                <w:szCs w:val="24"/>
              </w:rPr>
            </w:pPr>
            <w:r w:rsidRPr="00B6001C">
              <w:rPr>
                <w:rFonts w:ascii="Times New Roman" w:hAnsi="Times New Roman" w:cs="Times New Roman"/>
                <w:spacing w:val="-2"/>
                <w:sz w:val="24"/>
                <w:szCs w:val="24"/>
              </w:rPr>
              <w:t>240</w:t>
            </w:r>
          </w:p>
        </w:tc>
        <w:tc>
          <w:tcPr>
            <w:tcW w:w="2160" w:type="dxa"/>
            <w:tcBorders>
              <w:top w:val="single" w:sz="4" w:space="0" w:color="auto"/>
              <w:left w:val="single" w:sz="4" w:space="0" w:color="auto"/>
              <w:bottom w:val="single" w:sz="4" w:space="0" w:color="auto"/>
              <w:right w:val="single" w:sz="4" w:space="0" w:color="auto"/>
            </w:tcBorders>
            <w:hideMark/>
          </w:tcPr>
          <w:p w14:paraId="7DD59E29" w14:textId="77777777" w:rsidR="005959E1" w:rsidRPr="00B6001C" w:rsidRDefault="005959E1" w:rsidP="008D07D4">
            <w:pPr>
              <w:spacing w:line="264" w:lineRule="auto"/>
              <w:jc w:val="center"/>
              <w:rPr>
                <w:rFonts w:ascii="Times New Roman" w:hAnsi="Times New Roman" w:cs="Times New Roman"/>
                <w:spacing w:val="-2"/>
                <w:sz w:val="24"/>
                <w:szCs w:val="24"/>
              </w:rPr>
            </w:pPr>
            <w:r w:rsidRPr="00B6001C">
              <w:rPr>
                <w:rFonts w:ascii="Times New Roman" w:hAnsi="Times New Roman" w:cs="Times New Roman"/>
                <w:spacing w:val="-2"/>
                <w:sz w:val="24"/>
                <w:szCs w:val="24"/>
              </w:rPr>
              <w:t>207</w:t>
            </w:r>
          </w:p>
        </w:tc>
      </w:tr>
    </w:tbl>
    <w:p w14:paraId="233BDD7D" w14:textId="77777777" w:rsidR="000236F5" w:rsidRDefault="000236F5" w:rsidP="008D07D4">
      <w:pPr>
        <w:spacing w:line="264" w:lineRule="auto"/>
        <w:ind w:firstLine="560"/>
        <w:jc w:val="both"/>
        <w:rPr>
          <w:rFonts w:ascii="Times New Roman" w:hAnsi="Times New Roman" w:cs="Times New Roman"/>
          <w:sz w:val="24"/>
          <w:szCs w:val="24"/>
        </w:rPr>
      </w:pPr>
    </w:p>
    <w:p w14:paraId="2C51E815" w14:textId="01A064A0" w:rsidR="00CC39DE" w:rsidRPr="000B39E7" w:rsidRDefault="005959E1" w:rsidP="008D07D4">
      <w:pPr>
        <w:spacing w:line="264" w:lineRule="auto"/>
        <w:ind w:firstLine="560"/>
        <w:jc w:val="both"/>
        <w:rPr>
          <w:rFonts w:ascii="Times New Roman" w:hAnsi="Times New Roman" w:cs="Times New Roman"/>
          <w:sz w:val="24"/>
          <w:szCs w:val="24"/>
        </w:rPr>
      </w:pPr>
      <w:r w:rsidRPr="00B6001C">
        <w:rPr>
          <w:rFonts w:ascii="Times New Roman" w:hAnsi="Times New Roman" w:cs="Times New Roman"/>
          <w:sz w:val="24"/>
          <w:szCs w:val="24"/>
        </w:rPr>
        <w:t>Thống kê kết quả công bố khoa học tại các đơn vị tr</w:t>
      </w:r>
      <w:r w:rsidR="000236F5">
        <w:rPr>
          <w:rFonts w:ascii="Times New Roman" w:hAnsi="Times New Roman" w:cs="Times New Roman"/>
          <w:sz w:val="24"/>
          <w:szCs w:val="24"/>
        </w:rPr>
        <w:t xml:space="preserve">ong Nhà trường cụ thể như sau: </w:t>
      </w:r>
    </w:p>
    <w:p w14:paraId="67F48069" w14:textId="4E159069" w:rsidR="005959E1" w:rsidRPr="000236F5" w:rsidRDefault="000B315A" w:rsidP="008D07D4">
      <w:pPr>
        <w:spacing w:line="264" w:lineRule="auto"/>
        <w:ind w:firstLine="560"/>
        <w:jc w:val="center"/>
        <w:rPr>
          <w:rFonts w:ascii="Times New Roman" w:hAnsi="Times New Roman" w:cs="Times New Roman"/>
          <w:b/>
          <w:i/>
          <w:spacing w:val="-2"/>
          <w:sz w:val="24"/>
          <w:szCs w:val="24"/>
        </w:rPr>
      </w:pPr>
      <w:r>
        <w:rPr>
          <w:rFonts w:ascii="Times New Roman" w:hAnsi="Times New Roman" w:cs="Times New Roman"/>
          <w:b/>
          <w:i/>
          <w:spacing w:val="-2"/>
          <w:sz w:val="24"/>
          <w:szCs w:val="24"/>
        </w:rPr>
        <w:t>Bảng 27</w:t>
      </w:r>
      <w:r w:rsidR="00C35C4A" w:rsidRPr="000236F5">
        <w:rPr>
          <w:rFonts w:ascii="Times New Roman" w:hAnsi="Times New Roman" w:cs="Times New Roman"/>
          <w:b/>
          <w:i/>
          <w:spacing w:val="-2"/>
          <w:sz w:val="24"/>
          <w:szCs w:val="24"/>
        </w:rPr>
        <w:t>.</w:t>
      </w:r>
      <w:r w:rsidR="005959E1" w:rsidRPr="000236F5">
        <w:rPr>
          <w:rFonts w:ascii="Times New Roman" w:hAnsi="Times New Roman" w:cs="Times New Roman"/>
          <w:b/>
          <w:i/>
          <w:spacing w:val="-2"/>
          <w:sz w:val="24"/>
          <w:szCs w:val="24"/>
        </w:rPr>
        <w:t xml:space="preserve"> Thống kê công tác thông tin khoa học theo các đơn vị</w:t>
      </w:r>
    </w:p>
    <w:tbl>
      <w:tblPr>
        <w:tblW w:w="9081" w:type="dxa"/>
        <w:jc w:val="center"/>
        <w:tblLook w:val="04A0" w:firstRow="1" w:lastRow="0" w:firstColumn="1" w:lastColumn="0" w:noHBand="0" w:noVBand="1"/>
      </w:tblPr>
      <w:tblGrid>
        <w:gridCol w:w="709"/>
        <w:gridCol w:w="3971"/>
        <w:gridCol w:w="1561"/>
        <w:gridCol w:w="1562"/>
        <w:gridCol w:w="1278"/>
      </w:tblGrid>
      <w:tr w:rsidR="00CC39DE" w:rsidRPr="00B6001C" w14:paraId="0894FBEC" w14:textId="77777777" w:rsidTr="00933830">
        <w:trPr>
          <w:trHeight w:val="407"/>
          <w:jc w:val="center"/>
        </w:trPr>
        <w:tc>
          <w:tcPr>
            <w:tcW w:w="709" w:type="dxa"/>
            <w:vMerge w:val="restart"/>
            <w:tcBorders>
              <w:top w:val="single" w:sz="4" w:space="0" w:color="auto"/>
              <w:left w:val="single" w:sz="4" w:space="0" w:color="auto"/>
              <w:bottom w:val="single" w:sz="4" w:space="0" w:color="000000"/>
              <w:right w:val="single" w:sz="4" w:space="0" w:color="auto"/>
            </w:tcBorders>
            <w:noWrap/>
            <w:vAlign w:val="center"/>
            <w:hideMark/>
          </w:tcPr>
          <w:p w14:paraId="29EF2C04" w14:textId="77777777" w:rsidR="00CC39DE" w:rsidRPr="00B6001C" w:rsidRDefault="00CC39DE"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STT</w:t>
            </w:r>
          </w:p>
        </w:tc>
        <w:tc>
          <w:tcPr>
            <w:tcW w:w="3971" w:type="dxa"/>
            <w:vMerge w:val="restart"/>
            <w:tcBorders>
              <w:top w:val="single" w:sz="4" w:space="0" w:color="auto"/>
              <w:left w:val="single" w:sz="4" w:space="0" w:color="auto"/>
              <w:bottom w:val="single" w:sz="4" w:space="0" w:color="000000"/>
              <w:right w:val="single" w:sz="4" w:space="0" w:color="auto"/>
            </w:tcBorders>
            <w:noWrap/>
            <w:vAlign w:val="center"/>
            <w:hideMark/>
          </w:tcPr>
          <w:p w14:paraId="57785032" w14:textId="77777777" w:rsidR="00CC39DE" w:rsidRPr="00B6001C" w:rsidRDefault="00CC39DE"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Khoa</w:t>
            </w:r>
          </w:p>
        </w:tc>
        <w:tc>
          <w:tcPr>
            <w:tcW w:w="3123" w:type="dxa"/>
            <w:gridSpan w:val="2"/>
            <w:tcBorders>
              <w:top w:val="single" w:sz="4" w:space="0" w:color="auto"/>
              <w:left w:val="nil"/>
              <w:bottom w:val="single" w:sz="4" w:space="0" w:color="auto"/>
              <w:right w:val="single" w:sz="4" w:space="0" w:color="000000"/>
            </w:tcBorders>
            <w:noWrap/>
            <w:vAlign w:val="center"/>
            <w:hideMark/>
          </w:tcPr>
          <w:p w14:paraId="3DA97797" w14:textId="77777777" w:rsidR="00CC39DE" w:rsidRPr="00B6001C" w:rsidRDefault="00CC39DE"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Bài báo</w:t>
            </w:r>
          </w:p>
        </w:tc>
        <w:tc>
          <w:tcPr>
            <w:tcW w:w="1278" w:type="dxa"/>
            <w:vMerge w:val="restart"/>
            <w:tcBorders>
              <w:top w:val="single" w:sz="4" w:space="0" w:color="auto"/>
              <w:left w:val="single" w:sz="4" w:space="0" w:color="auto"/>
              <w:right w:val="single" w:sz="4" w:space="0" w:color="auto"/>
            </w:tcBorders>
            <w:noWrap/>
            <w:vAlign w:val="center"/>
            <w:hideMark/>
          </w:tcPr>
          <w:p w14:paraId="295DA523" w14:textId="77777777" w:rsidR="00CC39DE" w:rsidRPr="00B6001C" w:rsidRDefault="00CC39DE"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Báo cáo khoa học</w:t>
            </w:r>
          </w:p>
        </w:tc>
      </w:tr>
      <w:tr w:rsidR="00CC39DE" w:rsidRPr="00B6001C" w14:paraId="3829BB01" w14:textId="77777777" w:rsidTr="00933830">
        <w:trPr>
          <w:trHeight w:val="311"/>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69135CB" w14:textId="77777777" w:rsidR="00CC39DE" w:rsidRPr="00B6001C" w:rsidRDefault="00CC39DE" w:rsidP="008D07D4">
            <w:pPr>
              <w:spacing w:line="264" w:lineRule="auto"/>
              <w:jc w:val="center"/>
              <w:rPr>
                <w:rFonts w:ascii="Times New Roman" w:hAnsi="Times New Roman" w:cs="Times New Roman"/>
                <w:b/>
                <w:bCs/>
                <w:sz w:val="24"/>
                <w:szCs w:val="24"/>
              </w:rPr>
            </w:pPr>
          </w:p>
        </w:tc>
        <w:tc>
          <w:tcPr>
            <w:tcW w:w="3971" w:type="dxa"/>
            <w:vMerge/>
            <w:tcBorders>
              <w:top w:val="single" w:sz="4" w:space="0" w:color="auto"/>
              <w:left w:val="single" w:sz="4" w:space="0" w:color="auto"/>
              <w:bottom w:val="single" w:sz="4" w:space="0" w:color="000000"/>
              <w:right w:val="single" w:sz="4" w:space="0" w:color="auto"/>
            </w:tcBorders>
            <w:vAlign w:val="center"/>
            <w:hideMark/>
          </w:tcPr>
          <w:p w14:paraId="1BC99B45" w14:textId="77777777" w:rsidR="00CC39DE" w:rsidRPr="00B6001C" w:rsidRDefault="00CC39DE" w:rsidP="008D07D4">
            <w:pPr>
              <w:spacing w:line="264" w:lineRule="auto"/>
              <w:jc w:val="center"/>
              <w:rPr>
                <w:rFonts w:ascii="Times New Roman" w:hAnsi="Times New Roman" w:cs="Times New Roman"/>
                <w:b/>
                <w:bCs/>
                <w:sz w:val="24"/>
                <w:szCs w:val="24"/>
              </w:rPr>
            </w:pPr>
          </w:p>
        </w:tc>
        <w:tc>
          <w:tcPr>
            <w:tcW w:w="1561" w:type="dxa"/>
            <w:tcBorders>
              <w:top w:val="nil"/>
              <w:left w:val="nil"/>
              <w:bottom w:val="single" w:sz="4" w:space="0" w:color="auto"/>
              <w:right w:val="single" w:sz="4" w:space="0" w:color="auto"/>
            </w:tcBorders>
            <w:vAlign w:val="center"/>
            <w:hideMark/>
          </w:tcPr>
          <w:p w14:paraId="20565679" w14:textId="77777777" w:rsidR="00CC39DE" w:rsidRPr="00B6001C" w:rsidRDefault="00CC39DE"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Tạp chí Quốc tế</w:t>
            </w:r>
          </w:p>
        </w:tc>
        <w:tc>
          <w:tcPr>
            <w:tcW w:w="1561" w:type="dxa"/>
            <w:tcBorders>
              <w:top w:val="nil"/>
              <w:left w:val="nil"/>
              <w:bottom w:val="single" w:sz="4" w:space="0" w:color="auto"/>
              <w:right w:val="single" w:sz="4" w:space="0" w:color="auto"/>
            </w:tcBorders>
            <w:vAlign w:val="center"/>
            <w:hideMark/>
          </w:tcPr>
          <w:p w14:paraId="2B402079" w14:textId="77777777" w:rsidR="00CC39DE" w:rsidRPr="00B6001C" w:rsidRDefault="00CC39DE"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Tạp chí trong nước</w:t>
            </w:r>
          </w:p>
        </w:tc>
        <w:tc>
          <w:tcPr>
            <w:tcW w:w="1278" w:type="dxa"/>
            <w:vMerge/>
            <w:tcBorders>
              <w:left w:val="single" w:sz="4" w:space="0" w:color="auto"/>
              <w:bottom w:val="single" w:sz="4" w:space="0" w:color="000000"/>
              <w:right w:val="single" w:sz="4" w:space="0" w:color="auto"/>
            </w:tcBorders>
            <w:vAlign w:val="center"/>
            <w:hideMark/>
          </w:tcPr>
          <w:p w14:paraId="562A847E" w14:textId="77777777" w:rsidR="00CC39DE" w:rsidRPr="00B6001C" w:rsidRDefault="00CC39DE" w:rsidP="008D07D4">
            <w:pPr>
              <w:spacing w:line="264" w:lineRule="auto"/>
              <w:jc w:val="center"/>
              <w:rPr>
                <w:rFonts w:ascii="Times New Roman" w:hAnsi="Times New Roman" w:cs="Times New Roman"/>
                <w:b/>
                <w:bCs/>
                <w:sz w:val="24"/>
                <w:szCs w:val="24"/>
              </w:rPr>
            </w:pPr>
          </w:p>
        </w:tc>
      </w:tr>
      <w:tr w:rsidR="005959E1" w:rsidRPr="00B6001C" w14:paraId="7377D60D" w14:textId="77777777" w:rsidTr="00933830">
        <w:trPr>
          <w:trHeight w:val="358"/>
          <w:jc w:val="center"/>
        </w:trPr>
        <w:tc>
          <w:tcPr>
            <w:tcW w:w="709" w:type="dxa"/>
            <w:tcBorders>
              <w:top w:val="nil"/>
              <w:left w:val="single" w:sz="4" w:space="0" w:color="auto"/>
              <w:bottom w:val="single" w:sz="4" w:space="0" w:color="auto"/>
              <w:right w:val="single" w:sz="4" w:space="0" w:color="auto"/>
            </w:tcBorders>
            <w:noWrap/>
            <w:vAlign w:val="bottom"/>
            <w:hideMark/>
          </w:tcPr>
          <w:p w14:paraId="33F7D80D"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3971" w:type="dxa"/>
            <w:tcBorders>
              <w:top w:val="nil"/>
              <w:left w:val="nil"/>
              <w:bottom w:val="single" w:sz="4" w:space="0" w:color="auto"/>
              <w:right w:val="single" w:sz="4" w:space="0" w:color="auto"/>
            </w:tcBorders>
            <w:noWrap/>
            <w:vAlign w:val="bottom"/>
            <w:hideMark/>
          </w:tcPr>
          <w:p w14:paraId="46283786" w14:textId="77777777" w:rsidR="005959E1" w:rsidRPr="00B6001C" w:rsidRDefault="005959E1"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Khoa Công nghệ thông tin</w:t>
            </w:r>
          </w:p>
        </w:tc>
        <w:tc>
          <w:tcPr>
            <w:tcW w:w="1561" w:type="dxa"/>
            <w:tcBorders>
              <w:top w:val="nil"/>
              <w:left w:val="nil"/>
              <w:bottom w:val="single" w:sz="4" w:space="0" w:color="auto"/>
              <w:right w:val="single" w:sz="4" w:space="0" w:color="auto"/>
            </w:tcBorders>
            <w:noWrap/>
            <w:vAlign w:val="center"/>
          </w:tcPr>
          <w:p w14:paraId="0FE6F07E"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7</w:t>
            </w:r>
          </w:p>
        </w:tc>
        <w:tc>
          <w:tcPr>
            <w:tcW w:w="1561" w:type="dxa"/>
            <w:tcBorders>
              <w:top w:val="nil"/>
              <w:left w:val="nil"/>
              <w:bottom w:val="single" w:sz="4" w:space="0" w:color="auto"/>
              <w:right w:val="single" w:sz="4" w:space="0" w:color="auto"/>
            </w:tcBorders>
            <w:noWrap/>
            <w:vAlign w:val="center"/>
          </w:tcPr>
          <w:p w14:paraId="29A4B8F6"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w:t>
            </w:r>
          </w:p>
        </w:tc>
        <w:tc>
          <w:tcPr>
            <w:tcW w:w="1278" w:type="dxa"/>
            <w:tcBorders>
              <w:top w:val="nil"/>
              <w:left w:val="nil"/>
              <w:bottom w:val="single" w:sz="4" w:space="0" w:color="auto"/>
              <w:right w:val="single" w:sz="4" w:space="0" w:color="auto"/>
            </w:tcBorders>
            <w:vAlign w:val="center"/>
          </w:tcPr>
          <w:p w14:paraId="2F588F22"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w:t>
            </w:r>
          </w:p>
        </w:tc>
      </w:tr>
      <w:tr w:rsidR="005959E1" w:rsidRPr="00B6001C" w14:paraId="39626E9D" w14:textId="77777777" w:rsidTr="00933830">
        <w:trPr>
          <w:trHeight w:val="358"/>
          <w:jc w:val="center"/>
        </w:trPr>
        <w:tc>
          <w:tcPr>
            <w:tcW w:w="709" w:type="dxa"/>
            <w:tcBorders>
              <w:top w:val="nil"/>
              <w:left w:val="single" w:sz="4" w:space="0" w:color="auto"/>
              <w:bottom w:val="single" w:sz="4" w:space="0" w:color="auto"/>
              <w:right w:val="single" w:sz="4" w:space="0" w:color="auto"/>
            </w:tcBorders>
            <w:noWrap/>
            <w:vAlign w:val="bottom"/>
            <w:hideMark/>
          </w:tcPr>
          <w:p w14:paraId="575BB498"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3971" w:type="dxa"/>
            <w:tcBorders>
              <w:top w:val="nil"/>
              <w:left w:val="nil"/>
              <w:bottom w:val="single" w:sz="4" w:space="0" w:color="auto"/>
              <w:right w:val="single" w:sz="4" w:space="0" w:color="auto"/>
            </w:tcBorders>
            <w:noWrap/>
            <w:vAlign w:val="bottom"/>
            <w:hideMark/>
          </w:tcPr>
          <w:p w14:paraId="742C1F6E" w14:textId="7FE43496" w:rsidR="005959E1" w:rsidRPr="00B6001C" w:rsidRDefault="005959E1"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Khoa Cơ </w:t>
            </w:r>
            <w:r w:rsidR="00CC39DE">
              <w:rPr>
                <w:rFonts w:ascii="Times New Roman" w:hAnsi="Times New Roman" w:cs="Times New Roman"/>
                <w:sz w:val="24"/>
                <w:szCs w:val="24"/>
              </w:rPr>
              <w:t xml:space="preserve">- </w:t>
            </w:r>
            <w:r w:rsidRPr="00B6001C">
              <w:rPr>
                <w:rFonts w:ascii="Times New Roman" w:hAnsi="Times New Roman" w:cs="Times New Roman"/>
                <w:sz w:val="24"/>
                <w:szCs w:val="24"/>
              </w:rPr>
              <w:t>Điện</w:t>
            </w:r>
          </w:p>
        </w:tc>
        <w:tc>
          <w:tcPr>
            <w:tcW w:w="1561" w:type="dxa"/>
            <w:tcBorders>
              <w:top w:val="nil"/>
              <w:left w:val="nil"/>
              <w:bottom w:val="single" w:sz="4" w:space="0" w:color="auto"/>
              <w:right w:val="single" w:sz="4" w:space="0" w:color="auto"/>
            </w:tcBorders>
            <w:noWrap/>
            <w:vAlign w:val="center"/>
          </w:tcPr>
          <w:p w14:paraId="5BBEB499"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12</w:t>
            </w:r>
          </w:p>
        </w:tc>
        <w:tc>
          <w:tcPr>
            <w:tcW w:w="1561" w:type="dxa"/>
            <w:tcBorders>
              <w:top w:val="nil"/>
              <w:left w:val="nil"/>
              <w:bottom w:val="single" w:sz="4" w:space="0" w:color="auto"/>
              <w:right w:val="single" w:sz="4" w:space="0" w:color="auto"/>
            </w:tcBorders>
            <w:noWrap/>
            <w:vAlign w:val="center"/>
          </w:tcPr>
          <w:p w14:paraId="3E233251"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8</w:t>
            </w:r>
          </w:p>
        </w:tc>
        <w:tc>
          <w:tcPr>
            <w:tcW w:w="1278" w:type="dxa"/>
            <w:tcBorders>
              <w:top w:val="nil"/>
              <w:left w:val="nil"/>
              <w:bottom w:val="single" w:sz="4" w:space="0" w:color="auto"/>
              <w:right w:val="single" w:sz="4" w:space="0" w:color="auto"/>
            </w:tcBorders>
            <w:vAlign w:val="center"/>
          </w:tcPr>
          <w:p w14:paraId="674E1402"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w:t>
            </w:r>
          </w:p>
        </w:tc>
      </w:tr>
      <w:tr w:rsidR="005959E1" w:rsidRPr="00B6001C" w14:paraId="1CBAC8C0" w14:textId="77777777" w:rsidTr="00933830">
        <w:trPr>
          <w:trHeight w:val="358"/>
          <w:jc w:val="center"/>
        </w:trPr>
        <w:tc>
          <w:tcPr>
            <w:tcW w:w="709" w:type="dxa"/>
            <w:tcBorders>
              <w:top w:val="single" w:sz="4" w:space="0" w:color="auto"/>
              <w:left w:val="single" w:sz="4" w:space="0" w:color="auto"/>
              <w:bottom w:val="single" w:sz="4" w:space="0" w:color="auto"/>
              <w:right w:val="single" w:sz="4" w:space="0" w:color="auto"/>
            </w:tcBorders>
            <w:noWrap/>
            <w:vAlign w:val="bottom"/>
            <w:hideMark/>
          </w:tcPr>
          <w:p w14:paraId="103A475E"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w:t>
            </w:r>
          </w:p>
        </w:tc>
        <w:tc>
          <w:tcPr>
            <w:tcW w:w="3971" w:type="dxa"/>
            <w:tcBorders>
              <w:top w:val="single" w:sz="4" w:space="0" w:color="auto"/>
              <w:left w:val="nil"/>
              <w:bottom w:val="single" w:sz="4" w:space="0" w:color="auto"/>
              <w:right w:val="single" w:sz="4" w:space="0" w:color="auto"/>
            </w:tcBorders>
            <w:noWrap/>
            <w:vAlign w:val="bottom"/>
            <w:hideMark/>
          </w:tcPr>
          <w:p w14:paraId="26D09BD2" w14:textId="77777777" w:rsidR="005959E1" w:rsidRPr="00B6001C" w:rsidRDefault="005959E1"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Khoa Dầu khí</w:t>
            </w:r>
          </w:p>
        </w:tc>
        <w:tc>
          <w:tcPr>
            <w:tcW w:w="1561" w:type="dxa"/>
            <w:tcBorders>
              <w:top w:val="single" w:sz="4" w:space="0" w:color="auto"/>
              <w:left w:val="nil"/>
              <w:bottom w:val="single" w:sz="4" w:space="0" w:color="auto"/>
              <w:right w:val="single" w:sz="4" w:space="0" w:color="auto"/>
            </w:tcBorders>
            <w:noWrap/>
            <w:vAlign w:val="center"/>
          </w:tcPr>
          <w:p w14:paraId="2BF68362"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19</w:t>
            </w:r>
          </w:p>
        </w:tc>
        <w:tc>
          <w:tcPr>
            <w:tcW w:w="1561" w:type="dxa"/>
            <w:tcBorders>
              <w:top w:val="single" w:sz="4" w:space="0" w:color="auto"/>
              <w:left w:val="nil"/>
              <w:bottom w:val="single" w:sz="4" w:space="0" w:color="auto"/>
              <w:right w:val="single" w:sz="4" w:space="0" w:color="auto"/>
            </w:tcBorders>
            <w:noWrap/>
            <w:vAlign w:val="center"/>
          </w:tcPr>
          <w:p w14:paraId="2B1B1401"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29</w:t>
            </w:r>
          </w:p>
        </w:tc>
        <w:tc>
          <w:tcPr>
            <w:tcW w:w="1278" w:type="dxa"/>
            <w:tcBorders>
              <w:top w:val="single" w:sz="4" w:space="0" w:color="auto"/>
              <w:left w:val="nil"/>
              <w:bottom w:val="single" w:sz="4" w:space="0" w:color="auto"/>
              <w:right w:val="single" w:sz="4" w:space="0" w:color="auto"/>
            </w:tcBorders>
            <w:vAlign w:val="center"/>
          </w:tcPr>
          <w:p w14:paraId="48DB3631"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13</w:t>
            </w:r>
          </w:p>
        </w:tc>
      </w:tr>
      <w:tr w:rsidR="008D5018" w:rsidRPr="00B6001C" w14:paraId="1540376C" w14:textId="77777777" w:rsidTr="00933830">
        <w:trPr>
          <w:trHeight w:val="358"/>
          <w:jc w:val="center"/>
        </w:trPr>
        <w:tc>
          <w:tcPr>
            <w:tcW w:w="709" w:type="dxa"/>
            <w:tcBorders>
              <w:top w:val="single" w:sz="4" w:space="0" w:color="auto"/>
              <w:left w:val="single" w:sz="4" w:space="0" w:color="auto"/>
              <w:bottom w:val="single" w:sz="4" w:space="0" w:color="auto"/>
              <w:right w:val="single" w:sz="4" w:space="0" w:color="auto"/>
            </w:tcBorders>
            <w:noWrap/>
            <w:vAlign w:val="bottom"/>
          </w:tcPr>
          <w:p w14:paraId="36A442FD" w14:textId="4345EEB4"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w:t>
            </w:r>
          </w:p>
        </w:tc>
        <w:tc>
          <w:tcPr>
            <w:tcW w:w="3971" w:type="dxa"/>
            <w:tcBorders>
              <w:top w:val="single" w:sz="4" w:space="0" w:color="auto"/>
              <w:left w:val="nil"/>
              <w:bottom w:val="single" w:sz="4" w:space="0" w:color="auto"/>
              <w:right w:val="single" w:sz="4" w:space="0" w:color="auto"/>
            </w:tcBorders>
            <w:noWrap/>
            <w:vAlign w:val="bottom"/>
          </w:tcPr>
          <w:p w14:paraId="56AAB641" w14:textId="5C584426" w:rsidR="008D5018" w:rsidRPr="00B6001C" w:rsidRDefault="008D5018"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Khoa Giáo dục quốc phòng</w:t>
            </w:r>
          </w:p>
        </w:tc>
        <w:tc>
          <w:tcPr>
            <w:tcW w:w="1561" w:type="dxa"/>
            <w:tcBorders>
              <w:top w:val="single" w:sz="4" w:space="0" w:color="auto"/>
              <w:left w:val="nil"/>
              <w:bottom w:val="single" w:sz="4" w:space="0" w:color="auto"/>
              <w:right w:val="single" w:sz="4" w:space="0" w:color="auto"/>
            </w:tcBorders>
            <w:noWrap/>
            <w:vAlign w:val="center"/>
          </w:tcPr>
          <w:p w14:paraId="6E1ECD5A" w14:textId="413B5526"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1561" w:type="dxa"/>
            <w:tcBorders>
              <w:top w:val="single" w:sz="4" w:space="0" w:color="auto"/>
              <w:left w:val="nil"/>
              <w:bottom w:val="single" w:sz="4" w:space="0" w:color="auto"/>
              <w:right w:val="single" w:sz="4" w:space="0" w:color="auto"/>
            </w:tcBorders>
            <w:noWrap/>
            <w:vAlign w:val="center"/>
          </w:tcPr>
          <w:p w14:paraId="2EB8EB8F" w14:textId="1C3E6980"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10</w:t>
            </w:r>
          </w:p>
        </w:tc>
        <w:tc>
          <w:tcPr>
            <w:tcW w:w="1278" w:type="dxa"/>
            <w:tcBorders>
              <w:top w:val="single" w:sz="4" w:space="0" w:color="auto"/>
              <w:left w:val="nil"/>
              <w:bottom w:val="single" w:sz="4" w:space="0" w:color="auto"/>
              <w:right w:val="single" w:sz="4" w:space="0" w:color="auto"/>
            </w:tcBorders>
            <w:vAlign w:val="center"/>
          </w:tcPr>
          <w:p w14:paraId="07319C27" w14:textId="21620D0C"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r>
      <w:tr w:rsidR="008D5018" w:rsidRPr="00B6001C" w14:paraId="549496C7" w14:textId="77777777" w:rsidTr="00933830">
        <w:trPr>
          <w:trHeight w:val="358"/>
          <w:jc w:val="center"/>
        </w:trPr>
        <w:tc>
          <w:tcPr>
            <w:tcW w:w="709" w:type="dxa"/>
            <w:tcBorders>
              <w:top w:val="nil"/>
              <w:left w:val="single" w:sz="4" w:space="0" w:color="auto"/>
              <w:bottom w:val="single" w:sz="4" w:space="0" w:color="auto"/>
              <w:right w:val="single" w:sz="4" w:space="0" w:color="auto"/>
            </w:tcBorders>
            <w:noWrap/>
            <w:vAlign w:val="bottom"/>
          </w:tcPr>
          <w:p w14:paraId="790DA091" w14:textId="6CE350CC"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w:t>
            </w:r>
          </w:p>
        </w:tc>
        <w:tc>
          <w:tcPr>
            <w:tcW w:w="3971" w:type="dxa"/>
            <w:tcBorders>
              <w:top w:val="nil"/>
              <w:left w:val="nil"/>
              <w:bottom w:val="single" w:sz="4" w:space="0" w:color="auto"/>
              <w:right w:val="single" w:sz="4" w:space="0" w:color="auto"/>
            </w:tcBorders>
            <w:noWrap/>
            <w:vAlign w:val="bottom"/>
          </w:tcPr>
          <w:p w14:paraId="1AD5DEC7" w14:textId="18F39B37" w:rsidR="008D5018" w:rsidRPr="00B6001C" w:rsidRDefault="008D5018"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Khoa Khoa học cơ bản</w:t>
            </w:r>
          </w:p>
        </w:tc>
        <w:tc>
          <w:tcPr>
            <w:tcW w:w="1561" w:type="dxa"/>
            <w:tcBorders>
              <w:top w:val="nil"/>
              <w:left w:val="nil"/>
              <w:bottom w:val="single" w:sz="4" w:space="0" w:color="auto"/>
              <w:right w:val="single" w:sz="4" w:space="0" w:color="auto"/>
            </w:tcBorders>
            <w:noWrap/>
            <w:vAlign w:val="center"/>
          </w:tcPr>
          <w:p w14:paraId="19D034C3" w14:textId="54963C42"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18</w:t>
            </w:r>
          </w:p>
        </w:tc>
        <w:tc>
          <w:tcPr>
            <w:tcW w:w="1561" w:type="dxa"/>
            <w:tcBorders>
              <w:top w:val="nil"/>
              <w:left w:val="nil"/>
              <w:bottom w:val="single" w:sz="4" w:space="0" w:color="auto"/>
              <w:right w:val="single" w:sz="4" w:space="0" w:color="auto"/>
            </w:tcBorders>
            <w:noWrap/>
            <w:vAlign w:val="center"/>
          </w:tcPr>
          <w:p w14:paraId="6384E6B8" w14:textId="2292A16C"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23</w:t>
            </w:r>
          </w:p>
        </w:tc>
        <w:tc>
          <w:tcPr>
            <w:tcW w:w="1278" w:type="dxa"/>
            <w:tcBorders>
              <w:top w:val="nil"/>
              <w:left w:val="nil"/>
              <w:bottom w:val="single" w:sz="4" w:space="0" w:color="auto"/>
              <w:right w:val="single" w:sz="4" w:space="0" w:color="auto"/>
            </w:tcBorders>
            <w:vAlign w:val="center"/>
          </w:tcPr>
          <w:p w14:paraId="7C93FE6D" w14:textId="6E475FDC"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27</w:t>
            </w:r>
          </w:p>
        </w:tc>
      </w:tr>
      <w:tr w:rsidR="008D5018" w:rsidRPr="00B6001C" w14:paraId="04DBA590" w14:textId="77777777" w:rsidTr="00933830">
        <w:trPr>
          <w:trHeight w:val="358"/>
          <w:jc w:val="center"/>
        </w:trPr>
        <w:tc>
          <w:tcPr>
            <w:tcW w:w="709" w:type="dxa"/>
            <w:tcBorders>
              <w:top w:val="nil"/>
              <w:left w:val="single" w:sz="4" w:space="0" w:color="auto"/>
              <w:bottom w:val="single" w:sz="4" w:space="0" w:color="auto"/>
              <w:right w:val="single" w:sz="4" w:space="0" w:color="auto"/>
            </w:tcBorders>
            <w:noWrap/>
            <w:vAlign w:val="bottom"/>
          </w:tcPr>
          <w:p w14:paraId="6024812D" w14:textId="679F810B"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6</w:t>
            </w:r>
          </w:p>
        </w:tc>
        <w:tc>
          <w:tcPr>
            <w:tcW w:w="3971" w:type="dxa"/>
            <w:tcBorders>
              <w:top w:val="nil"/>
              <w:left w:val="nil"/>
              <w:bottom w:val="single" w:sz="4" w:space="0" w:color="auto"/>
              <w:right w:val="single" w:sz="4" w:space="0" w:color="auto"/>
            </w:tcBorders>
            <w:noWrap/>
            <w:vAlign w:val="bottom"/>
          </w:tcPr>
          <w:p w14:paraId="737C890A" w14:textId="7AAC1E4F" w:rsidR="008D5018" w:rsidRPr="00B6001C" w:rsidRDefault="008D5018"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Khoa Khoa học &amp; Kỹ thuật địa chất</w:t>
            </w:r>
          </w:p>
        </w:tc>
        <w:tc>
          <w:tcPr>
            <w:tcW w:w="1561" w:type="dxa"/>
            <w:tcBorders>
              <w:top w:val="nil"/>
              <w:left w:val="nil"/>
              <w:bottom w:val="single" w:sz="4" w:space="0" w:color="auto"/>
              <w:right w:val="single" w:sz="4" w:space="0" w:color="auto"/>
            </w:tcBorders>
            <w:noWrap/>
            <w:vAlign w:val="center"/>
          </w:tcPr>
          <w:p w14:paraId="0BA241D7" w14:textId="3813C5D2"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15</w:t>
            </w:r>
          </w:p>
        </w:tc>
        <w:tc>
          <w:tcPr>
            <w:tcW w:w="1561" w:type="dxa"/>
            <w:tcBorders>
              <w:top w:val="nil"/>
              <w:left w:val="nil"/>
              <w:bottom w:val="single" w:sz="4" w:space="0" w:color="auto"/>
              <w:right w:val="single" w:sz="4" w:space="0" w:color="auto"/>
            </w:tcBorders>
            <w:noWrap/>
            <w:vAlign w:val="center"/>
          </w:tcPr>
          <w:p w14:paraId="6AC49CA9" w14:textId="6998CC59"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17</w:t>
            </w:r>
          </w:p>
        </w:tc>
        <w:tc>
          <w:tcPr>
            <w:tcW w:w="1278" w:type="dxa"/>
            <w:tcBorders>
              <w:top w:val="nil"/>
              <w:left w:val="nil"/>
              <w:bottom w:val="single" w:sz="4" w:space="0" w:color="auto"/>
              <w:right w:val="single" w:sz="4" w:space="0" w:color="auto"/>
            </w:tcBorders>
            <w:vAlign w:val="center"/>
          </w:tcPr>
          <w:p w14:paraId="13BAEB25" w14:textId="25E461FA"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24</w:t>
            </w:r>
          </w:p>
        </w:tc>
      </w:tr>
      <w:tr w:rsidR="008D5018" w:rsidRPr="00B6001C" w14:paraId="364C834B" w14:textId="77777777" w:rsidTr="00933830">
        <w:trPr>
          <w:trHeight w:val="358"/>
          <w:jc w:val="center"/>
        </w:trPr>
        <w:tc>
          <w:tcPr>
            <w:tcW w:w="709" w:type="dxa"/>
            <w:tcBorders>
              <w:top w:val="nil"/>
              <w:left w:val="single" w:sz="4" w:space="0" w:color="auto"/>
              <w:bottom w:val="single" w:sz="4" w:space="0" w:color="auto"/>
              <w:right w:val="single" w:sz="4" w:space="0" w:color="auto"/>
            </w:tcBorders>
            <w:noWrap/>
            <w:vAlign w:val="bottom"/>
          </w:tcPr>
          <w:p w14:paraId="7A5DC291" w14:textId="6D26623A"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7</w:t>
            </w:r>
          </w:p>
        </w:tc>
        <w:tc>
          <w:tcPr>
            <w:tcW w:w="3971" w:type="dxa"/>
            <w:tcBorders>
              <w:top w:val="nil"/>
              <w:left w:val="nil"/>
              <w:bottom w:val="single" w:sz="4" w:space="0" w:color="auto"/>
              <w:right w:val="single" w:sz="4" w:space="0" w:color="auto"/>
            </w:tcBorders>
            <w:noWrap/>
            <w:vAlign w:val="bottom"/>
          </w:tcPr>
          <w:p w14:paraId="79FE3F5D" w14:textId="31D94338" w:rsidR="008D5018" w:rsidRPr="00B6001C" w:rsidRDefault="008D5018"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Khoa Kinh tế - Quản trị kinh doanh</w:t>
            </w:r>
          </w:p>
        </w:tc>
        <w:tc>
          <w:tcPr>
            <w:tcW w:w="1561" w:type="dxa"/>
            <w:tcBorders>
              <w:top w:val="nil"/>
              <w:left w:val="nil"/>
              <w:bottom w:val="single" w:sz="4" w:space="0" w:color="auto"/>
              <w:right w:val="single" w:sz="4" w:space="0" w:color="auto"/>
            </w:tcBorders>
            <w:noWrap/>
            <w:vAlign w:val="center"/>
          </w:tcPr>
          <w:p w14:paraId="29D1DB62" w14:textId="76F48D2A"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1561" w:type="dxa"/>
            <w:tcBorders>
              <w:top w:val="nil"/>
              <w:left w:val="nil"/>
              <w:bottom w:val="single" w:sz="4" w:space="0" w:color="auto"/>
              <w:right w:val="single" w:sz="4" w:space="0" w:color="auto"/>
            </w:tcBorders>
            <w:noWrap/>
            <w:vAlign w:val="center"/>
          </w:tcPr>
          <w:p w14:paraId="72D9F72B" w14:textId="1ED86B96"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21</w:t>
            </w:r>
          </w:p>
        </w:tc>
        <w:tc>
          <w:tcPr>
            <w:tcW w:w="1278" w:type="dxa"/>
            <w:tcBorders>
              <w:top w:val="nil"/>
              <w:left w:val="nil"/>
              <w:bottom w:val="single" w:sz="4" w:space="0" w:color="auto"/>
              <w:right w:val="single" w:sz="4" w:space="0" w:color="auto"/>
            </w:tcBorders>
            <w:vAlign w:val="center"/>
          </w:tcPr>
          <w:p w14:paraId="2EEC3225" w14:textId="6FA41F8C"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w:t>
            </w:r>
          </w:p>
        </w:tc>
      </w:tr>
      <w:tr w:rsidR="008D5018" w:rsidRPr="00B6001C" w14:paraId="4F30835E" w14:textId="77777777" w:rsidTr="00933830">
        <w:trPr>
          <w:trHeight w:val="358"/>
          <w:jc w:val="center"/>
        </w:trPr>
        <w:tc>
          <w:tcPr>
            <w:tcW w:w="709" w:type="dxa"/>
            <w:tcBorders>
              <w:top w:val="nil"/>
              <w:left w:val="single" w:sz="4" w:space="0" w:color="auto"/>
              <w:bottom w:val="single" w:sz="4" w:space="0" w:color="auto"/>
              <w:right w:val="single" w:sz="4" w:space="0" w:color="auto"/>
            </w:tcBorders>
            <w:noWrap/>
            <w:vAlign w:val="bottom"/>
          </w:tcPr>
          <w:p w14:paraId="4ED871E1" w14:textId="7493461A"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8</w:t>
            </w:r>
          </w:p>
        </w:tc>
        <w:tc>
          <w:tcPr>
            <w:tcW w:w="3971" w:type="dxa"/>
            <w:tcBorders>
              <w:top w:val="nil"/>
              <w:left w:val="nil"/>
              <w:bottom w:val="single" w:sz="4" w:space="0" w:color="auto"/>
              <w:right w:val="single" w:sz="4" w:space="0" w:color="auto"/>
            </w:tcBorders>
            <w:noWrap/>
            <w:vAlign w:val="bottom"/>
          </w:tcPr>
          <w:p w14:paraId="6095B341" w14:textId="4C9EE8E3" w:rsidR="008D5018" w:rsidRPr="00B6001C" w:rsidRDefault="008D5018"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Khoa Lý luận chính trị</w:t>
            </w:r>
          </w:p>
        </w:tc>
        <w:tc>
          <w:tcPr>
            <w:tcW w:w="1561" w:type="dxa"/>
            <w:tcBorders>
              <w:top w:val="nil"/>
              <w:left w:val="nil"/>
              <w:bottom w:val="single" w:sz="4" w:space="0" w:color="auto"/>
              <w:right w:val="single" w:sz="4" w:space="0" w:color="auto"/>
            </w:tcBorders>
            <w:noWrap/>
            <w:vAlign w:val="center"/>
          </w:tcPr>
          <w:p w14:paraId="6A0AC1BE" w14:textId="07592F60"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1561" w:type="dxa"/>
            <w:tcBorders>
              <w:top w:val="nil"/>
              <w:left w:val="nil"/>
              <w:bottom w:val="single" w:sz="4" w:space="0" w:color="auto"/>
              <w:right w:val="single" w:sz="4" w:space="0" w:color="auto"/>
            </w:tcBorders>
            <w:noWrap/>
            <w:vAlign w:val="center"/>
          </w:tcPr>
          <w:p w14:paraId="39B77CE7" w14:textId="037B205D"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10</w:t>
            </w:r>
          </w:p>
        </w:tc>
        <w:tc>
          <w:tcPr>
            <w:tcW w:w="1278" w:type="dxa"/>
            <w:tcBorders>
              <w:top w:val="nil"/>
              <w:left w:val="nil"/>
              <w:bottom w:val="single" w:sz="4" w:space="0" w:color="auto"/>
              <w:right w:val="single" w:sz="4" w:space="0" w:color="auto"/>
            </w:tcBorders>
            <w:vAlign w:val="center"/>
          </w:tcPr>
          <w:p w14:paraId="4F3F6C74" w14:textId="259542E3"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9</w:t>
            </w:r>
          </w:p>
        </w:tc>
      </w:tr>
      <w:tr w:rsidR="008D5018" w:rsidRPr="00B6001C" w14:paraId="178860ED" w14:textId="77777777" w:rsidTr="00933830">
        <w:trPr>
          <w:trHeight w:val="358"/>
          <w:jc w:val="center"/>
        </w:trPr>
        <w:tc>
          <w:tcPr>
            <w:tcW w:w="709" w:type="dxa"/>
            <w:tcBorders>
              <w:top w:val="nil"/>
              <w:left w:val="single" w:sz="4" w:space="0" w:color="auto"/>
              <w:bottom w:val="single" w:sz="4" w:space="0" w:color="auto"/>
              <w:right w:val="single" w:sz="4" w:space="0" w:color="auto"/>
            </w:tcBorders>
            <w:noWrap/>
            <w:vAlign w:val="bottom"/>
          </w:tcPr>
          <w:p w14:paraId="44B42426" w14:textId="50F5372D"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9</w:t>
            </w:r>
          </w:p>
        </w:tc>
        <w:tc>
          <w:tcPr>
            <w:tcW w:w="3971" w:type="dxa"/>
            <w:tcBorders>
              <w:top w:val="nil"/>
              <w:left w:val="nil"/>
              <w:bottom w:val="single" w:sz="4" w:space="0" w:color="auto"/>
              <w:right w:val="single" w:sz="4" w:space="0" w:color="auto"/>
            </w:tcBorders>
            <w:noWrap/>
            <w:vAlign w:val="bottom"/>
            <w:hideMark/>
          </w:tcPr>
          <w:p w14:paraId="4DDB9AB3" w14:textId="77777777" w:rsidR="008D5018" w:rsidRPr="00B6001C" w:rsidRDefault="008D5018"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Khoa Mỏ</w:t>
            </w:r>
          </w:p>
        </w:tc>
        <w:tc>
          <w:tcPr>
            <w:tcW w:w="1561" w:type="dxa"/>
            <w:tcBorders>
              <w:top w:val="nil"/>
              <w:left w:val="nil"/>
              <w:bottom w:val="single" w:sz="4" w:space="0" w:color="auto"/>
              <w:right w:val="single" w:sz="4" w:space="0" w:color="auto"/>
            </w:tcBorders>
            <w:noWrap/>
            <w:vAlign w:val="center"/>
          </w:tcPr>
          <w:p w14:paraId="7CCA9725" w14:textId="77777777"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53</w:t>
            </w:r>
          </w:p>
        </w:tc>
        <w:tc>
          <w:tcPr>
            <w:tcW w:w="1561" w:type="dxa"/>
            <w:tcBorders>
              <w:top w:val="nil"/>
              <w:left w:val="nil"/>
              <w:bottom w:val="single" w:sz="4" w:space="0" w:color="auto"/>
              <w:right w:val="single" w:sz="4" w:space="0" w:color="auto"/>
            </w:tcBorders>
            <w:noWrap/>
            <w:vAlign w:val="center"/>
          </w:tcPr>
          <w:p w14:paraId="031569A5" w14:textId="77777777"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25</w:t>
            </w:r>
          </w:p>
        </w:tc>
        <w:tc>
          <w:tcPr>
            <w:tcW w:w="1278" w:type="dxa"/>
            <w:tcBorders>
              <w:top w:val="nil"/>
              <w:left w:val="nil"/>
              <w:bottom w:val="single" w:sz="4" w:space="0" w:color="auto"/>
              <w:right w:val="single" w:sz="4" w:space="0" w:color="auto"/>
            </w:tcBorders>
            <w:vAlign w:val="center"/>
          </w:tcPr>
          <w:p w14:paraId="67829483" w14:textId="77777777"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18</w:t>
            </w:r>
          </w:p>
        </w:tc>
      </w:tr>
      <w:tr w:rsidR="008D5018" w:rsidRPr="00B6001C" w14:paraId="603B2F16" w14:textId="77777777" w:rsidTr="00933830">
        <w:trPr>
          <w:trHeight w:val="358"/>
          <w:jc w:val="center"/>
        </w:trPr>
        <w:tc>
          <w:tcPr>
            <w:tcW w:w="709" w:type="dxa"/>
            <w:tcBorders>
              <w:top w:val="nil"/>
              <w:left w:val="single" w:sz="4" w:space="0" w:color="auto"/>
              <w:bottom w:val="single" w:sz="4" w:space="0" w:color="auto"/>
              <w:right w:val="single" w:sz="4" w:space="0" w:color="auto"/>
            </w:tcBorders>
            <w:noWrap/>
            <w:vAlign w:val="bottom"/>
          </w:tcPr>
          <w:p w14:paraId="65FB2DD3" w14:textId="6A528A31"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10</w:t>
            </w:r>
          </w:p>
        </w:tc>
        <w:tc>
          <w:tcPr>
            <w:tcW w:w="3971" w:type="dxa"/>
            <w:tcBorders>
              <w:top w:val="nil"/>
              <w:left w:val="nil"/>
              <w:bottom w:val="single" w:sz="4" w:space="0" w:color="auto"/>
              <w:right w:val="single" w:sz="4" w:space="0" w:color="auto"/>
            </w:tcBorders>
            <w:noWrap/>
            <w:vAlign w:val="bottom"/>
            <w:hideMark/>
          </w:tcPr>
          <w:p w14:paraId="7019EDA9" w14:textId="77777777" w:rsidR="008D5018" w:rsidRPr="00B6001C" w:rsidRDefault="008D5018"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Khoa Môi trường</w:t>
            </w:r>
          </w:p>
        </w:tc>
        <w:tc>
          <w:tcPr>
            <w:tcW w:w="1561" w:type="dxa"/>
            <w:tcBorders>
              <w:top w:val="nil"/>
              <w:left w:val="nil"/>
              <w:bottom w:val="single" w:sz="4" w:space="0" w:color="auto"/>
              <w:right w:val="single" w:sz="4" w:space="0" w:color="auto"/>
            </w:tcBorders>
            <w:noWrap/>
            <w:vAlign w:val="center"/>
          </w:tcPr>
          <w:p w14:paraId="2DBF6FD2" w14:textId="77777777"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9</w:t>
            </w:r>
          </w:p>
        </w:tc>
        <w:tc>
          <w:tcPr>
            <w:tcW w:w="1561" w:type="dxa"/>
            <w:tcBorders>
              <w:top w:val="nil"/>
              <w:left w:val="nil"/>
              <w:bottom w:val="single" w:sz="4" w:space="0" w:color="auto"/>
              <w:right w:val="single" w:sz="4" w:space="0" w:color="auto"/>
            </w:tcBorders>
            <w:noWrap/>
            <w:vAlign w:val="center"/>
          </w:tcPr>
          <w:p w14:paraId="243195D8" w14:textId="77777777"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11</w:t>
            </w:r>
          </w:p>
        </w:tc>
        <w:tc>
          <w:tcPr>
            <w:tcW w:w="1278" w:type="dxa"/>
            <w:tcBorders>
              <w:top w:val="nil"/>
              <w:left w:val="nil"/>
              <w:bottom w:val="single" w:sz="4" w:space="0" w:color="auto"/>
              <w:right w:val="single" w:sz="4" w:space="0" w:color="auto"/>
            </w:tcBorders>
            <w:vAlign w:val="center"/>
          </w:tcPr>
          <w:p w14:paraId="1D4E4F0C" w14:textId="77777777"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25</w:t>
            </w:r>
          </w:p>
        </w:tc>
      </w:tr>
      <w:tr w:rsidR="008D5018" w:rsidRPr="00B6001C" w14:paraId="1209576D" w14:textId="77777777" w:rsidTr="00933830">
        <w:trPr>
          <w:trHeight w:val="358"/>
          <w:jc w:val="center"/>
        </w:trPr>
        <w:tc>
          <w:tcPr>
            <w:tcW w:w="709" w:type="dxa"/>
            <w:tcBorders>
              <w:top w:val="nil"/>
              <w:left w:val="single" w:sz="4" w:space="0" w:color="auto"/>
              <w:bottom w:val="single" w:sz="4" w:space="0" w:color="auto"/>
              <w:right w:val="single" w:sz="4" w:space="0" w:color="auto"/>
            </w:tcBorders>
            <w:noWrap/>
            <w:vAlign w:val="bottom"/>
          </w:tcPr>
          <w:p w14:paraId="598A53E1" w14:textId="7B8C79A0"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11</w:t>
            </w:r>
          </w:p>
        </w:tc>
        <w:tc>
          <w:tcPr>
            <w:tcW w:w="3971" w:type="dxa"/>
            <w:tcBorders>
              <w:top w:val="nil"/>
              <w:left w:val="nil"/>
              <w:bottom w:val="single" w:sz="4" w:space="0" w:color="auto"/>
              <w:right w:val="single" w:sz="4" w:space="0" w:color="auto"/>
            </w:tcBorders>
            <w:noWrap/>
            <w:vAlign w:val="bottom"/>
          </w:tcPr>
          <w:p w14:paraId="2AC0C65E" w14:textId="2BDF4C22" w:rsidR="008D5018" w:rsidRPr="00B6001C" w:rsidRDefault="008D5018"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Khoa Trắc địa - Bản đồ và QLĐĐ</w:t>
            </w:r>
          </w:p>
        </w:tc>
        <w:tc>
          <w:tcPr>
            <w:tcW w:w="1561" w:type="dxa"/>
            <w:tcBorders>
              <w:top w:val="nil"/>
              <w:left w:val="nil"/>
              <w:bottom w:val="single" w:sz="4" w:space="0" w:color="auto"/>
              <w:right w:val="single" w:sz="4" w:space="0" w:color="auto"/>
            </w:tcBorders>
            <w:noWrap/>
            <w:vAlign w:val="center"/>
          </w:tcPr>
          <w:p w14:paraId="4086BFA4" w14:textId="30789190"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18</w:t>
            </w:r>
          </w:p>
        </w:tc>
        <w:tc>
          <w:tcPr>
            <w:tcW w:w="1561" w:type="dxa"/>
            <w:tcBorders>
              <w:top w:val="nil"/>
              <w:left w:val="nil"/>
              <w:bottom w:val="single" w:sz="4" w:space="0" w:color="auto"/>
              <w:right w:val="single" w:sz="4" w:space="0" w:color="auto"/>
            </w:tcBorders>
            <w:noWrap/>
            <w:vAlign w:val="center"/>
          </w:tcPr>
          <w:p w14:paraId="0C72D8F6" w14:textId="1C7519A8"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28</w:t>
            </w:r>
          </w:p>
        </w:tc>
        <w:tc>
          <w:tcPr>
            <w:tcW w:w="1278" w:type="dxa"/>
            <w:tcBorders>
              <w:top w:val="nil"/>
              <w:left w:val="nil"/>
              <w:bottom w:val="single" w:sz="4" w:space="0" w:color="auto"/>
              <w:right w:val="single" w:sz="4" w:space="0" w:color="auto"/>
            </w:tcBorders>
            <w:vAlign w:val="center"/>
          </w:tcPr>
          <w:p w14:paraId="2CFA1BCD" w14:textId="5365FB6D"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19</w:t>
            </w:r>
          </w:p>
        </w:tc>
      </w:tr>
      <w:tr w:rsidR="008D5018" w:rsidRPr="00B6001C" w14:paraId="65AB74AB" w14:textId="77777777" w:rsidTr="00933830">
        <w:trPr>
          <w:trHeight w:val="358"/>
          <w:jc w:val="center"/>
        </w:trPr>
        <w:tc>
          <w:tcPr>
            <w:tcW w:w="709" w:type="dxa"/>
            <w:tcBorders>
              <w:top w:val="nil"/>
              <w:left w:val="single" w:sz="4" w:space="0" w:color="auto"/>
              <w:bottom w:val="single" w:sz="4" w:space="0" w:color="auto"/>
              <w:right w:val="single" w:sz="4" w:space="0" w:color="auto"/>
            </w:tcBorders>
            <w:noWrap/>
            <w:vAlign w:val="bottom"/>
          </w:tcPr>
          <w:p w14:paraId="0B6B9CCF" w14:textId="5722EAAE"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12</w:t>
            </w:r>
          </w:p>
        </w:tc>
        <w:tc>
          <w:tcPr>
            <w:tcW w:w="3971" w:type="dxa"/>
            <w:tcBorders>
              <w:top w:val="nil"/>
              <w:left w:val="nil"/>
              <w:bottom w:val="single" w:sz="4" w:space="0" w:color="auto"/>
              <w:right w:val="single" w:sz="4" w:space="0" w:color="auto"/>
            </w:tcBorders>
            <w:noWrap/>
            <w:vAlign w:val="bottom"/>
          </w:tcPr>
          <w:p w14:paraId="3A6B6B1F" w14:textId="0A6B63AF" w:rsidR="008D5018" w:rsidRPr="00B6001C" w:rsidRDefault="008D5018"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Khoa Xây dựng</w:t>
            </w:r>
          </w:p>
        </w:tc>
        <w:tc>
          <w:tcPr>
            <w:tcW w:w="1561" w:type="dxa"/>
            <w:tcBorders>
              <w:top w:val="nil"/>
              <w:left w:val="nil"/>
              <w:bottom w:val="single" w:sz="4" w:space="0" w:color="auto"/>
              <w:right w:val="single" w:sz="4" w:space="0" w:color="auto"/>
            </w:tcBorders>
            <w:noWrap/>
            <w:vAlign w:val="center"/>
          </w:tcPr>
          <w:p w14:paraId="45F94766" w14:textId="54DBF74E"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45</w:t>
            </w:r>
          </w:p>
        </w:tc>
        <w:tc>
          <w:tcPr>
            <w:tcW w:w="1561" w:type="dxa"/>
            <w:tcBorders>
              <w:top w:val="nil"/>
              <w:left w:val="nil"/>
              <w:bottom w:val="single" w:sz="4" w:space="0" w:color="auto"/>
              <w:right w:val="single" w:sz="4" w:space="0" w:color="auto"/>
            </w:tcBorders>
            <w:noWrap/>
            <w:vAlign w:val="center"/>
          </w:tcPr>
          <w:p w14:paraId="0734E44F" w14:textId="15AB5729"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21</w:t>
            </w:r>
          </w:p>
        </w:tc>
        <w:tc>
          <w:tcPr>
            <w:tcW w:w="1278" w:type="dxa"/>
            <w:tcBorders>
              <w:top w:val="nil"/>
              <w:left w:val="nil"/>
              <w:bottom w:val="single" w:sz="4" w:space="0" w:color="auto"/>
              <w:right w:val="single" w:sz="4" w:space="0" w:color="auto"/>
            </w:tcBorders>
            <w:vAlign w:val="center"/>
          </w:tcPr>
          <w:p w14:paraId="13274C6C" w14:textId="693B81FB" w:rsidR="008D5018" w:rsidRPr="00B6001C" w:rsidRDefault="008D5018"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27</w:t>
            </w:r>
          </w:p>
        </w:tc>
      </w:tr>
      <w:tr w:rsidR="008D5018" w:rsidRPr="00B6001C" w14:paraId="3D978CFB" w14:textId="77777777" w:rsidTr="00933830">
        <w:trPr>
          <w:trHeight w:val="326"/>
          <w:jc w:val="center"/>
        </w:trPr>
        <w:tc>
          <w:tcPr>
            <w:tcW w:w="709" w:type="dxa"/>
            <w:tcBorders>
              <w:top w:val="nil"/>
              <w:left w:val="single" w:sz="4" w:space="0" w:color="auto"/>
              <w:bottom w:val="single" w:sz="4" w:space="0" w:color="auto"/>
              <w:right w:val="single" w:sz="4" w:space="0" w:color="auto"/>
            </w:tcBorders>
            <w:noWrap/>
            <w:vAlign w:val="bottom"/>
            <w:hideMark/>
          </w:tcPr>
          <w:p w14:paraId="0FA7606D" w14:textId="77777777" w:rsidR="008D5018" w:rsidRPr="00B6001C" w:rsidRDefault="008D5018" w:rsidP="008D07D4">
            <w:pPr>
              <w:spacing w:line="264" w:lineRule="auto"/>
              <w:jc w:val="center"/>
              <w:rPr>
                <w:rFonts w:ascii="Times New Roman" w:hAnsi="Times New Roman" w:cs="Times New Roman"/>
                <w:sz w:val="24"/>
                <w:szCs w:val="24"/>
              </w:rPr>
            </w:pPr>
          </w:p>
        </w:tc>
        <w:tc>
          <w:tcPr>
            <w:tcW w:w="3971" w:type="dxa"/>
            <w:tcBorders>
              <w:top w:val="nil"/>
              <w:left w:val="nil"/>
              <w:bottom w:val="single" w:sz="4" w:space="0" w:color="auto"/>
              <w:right w:val="single" w:sz="4" w:space="0" w:color="auto"/>
            </w:tcBorders>
            <w:noWrap/>
            <w:vAlign w:val="bottom"/>
            <w:hideMark/>
          </w:tcPr>
          <w:p w14:paraId="232ADF7C" w14:textId="77777777" w:rsidR="008D5018" w:rsidRPr="00B6001C" w:rsidRDefault="008D5018" w:rsidP="008D07D4">
            <w:pPr>
              <w:spacing w:line="264" w:lineRule="auto"/>
              <w:jc w:val="both"/>
              <w:rPr>
                <w:rFonts w:ascii="Times New Roman" w:hAnsi="Times New Roman" w:cs="Times New Roman"/>
                <w:b/>
                <w:bCs/>
                <w:sz w:val="24"/>
                <w:szCs w:val="24"/>
              </w:rPr>
            </w:pPr>
            <w:r w:rsidRPr="00B6001C">
              <w:rPr>
                <w:rFonts w:ascii="Times New Roman" w:hAnsi="Times New Roman" w:cs="Times New Roman"/>
                <w:b/>
                <w:bCs/>
                <w:sz w:val="24"/>
                <w:szCs w:val="24"/>
              </w:rPr>
              <w:t>Tổng</w:t>
            </w:r>
          </w:p>
        </w:tc>
        <w:tc>
          <w:tcPr>
            <w:tcW w:w="1561" w:type="dxa"/>
            <w:tcBorders>
              <w:top w:val="nil"/>
              <w:left w:val="nil"/>
              <w:bottom w:val="single" w:sz="4" w:space="0" w:color="auto"/>
              <w:right w:val="single" w:sz="4" w:space="0" w:color="auto"/>
            </w:tcBorders>
            <w:noWrap/>
            <w:vAlign w:val="center"/>
          </w:tcPr>
          <w:p w14:paraId="3ECC6021" w14:textId="77777777" w:rsidR="008D5018" w:rsidRPr="00B6001C" w:rsidRDefault="008D5018"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198</w:t>
            </w:r>
          </w:p>
        </w:tc>
        <w:tc>
          <w:tcPr>
            <w:tcW w:w="1561" w:type="dxa"/>
            <w:tcBorders>
              <w:top w:val="nil"/>
              <w:left w:val="nil"/>
              <w:bottom w:val="single" w:sz="4" w:space="0" w:color="auto"/>
              <w:right w:val="single" w:sz="4" w:space="0" w:color="auto"/>
            </w:tcBorders>
            <w:noWrap/>
            <w:vAlign w:val="center"/>
          </w:tcPr>
          <w:p w14:paraId="4190A1CA" w14:textId="77777777" w:rsidR="008D5018" w:rsidRPr="00B6001C" w:rsidRDefault="008D5018"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207</w:t>
            </w:r>
          </w:p>
        </w:tc>
        <w:tc>
          <w:tcPr>
            <w:tcW w:w="1278" w:type="dxa"/>
            <w:tcBorders>
              <w:top w:val="nil"/>
              <w:left w:val="nil"/>
              <w:bottom w:val="single" w:sz="4" w:space="0" w:color="auto"/>
              <w:right w:val="single" w:sz="4" w:space="0" w:color="auto"/>
            </w:tcBorders>
            <w:noWrap/>
            <w:vAlign w:val="center"/>
          </w:tcPr>
          <w:p w14:paraId="649B8704" w14:textId="77777777" w:rsidR="008D5018" w:rsidRPr="00B6001C" w:rsidRDefault="008D5018"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176</w:t>
            </w:r>
          </w:p>
        </w:tc>
      </w:tr>
    </w:tbl>
    <w:p w14:paraId="7A083B91" w14:textId="77777777" w:rsidR="005959E1" w:rsidRPr="00BC7152" w:rsidRDefault="005959E1" w:rsidP="008D07D4">
      <w:pPr>
        <w:spacing w:line="264" w:lineRule="auto"/>
        <w:ind w:firstLine="720"/>
        <w:jc w:val="both"/>
        <w:rPr>
          <w:rFonts w:ascii="Times New Roman" w:hAnsi="Times New Roman" w:cs="Times New Roman"/>
          <w:spacing w:val="-4"/>
          <w:sz w:val="24"/>
          <w:szCs w:val="24"/>
        </w:rPr>
      </w:pPr>
      <w:r w:rsidRPr="00BC7152">
        <w:rPr>
          <w:rFonts w:ascii="Times New Roman" w:hAnsi="Times New Roman" w:cs="Times New Roman"/>
          <w:spacing w:val="-4"/>
          <w:sz w:val="24"/>
          <w:szCs w:val="24"/>
        </w:rPr>
        <w:t xml:space="preserve">Có thể thấy số lượng bài báo quốc tế chủ yếu tập trung ở một số khoa: Mỏ, Xây dựng, Khoa học cơ bản, Dầu khí, Khoa học và Kỹ thuật địa chất, Khoa Trắc địa - Bản đồ và QLĐĐ. Các Khoa khác như Công nghệ thông tin, Môi trường, Kinh tế và QTKD có số lượng công bố quốc tế khá hạn chế và đặc biệt Khoa Lý luận chính trị, Khoa Giáo dục quốc phòng không có công bố quốc tế. </w:t>
      </w:r>
    </w:p>
    <w:p w14:paraId="28E22755" w14:textId="77777777"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 xml:space="preserve">Tỷ lệ số bài báo ISI/giảng viên trong năm học 2019-2020 đạt xấp xỉ 0,24. Thống kê số bài báo ISI năm 2019 cho thấy có 15% giảng viên trong Nhà trường tham gia công bố bài báo ISI và </w:t>
      </w:r>
      <w:r w:rsidRPr="00B6001C">
        <w:rPr>
          <w:rFonts w:ascii="Times New Roman" w:hAnsi="Times New Roman" w:cs="Times New Roman"/>
          <w:spacing w:val="-2"/>
          <w:sz w:val="24"/>
          <w:szCs w:val="24"/>
        </w:rPr>
        <w:lastRenderedPageBreak/>
        <w:t>hầu hết có độ tuổi dưới 50, có khoảng 50% bài báo do các nhà khoa học trong Trường là tác giả chính và phần lớn các bài có sự kết hợp với các nhà khoa học ngoài trường.</w:t>
      </w:r>
    </w:p>
    <w:p w14:paraId="070BB2E3" w14:textId="77777777"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Trường Đại học Mỏ - Địa chất luôn nằm trong Top 10 các cơ sở giáo dục đại học có thành tích tốt nhất về công bố khoa học quốc tế theo các số liệu thống kê, hệ thống phân loại khác nhau (Bộ Giáo dục và Đào tạo, Webometric, Bảng xếp hạng đại học của Việt Nam UPM, …).</w:t>
      </w:r>
    </w:p>
    <w:p w14:paraId="66DA5B1F" w14:textId="61437285" w:rsidR="005959E1" w:rsidRPr="00464EE2" w:rsidRDefault="006E3B2E" w:rsidP="008D07D4">
      <w:pPr>
        <w:spacing w:line="264" w:lineRule="auto"/>
        <w:ind w:firstLine="720"/>
        <w:jc w:val="both"/>
        <w:rPr>
          <w:rFonts w:ascii="Times New Roman" w:hAnsi="Times New Roman" w:cs="Times New Roman"/>
          <w:b/>
          <w:bCs/>
          <w:i/>
          <w:spacing w:val="-6"/>
          <w:sz w:val="24"/>
          <w:szCs w:val="24"/>
        </w:rPr>
      </w:pPr>
      <w:r w:rsidRPr="00464EE2">
        <w:rPr>
          <w:rFonts w:ascii="Times New Roman" w:hAnsi="Times New Roman" w:cs="Times New Roman"/>
          <w:b/>
          <w:bCs/>
          <w:i/>
          <w:spacing w:val="-6"/>
          <w:sz w:val="24"/>
          <w:szCs w:val="24"/>
        </w:rPr>
        <w:t>6</w:t>
      </w:r>
      <w:r w:rsidR="005959E1" w:rsidRPr="00464EE2">
        <w:rPr>
          <w:rFonts w:ascii="Times New Roman" w:hAnsi="Times New Roman" w:cs="Times New Roman"/>
          <w:b/>
          <w:bCs/>
          <w:i/>
          <w:spacing w:val="-6"/>
          <w:sz w:val="24"/>
          <w:szCs w:val="24"/>
        </w:rPr>
        <w:t xml:space="preserve">.1.3. Xây dựng tiềm lực khoa học và công nghệ </w:t>
      </w:r>
    </w:p>
    <w:p w14:paraId="61E697FD" w14:textId="74625892"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 Năm học 2019-2020</w:t>
      </w:r>
      <w:r w:rsidR="002245A4">
        <w:rPr>
          <w:rFonts w:ascii="Times New Roman" w:hAnsi="Times New Roman" w:cs="Times New Roman"/>
          <w:spacing w:val="-2"/>
          <w:sz w:val="24"/>
          <w:szCs w:val="24"/>
        </w:rPr>
        <w:t>,</w:t>
      </w:r>
      <w:r w:rsidRPr="00B6001C">
        <w:rPr>
          <w:rFonts w:ascii="Times New Roman" w:hAnsi="Times New Roman" w:cs="Times New Roman"/>
          <w:spacing w:val="-2"/>
          <w:sz w:val="24"/>
          <w:szCs w:val="24"/>
        </w:rPr>
        <w:t xml:space="preserve"> Nhà trường đã phê duyệt Đề án tự chủ hoạt động của Trung tâm Phân tích, thí nghiệm Công nghệ cao. Trung tâm tiếp tục xây dựng quy chuẩn phòng thí nghiệm, quy chế hoạt động và triển khai vận hành thiết bị thí nghiệm, phối hợp với các đề tài, hợp đồng nghiên cứu thực hiện các phân tích, thí nghiệm công nghệ cao, công bố các bài báo trên những tạp chí khoa học có uy tín. Nhà trường sẽ thí điểm cho phép Trung tâm trở thành đơn vị tự chủ về tài chính và hoạt động trong phạm vi chức năng, nhiệm vụ được giao.</w:t>
      </w:r>
    </w:p>
    <w:p w14:paraId="6661BC0B" w14:textId="77777777"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 Bên cạnh 03 nhóm nghiên cứu được thành lập theo Quyết định của Hiệu trưởng từ năm 2018, trong Nhà trường đã dần hình thành các nhóm nghiên cứu trên cơ sở tập hợp các nhà khoa học. Một số nhóm nghiên cứu có hiệu quả hoạt động rất tốt với nhiều công trình khoa học được công bố trên các tạp chí quốc tế có uy tín.</w:t>
      </w:r>
    </w:p>
    <w:p w14:paraId="4E77EADB" w14:textId="77777777"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 Công tác phát triển đội ngũ nhà khoa học cũng được quan tâm, có chính sách ưu tiên cán bộ trẻ tham gia thực hiện các đề tài, nhiệm vụ nghiên cứu khoa học. Tuy nhiên, tính chủ động, tích cực của một bộ phận cán bộ còn chưa cao.</w:t>
      </w:r>
    </w:p>
    <w:p w14:paraId="6979ACDF" w14:textId="4F937392" w:rsidR="005959E1" w:rsidRPr="00464EE2" w:rsidRDefault="006E3B2E" w:rsidP="008D07D4">
      <w:pPr>
        <w:spacing w:line="264" w:lineRule="auto"/>
        <w:ind w:firstLine="720"/>
        <w:jc w:val="both"/>
        <w:rPr>
          <w:rFonts w:ascii="Times New Roman" w:hAnsi="Times New Roman" w:cs="Times New Roman"/>
          <w:b/>
          <w:bCs/>
          <w:i/>
          <w:spacing w:val="-6"/>
          <w:sz w:val="24"/>
          <w:szCs w:val="24"/>
        </w:rPr>
      </w:pPr>
      <w:r w:rsidRPr="00464EE2">
        <w:rPr>
          <w:rFonts w:ascii="Times New Roman" w:hAnsi="Times New Roman" w:cs="Times New Roman"/>
          <w:b/>
          <w:bCs/>
          <w:i/>
          <w:spacing w:val="-6"/>
          <w:sz w:val="24"/>
          <w:szCs w:val="24"/>
        </w:rPr>
        <w:t>6</w:t>
      </w:r>
      <w:r w:rsidR="005959E1" w:rsidRPr="00464EE2">
        <w:rPr>
          <w:rFonts w:ascii="Times New Roman" w:hAnsi="Times New Roman" w:cs="Times New Roman"/>
          <w:b/>
          <w:bCs/>
          <w:i/>
          <w:spacing w:val="-6"/>
          <w:sz w:val="24"/>
          <w:szCs w:val="24"/>
        </w:rPr>
        <w:t xml:space="preserve">.1.4. Công tác nghiên cứu khoa học và thi Olympic của sinh viên  </w:t>
      </w:r>
    </w:p>
    <w:p w14:paraId="7BE9D4A1" w14:textId="77777777"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 Hoạt động NCKH và thi Olympic của sinh viên đã được Nhà trường quan tâm đúng mức, coi đây là điều kiện để các em sinh viên thể hiện kết quả học tập, khả năng, định hướng nghiên cứu khoa học và là cơ hội trau dồi kiến thức hơn nữa. Năm học 2019-2020, Hội nghị khoa học sinh viên toàn Trường diễn ra với 161 đề tài được nghiệm thu và báo cáo, 670 sinh viên tham gia thực hiện tại 24 tiểu ban. Hội nghị đã lựa chọn được 34 đề tài đạt chất lượng trong đó có 17 đề tài đạt giải Nhất, 13 đề tài đạt giải Nhì và 04 đề tài đạt giải Ba. Ban tổ chức Hội nghị đã chọn ra và trao 03 giải NCKHSV cấp Trường cho những đề tài nghiên cứu khoa học sinh viên xuất sắc nhất, tham gia báo cáo điển hình tại phiên toàn thể Hội nghị khoa học sinh viên lần thứ 33.</w:t>
      </w:r>
    </w:p>
    <w:p w14:paraId="548F1AB9" w14:textId="77777777" w:rsidR="005959E1" w:rsidRPr="00BC7152" w:rsidRDefault="005959E1" w:rsidP="008D07D4">
      <w:pPr>
        <w:spacing w:line="264" w:lineRule="auto"/>
        <w:ind w:firstLine="720"/>
        <w:jc w:val="both"/>
        <w:rPr>
          <w:rFonts w:ascii="Times New Roman" w:hAnsi="Times New Roman" w:cs="Times New Roman"/>
          <w:spacing w:val="-4"/>
          <w:sz w:val="24"/>
          <w:szCs w:val="24"/>
        </w:rPr>
      </w:pPr>
      <w:r w:rsidRPr="00BC7152">
        <w:rPr>
          <w:rFonts w:ascii="Times New Roman" w:hAnsi="Times New Roman" w:cs="Times New Roman"/>
          <w:spacing w:val="-4"/>
          <w:sz w:val="24"/>
          <w:szCs w:val="24"/>
        </w:rPr>
        <w:t>- Trong kế hoạch triển khai hoạt động NCKH của sinh viên năm học 2019-2020, bên cạnh nguồn kinh phí của Nhà trường, Khoa chuyên môn như các năm trước đây, Công ty dầu khí Rosneft cũng đã tài trợ khoản kinh phí 10.500 USD cho 10 đề tài NCKH sinh viên có tiềm năng trong các lĩnh vực nghiên cứu của Nhà trường, trao 05 giải thưởng mỗi giải trị giá 1.000USD cho các đề tài NCKH sinh viên có báo cáo tốt nhất. Bên cạnh đó Công ty dầu khí Rosneft đã tài trợ 04 lớp học tập huấn nâng cao các kỹ năng làm việc nhóm, các kỹ năng nghiên cứu cho sinh viên trong Nhà trường.</w:t>
      </w:r>
    </w:p>
    <w:p w14:paraId="11011D53" w14:textId="77777777"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 Phong trào thi Olympic các môn Đại số, Giải tích, Tin học, Vật lý, Hóa học, Sức bền vật liệu, các môn Cơ học, Tiếng Anh, Khoa học Mác - Lênin và Tư tưởng Hồ Chí Minh đã trở thành hoạt động thường xuyên trong Nhà trường. Trong năm học 2019-2020 kỳ thi được tổ chức với 370 thí sinh dự thi (tăng 16,1% so với năm học trước), có 119 em đạt giải cấp Trường (tăng 5,3% so với năm học trước). Sau mỗi kỳ thi cấp Trường, các đội tuyển được thành lập, huấn luyện và tham dự thi Olympic quốc gia ở các môn Toán, Vật lý và các môn cơ học. Tuy nhiên, năm học này do tình hình dịch bệnh Covid-19 nên các cuộc thi cấp quốc gia đều bị hoãn.</w:t>
      </w:r>
    </w:p>
    <w:p w14:paraId="72CEC520" w14:textId="4C778AE1" w:rsidR="005959E1" w:rsidRPr="000236F5" w:rsidRDefault="000B315A" w:rsidP="008D07D4">
      <w:pPr>
        <w:spacing w:line="264" w:lineRule="auto"/>
        <w:jc w:val="center"/>
        <w:rPr>
          <w:rFonts w:ascii="Times New Roman" w:hAnsi="Times New Roman" w:cs="Times New Roman"/>
          <w:i/>
          <w:sz w:val="24"/>
          <w:szCs w:val="24"/>
        </w:rPr>
      </w:pPr>
      <w:r>
        <w:rPr>
          <w:rFonts w:ascii="Times New Roman" w:hAnsi="Times New Roman" w:cs="Times New Roman"/>
          <w:b/>
          <w:i/>
          <w:spacing w:val="-6"/>
          <w:sz w:val="24"/>
          <w:szCs w:val="24"/>
        </w:rPr>
        <w:t>Bảng 28</w:t>
      </w:r>
      <w:r w:rsidR="00C35C4A" w:rsidRPr="000236F5">
        <w:rPr>
          <w:rFonts w:ascii="Times New Roman" w:hAnsi="Times New Roman" w:cs="Times New Roman"/>
          <w:b/>
          <w:i/>
          <w:spacing w:val="-6"/>
          <w:sz w:val="24"/>
          <w:szCs w:val="24"/>
        </w:rPr>
        <w:t>.</w:t>
      </w:r>
      <w:r w:rsidR="005959E1" w:rsidRPr="000236F5">
        <w:rPr>
          <w:rFonts w:ascii="Times New Roman" w:hAnsi="Times New Roman" w:cs="Times New Roman"/>
          <w:b/>
          <w:i/>
          <w:spacing w:val="-6"/>
          <w:sz w:val="24"/>
          <w:szCs w:val="24"/>
        </w:rPr>
        <w:t xml:space="preserve"> Công tác NCKH và thi Olympic sinh viên năm học 2018</w:t>
      </w:r>
      <w:r w:rsidR="00827F85">
        <w:rPr>
          <w:rFonts w:ascii="Times New Roman" w:hAnsi="Times New Roman" w:cs="Times New Roman"/>
          <w:b/>
          <w:i/>
          <w:spacing w:val="-6"/>
          <w:sz w:val="24"/>
          <w:szCs w:val="24"/>
        </w:rPr>
        <w:t xml:space="preserve"> </w:t>
      </w:r>
      <w:r w:rsidR="005959E1" w:rsidRPr="000236F5">
        <w:rPr>
          <w:rFonts w:ascii="Times New Roman" w:hAnsi="Times New Roman" w:cs="Times New Roman"/>
          <w:b/>
          <w:i/>
          <w:spacing w:val="-6"/>
          <w:sz w:val="24"/>
          <w:szCs w:val="24"/>
        </w:rPr>
        <w:t>-</w:t>
      </w:r>
      <w:r w:rsidR="00827F85">
        <w:rPr>
          <w:rFonts w:ascii="Times New Roman" w:hAnsi="Times New Roman" w:cs="Times New Roman"/>
          <w:b/>
          <w:i/>
          <w:spacing w:val="-6"/>
          <w:sz w:val="24"/>
          <w:szCs w:val="24"/>
        </w:rPr>
        <w:t xml:space="preserve"> </w:t>
      </w:r>
      <w:r w:rsidR="005959E1" w:rsidRPr="000236F5">
        <w:rPr>
          <w:rFonts w:ascii="Times New Roman" w:hAnsi="Times New Roman" w:cs="Times New Roman"/>
          <w:b/>
          <w:i/>
          <w:spacing w:val="-6"/>
          <w:sz w:val="24"/>
          <w:szCs w:val="24"/>
        </w:rPr>
        <w:t>2019 và 2019</w:t>
      </w:r>
      <w:r w:rsidR="00827F85">
        <w:rPr>
          <w:rFonts w:ascii="Times New Roman" w:hAnsi="Times New Roman" w:cs="Times New Roman"/>
          <w:b/>
          <w:i/>
          <w:spacing w:val="-6"/>
          <w:sz w:val="24"/>
          <w:szCs w:val="24"/>
        </w:rPr>
        <w:t xml:space="preserve"> </w:t>
      </w:r>
      <w:r w:rsidR="005959E1" w:rsidRPr="000236F5">
        <w:rPr>
          <w:rFonts w:ascii="Times New Roman" w:hAnsi="Times New Roman" w:cs="Times New Roman"/>
          <w:b/>
          <w:i/>
          <w:spacing w:val="-6"/>
          <w:sz w:val="24"/>
          <w:szCs w:val="24"/>
        </w:rPr>
        <w:t>-</w:t>
      </w:r>
      <w:r w:rsidR="00827F85">
        <w:rPr>
          <w:rFonts w:ascii="Times New Roman" w:hAnsi="Times New Roman" w:cs="Times New Roman"/>
          <w:b/>
          <w:i/>
          <w:spacing w:val="-6"/>
          <w:sz w:val="24"/>
          <w:szCs w:val="24"/>
        </w:rPr>
        <w:t xml:space="preserve"> </w:t>
      </w:r>
      <w:r w:rsidR="005959E1" w:rsidRPr="000236F5">
        <w:rPr>
          <w:rFonts w:ascii="Times New Roman" w:hAnsi="Times New Roman" w:cs="Times New Roman"/>
          <w:b/>
          <w:i/>
          <w:spacing w:val="-6"/>
          <w:sz w:val="24"/>
          <w:szCs w:val="24"/>
        </w:rPr>
        <w:t>2020</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9"/>
        <w:gridCol w:w="1983"/>
        <w:gridCol w:w="1880"/>
        <w:gridCol w:w="1856"/>
      </w:tblGrid>
      <w:tr w:rsidR="005959E1" w:rsidRPr="00B6001C" w14:paraId="47B21966" w14:textId="77777777" w:rsidTr="000236F5">
        <w:trPr>
          <w:trHeight w:val="594"/>
          <w:jc w:val="center"/>
        </w:trPr>
        <w:tc>
          <w:tcPr>
            <w:tcW w:w="3569" w:type="dxa"/>
            <w:tcBorders>
              <w:top w:val="single" w:sz="4" w:space="0" w:color="auto"/>
              <w:left w:val="single" w:sz="4" w:space="0" w:color="auto"/>
              <w:bottom w:val="single" w:sz="4" w:space="0" w:color="auto"/>
              <w:right w:val="single" w:sz="4" w:space="0" w:color="auto"/>
            </w:tcBorders>
            <w:vAlign w:val="center"/>
            <w:hideMark/>
          </w:tcPr>
          <w:p w14:paraId="016D63E0" w14:textId="77777777" w:rsidR="005959E1" w:rsidRPr="00B6001C" w:rsidRDefault="005959E1" w:rsidP="008D07D4">
            <w:pPr>
              <w:spacing w:line="264" w:lineRule="auto"/>
              <w:jc w:val="both"/>
              <w:rPr>
                <w:rFonts w:ascii="Times New Roman" w:hAnsi="Times New Roman" w:cs="Times New Roman"/>
                <w:b/>
                <w:spacing w:val="-6"/>
                <w:sz w:val="24"/>
                <w:szCs w:val="24"/>
              </w:rPr>
            </w:pPr>
            <w:r w:rsidRPr="00B6001C">
              <w:rPr>
                <w:rFonts w:ascii="Times New Roman" w:hAnsi="Times New Roman" w:cs="Times New Roman"/>
                <w:b/>
                <w:spacing w:val="-6"/>
                <w:sz w:val="24"/>
                <w:szCs w:val="24"/>
              </w:rPr>
              <w:t>Nội dung</w:t>
            </w:r>
          </w:p>
        </w:tc>
        <w:tc>
          <w:tcPr>
            <w:tcW w:w="1983" w:type="dxa"/>
            <w:tcBorders>
              <w:top w:val="single" w:sz="4" w:space="0" w:color="auto"/>
              <w:left w:val="single" w:sz="4" w:space="0" w:color="auto"/>
              <w:bottom w:val="single" w:sz="4" w:space="0" w:color="auto"/>
              <w:right w:val="single" w:sz="4" w:space="0" w:color="auto"/>
            </w:tcBorders>
            <w:vAlign w:val="center"/>
            <w:hideMark/>
          </w:tcPr>
          <w:p w14:paraId="5C9D369B" w14:textId="77B3ABE6"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Năm học</w:t>
            </w:r>
          </w:p>
          <w:p w14:paraId="1644B4ED"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2018 - 2019</w:t>
            </w:r>
          </w:p>
        </w:tc>
        <w:tc>
          <w:tcPr>
            <w:tcW w:w="1880" w:type="dxa"/>
            <w:tcBorders>
              <w:top w:val="single" w:sz="4" w:space="0" w:color="auto"/>
              <w:left w:val="single" w:sz="4" w:space="0" w:color="auto"/>
              <w:bottom w:val="single" w:sz="4" w:space="0" w:color="auto"/>
              <w:right w:val="single" w:sz="4" w:space="0" w:color="auto"/>
            </w:tcBorders>
            <w:hideMark/>
          </w:tcPr>
          <w:p w14:paraId="64DD9427" w14:textId="42D69063"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Năm học</w:t>
            </w:r>
          </w:p>
          <w:p w14:paraId="238994E1"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2019 - 2020</w:t>
            </w:r>
          </w:p>
        </w:tc>
        <w:tc>
          <w:tcPr>
            <w:tcW w:w="1856" w:type="dxa"/>
            <w:tcBorders>
              <w:top w:val="single" w:sz="4" w:space="0" w:color="auto"/>
              <w:left w:val="single" w:sz="4" w:space="0" w:color="auto"/>
              <w:bottom w:val="single" w:sz="4" w:space="0" w:color="auto"/>
              <w:right w:val="single" w:sz="4" w:space="0" w:color="auto"/>
            </w:tcBorders>
            <w:vAlign w:val="center"/>
            <w:hideMark/>
          </w:tcPr>
          <w:p w14:paraId="7021471D"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spacing w:val="-6"/>
                <w:sz w:val="24"/>
                <w:szCs w:val="24"/>
              </w:rPr>
              <w:t>Tăng/giảm (%)</w:t>
            </w:r>
          </w:p>
        </w:tc>
      </w:tr>
      <w:tr w:rsidR="005959E1" w:rsidRPr="00B6001C" w14:paraId="567C9D42" w14:textId="77777777" w:rsidTr="000236F5">
        <w:trPr>
          <w:trHeight w:val="281"/>
          <w:jc w:val="center"/>
        </w:trPr>
        <w:tc>
          <w:tcPr>
            <w:tcW w:w="3569" w:type="dxa"/>
            <w:tcBorders>
              <w:top w:val="single" w:sz="4" w:space="0" w:color="auto"/>
              <w:left w:val="single" w:sz="4" w:space="0" w:color="auto"/>
              <w:bottom w:val="single" w:sz="4" w:space="0" w:color="auto"/>
              <w:right w:val="single" w:sz="4" w:space="0" w:color="auto"/>
            </w:tcBorders>
            <w:hideMark/>
          </w:tcPr>
          <w:p w14:paraId="16852D42" w14:textId="77777777" w:rsidR="005959E1" w:rsidRPr="00B6001C" w:rsidRDefault="005959E1" w:rsidP="008D07D4">
            <w:pPr>
              <w:spacing w:line="264" w:lineRule="auto"/>
              <w:jc w:val="both"/>
              <w:rPr>
                <w:rFonts w:ascii="Times New Roman" w:hAnsi="Times New Roman" w:cs="Times New Roman"/>
                <w:b/>
                <w:i/>
                <w:spacing w:val="-6"/>
                <w:sz w:val="24"/>
                <w:szCs w:val="24"/>
              </w:rPr>
            </w:pPr>
            <w:r w:rsidRPr="00B6001C">
              <w:rPr>
                <w:rFonts w:ascii="Times New Roman" w:hAnsi="Times New Roman" w:cs="Times New Roman"/>
                <w:b/>
                <w:i/>
                <w:spacing w:val="-6"/>
                <w:sz w:val="24"/>
                <w:szCs w:val="24"/>
              </w:rPr>
              <w:t>A. Hội nghị Khoa học sinh viên</w:t>
            </w:r>
          </w:p>
        </w:tc>
        <w:tc>
          <w:tcPr>
            <w:tcW w:w="1983" w:type="dxa"/>
            <w:tcBorders>
              <w:top w:val="single" w:sz="4" w:space="0" w:color="auto"/>
              <w:left w:val="single" w:sz="4" w:space="0" w:color="auto"/>
              <w:bottom w:val="single" w:sz="4" w:space="0" w:color="auto"/>
              <w:right w:val="single" w:sz="4" w:space="0" w:color="auto"/>
            </w:tcBorders>
          </w:tcPr>
          <w:p w14:paraId="0E25F03B" w14:textId="77777777" w:rsidR="005959E1" w:rsidRPr="00B6001C" w:rsidRDefault="005959E1" w:rsidP="008D07D4">
            <w:pPr>
              <w:spacing w:line="264" w:lineRule="auto"/>
              <w:jc w:val="center"/>
              <w:rPr>
                <w:rFonts w:ascii="Times New Roman" w:hAnsi="Times New Roman" w:cs="Times New Roman"/>
                <w:spacing w:val="-6"/>
                <w:sz w:val="24"/>
                <w:szCs w:val="24"/>
              </w:rPr>
            </w:pPr>
          </w:p>
        </w:tc>
        <w:tc>
          <w:tcPr>
            <w:tcW w:w="1880" w:type="dxa"/>
            <w:tcBorders>
              <w:top w:val="single" w:sz="4" w:space="0" w:color="auto"/>
              <w:left w:val="single" w:sz="4" w:space="0" w:color="auto"/>
              <w:bottom w:val="single" w:sz="4" w:space="0" w:color="auto"/>
              <w:right w:val="single" w:sz="4" w:space="0" w:color="auto"/>
            </w:tcBorders>
          </w:tcPr>
          <w:p w14:paraId="607DC433" w14:textId="77777777" w:rsidR="005959E1" w:rsidRPr="00B6001C" w:rsidRDefault="005959E1" w:rsidP="008D07D4">
            <w:pPr>
              <w:spacing w:line="264" w:lineRule="auto"/>
              <w:jc w:val="center"/>
              <w:rPr>
                <w:rFonts w:ascii="Times New Roman" w:hAnsi="Times New Roman" w:cs="Times New Roman"/>
                <w:spacing w:val="-6"/>
                <w:sz w:val="24"/>
                <w:szCs w:val="24"/>
              </w:rPr>
            </w:pPr>
          </w:p>
        </w:tc>
        <w:tc>
          <w:tcPr>
            <w:tcW w:w="1856" w:type="dxa"/>
            <w:tcBorders>
              <w:top w:val="single" w:sz="4" w:space="0" w:color="auto"/>
              <w:left w:val="single" w:sz="4" w:space="0" w:color="auto"/>
              <w:bottom w:val="single" w:sz="4" w:space="0" w:color="auto"/>
              <w:right w:val="single" w:sz="4" w:space="0" w:color="auto"/>
            </w:tcBorders>
          </w:tcPr>
          <w:p w14:paraId="53DCBE47" w14:textId="77777777" w:rsidR="005959E1" w:rsidRPr="00B6001C" w:rsidRDefault="005959E1" w:rsidP="008D07D4">
            <w:pPr>
              <w:spacing w:line="264" w:lineRule="auto"/>
              <w:jc w:val="center"/>
              <w:rPr>
                <w:rFonts w:ascii="Times New Roman" w:hAnsi="Times New Roman" w:cs="Times New Roman"/>
                <w:spacing w:val="-6"/>
                <w:sz w:val="24"/>
                <w:szCs w:val="24"/>
              </w:rPr>
            </w:pPr>
          </w:p>
        </w:tc>
      </w:tr>
      <w:tr w:rsidR="005959E1" w:rsidRPr="00B6001C" w14:paraId="32062BFC" w14:textId="77777777" w:rsidTr="000236F5">
        <w:trPr>
          <w:trHeight w:val="369"/>
          <w:jc w:val="center"/>
        </w:trPr>
        <w:tc>
          <w:tcPr>
            <w:tcW w:w="3569" w:type="dxa"/>
            <w:tcBorders>
              <w:top w:val="single" w:sz="4" w:space="0" w:color="auto"/>
              <w:left w:val="single" w:sz="4" w:space="0" w:color="auto"/>
              <w:bottom w:val="single" w:sz="4" w:space="0" w:color="auto"/>
              <w:right w:val="single" w:sz="4" w:space="0" w:color="auto"/>
            </w:tcBorders>
            <w:hideMark/>
          </w:tcPr>
          <w:p w14:paraId="05A9C34C" w14:textId="77777777" w:rsidR="005959E1" w:rsidRPr="00B6001C" w:rsidRDefault="005959E1"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 Số lượng sinh viên tham gia</w:t>
            </w:r>
          </w:p>
        </w:tc>
        <w:tc>
          <w:tcPr>
            <w:tcW w:w="1983" w:type="dxa"/>
            <w:tcBorders>
              <w:top w:val="single" w:sz="4" w:space="0" w:color="auto"/>
              <w:left w:val="single" w:sz="4" w:space="0" w:color="auto"/>
              <w:bottom w:val="single" w:sz="4" w:space="0" w:color="auto"/>
              <w:right w:val="single" w:sz="4" w:space="0" w:color="auto"/>
            </w:tcBorders>
            <w:hideMark/>
          </w:tcPr>
          <w:p w14:paraId="5CB5F7AD"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733</w:t>
            </w:r>
          </w:p>
        </w:tc>
        <w:tc>
          <w:tcPr>
            <w:tcW w:w="1880" w:type="dxa"/>
            <w:tcBorders>
              <w:top w:val="single" w:sz="4" w:space="0" w:color="auto"/>
              <w:left w:val="single" w:sz="4" w:space="0" w:color="auto"/>
              <w:bottom w:val="single" w:sz="4" w:space="0" w:color="auto"/>
              <w:right w:val="single" w:sz="4" w:space="0" w:color="auto"/>
            </w:tcBorders>
          </w:tcPr>
          <w:p w14:paraId="4BEB831C"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670</w:t>
            </w:r>
          </w:p>
        </w:tc>
        <w:tc>
          <w:tcPr>
            <w:tcW w:w="1856" w:type="dxa"/>
            <w:tcBorders>
              <w:top w:val="single" w:sz="4" w:space="0" w:color="auto"/>
              <w:left w:val="single" w:sz="4" w:space="0" w:color="auto"/>
              <w:bottom w:val="single" w:sz="4" w:space="0" w:color="auto"/>
              <w:right w:val="single" w:sz="4" w:space="0" w:color="auto"/>
            </w:tcBorders>
          </w:tcPr>
          <w:p w14:paraId="2511AC27"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- 8.59%</w:t>
            </w:r>
          </w:p>
        </w:tc>
      </w:tr>
      <w:tr w:rsidR="005959E1" w:rsidRPr="00B6001C" w14:paraId="5B70F662" w14:textId="77777777" w:rsidTr="000236F5">
        <w:trPr>
          <w:jc w:val="center"/>
        </w:trPr>
        <w:tc>
          <w:tcPr>
            <w:tcW w:w="3569" w:type="dxa"/>
            <w:tcBorders>
              <w:top w:val="single" w:sz="4" w:space="0" w:color="auto"/>
              <w:left w:val="single" w:sz="4" w:space="0" w:color="auto"/>
              <w:bottom w:val="single" w:sz="4" w:space="0" w:color="auto"/>
              <w:right w:val="single" w:sz="4" w:space="0" w:color="auto"/>
            </w:tcBorders>
            <w:hideMark/>
          </w:tcPr>
          <w:p w14:paraId="31D237E4" w14:textId="77777777" w:rsidR="005959E1" w:rsidRPr="00B6001C" w:rsidRDefault="005959E1"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 Số lượng báo cáo khoa học</w:t>
            </w:r>
          </w:p>
        </w:tc>
        <w:tc>
          <w:tcPr>
            <w:tcW w:w="1983" w:type="dxa"/>
            <w:tcBorders>
              <w:top w:val="single" w:sz="4" w:space="0" w:color="auto"/>
              <w:left w:val="single" w:sz="4" w:space="0" w:color="auto"/>
              <w:bottom w:val="single" w:sz="4" w:space="0" w:color="auto"/>
              <w:right w:val="single" w:sz="4" w:space="0" w:color="auto"/>
            </w:tcBorders>
            <w:hideMark/>
          </w:tcPr>
          <w:p w14:paraId="68B6FB65"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182</w:t>
            </w:r>
          </w:p>
        </w:tc>
        <w:tc>
          <w:tcPr>
            <w:tcW w:w="1880" w:type="dxa"/>
            <w:tcBorders>
              <w:top w:val="single" w:sz="4" w:space="0" w:color="auto"/>
              <w:left w:val="single" w:sz="4" w:space="0" w:color="auto"/>
              <w:bottom w:val="single" w:sz="4" w:space="0" w:color="auto"/>
              <w:right w:val="single" w:sz="4" w:space="0" w:color="auto"/>
            </w:tcBorders>
          </w:tcPr>
          <w:p w14:paraId="4ED73C2A"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161</w:t>
            </w:r>
          </w:p>
        </w:tc>
        <w:tc>
          <w:tcPr>
            <w:tcW w:w="1856" w:type="dxa"/>
            <w:tcBorders>
              <w:top w:val="single" w:sz="4" w:space="0" w:color="auto"/>
              <w:left w:val="single" w:sz="4" w:space="0" w:color="auto"/>
              <w:bottom w:val="single" w:sz="4" w:space="0" w:color="auto"/>
              <w:right w:val="single" w:sz="4" w:space="0" w:color="auto"/>
            </w:tcBorders>
          </w:tcPr>
          <w:p w14:paraId="322BF55E"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spacing w:val="-6"/>
                <w:sz w:val="24"/>
                <w:szCs w:val="24"/>
              </w:rPr>
              <w:t>- 11.53%</w:t>
            </w:r>
          </w:p>
        </w:tc>
      </w:tr>
      <w:tr w:rsidR="005959E1" w:rsidRPr="00B6001C" w14:paraId="5B9DAC7D" w14:textId="77777777" w:rsidTr="000236F5">
        <w:trPr>
          <w:jc w:val="center"/>
        </w:trPr>
        <w:tc>
          <w:tcPr>
            <w:tcW w:w="3569" w:type="dxa"/>
            <w:tcBorders>
              <w:top w:val="single" w:sz="4" w:space="0" w:color="auto"/>
              <w:left w:val="single" w:sz="4" w:space="0" w:color="auto"/>
              <w:bottom w:val="single" w:sz="4" w:space="0" w:color="auto"/>
              <w:right w:val="single" w:sz="4" w:space="0" w:color="auto"/>
            </w:tcBorders>
            <w:hideMark/>
          </w:tcPr>
          <w:p w14:paraId="17A8E246" w14:textId="77777777" w:rsidR="005959E1" w:rsidRPr="00B6001C" w:rsidRDefault="005959E1"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 Số báo cáo đạt giải</w:t>
            </w:r>
          </w:p>
        </w:tc>
        <w:tc>
          <w:tcPr>
            <w:tcW w:w="1983" w:type="dxa"/>
            <w:tcBorders>
              <w:top w:val="single" w:sz="4" w:space="0" w:color="auto"/>
              <w:left w:val="single" w:sz="4" w:space="0" w:color="auto"/>
              <w:bottom w:val="single" w:sz="4" w:space="0" w:color="auto"/>
              <w:right w:val="single" w:sz="4" w:space="0" w:color="auto"/>
            </w:tcBorders>
            <w:hideMark/>
          </w:tcPr>
          <w:p w14:paraId="44FD54A5"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36</w:t>
            </w:r>
          </w:p>
        </w:tc>
        <w:tc>
          <w:tcPr>
            <w:tcW w:w="1880" w:type="dxa"/>
            <w:tcBorders>
              <w:top w:val="single" w:sz="4" w:space="0" w:color="auto"/>
              <w:left w:val="single" w:sz="4" w:space="0" w:color="auto"/>
              <w:bottom w:val="single" w:sz="4" w:space="0" w:color="auto"/>
              <w:right w:val="single" w:sz="4" w:space="0" w:color="auto"/>
            </w:tcBorders>
          </w:tcPr>
          <w:p w14:paraId="45A52724"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34</w:t>
            </w:r>
          </w:p>
        </w:tc>
        <w:tc>
          <w:tcPr>
            <w:tcW w:w="1856" w:type="dxa"/>
            <w:tcBorders>
              <w:top w:val="single" w:sz="4" w:space="0" w:color="auto"/>
              <w:left w:val="single" w:sz="4" w:space="0" w:color="auto"/>
              <w:bottom w:val="single" w:sz="4" w:space="0" w:color="auto"/>
              <w:right w:val="single" w:sz="4" w:space="0" w:color="auto"/>
            </w:tcBorders>
          </w:tcPr>
          <w:p w14:paraId="6BDB6AD0"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- 5.55%</w:t>
            </w:r>
          </w:p>
        </w:tc>
      </w:tr>
      <w:tr w:rsidR="005959E1" w:rsidRPr="00B6001C" w14:paraId="17A100CA" w14:textId="77777777" w:rsidTr="000236F5">
        <w:trPr>
          <w:trHeight w:val="396"/>
          <w:jc w:val="center"/>
        </w:trPr>
        <w:tc>
          <w:tcPr>
            <w:tcW w:w="3569" w:type="dxa"/>
            <w:tcBorders>
              <w:top w:val="single" w:sz="4" w:space="0" w:color="auto"/>
              <w:left w:val="single" w:sz="4" w:space="0" w:color="auto"/>
              <w:bottom w:val="single" w:sz="4" w:space="0" w:color="auto"/>
              <w:right w:val="single" w:sz="4" w:space="0" w:color="auto"/>
            </w:tcBorders>
            <w:hideMark/>
          </w:tcPr>
          <w:p w14:paraId="4AEF2C39" w14:textId="77777777" w:rsidR="005959E1" w:rsidRPr="00B6001C" w:rsidRDefault="005959E1" w:rsidP="008D07D4">
            <w:pPr>
              <w:spacing w:line="264" w:lineRule="auto"/>
              <w:jc w:val="both"/>
              <w:rPr>
                <w:rFonts w:ascii="Times New Roman" w:hAnsi="Times New Roman" w:cs="Times New Roman"/>
                <w:b/>
                <w:i/>
                <w:spacing w:val="-6"/>
                <w:sz w:val="24"/>
                <w:szCs w:val="24"/>
              </w:rPr>
            </w:pPr>
            <w:r w:rsidRPr="00B6001C">
              <w:rPr>
                <w:rFonts w:ascii="Times New Roman" w:hAnsi="Times New Roman" w:cs="Times New Roman"/>
                <w:b/>
                <w:i/>
                <w:spacing w:val="-6"/>
                <w:sz w:val="24"/>
                <w:szCs w:val="24"/>
              </w:rPr>
              <w:lastRenderedPageBreak/>
              <w:t>B. Thi Olympic cấp Trường</w:t>
            </w:r>
          </w:p>
        </w:tc>
        <w:tc>
          <w:tcPr>
            <w:tcW w:w="1983" w:type="dxa"/>
            <w:tcBorders>
              <w:top w:val="single" w:sz="4" w:space="0" w:color="auto"/>
              <w:left w:val="single" w:sz="4" w:space="0" w:color="auto"/>
              <w:bottom w:val="single" w:sz="4" w:space="0" w:color="auto"/>
              <w:right w:val="single" w:sz="4" w:space="0" w:color="auto"/>
            </w:tcBorders>
          </w:tcPr>
          <w:p w14:paraId="5480675D" w14:textId="77777777" w:rsidR="005959E1" w:rsidRPr="00B6001C" w:rsidRDefault="005959E1" w:rsidP="008D07D4">
            <w:pPr>
              <w:spacing w:line="264" w:lineRule="auto"/>
              <w:jc w:val="center"/>
              <w:rPr>
                <w:rFonts w:ascii="Times New Roman" w:hAnsi="Times New Roman" w:cs="Times New Roman"/>
                <w:spacing w:val="-6"/>
                <w:sz w:val="24"/>
                <w:szCs w:val="24"/>
              </w:rPr>
            </w:pPr>
          </w:p>
        </w:tc>
        <w:tc>
          <w:tcPr>
            <w:tcW w:w="1880" w:type="dxa"/>
            <w:tcBorders>
              <w:top w:val="single" w:sz="4" w:space="0" w:color="auto"/>
              <w:left w:val="single" w:sz="4" w:space="0" w:color="auto"/>
              <w:bottom w:val="single" w:sz="4" w:space="0" w:color="auto"/>
              <w:right w:val="single" w:sz="4" w:space="0" w:color="auto"/>
            </w:tcBorders>
          </w:tcPr>
          <w:p w14:paraId="5D0A40C3" w14:textId="77777777" w:rsidR="005959E1" w:rsidRPr="00B6001C" w:rsidRDefault="005959E1" w:rsidP="008D07D4">
            <w:pPr>
              <w:spacing w:line="264" w:lineRule="auto"/>
              <w:jc w:val="center"/>
              <w:rPr>
                <w:rFonts w:ascii="Times New Roman" w:hAnsi="Times New Roman" w:cs="Times New Roman"/>
                <w:spacing w:val="-6"/>
                <w:sz w:val="24"/>
                <w:szCs w:val="24"/>
              </w:rPr>
            </w:pPr>
          </w:p>
        </w:tc>
        <w:tc>
          <w:tcPr>
            <w:tcW w:w="1856" w:type="dxa"/>
            <w:tcBorders>
              <w:top w:val="single" w:sz="4" w:space="0" w:color="auto"/>
              <w:left w:val="single" w:sz="4" w:space="0" w:color="auto"/>
              <w:bottom w:val="single" w:sz="4" w:space="0" w:color="auto"/>
              <w:right w:val="single" w:sz="4" w:space="0" w:color="auto"/>
            </w:tcBorders>
          </w:tcPr>
          <w:p w14:paraId="6D635AD8" w14:textId="77777777" w:rsidR="005959E1" w:rsidRPr="00B6001C" w:rsidRDefault="005959E1" w:rsidP="008D07D4">
            <w:pPr>
              <w:spacing w:line="264" w:lineRule="auto"/>
              <w:jc w:val="center"/>
              <w:rPr>
                <w:rFonts w:ascii="Times New Roman" w:hAnsi="Times New Roman" w:cs="Times New Roman"/>
                <w:spacing w:val="-6"/>
                <w:sz w:val="24"/>
                <w:szCs w:val="24"/>
              </w:rPr>
            </w:pPr>
          </w:p>
        </w:tc>
      </w:tr>
      <w:tr w:rsidR="005959E1" w:rsidRPr="00B6001C" w14:paraId="18902372" w14:textId="77777777" w:rsidTr="000236F5">
        <w:trPr>
          <w:jc w:val="center"/>
        </w:trPr>
        <w:tc>
          <w:tcPr>
            <w:tcW w:w="3569" w:type="dxa"/>
            <w:tcBorders>
              <w:top w:val="single" w:sz="4" w:space="0" w:color="auto"/>
              <w:left w:val="single" w:sz="4" w:space="0" w:color="auto"/>
              <w:bottom w:val="single" w:sz="4" w:space="0" w:color="auto"/>
              <w:right w:val="single" w:sz="4" w:space="0" w:color="auto"/>
            </w:tcBorders>
            <w:hideMark/>
          </w:tcPr>
          <w:p w14:paraId="16A803A7" w14:textId="77777777" w:rsidR="005959E1" w:rsidRPr="00B6001C" w:rsidRDefault="005959E1"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 Số sinh viên tham gia</w:t>
            </w:r>
          </w:p>
        </w:tc>
        <w:tc>
          <w:tcPr>
            <w:tcW w:w="1983" w:type="dxa"/>
            <w:tcBorders>
              <w:top w:val="single" w:sz="4" w:space="0" w:color="auto"/>
              <w:left w:val="single" w:sz="4" w:space="0" w:color="auto"/>
              <w:bottom w:val="single" w:sz="4" w:space="0" w:color="auto"/>
              <w:right w:val="single" w:sz="4" w:space="0" w:color="auto"/>
            </w:tcBorders>
            <w:hideMark/>
          </w:tcPr>
          <w:p w14:paraId="46A0CEF9"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382</w:t>
            </w:r>
          </w:p>
        </w:tc>
        <w:tc>
          <w:tcPr>
            <w:tcW w:w="1880" w:type="dxa"/>
            <w:tcBorders>
              <w:top w:val="single" w:sz="4" w:space="0" w:color="auto"/>
              <w:left w:val="single" w:sz="4" w:space="0" w:color="auto"/>
              <w:bottom w:val="single" w:sz="4" w:space="0" w:color="auto"/>
              <w:right w:val="single" w:sz="4" w:space="0" w:color="auto"/>
            </w:tcBorders>
          </w:tcPr>
          <w:p w14:paraId="2230EDDE"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370</w:t>
            </w:r>
          </w:p>
        </w:tc>
        <w:tc>
          <w:tcPr>
            <w:tcW w:w="1856" w:type="dxa"/>
            <w:tcBorders>
              <w:top w:val="single" w:sz="4" w:space="0" w:color="auto"/>
              <w:left w:val="single" w:sz="4" w:space="0" w:color="auto"/>
              <w:bottom w:val="single" w:sz="4" w:space="0" w:color="auto"/>
              <w:right w:val="single" w:sz="4" w:space="0" w:color="auto"/>
            </w:tcBorders>
          </w:tcPr>
          <w:p w14:paraId="4A221518"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- 3.14%</w:t>
            </w:r>
          </w:p>
        </w:tc>
      </w:tr>
      <w:tr w:rsidR="005959E1" w:rsidRPr="00B6001C" w14:paraId="6642E672" w14:textId="77777777" w:rsidTr="000236F5">
        <w:trPr>
          <w:jc w:val="center"/>
        </w:trPr>
        <w:tc>
          <w:tcPr>
            <w:tcW w:w="3569" w:type="dxa"/>
            <w:tcBorders>
              <w:top w:val="single" w:sz="4" w:space="0" w:color="auto"/>
              <w:left w:val="single" w:sz="4" w:space="0" w:color="auto"/>
              <w:bottom w:val="single" w:sz="4" w:space="0" w:color="auto"/>
              <w:right w:val="single" w:sz="4" w:space="0" w:color="auto"/>
            </w:tcBorders>
            <w:hideMark/>
          </w:tcPr>
          <w:p w14:paraId="6CAC8B34" w14:textId="77777777" w:rsidR="005959E1" w:rsidRPr="00B6001C" w:rsidRDefault="005959E1" w:rsidP="008D07D4">
            <w:pPr>
              <w:spacing w:line="264" w:lineRule="auto"/>
              <w:jc w:val="both"/>
              <w:rPr>
                <w:rFonts w:ascii="Times New Roman" w:hAnsi="Times New Roman" w:cs="Times New Roman"/>
                <w:spacing w:val="-6"/>
                <w:sz w:val="24"/>
                <w:szCs w:val="24"/>
              </w:rPr>
            </w:pPr>
            <w:r w:rsidRPr="00B6001C">
              <w:rPr>
                <w:rFonts w:ascii="Times New Roman" w:hAnsi="Times New Roman" w:cs="Times New Roman"/>
                <w:spacing w:val="-6"/>
                <w:sz w:val="24"/>
                <w:szCs w:val="24"/>
              </w:rPr>
              <w:t>- Số sinh viên đạt giải</w:t>
            </w:r>
          </w:p>
        </w:tc>
        <w:tc>
          <w:tcPr>
            <w:tcW w:w="1983" w:type="dxa"/>
            <w:tcBorders>
              <w:top w:val="single" w:sz="4" w:space="0" w:color="auto"/>
              <w:left w:val="single" w:sz="4" w:space="0" w:color="auto"/>
              <w:bottom w:val="single" w:sz="4" w:space="0" w:color="auto"/>
              <w:right w:val="single" w:sz="4" w:space="0" w:color="auto"/>
            </w:tcBorders>
            <w:hideMark/>
          </w:tcPr>
          <w:p w14:paraId="32652BF9"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119</w:t>
            </w:r>
          </w:p>
        </w:tc>
        <w:tc>
          <w:tcPr>
            <w:tcW w:w="1880" w:type="dxa"/>
            <w:tcBorders>
              <w:top w:val="single" w:sz="4" w:space="0" w:color="auto"/>
              <w:left w:val="single" w:sz="4" w:space="0" w:color="auto"/>
              <w:bottom w:val="single" w:sz="4" w:space="0" w:color="auto"/>
              <w:right w:val="single" w:sz="4" w:space="0" w:color="auto"/>
            </w:tcBorders>
          </w:tcPr>
          <w:p w14:paraId="6E54C074"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120</w:t>
            </w:r>
          </w:p>
        </w:tc>
        <w:tc>
          <w:tcPr>
            <w:tcW w:w="1856" w:type="dxa"/>
            <w:tcBorders>
              <w:top w:val="single" w:sz="4" w:space="0" w:color="auto"/>
              <w:left w:val="single" w:sz="4" w:space="0" w:color="auto"/>
              <w:bottom w:val="single" w:sz="4" w:space="0" w:color="auto"/>
              <w:right w:val="single" w:sz="4" w:space="0" w:color="auto"/>
            </w:tcBorders>
          </w:tcPr>
          <w:p w14:paraId="4468098B" w14:textId="77777777" w:rsidR="005959E1" w:rsidRPr="00B6001C" w:rsidRDefault="005959E1" w:rsidP="008D07D4">
            <w:pPr>
              <w:spacing w:line="264" w:lineRule="auto"/>
              <w:jc w:val="center"/>
              <w:rPr>
                <w:rFonts w:ascii="Times New Roman" w:hAnsi="Times New Roman" w:cs="Times New Roman"/>
                <w:spacing w:val="-6"/>
                <w:sz w:val="24"/>
                <w:szCs w:val="24"/>
              </w:rPr>
            </w:pPr>
            <w:r w:rsidRPr="00B6001C">
              <w:rPr>
                <w:rFonts w:ascii="Times New Roman" w:hAnsi="Times New Roman" w:cs="Times New Roman"/>
                <w:spacing w:val="-6"/>
                <w:sz w:val="24"/>
                <w:szCs w:val="24"/>
              </w:rPr>
              <w:t>+ 0.84%</w:t>
            </w:r>
          </w:p>
        </w:tc>
      </w:tr>
    </w:tbl>
    <w:p w14:paraId="2F8F9229" w14:textId="0FE80F66" w:rsidR="003E6A70" w:rsidRDefault="003E6A70" w:rsidP="008D07D4">
      <w:pPr>
        <w:spacing w:line="264" w:lineRule="auto"/>
        <w:jc w:val="both"/>
        <w:rPr>
          <w:rFonts w:ascii="Times New Roman" w:hAnsi="Times New Roman" w:cs="Times New Roman"/>
          <w:spacing w:val="-2"/>
          <w:sz w:val="24"/>
          <w:szCs w:val="24"/>
        </w:rPr>
      </w:pPr>
    </w:p>
    <w:p w14:paraId="35E0B07B" w14:textId="77777777" w:rsidR="003E6A70" w:rsidRPr="003E6A70" w:rsidRDefault="003E6A70" w:rsidP="008D07D4">
      <w:pPr>
        <w:spacing w:line="264" w:lineRule="auto"/>
        <w:rPr>
          <w:rFonts w:ascii="Times New Roman" w:hAnsi="Times New Roman" w:cs="Times New Roman"/>
          <w:sz w:val="24"/>
          <w:szCs w:val="24"/>
        </w:rPr>
      </w:pPr>
    </w:p>
    <w:p w14:paraId="160A4693" w14:textId="77777777" w:rsidR="003E6A70" w:rsidRPr="003E6A70" w:rsidRDefault="003E6A70" w:rsidP="008D07D4">
      <w:pPr>
        <w:spacing w:line="264" w:lineRule="auto"/>
        <w:rPr>
          <w:rFonts w:ascii="Times New Roman" w:hAnsi="Times New Roman" w:cs="Times New Roman"/>
          <w:sz w:val="24"/>
          <w:szCs w:val="24"/>
        </w:rPr>
      </w:pPr>
    </w:p>
    <w:p w14:paraId="3E6E9728" w14:textId="77777777" w:rsidR="003E6A70" w:rsidRPr="003E6A70" w:rsidRDefault="003E6A70" w:rsidP="008D07D4">
      <w:pPr>
        <w:spacing w:line="264" w:lineRule="auto"/>
        <w:rPr>
          <w:rFonts w:ascii="Times New Roman" w:hAnsi="Times New Roman" w:cs="Times New Roman"/>
          <w:sz w:val="24"/>
          <w:szCs w:val="24"/>
        </w:rPr>
      </w:pPr>
    </w:p>
    <w:p w14:paraId="115E6929" w14:textId="77777777" w:rsidR="003E6A70" w:rsidRPr="003E6A70" w:rsidRDefault="003E6A70" w:rsidP="008D07D4">
      <w:pPr>
        <w:spacing w:line="264" w:lineRule="auto"/>
        <w:rPr>
          <w:rFonts w:ascii="Times New Roman" w:hAnsi="Times New Roman" w:cs="Times New Roman"/>
          <w:sz w:val="24"/>
          <w:szCs w:val="24"/>
        </w:rPr>
      </w:pPr>
    </w:p>
    <w:p w14:paraId="6AA61750" w14:textId="77777777" w:rsidR="003E6A70" w:rsidRPr="003E6A70" w:rsidRDefault="003E6A70" w:rsidP="008D07D4">
      <w:pPr>
        <w:spacing w:line="264" w:lineRule="auto"/>
        <w:rPr>
          <w:rFonts w:ascii="Times New Roman" w:hAnsi="Times New Roman" w:cs="Times New Roman"/>
          <w:sz w:val="24"/>
          <w:szCs w:val="24"/>
        </w:rPr>
      </w:pPr>
    </w:p>
    <w:p w14:paraId="518042D7" w14:textId="4BB0D021" w:rsidR="005959E1" w:rsidRPr="003E6A70" w:rsidRDefault="005959E1" w:rsidP="008D07D4">
      <w:pPr>
        <w:tabs>
          <w:tab w:val="left" w:pos="1950"/>
        </w:tabs>
        <w:spacing w:line="264" w:lineRule="auto"/>
        <w:rPr>
          <w:rFonts w:ascii="Times New Roman" w:hAnsi="Times New Roman" w:cs="Times New Roman"/>
          <w:sz w:val="24"/>
          <w:szCs w:val="24"/>
        </w:rPr>
      </w:pPr>
    </w:p>
    <w:p w14:paraId="31E6F434" w14:textId="77777777" w:rsidR="005959E1" w:rsidRPr="00B6001C" w:rsidRDefault="005959E1" w:rsidP="008D07D4">
      <w:pPr>
        <w:spacing w:line="264" w:lineRule="auto"/>
        <w:ind w:firstLine="560"/>
        <w:jc w:val="both"/>
        <w:rPr>
          <w:rFonts w:ascii="Times New Roman" w:hAnsi="Times New Roman" w:cs="Times New Roman"/>
          <w:spacing w:val="-2"/>
          <w:sz w:val="24"/>
          <w:szCs w:val="24"/>
        </w:rPr>
      </w:pPr>
      <w:r w:rsidRPr="00B6001C">
        <w:rPr>
          <w:rFonts w:ascii="Times New Roman" w:hAnsi="Times New Roman" w:cs="Times New Roman"/>
          <w:noProof/>
          <w:spacing w:val="-2"/>
          <w:sz w:val="24"/>
          <w:szCs w:val="24"/>
        </w:rPr>
        <w:drawing>
          <wp:inline distT="0" distB="0" distL="0" distR="0" wp14:anchorId="6117C581" wp14:editId="6800DBE0">
            <wp:extent cx="5486400" cy="32004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4334968" w14:textId="7B446F6E" w:rsidR="005959E1" w:rsidRPr="000236F5" w:rsidRDefault="00C35C4A" w:rsidP="008D07D4">
      <w:pPr>
        <w:spacing w:line="264" w:lineRule="auto"/>
        <w:jc w:val="center"/>
        <w:rPr>
          <w:rFonts w:ascii="Times New Roman" w:hAnsi="Times New Roman" w:cs="Times New Roman"/>
          <w:b/>
          <w:i/>
          <w:sz w:val="24"/>
          <w:szCs w:val="24"/>
        </w:rPr>
      </w:pPr>
      <w:r w:rsidRPr="000236F5">
        <w:rPr>
          <w:rFonts w:ascii="Times New Roman" w:hAnsi="Times New Roman" w:cs="Times New Roman"/>
          <w:b/>
          <w:i/>
          <w:sz w:val="24"/>
          <w:szCs w:val="24"/>
        </w:rPr>
        <w:t>Hình 8.</w:t>
      </w:r>
      <w:r w:rsidR="005959E1" w:rsidRPr="000236F5">
        <w:rPr>
          <w:rFonts w:ascii="Times New Roman" w:hAnsi="Times New Roman" w:cs="Times New Roman"/>
          <w:b/>
          <w:i/>
          <w:sz w:val="24"/>
          <w:szCs w:val="24"/>
        </w:rPr>
        <w:t xml:space="preserve"> Kết quả hoạt động sinh viên NCKH</w:t>
      </w:r>
    </w:p>
    <w:p w14:paraId="3E93DE71" w14:textId="77777777" w:rsidR="005959E1" w:rsidRPr="000236F5" w:rsidRDefault="005959E1" w:rsidP="008D07D4">
      <w:pPr>
        <w:spacing w:line="264" w:lineRule="auto"/>
        <w:jc w:val="center"/>
        <w:rPr>
          <w:rFonts w:ascii="Times New Roman" w:hAnsi="Times New Roman" w:cs="Times New Roman"/>
          <w:b/>
          <w:i/>
          <w:sz w:val="24"/>
          <w:szCs w:val="24"/>
        </w:rPr>
      </w:pPr>
    </w:p>
    <w:p w14:paraId="49C96FB7" w14:textId="77777777" w:rsidR="005959E1" w:rsidRPr="00B6001C" w:rsidRDefault="005959E1" w:rsidP="008D07D4">
      <w:pPr>
        <w:spacing w:line="264" w:lineRule="auto"/>
        <w:jc w:val="center"/>
        <w:rPr>
          <w:rFonts w:ascii="Times New Roman" w:hAnsi="Times New Roman" w:cs="Times New Roman"/>
          <w:b/>
          <w:spacing w:val="-6"/>
          <w:sz w:val="24"/>
          <w:szCs w:val="24"/>
        </w:rPr>
      </w:pPr>
      <w:r w:rsidRPr="00B6001C">
        <w:rPr>
          <w:rFonts w:ascii="Times New Roman" w:hAnsi="Times New Roman" w:cs="Times New Roman"/>
          <w:b/>
          <w:noProof/>
          <w:spacing w:val="-6"/>
          <w:sz w:val="24"/>
          <w:szCs w:val="24"/>
        </w:rPr>
        <w:drawing>
          <wp:inline distT="0" distB="0" distL="0" distR="0" wp14:anchorId="03FFFD71" wp14:editId="0EAA7C18">
            <wp:extent cx="5486400" cy="32004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FCF9114" w14:textId="1D7A7ED7" w:rsidR="005959E1" w:rsidRPr="00794190" w:rsidRDefault="00C35C4A" w:rsidP="008D07D4">
      <w:pPr>
        <w:spacing w:line="264" w:lineRule="auto"/>
        <w:jc w:val="center"/>
        <w:rPr>
          <w:rFonts w:ascii="Times New Roman" w:hAnsi="Times New Roman" w:cs="Times New Roman"/>
          <w:b/>
          <w:i/>
          <w:sz w:val="24"/>
          <w:szCs w:val="24"/>
          <w:lang w:val="vi-VN"/>
        </w:rPr>
      </w:pPr>
      <w:r w:rsidRPr="00794190">
        <w:rPr>
          <w:rFonts w:ascii="Times New Roman" w:hAnsi="Times New Roman" w:cs="Times New Roman"/>
          <w:b/>
          <w:i/>
          <w:sz w:val="24"/>
          <w:szCs w:val="24"/>
        </w:rPr>
        <w:t>Hình 9</w:t>
      </w:r>
      <w:r w:rsidR="005959E1" w:rsidRPr="00794190">
        <w:rPr>
          <w:rFonts w:ascii="Times New Roman" w:hAnsi="Times New Roman" w:cs="Times New Roman"/>
          <w:b/>
          <w:i/>
          <w:sz w:val="24"/>
          <w:szCs w:val="24"/>
        </w:rPr>
        <w:t>. Kết quả thi Olympic cấp Trường</w:t>
      </w:r>
    </w:p>
    <w:p w14:paraId="68FD7EAF" w14:textId="77777777" w:rsidR="005959E1" w:rsidRPr="000236F5" w:rsidRDefault="005959E1" w:rsidP="008D07D4">
      <w:pPr>
        <w:spacing w:line="264" w:lineRule="auto"/>
        <w:ind w:firstLine="720"/>
        <w:jc w:val="center"/>
        <w:rPr>
          <w:rFonts w:ascii="Times New Roman" w:hAnsi="Times New Roman" w:cs="Times New Roman"/>
          <w:i/>
          <w:sz w:val="24"/>
          <w:szCs w:val="24"/>
        </w:rPr>
      </w:pPr>
    </w:p>
    <w:p w14:paraId="5FF1F848" w14:textId="77777777" w:rsidR="005959E1" w:rsidRPr="00B6001C" w:rsidRDefault="005959E1" w:rsidP="008D07D4">
      <w:pPr>
        <w:spacing w:line="264" w:lineRule="auto"/>
        <w:jc w:val="both"/>
        <w:rPr>
          <w:rFonts w:ascii="Times New Roman" w:hAnsi="Times New Roman" w:cs="Times New Roman"/>
          <w:spacing w:val="-2"/>
          <w:sz w:val="24"/>
          <w:szCs w:val="24"/>
        </w:rPr>
        <w:sectPr w:rsidR="005959E1" w:rsidRPr="00B6001C" w:rsidSect="001B44BF">
          <w:pgSz w:w="11909" w:h="16834"/>
          <w:pgMar w:top="907" w:right="1021" w:bottom="731" w:left="1701" w:header="289" w:footer="289" w:gutter="0"/>
          <w:pgNumType w:start="7"/>
          <w:cols w:space="720"/>
        </w:sectPr>
      </w:pPr>
    </w:p>
    <w:p w14:paraId="60CED3E5" w14:textId="3DB2DD30" w:rsidR="005959E1" w:rsidRPr="000236F5" w:rsidRDefault="000B315A" w:rsidP="008D07D4">
      <w:pPr>
        <w:spacing w:line="264" w:lineRule="auto"/>
        <w:ind w:firstLine="560"/>
        <w:jc w:val="center"/>
        <w:rPr>
          <w:rFonts w:ascii="Times New Roman" w:hAnsi="Times New Roman" w:cs="Times New Roman"/>
          <w:b/>
          <w:i/>
          <w:spacing w:val="-2"/>
          <w:sz w:val="24"/>
          <w:szCs w:val="24"/>
        </w:rPr>
      </w:pPr>
      <w:r>
        <w:rPr>
          <w:rFonts w:ascii="Times New Roman" w:hAnsi="Times New Roman" w:cs="Times New Roman"/>
          <w:b/>
          <w:i/>
          <w:spacing w:val="-2"/>
          <w:sz w:val="24"/>
          <w:szCs w:val="24"/>
        </w:rPr>
        <w:lastRenderedPageBreak/>
        <w:t>Bảng 29</w:t>
      </w:r>
      <w:r w:rsidR="005959E1" w:rsidRPr="000236F5">
        <w:rPr>
          <w:rFonts w:ascii="Times New Roman" w:hAnsi="Times New Roman" w:cs="Times New Roman"/>
          <w:b/>
          <w:i/>
          <w:spacing w:val="-2"/>
          <w:sz w:val="24"/>
          <w:szCs w:val="24"/>
        </w:rPr>
        <w:t xml:space="preserve">. Thống kê NCKH sinh viên theo Khoa năm học 2019 </w:t>
      </w:r>
      <w:r w:rsidR="00CC39DE">
        <w:rPr>
          <w:rFonts w:ascii="Times New Roman" w:hAnsi="Times New Roman" w:cs="Times New Roman"/>
          <w:b/>
          <w:i/>
          <w:spacing w:val="-2"/>
          <w:sz w:val="24"/>
          <w:szCs w:val="24"/>
        </w:rPr>
        <w:t>-</w:t>
      </w:r>
      <w:r w:rsidR="005959E1" w:rsidRPr="000236F5">
        <w:rPr>
          <w:rFonts w:ascii="Times New Roman" w:hAnsi="Times New Roman" w:cs="Times New Roman"/>
          <w:b/>
          <w:i/>
          <w:spacing w:val="-2"/>
          <w:sz w:val="24"/>
          <w:szCs w:val="24"/>
        </w:rPr>
        <w:t xml:space="preserve"> 2020</w:t>
      </w:r>
    </w:p>
    <w:p w14:paraId="498EFA23" w14:textId="77777777" w:rsidR="00C35C4A" w:rsidRPr="00B6001C" w:rsidRDefault="00C35C4A" w:rsidP="008D07D4">
      <w:pPr>
        <w:spacing w:line="264" w:lineRule="auto"/>
        <w:ind w:firstLine="560"/>
        <w:jc w:val="both"/>
        <w:rPr>
          <w:rFonts w:ascii="Times New Roman" w:hAnsi="Times New Roman" w:cs="Times New Roman"/>
          <w:b/>
          <w:spacing w:val="-2"/>
          <w:sz w:val="24"/>
          <w:szCs w:val="24"/>
        </w:rPr>
      </w:pPr>
    </w:p>
    <w:tbl>
      <w:tblPr>
        <w:tblW w:w="15049" w:type="dxa"/>
        <w:tblInd w:w="93" w:type="dxa"/>
        <w:tblLayout w:type="fixed"/>
        <w:tblLook w:val="04A0" w:firstRow="1" w:lastRow="0" w:firstColumn="1" w:lastColumn="0" w:noHBand="0" w:noVBand="1"/>
      </w:tblPr>
      <w:tblGrid>
        <w:gridCol w:w="753"/>
        <w:gridCol w:w="4603"/>
        <w:gridCol w:w="1471"/>
        <w:gridCol w:w="1134"/>
        <w:gridCol w:w="1276"/>
        <w:gridCol w:w="1134"/>
        <w:gridCol w:w="992"/>
        <w:gridCol w:w="1134"/>
        <w:gridCol w:w="1276"/>
        <w:gridCol w:w="1276"/>
      </w:tblGrid>
      <w:tr w:rsidR="005959E1" w:rsidRPr="00B6001C" w14:paraId="0C8EA33D" w14:textId="77777777" w:rsidTr="00C35C4A">
        <w:trPr>
          <w:trHeight w:val="390"/>
        </w:trPr>
        <w:tc>
          <w:tcPr>
            <w:tcW w:w="753" w:type="dxa"/>
            <w:vMerge w:val="restart"/>
            <w:tcBorders>
              <w:top w:val="single" w:sz="4" w:space="0" w:color="auto"/>
              <w:left w:val="single" w:sz="4" w:space="0" w:color="auto"/>
              <w:bottom w:val="single" w:sz="4" w:space="0" w:color="auto"/>
              <w:right w:val="single" w:sz="4" w:space="0" w:color="auto"/>
            </w:tcBorders>
            <w:noWrap/>
            <w:vAlign w:val="center"/>
            <w:hideMark/>
          </w:tcPr>
          <w:p w14:paraId="79A3EE0D" w14:textId="77777777" w:rsidR="005959E1" w:rsidRPr="00B6001C" w:rsidRDefault="005959E1" w:rsidP="008D07D4">
            <w:pPr>
              <w:spacing w:line="264" w:lineRule="auto"/>
              <w:jc w:val="both"/>
              <w:rPr>
                <w:rFonts w:ascii="Times New Roman" w:hAnsi="Times New Roman" w:cs="Times New Roman"/>
                <w:b/>
                <w:bCs/>
                <w:sz w:val="24"/>
                <w:szCs w:val="24"/>
              </w:rPr>
            </w:pPr>
            <w:r w:rsidRPr="00B6001C">
              <w:rPr>
                <w:rFonts w:ascii="Times New Roman" w:hAnsi="Times New Roman" w:cs="Times New Roman"/>
                <w:b/>
                <w:bCs/>
                <w:sz w:val="24"/>
                <w:szCs w:val="24"/>
              </w:rPr>
              <w:t>STT</w:t>
            </w:r>
          </w:p>
        </w:tc>
        <w:tc>
          <w:tcPr>
            <w:tcW w:w="4603" w:type="dxa"/>
            <w:vMerge w:val="restart"/>
            <w:tcBorders>
              <w:top w:val="single" w:sz="4" w:space="0" w:color="auto"/>
              <w:left w:val="single" w:sz="4" w:space="0" w:color="auto"/>
              <w:bottom w:val="single" w:sz="4" w:space="0" w:color="auto"/>
              <w:right w:val="single" w:sz="4" w:space="0" w:color="auto"/>
            </w:tcBorders>
            <w:noWrap/>
            <w:vAlign w:val="center"/>
            <w:hideMark/>
          </w:tcPr>
          <w:p w14:paraId="20F05E36" w14:textId="77777777" w:rsidR="005959E1" w:rsidRPr="00B6001C" w:rsidRDefault="005959E1" w:rsidP="008D07D4">
            <w:pPr>
              <w:spacing w:line="264" w:lineRule="auto"/>
              <w:jc w:val="both"/>
              <w:rPr>
                <w:rFonts w:ascii="Times New Roman" w:hAnsi="Times New Roman" w:cs="Times New Roman"/>
                <w:b/>
                <w:bCs/>
                <w:sz w:val="24"/>
                <w:szCs w:val="24"/>
              </w:rPr>
            </w:pPr>
            <w:r w:rsidRPr="00B6001C">
              <w:rPr>
                <w:rFonts w:ascii="Times New Roman" w:hAnsi="Times New Roman" w:cs="Times New Roman"/>
                <w:b/>
                <w:bCs/>
                <w:sz w:val="24"/>
                <w:szCs w:val="24"/>
              </w:rPr>
              <w:t>Đơn vị</w:t>
            </w:r>
          </w:p>
        </w:tc>
        <w:tc>
          <w:tcPr>
            <w:tcW w:w="3881" w:type="dxa"/>
            <w:gridSpan w:val="3"/>
            <w:tcBorders>
              <w:top w:val="single" w:sz="4" w:space="0" w:color="auto"/>
              <w:left w:val="nil"/>
              <w:bottom w:val="single" w:sz="4" w:space="0" w:color="auto"/>
              <w:right w:val="single" w:sz="4" w:space="0" w:color="000000"/>
            </w:tcBorders>
            <w:noWrap/>
            <w:vAlign w:val="center"/>
            <w:hideMark/>
          </w:tcPr>
          <w:p w14:paraId="405B1043" w14:textId="77777777" w:rsidR="005959E1" w:rsidRPr="00B6001C" w:rsidRDefault="005959E1"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Hội nghị KHSV</w:t>
            </w:r>
          </w:p>
        </w:tc>
        <w:tc>
          <w:tcPr>
            <w:tcW w:w="5812" w:type="dxa"/>
            <w:gridSpan w:val="5"/>
            <w:tcBorders>
              <w:top w:val="single" w:sz="4" w:space="0" w:color="auto"/>
              <w:left w:val="nil"/>
              <w:bottom w:val="single" w:sz="4" w:space="0" w:color="auto"/>
              <w:right w:val="single" w:sz="4" w:space="0" w:color="auto"/>
            </w:tcBorders>
            <w:noWrap/>
            <w:vAlign w:val="center"/>
            <w:hideMark/>
          </w:tcPr>
          <w:p w14:paraId="008BC198" w14:textId="77777777" w:rsidR="005959E1" w:rsidRPr="00B6001C" w:rsidRDefault="005959E1"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Olympic cấp Trường</w:t>
            </w:r>
          </w:p>
        </w:tc>
      </w:tr>
      <w:tr w:rsidR="005959E1" w:rsidRPr="00B6001C" w14:paraId="0A9A2F71" w14:textId="77777777" w:rsidTr="00C35C4A">
        <w:trPr>
          <w:trHeight w:val="390"/>
        </w:trPr>
        <w:tc>
          <w:tcPr>
            <w:tcW w:w="753" w:type="dxa"/>
            <w:vMerge/>
            <w:tcBorders>
              <w:top w:val="single" w:sz="4" w:space="0" w:color="auto"/>
              <w:left w:val="single" w:sz="4" w:space="0" w:color="auto"/>
              <w:bottom w:val="single" w:sz="4" w:space="0" w:color="auto"/>
              <w:right w:val="single" w:sz="4" w:space="0" w:color="auto"/>
            </w:tcBorders>
            <w:vAlign w:val="center"/>
            <w:hideMark/>
          </w:tcPr>
          <w:p w14:paraId="5719056B" w14:textId="77777777" w:rsidR="005959E1" w:rsidRPr="00B6001C" w:rsidRDefault="005959E1" w:rsidP="008D07D4">
            <w:pPr>
              <w:spacing w:line="264" w:lineRule="auto"/>
              <w:jc w:val="both"/>
              <w:rPr>
                <w:rFonts w:ascii="Times New Roman" w:hAnsi="Times New Roman" w:cs="Times New Roman"/>
                <w:b/>
                <w:bCs/>
                <w:sz w:val="24"/>
                <w:szCs w:val="24"/>
              </w:rPr>
            </w:pPr>
          </w:p>
        </w:tc>
        <w:tc>
          <w:tcPr>
            <w:tcW w:w="4603" w:type="dxa"/>
            <w:vMerge/>
            <w:tcBorders>
              <w:top w:val="single" w:sz="4" w:space="0" w:color="auto"/>
              <w:left w:val="single" w:sz="4" w:space="0" w:color="auto"/>
              <w:bottom w:val="single" w:sz="4" w:space="0" w:color="auto"/>
              <w:right w:val="single" w:sz="4" w:space="0" w:color="auto"/>
            </w:tcBorders>
            <w:vAlign w:val="center"/>
            <w:hideMark/>
          </w:tcPr>
          <w:p w14:paraId="75F1D04B" w14:textId="77777777" w:rsidR="005959E1" w:rsidRPr="00B6001C" w:rsidRDefault="005959E1" w:rsidP="008D07D4">
            <w:pPr>
              <w:spacing w:line="264" w:lineRule="auto"/>
              <w:jc w:val="both"/>
              <w:rPr>
                <w:rFonts w:ascii="Times New Roman" w:hAnsi="Times New Roman" w:cs="Times New Roman"/>
                <w:b/>
                <w:bCs/>
                <w:sz w:val="24"/>
                <w:szCs w:val="24"/>
              </w:rPr>
            </w:pPr>
          </w:p>
        </w:tc>
        <w:tc>
          <w:tcPr>
            <w:tcW w:w="3881" w:type="dxa"/>
            <w:gridSpan w:val="3"/>
            <w:tcBorders>
              <w:top w:val="single" w:sz="4" w:space="0" w:color="auto"/>
              <w:left w:val="nil"/>
              <w:bottom w:val="single" w:sz="4" w:space="0" w:color="auto"/>
              <w:right w:val="single" w:sz="4" w:space="0" w:color="auto"/>
            </w:tcBorders>
            <w:noWrap/>
            <w:vAlign w:val="center"/>
            <w:hideMark/>
          </w:tcPr>
          <w:p w14:paraId="58D0BD7D" w14:textId="77777777" w:rsidR="005959E1" w:rsidRPr="00B6001C" w:rsidRDefault="005959E1"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Cấp Trường</w:t>
            </w:r>
          </w:p>
        </w:tc>
        <w:tc>
          <w:tcPr>
            <w:tcW w:w="1134" w:type="dxa"/>
            <w:vMerge w:val="restart"/>
            <w:tcBorders>
              <w:top w:val="nil"/>
              <w:left w:val="single" w:sz="4" w:space="0" w:color="auto"/>
              <w:bottom w:val="single" w:sz="4" w:space="0" w:color="auto"/>
              <w:right w:val="single" w:sz="4" w:space="0" w:color="auto"/>
            </w:tcBorders>
            <w:vAlign w:val="center"/>
            <w:hideMark/>
          </w:tcPr>
          <w:p w14:paraId="5B024225" w14:textId="77777777" w:rsidR="005959E1" w:rsidRPr="00B6001C" w:rsidRDefault="005959E1"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Số SV tham gia</w:t>
            </w:r>
          </w:p>
        </w:tc>
        <w:tc>
          <w:tcPr>
            <w:tcW w:w="4678" w:type="dxa"/>
            <w:gridSpan w:val="4"/>
            <w:vMerge w:val="restart"/>
            <w:tcBorders>
              <w:top w:val="single" w:sz="4" w:space="0" w:color="auto"/>
              <w:left w:val="single" w:sz="4" w:space="0" w:color="auto"/>
              <w:bottom w:val="single" w:sz="4" w:space="0" w:color="auto"/>
              <w:right w:val="single" w:sz="4" w:space="0" w:color="auto"/>
            </w:tcBorders>
            <w:vAlign w:val="center"/>
            <w:hideMark/>
          </w:tcPr>
          <w:p w14:paraId="00B06833" w14:textId="77777777" w:rsidR="005959E1" w:rsidRPr="00B6001C" w:rsidRDefault="005959E1"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SV đạt giải</w:t>
            </w:r>
          </w:p>
        </w:tc>
      </w:tr>
      <w:tr w:rsidR="005959E1" w:rsidRPr="00B6001C" w14:paraId="6F380091" w14:textId="77777777" w:rsidTr="00C35C4A">
        <w:trPr>
          <w:trHeight w:val="780"/>
        </w:trPr>
        <w:tc>
          <w:tcPr>
            <w:tcW w:w="753" w:type="dxa"/>
            <w:vMerge/>
            <w:tcBorders>
              <w:top w:val="single" w:sz="4" w:space="0" w:color="auto"/>
              <w:left w:val="single" w:sz="4" w:space="0" w:color="auto"/>
              <w:bottom w:val="single" w:sz="4" w:space="0" w:color="auto"/>
              <w:right w:val="single" w:sz="4" w:space="0" w:color="auto"/>
            </w:tcBorders>
            <w:vAlign w:val="center"/>
            <w:hideMark/>
          </w:tcPr>
          <w:p w14:paraId="581ABD65" w14:textId="77777777" w:rsidR="005959E1" w:rsidRPr="00B6001C" w:rsidRDefault="005959E1" w:rsidP="008D07D4">
            <w:pPr>
              <w:spacing w:line="264" w:lineRule="auto"/>
              <w:jc w:val="both"/>
              <w:rPr>
                <w:rFonts w:ascii="Times New Roman" w:hAnsi="Times New Roman" w:cs="Times New Roman"/>
                <w:b/>
                <w:bCs/>
                <w:sz w:val="24"/>
                <w:szCs w:val="24"/>
              </w:rPr>
            </w:pPr>
          </w:p>
        </w:tc>
        <w:tc>
          <w:tcPr>
            <w:tcW w:w="4603" w:type="dxa"/>
            <w:vMerge/>
            <w:tcBorders>
              <w:top w:val="single" w:sz="4" w:space="0" w:color="auto"/>
              <w:left w:val="single" w:sz="4" w:space="0" w:color="auto"/>
              <w:bottom w:val="single" w:sz="4" w:space="0" w:color="auto"/>
              <w:right w:val="single" w:sz="4" w:space="0" w:color="auto"/>
            </w:tcBorders>
            <w:vAlign w:val="center"/>
            <w:hideMark/>
          </w:tcPr>
          <w:p w14:paraId="14E0ABA4" w14:textId="77777777" w:rsidR="005959E1" w:rsidRPr="00B6001C" w:rsidRDefault="005959E1" w:rsidP="008D07D4">
            <w:pPr>
              <w:spacing w:line="264" w:lineRule="auto"/>
              <w:jc w:val="both"/>
              <w:rPr>
                <w:rFonts w:ascii="Times New Roman" w:hAnsi="Times New Roman" w:cs="Times New Roman"/>
                <w:b/>
                <w:bCs/>
                <w:sz w:val="24"/>
                <w:szCs w:val="24"/>
              </w:rPr>
            </w:pPr>
          </w:p>
        </w:tc>
        <w:tc>
          <w:tcPr>
            <w:tcW w:w="1471" w:type="dxa"/>
            <w:vMerge w:val="restart"/>
            <w:tcBorders>
              <w:top w:val="nil"/>
              <w:left w:val="single" w:sz="4" w:space="0" w:color="auto"/>
              <w:bottom w:val="single" w:sz="4" w:space="0" w:color="auto"/>
              <w:right w:val="single" w:sz="4" w:space="0" w:color="auto"/>
            </w:tcBorders>
            <w:vAlign w:val="center"/>
            <w:hideMark/>
          </w:tcPr>
          <w:p w14:paraId="0A256994" w14:textId="77777777" w:rsidR="005959E1" w:rsidRPr="00B6001C" w:rsidRDefault="005959E1"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Số SV tham gia</w:t>
            </w:r>
          </w:p>
        </w:tc>
        <w:tc>
          <w:tcPr>
            <w:tcW w:w="1134" w:type="dxa"/>
            <w:vMerge w:val="restart"/>
            <w:tcBorders>
              <w:top w:val="nil"/>
              <w:left w:val="single" w:sz="4" w:space="0" w:color="auto"/>
              <w:bottom w:val="single" w:sz="4" w:space="0" w:color="auto"/>
              <w:right w:val="single" w:sz="4" w:space="0" w:color="auto"/>
            </w:tcBorders>
            <w:vAlign w:val="center"/>
            <w:hideMark/>
          </w:tcPr>
          <w:p w14:paraId="585012AE" w14:textId="77777777" w:rsidR="005959E1" w:rsidRPr="00B6001C" w:rsidRDefault="005959E1"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Số BCKH</w:t>
            </w:r>
          </w:p>
        </w:tc>
        <w:tc>
          <w:tcPr>
            <w:tcW w:w="1276" w:type="dxa"/>
            <w:vMerge w:val="restart"/>
            <w:tcBorders>
              <w:top w:val="nil"/>
              <w:left w:val="single" w:sz="4" w:space="0" w:color="auto"/>
              <w:bottom w:val="single" w:sz="4" w:space="0" w:color="auto"/>
              <w:right w:val="single" w:sz="4" w:space="0" w:color="auto"/>
            </w:tcBorders>
            <w:vAlign w:val="center"/>
            <w:hideMark/>
          </w:tcPr>
          <w:p w14:paraId="12E974BB" w14:textId="77777777" w:rsidR="005959E1" w:rsidRPr="00B6001C" w:rsidRDefault="005959E1"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Số BC đạt giải</w:t>
            </w:r>
          </w:p>
        </w:tc>
        <w:tc>
          <w:tcPr>
            <w:tcW w:w="1134" w:type="dxa"/>
            <w:vMerge/>
            <w:tcBorders>
              <w:top w:val="nil"/>
              <w:left w:val="single" w:sz="4" w:space="0" w:color="auto"/>
              <w:bottom w:val="single" w:sz="4" w:space="0" w:color="auto"/>
              <w:right w:val="single" w:sz="4" w:space="0" w:color="auto"/>
            </w:tcBorders>
            <w:vAlign w:val="center"/>
            <w:hideMark/>
          </w:tcPr>
          <w:p w14:paraId="212FE368" w14:textId="77777777" w:rsidR="005959E1" w:rsidRPr="00B6001C" w:rsidRDefault="005959E1" w:rsidP="008D07D4">
            <w:pPr>
              <w:spacing w:line="264" w:lineRule="auto"/>
              <w:jc w:val="center"/>
              <w:rPr>
                <w:rFonts w:ascii="Times New Roman" w:hAnsi="Times New Roman" w:cs="Times New Roman"/>
                <w:b/>
                <w:bCs/>
                <w:sz w:val="24"/>
                <w:szCs w:val="24"/>
              </w:rPr>
            </w:pPr>
          </w:p>
        </w:tc>
        <w:tc>
          <w:tcPr>
            <w:tcW w:w="4678" w:type="dxa"/>
            <w:gridSpan w:val="4"/>
            <w:vMerge/>
            <w:tcBorders>
              <w:top w:val="single" w:sz="4" w:space="0" w:color="auto"/>
              <w:left w:val="single" w:sz="4" w:space="0" w:color="auto"/>
              <w:bottom w:val="single" w:sz="4" w:space="0" w:color="auto"/>
              <w:right w:val="single" w:sz="4" w:space="0" w:color="auto"/>
            </w:tcBorders>
            <w:vAlign w:val="center"/>
            <w:hideMark/>
          </w:tcPr>
          <w:p w14:paraId="4533CC78" w14:textId="77777777" w:rsidR="005959E1" w:rsidRPr="00B6001C" w:rsidRDefault="005959E1" w:rsidP="008D07D4">
            <w:pPr>
              <w:spacing w:line="264" w:lineRule="auto"/>
              <w:jc w:val="center"/>
              <w:rPr>
                <w:rFonts w:ascii="Times New Roman" w:hAnsi="Times New Roman" w:cs="Times New Roman"/>
                <w:b/>
                <w:bCs/>
                <w:sz w:val="24"/>
                <w:szCs w:val="24"/>
              </w:rPr>
            </w:pPr>
          </w:p>
        </w:tc>
      </w:tr>
      <w:tr w:rsidR="005959E1" w:rsidRPr="00B6001C" w14:paraId="0F46B9C8" w14:textId="77777777" w:rsidTr="00C35C4A">
        <w:trPr>
          <w:trHeight w:val="390"/>
        </w:trPr>
        <w:tc>
          <w:tcPr>
            <w:tcW w:w="753" w:type="dxa"/>
            <w:vMerge/>
            <w:tcBorders>
              <w:top w:val="single" w:sz="4" w:space="0" w:color="auto"/>
              <w:left w:val="single" w:sz="4" w:space="0" w:color="auto"/>
              <w:bottom w:val="single" w:sz="4" w:space="0" w:color="auto"/>
              <w:right w:val="single" w:sz="4" w:space="0" w:color="auto"/>
            </w:tcBorders>
            <w:vAlign w:val="center"/>
            <w:hideMark/>
          </w:tcPr>
          <w:p w14:paraId="527AA6DF" w14:textId="77777777" w:rsidR="005959E1" w:rsidRPr="00B6001C" w:rsidRDefault="005959E1" w:rsidP="008D07D4">
            <w:pPr>
              <w:spacing w:line="264" w:lineRule="auto"/>
              <w:jc w:val="both"/>
              <w:rPr>
                <w:rFonts w:ascii="Times New Roman" w:hAnsi="Times New Roman" w:cs="Times New Roman"/>
                <w:b/>
                <w:bCs/>
                <w:sz w:val="24"/>
                <w:szCs w:val="24"/>
              </w:rPr>
            </w:pPr>
          </w:p>
        </w:tc>
        <w:tc>
          <w:tcPr>
            <w:tcW w:w="4603" w:type="dxa"/>
            <w:vMerge/>
            <w:tcBorders>
              <w:top w:val="single" w:sz="4" w:space="0" w:color="auto"/>
              <w:left w:val="single" w:sz="4" w:space="0" w:color="auto"/>
              <w:bottom w:val="single" w:sz="4" w:space="0" w:color="auto"/>
              <w:right w:val="single" w:sz="4" w:space="0" w:color="auto"/>
            </w:tcBorders>
            <w:vAlign w:val="center"/>
            <w:hideMark/>
          </w:tcPr>
          <w:p w14:paraId="46609DF1" w14:textId="77777777" w:rsidR="005959E1" w:rsidRPr="00B6001C" w:rsidRDefault="005959E1" w:rsidP="008D07D4">
            <w:pPr>
              <w:spacing w:line="264" w:lineRule="auto"/>
              <w:jc w:val="both"/>
              <w:rPr>
                <w:rFonts w:ascii="Times New Roman" w:hAnsi="Times New Roman" w:cs="Times New Roman"/>
                <w:b/>
                <w:bCs/>
                <w:sz w:val="24"/>
                <w:szCs w:val="24"/>
              </w:rPr>
            </w:pPr>
          </w:p>
        </w:tc>
        <w:tc>
          <w:tcPr>
            <w:tcW w:w="1471" w:type="dxa"/>
            <w:vMerge/>
            <w:tcBorders>
              <w:top w:val="nil"/>
              <w:left w:val="single" w:sz="4" w:space="0" w:color="auto"/>
              <w:bottom w:val="single" w:sz="4" w:space="0" w:color="auto"/>
              <w:right w:val="single" w:sz="4" w:space="0" w:color="auto"/>
            </w:tcBorders>
            <w:vAlign w:val="center"/>
            <w:hideMark/>
          </w:tcPr>
          <w:p w14:paraId="0397F3BB" w14:textId="77777777" w:rsidR="005959E1" w:rsidRPr="00B6001C" w:rsidRDefault="005959E1" w:rsidP="008D07D4">
            <w:pPr>
              <w:spacing w:line="264" w:lineRule="auto"/>
              <w:jc w:val="center"/>
              <w:rPr>
                <w:rFonts w:ascii="Times New Roman" w:hAnsi="Times New Roman" w:cs="Times New Roman"/>
                <w:b/>
                <w:bCs/>
                <w:sz w:val="24"/>
                <w:szCs w:val="24"/>
              </w:rPr>
            </w:pPr>
          </w:p>
        </w:tc>
        <w:tc>
          <w:tcPr>
            <w:tcW w:w="1134" w:type="dxa"/>
            <w:vMerge/>
            <w:tcBorders>
              <w:top w:val="nil"/>
              <w:left w:val="single" w:sz="4" w:space="0" w:color="auto"/>
              <w:bottom w:val="single" w:sz="4" w:space="0" w:color="auto"/>
              <w:right w:val="single" w:sz="4" w:space="0" w:color="auto"/>
            </w:tcBorders>
            <w:vAlign w:val="center"/>
            <w:hideMark/>
          </w:tcPr>
          <w:p w14:paraId="776E03DA" w14:textId="77777777" w:rsidR="005959E1" w:rsidRPr="00B6001C" w:rsidRDefault="005959E1" w:rsidP="008D07D4">
            <w:pPr>
              <w:spacing w:line="264" w:lineRule="auto"/>
              <w:jc w:val="center"/>
              <w:rPr>
                <w:rFonts w:ascii="Times New Roman" w:hAnsi="Times New Roman" w:cs="Times New Roman"/>
                <w:b/>
                <w:bCs/>
                <w:sz w:val="24"/>
                <w:szCs w:val="24"/>
              </w:rPr>
            </w:pPr>
          </w:p>
        </w:tc>
        <w:tc>
          <w:tcPr>
            <w:tcW w:w="1276" w:type="dxa"/>
            <w:vMerge/>
            <w:tcBorders>
              <w:top w:val="nil"/>
              <w:left w:val="single" w:sz="4" w:space="0" w:color="auto"/>
              <w:bottom w:val="single" w:sz="4" w:space="0" w:color="auto"/>
              <w:right w:val="single" w:sz="4" w:space="0" w:color="auto"/>
            </w:tcBorders>
            <w:vAlign w:val="center"/>
            <w:hideMark/>
          </w:tcPr>
          <w:p w14:paraId="5296C7DE" w14:textId="77777777" w:rsidR="005959E1" w:rsidRPr="00B6001C" w:rsidRDefault="005959E1" w:rsidP="008D07D4">
            <w:pPr>
              <w:spacing w:line="264" w:lineRule="auto"/>
              <w:jc w:val="center"/>
              <w:rPr>
                <w:rFonts w:ascii="Times New Roman" w:hAnsi="Times New Roman" w:cs="Times New Roman"/>
                <w:b/>
                <w:bCs/>
                <w:sz w:val="24"/>
                <w:szCs w:val="24"/>
              </w:rPr>
            </w:pPr>
          </w:p>
        </w:tc>
        <w:tc>
          <w:tcPr>
            <w:tcW w:w="1134" w:type="dxa"/>
            <w:vMerge/>
            <w:tcBorders>
              <w:top w:val="nil"/>
              <w:left w:val="single" w:sz="4" w:space="0" w:color="auto"/>
              <w:bottom w:val="single" w:sz="4" w:space="0" w:color="auto"/>
              <w:right w:val="single" w:sz="4" w:space="0" w:color="auto"/>
            </w:tcBorders>
            <w:vAlign w:val="center"/>
            <w:hideMark/>
          </w:tcPr>
          <w:p w14:paraId="7D7E6B48" w14:textId="77777777" w:rsidR="005959E1" w:rsidRPr="00B6001C" w:rsidRDefault="005959E1" w:rsidP="008D07D4">
            <w:pPr>
              <w:spacing w:line="264" w:lineRule="auto"/>
              <w:jc w:val="center"/>
              <w:rPr>
                <w:rFonts w:ascii="Times New Roman" w:hAnsi="Times New Roman" w:cs="Times New Roman"/>
                <w:b/>
                <w:bCs/>
                <w:sz w:val="24"/>
                <w:szCs w:val="24"/>
              </w:rPr>
            </w:pPr>
          </w:p>
        </w:tc>
        <w:tc>
          <w:tcPr>
            <w:tcW w:w="992" w:type="dxa"/>
            <w:tcBorders>
              <w:top w:val="nil"/>
              <w:left w:val="nil"/>
              <w:bottom w:val="single" w:sz="4" w:space="0" w:color="auto"/>
              <w:right w:val="single" w:sz="4" w:space="0" w:color="auto"/>
            </w:tcBorders>
            <w:noWrap/>
            <w:vAlign w:val="center"/>
            <w:hideMark/>
          </w:tcPr>
          <w:p w14:paraId="75E6AEFA" w14:textId="77777777" w:rsidR="005959E1" w:rsidRPr="00B6001C" w:rsidRDefault="005959E1"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Nhất</w:t>
            </w:r>
          </w:p>
        </w:tc>
        <w:tc>
          <w:tcPr>
            <w:tcW w:w="1134" w:type="dxa"/>
            <w:tcBorders>
              <w:top w:val="nil"/>
              <w:left w:val="nil"/>
              <w:bottom w:val="single" w:sz="4" w:space="0" w:color="auto"/>
              <w:right w:val="single" w:sz="4" w:space="0" w:color="auto"/>
            </w:tcBorders>
            <w:noWrap/>
            <w:vAlign w:val="center"/>
            <w:hideMark/>
          </w:tcPr>
          <w:p w14:paraId="2DD3968C" w14:textId="77777777" w:rsidR="005959E1" w:rsidRPr="00B6001C" w:rsidRDefault="005959E1"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Nhì</w:t>
            </w:r>
          </w:p>
        </w:tc>
        <w:tc>
          <w:tcPr>
            <w:tcW w:w="1276" w:type="dxa"/>
            <w:tcBorders>
              <w:top w:val="nil"/>
              <w:left w:val="nil"/>
              <w:bottom w:val="single" w:sz="4" w:space="0" w:color="auto"/>
              <w:right w:val="single" w:sz="4" w:space="0" w:color="auto"/>
            </w:tcBorders>
            <w:noWrap/>
            <w:vAlign w:val="center"/>
            <w:hideMark/>
          </w:tcPr>
          <w:p w14:paraId="294337BA" w14:textId="77777777" w:rsidR="005959E1" w:rsidRPr="00B6001C" w:rsidRDefault="005959E1"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Ba</w:t>
            </w:r>
          </w:p>
        </w:tc>
        <w:tc>
          <w:tcPr>
            <w:tcW w:w="1276" w:type="dxa"/>
            <w:tcBorders>
              <w:top w:val="nil"/>
              <w:left w:val="nil"/>
              <w:bottom w:val="single" w:sz="4" w:space="0" w:color="auto"/>
              <w:right w:val="single" w:sz="4" w:space="0" w:color="auto"/>
            </w:tcBorders>
            <w:noWrap/>
            <w:vAlign w:val="center"/>
            <w:hideMark/>
          </w:tcPr>
          <w:p w14:paraId="12BD9D42" w14:textId="77777777" w:rsidR="005959E1" w:rsidRPr="00B6001C" w:rsidRDefault="005959E1"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KK</w:t>
            </w:r>
          </w:p>
        </w:tc>
      </w:tr>
      <w:tr w:rsidR="005959E1" w:rsidRPr="00B6001C" w14:paraId="746414B8" w14:textId="77777777" w:rsidTr="00C35C4A">
        <w:trPr>
          <w:trHeight w:val="390"/>
        </w:trPr>
        <w:tc>
          <w:tcPr>
            <w:tcW w:w="753" w:type="dxa"/>
            <w:tcBorders>
              <w:top w:val="nil"/>
              <w:left w:val="single" w:sz="4" w:space="0" w:color="auto"/>
              <w:bottom w:val="single" w:sz="4" w:space="0" w:color="auto"/>
              <w:right w:val="single" w:sz="4" w:space="0" w:color="auto"/>
            </w:tcBorders>
            <w:noWrap/>
            <w:vAlign w:val="center"/>
            <w:hideMark/>
          </w:tcPr>
          <w:p w14:paraId="2751E81A"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1</w:t>
            </w:r>
          </w:p>
        </w:tc>
        <w:tc>
          <w:tcPr>
            <w:tcW w:w="4603" w:type="dxa"/>
            <w:tcBorders>
              <w:top w:val="nil"/>
              <w:left w:val="nil"/>
              <w:bottom w:val="single" w:sz="4" w:space="0" w:color="auto"/>
              <w:right w:val="single" w:sz="4" w:space="0" w:color="auto"/>
            </w:tcBorders>
            <w:noWrap/>
            <w:vAlign w:val="center"/>
            <w:hideMark/>
          </w:tcPr>
          <w:p w14:paraId="0C41FB00"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Khoa Công nghệ thông tin</w:t>
            </w:r>
          </w:p>
        </w:tc>
        <w:tc>
          <w:tcPr>
            <w:tcW w:w="1471" w:type="dxa"/>
            <w:tcBorders>
              <w:top w:val="nil"/>
              <w:left w:val="nil"/>
              <w:bottom w:val="single" w:sz="4" w:space="0" w:color="auto"/>
              <w:right w:val="single" w:sz="4" w:space="0" w:color="auto"/>
            </w:tcBorders>
            <w:vAlign w:val="center"/>
          </w:tcPr>
          <w:p w14:paraId="5A46E266"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78</w:t>
            </w:r>
          </w:p>
        </w:tc>
        <w:tc>
          <w:tcPr>
            <w:tcW w:w="1134" w:type="dxa"/>
            <w:tcBorders>
              <w:top w:val="nil"/>
              <w:left w:val="nil"/>
              <w:bottom w:val="single" w:sz="4" w:space="0" w:color="auto"/>
              <w:right w:val="single" w:sz="4" w:space="0" w:color="auto"/>
            </w:tcBorders>
            <w:vAlign w:val="center"/>
          </w:tcPr>
          <w:p w14:paraId="6C68541E"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19</w:t>
            </w:r>
          </w:p>
        </w:tc>
        <w:tc>
          <w:tcPr>
            <w:tcW w:w="1276" w:type="dxa"/>
            <w:tcBorders>
              <w:top w:val="nil"/>
              <w:left w:val="nil"/>
              <w:bottom w:val="single" w:sz="4" w:space="0" w:color="auto"/>
              <w:right w:val="single" w:sz="4" w:space="0" w:color="auto"/>
            </w:tcBorders>
            <w:vAlign w:val="center"/>
          </w:tcPr>
          <w:p w14:paraId="797006C5"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4</w:t>
            </w:r>
          </w:p>
        </w:tc>
        <w:tc>
          <w:tcPr>
            <w:tcW w:w="1134" w:type="dxa"/>
            <w:tcBorders>
              <w:top w:val="nil"/>
              <w:left w:val="nil"/>
              <w:bottom w:val="single" w:sz="4" w:space="0" w:color="auto"/>
              <w:right w:val="single" w:sz="4" w:space="0" w:color="auto"/>
            </w:tcBorders>
            <w:vAlign w:val="center"/>
          </w:tcPr>
          <w:p w14:paraId="59C0A7C7"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88</w:t>
            </w:r>
          </w:p>
        </w:tc>
        <w:tc>
          <w:tcPr>
            <w:tcW w:w="992" w:type="dxa"/>
            <w:tcBorders>
              <w:top w:val="nil"/>
              <w:left w:val="nil"/>
              <w:bottom w:val="single" w:sz="4" w:space="0" w:color="auto"/>
              <w:right w:val="single" w:sz="4" w:space="0" w:color="auto"/>
            </w:tcBorders>
          </w:tcPr>
          <w:p w14:paraId="4EF17301"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w:t>
            </w:r>
          </w:p>
        </w:tc>
        <w:tc>
          <w:tcPr>
            <w:tcW w:w="1134" w:type="dxa"/>
            <w:tcBorders>
              <w:top w:val="nil"/>
              <w:left w:val="nil"/>
              <w:bottom w:val="single" w:sz="4" w:space="0" w:color="auto"/>
              <w:right w:val="single" w:sz="4" w:space="0" w:color="auto"/>
            </w:tcBorders>
          </w:tcPr>
          <w:p w14:paraId="1FD5D4EB"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9</w:t>
            </w:r>
          </w:p>
        </w:tc>
        <w:tc>
          <w:tcPr>
            <w:tcW w:w="1276" w:type="dxa"/>
            <w:tcBorders>
              <w:top w:val="nil"/>
              <w:left w:val="nil"/>
              <w:bottom w:val="single" w:sz="4" w:space="0" w:color="auto"/>
              <w:right w:val="single" w:sz="4" w:space="0" w:color="auto"/>
            </w:tcBorders>
          </w:tcPr>
          <w:p w14:paraId="6955EFE5"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21</w:t>
            </w:r>
          </w:p>
        </w:tc>
        <w:tc>
          <w:tcPr>
            <w:tcW w:w="1276" w:type="dxa"/>
            <w:tcBorders>
              <w:top w:val="nil"/>
              <w:left w:val="nil"/>
              <w:bottom w:val="single" w:sz="4" w:space="0" w:color="auto"/>
              <w:right w:val="single" w:sz="4" w:space="0" w:color="auto"/>
            </w:tcBorders>
          </w:tcPr>
          <w:p w14:paraId="20E10AB2"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11</w:t>
            </w:r>
          </w:p>
        </w:tc>
      </w:tr>
      <w:tr w:rsidR="005959E1" w:rsidRPr="00B6001C" w14:paraId="1159EE44" w14:textId="77777777" w:rsidTr="00C35C4A">
        <w:trPr>
          <w:trHeight w:val="390"/>
        </w:trPr>
        <w:tc>
          <w:tcPr>
            <w:tcW w:w="753" w:type="dxa"/>
            <w:tcBorders>
              <w:top w:val="nil"/>
              <w:left w:val="single" w:sz="4" w:space="0" w:color="auto"/>
              <w:bottom w:val="single" w:sz="4" w:space="0" w:color="auto"/>
              <w:right w:val="single" w:sz="4" w:space="0" w:color="auto"/>
            </w:tcBorders>
            <w:noWrap/>
            <w:vAlign w:val="center"/>
            <w:hideMark/>
          </w:tcPr>
          <w:p w14:paraId="3E7BD0AD"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2</w:t>
            </w:r>
          </w:p>
        </w:tc>
        <w:tc>
          <w:tcPr>
            <w:tcW w:w="4603" w:type="dxa"/>
            <w:tcBorders>
              <w:top w:val="nil"/>
              <w:left w:val="nil"/>
              <w:bottom w:val="single" w:sz="4" w:space="0" w:color="auto"/>
              <w:right w:val="single" w:sz="4" w:space="0" w:color="auto"/>
            </w:tcBorders>
            <w:noWrap/>
            <w:vAlign w:val="center"/>
            <w:hideMark/>
          </w:tcPr>
          <w:p w14:paraId="2F01642D"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Khoa Cơ - Điện</w:t>
            </w:r>
          </w:p>
        </w:tc>
        <w:tc>
          <w:tcPr>
            <w:tcW w:w="1471" w:type="dxa"/>
            <w:tcBorders>
              <w:top w:val="nil"/>
              <w:left w:val="nil"/>
              <w:bottom w:val="single" w:sz="4" w:space="0" w:color="auto"/>
              <w:right w:val="single" w:sz="4" w:space="0" w:color="auto"/>
            </w:tcBorders>
            <w:vAlign w:val="center"/>
          </w:tcPr>
          <w:p w14:paraId="636CD854"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129</w:t>
            </w:r>
          </w:p>
        </w:tc>
        <w:tc>
          <w:tcPr>
            <w:tcW w:w="1134" w:type="dxa"/>
            <w:tcBorders>
              <w:top w:val="nil"/>
              <w:left w:val="nil"/>
              <w:bottom w:val="single" w:sz="4" w:space="0" w:color="auto"/>
              <w:right w:val="single" w:sz="4" w:space="0" w:color="auto"/>
            </w:tcBorders>
            <w:vAlign w:val="center"/>
          </w:tcPr>
          <w:p w14:paraId="61B40161"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31</w:t>
            </w:r>
          </w:p>
        </w:tc>
        <w:tc>
          <w:tcPr>
            <w:tcW w:w="1276" w:type="dxa"/>
            <w:tcBorders>
              <w:top w:val="nil"/>
              <w:left w:val="nil"/>
              <w:bottom w:val="single" w:sz="4" w:space="0" w:color="auto"/>
              <w:right w:val="single" w:sz="4" w:space="0" w:color="auto"/>
            </w:tcBorders>
            <w:vAlign w:val="center"/>
          </w:tcPr>
          <w:p w14:paraId="51A5D189"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7</w:t>
            </w:r>
          </w:p>
        </w:tc>
        <w:tc>
          <w:tcPr>
            <w:tcW w:w="1134" w:type="dxa"/>
            <w:tcBorders>
              <w:top w:val="nil"/>
              <w:left w:val="nil"/>
              <w:bottom w:val="single" w:sz="4" w:space="0" w:color="auto"/>
              <w:right w:val="single" w:sz="4" w:space="0" w:color="auto"/>
            </w:tcBorders>
            <w:vAlign w:val="center"/>
          </w:tcPr>
          <w:p w14:paraId="616452CE"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100</w:t>
            </w:r>
          </w:p>
        </w:tc>
        <w:tc>
          <w:tcPr>
            <w:tcW w:w="992" w:type="dxa"/>
            <w:tcBorders>
              <w:top w:val="nil"/>
              <w:left w:val="nil"/>
              <w:bottom w:val="single" w:sz="4" w:space="0" w:color="auto"/>
              <w:right w:val="nil"/>
            </w:tcBorders>
            <w:noWrap/>
            <w:vAlign w:val="center"/>
          </w:tcPr>
          <w:p w14:paraId="60C9811A"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3</w:t>
            </w:r>
          </w:p>
        </w:tc>
        <w:tc>
          <w:tcPr>
            <w:tcW w:w="1134" w:type="dxa"/>
            <w:tcBorders>
              <w:top w:val="nil"/>
              <w:left w:val="single" w:sz="4" w:space="0" w:color="auto"/>
              <w:bottom w:val="single" w:sz="4" w:space="0" w:color="auto"/>
              <w:right w:val="single" w:sz="4" w:space="0" w:color="auto"/>
            </w:tcBorders>
            <w:vAlign w:val="center"/>
          </w:tcPr>
          <w:p w14:paraId="2D6A9B3D"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7</w:t>
            </w:r>
          </w:p>
        </w:tc>
        <w:tc>
          <w:tcPr>
            <w:tcW w:w="1276" w:type="dxa"/>
            <w:tcBorders>
              <w:top w:val="nil"/>
              <w:left w:val="nil"/>
              <w:bottom w:val="single" w:sz="4" w:space="0" w:color="auto"/>
              <w:right w:val="single" w:sz="4" w:space="0" w:color="auto"/>
            </w:tcBorders>
            <w:vAlign w:val="center"/>
          </w:tcPr>
          <w:p w14:paraId="6DD23000"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11</w:t>
            </w:r>
          </w:p>
        </w:tc>
        <w:tc>
          <w:tcPr>
            <w:tcW w:w="1276" w:type="dxa"/>
            <w:tcBorders>
              <w:top w:val="nil"/>
              <w:left w:val="nil"/>
              <w:bottom w:val="single" w:sz="4" w:space="0" w:color="auto"/>
              <w:right w:val="single" w:sz="4" w:space="0" w:color="auto"/>
            </w:tcBorders>
            <w:vAlign w:val="center"/>
          </w:tcPr>
          <w:p w14:paraId="33885CB9"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9</w:t>
            </w:r>
          </w:p>
        </w:tc>
      </w:tr>
      <w:tr w:rsidR="005959E1" w:rsidRPr="00B6001C" w14:paraId="6BF2AD04" w14:textId="77777777" w:rsidTr="00C35C4A">
        <w:trPr>
          <w:trHeight w:val="390"/>
        </w:trPr>
        <w:tc>
          <w:tcPr>
            <w:tcW w:w="753" w:type="dxa"/>
            <w:tcBorders>
              <w:top w:val="nil"/>
              <w:left w:val="single" w:sz="4" w:space="0" w:color="auto"/>
              <w:bottom w:val="single" w:sz="4" w:space="0" w:color="auto"/>
              <w:right w:val="single" w:sz="4" w:space="0" w:color="auto"/>
            </w:tcBorders>
            <w:noWrap/>
            <w:vAlign w:val="center"/>
            <w:hideMark/>
          </w:tcPr>
          <w:p w14:paraId="42165E00"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3</w:t>
            </w:r>
          </w:p>
        </w:tc>
        <w:tc>
          <w:tcPr>
            <w:tcW w:w="4603" w:type="dxa"/>
            <w:tcBorders>
              <w:top w:val="nil"/>
              <w:left w:val="nil"/>
              <w:bottom w:val="single" w:sz="4" w:space="0" w:color="auto"/>
              <w:right w:val="single" w:sz="4" w:space="0" w:color="auto"/>
            </w:tcBorders>
            <w:noWrap/>
            <w:vAlign w:val="center"/>
            <w:hideMark/>
          </w:tcPr>
          <w:p w14:paraId="6F2101C9"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Khoa Dầu khí</w:t>
            </w:r>
          </w:p>
        </w:tc>
        <w:tc>
          <w:tcPr>
            <w:tcW w:w="1471" w:type="dxa"/>
            <w:tcBorders>
              <w:top w:val="nil"/>
              <w:left w:val="nil"/>
              <w:bottom w:val="single" w:sz="4" w:space="0" w:color="auto"/>
              <w:right w:val="single" w:sz="4" w:space="0" w:color="auto"/>
            </w:tcBorders>
            <w:vAlign w:val="center"/>
          </w:tcPr>
          <w:p w14:paraId="604E696A"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69</w:t>
            </w:r>
          </w:p>
        </w:tc>
        <w:tc>
          <w:tcPr>
            <w:tcW w:w="1134" w:type="dxa"/>
            <w:tcBorders>
              <w:top w:val="nil"/>
              <w:left w:val="nil"/>
              <w:bottom w:val="single" w:sz="4" w:space="0" w:color="auto"/>
              <w:right w:val="single" w:sz="4" w:space="0" w:color="auto"/>
            </w:tcBorders>
            <w:vAlign w:val="center"/>
          </w:tcPr>
          <w:p w14:paraId="3B2EE8D7"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18</w:t>
            </w:r>
          </w:p>
        </w:tc>
        <w:tc>
          <w:tcPr>
            <w:tcW w:w="1276" w:type="dxa"/>
            <w:tcBorders>
              <w:top w:val="nil"/>
              <w:left w:val="nil"/>
              <w:bottom w:val="single" w:sz="4" w:space="0" w:color="auto"/>
              <w:right w:val="single" w:sz="4" w:space="0" w:color="auto"/>
            </w:tcBorders>
            <w:vAlign w:val="center"/>
          </w:tcPr>
          <w:p w14:paraId="11A75813"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4</w:t>
            </w:r>
          </w:p>
        </w:tc>
        <w:tc>
          <w:tcPr>
            <w:tcW w:w="1134" w:type="dxa"/>
            <w:tcBorders>
              <w:top w:val="nil"/>
              <w:left w:val="nil"/>
              <w:bottom w:val="single" w:sz="4" w:space="0" w:color="auto"/>
              <w:right w:val="single" w:sz="4" w:space="0" w:color="auto"/>
            </w:tcBorders>
            <w:vAlign w:val="center"/>
          </w:tcPr>
          <w:p w14:paraId="5BEA8DD1"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49</w:t>
            </w:r>
          </w:p>
        </w:tc>
        <w:tc>
          <w:tcPr>
            <w:tcW w:w="992" w:type="dxa"/>
            <w:tcBorders>
              <w:top w:val="single" w:sz="4" w:space="0" w:color="auto"/>
              <w:left w:val="nil"/>
              <w:bottom w:val="single" w:sz="4" w:space="0" w:color="auto"/>
              <w:right w:val="single" w:sz="4" w:space="0" w:color="auto"/>
            </w:tcBorders>
            <w:vAlign w:val="center"/>
          </w:tcPr>
          <w:p w14:paraId="504F7E9D"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1</w:t>
            </w:r>
          </w:p>
        </w:tc>
        <w:tc>
          <w:tcPr>
            <w:tcW w:w="1134" w:type="dxa"/>
            <w:tcBorders>
              <w:top w:val="nil"/>
              <w:left w:val="nil"/>
              <w:bottom w:val="single" w:sz="4" w:space="0" w:color="auto"/>
              <w:right w:val="single" w:sz="4" w:space="0" w:color="auto"/>
            </w:tcBorders>
            <w:vAlign w:val="center"/>
          </w:tcPr>
          <w:p w14:paraId="14B93843"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2</w:t>
            </w:r>
          </w:p>
        </w:tc>
        <w:tc>
          <w:tcPr>
            <w:tcW w:w="1276" w:type="dxa"/>
            <w:tcBorders>
              <w:top w:val="nil"/>
              <w:left w:val="nil"/>
              <w:bottom w:val="single" w:sz="4" w:space="0" w:color="auto"/>
              <w:right w:val="single" w:sz="4" w:space="0" w:color="auto"/>
            </w:tcBorders>
            <w:vAlign w:val="center"/>
          </w:tcPr>
          <w:p w14:paraId="20B0130C"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4</w:t>
            </w:r>
          </w:p>
        </w:tc>
        <w:tc>
          <w:tcPr>
            <w:tcW w:w="1276" w:type="dxa"/>
            <w:tcBorders>
              <w:top w:val="nil"/>
              <w:left w:val="nil"/>
              <w:bottom w:val="single" w:sz="4" w:space="0" w:color="auto"/>
              <w:right w:val="single" w:sz="4" w:space="0" w:color="auto"/>
            </w:tcBorders>
            <w:vAlign w:val="center"/>
          </w:tcPr>
          <w:p w14:paraId="1DD76963"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6</w:t>
            </w:r>
          </w:p>
        </w:tc>
      </w:tr>
      <w:tr w:rsidR="005959E1" w:rsidRPr="00B6001C" w14:paraId="28813FCA" w14:textId="77777777" w:rsidTr="00C35C4A">
        <w:trPr>
          <w:trHeight w:val="442"/>
        </w:trPr>
        <w:tc>
          <w:tcPr>
            <w:tcW w:w="753" w:type="dxa"/>
            <w:tcBorders>
              <w:top w:val="nil"/>
              <w:left w:val="single" w:sz="4" w:space="0" w:color="auto"/>
              <w:bottom w:val="single" w:sz="4" w:space="0" w:color="auto"/>
              <w:right w:val="single" w:sz="4" w:space="0" w:color="auto"/>
            </w:tcBorders>
            <w:noWrap/>
            <w:vAlign w:val="center"/>
            <w:hideMark/>
          </w:tcPr>
          <w:p w14:paraId="57E4592E"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4</w:t>
            </w:r>
          </w:p>
        </w:tc>
        <w:tc>
          <w:tcPr>
            <w:tcW w:w="4603" w:type="dxa"/>
            <w:tcBorders>
              <w:top w:val="nil"/>
              <w:left w:val="nil"/>
              <w:bottom w:val="single" w:sz="4" w:space="0" w:color="auto"/>
              <w:right w:val="single" w:sz="4" w:space="0" w:color="auto"/>
            </w:tcBorders>
            <w:noWrap/>
            <w:vAlign w:val="center"/>
            <w:hideMark/>
          </w:tcPr>
          <w:p w14:paraId="6E3E14BF"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Khoa Kinh tế - Quản trị kinh doanh</w:t>
            </w:r>
          </w:p>
        </w:tc>
        <w:tc>
          <w:tcPr>
            <w:tcW w:w="1471" w:type="dxa"/>
            <w:tcBorders>
              <w:top w:val="nil"/>
              <w:left w:val="nil"/>
              <w:bottom w:val="single" w:sz="4" w:space="0" w:color="auto"/>
              <w:right w:val="single" w:sz="4" w:space="0" w:color="auto"/>
            </w:tcBorders>
            <w:vAlign w:val="center"/>
          </w:tcPr>
          <w:p w14:paraId="5EAED7D3"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112</w:t>
            </w:r>
          </w:p>
        </w:tc>
        <w:tc>
          <w:tcPr>
            <w:tcW w:w="1134" w:type="dxa"/>
            <w:tcBorders>
              <w:top w:val="nil"/>
              <w:left w:val="nil"/>
              <w:bottom w:val="single" w:sz="4" w:space="0" w:color="auto"/>
              <w:right w:val="single" w:sz="4" w:space="0" w:color="auto"/>
            </w:tcBorders>
            <w:vAlign w:val="center"/>
          </w:tcPr>
          <w:p w14:paraId="749A9DFA"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26</w:t>
            </w:r>
          </w:p>
        </w:tc>
        <w:tc>
          <w:tcPr>
            <w:tcW w:w="1276" w:type="dxa"/>
            <w:tcBorders>
              <w:top w:val="nil"/>
              <w:left w:val="nil"/>
              <w:bottom w:val="single" w:sz="4" w:space="0" w:color="auto"/>
              <w:right w:val="single" w:sz="4" w:space="0" w:color="auto"/>
            </w:tcBorders>
            <w:vAlign w:val="center"/>
          </w:tcPr>
          <w:p w14:paraId="6AAB8856"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6</w:t>
            </w:r>
          </w:p>
        </w:tc>
        <w:tc>
          <w:tcPr>
            <w:tcW w:w="1134" w:type="dxa"/>
            <w:tcBorders>
              <w:top w:val="nil"/>
              <w:left w:val="nil"/>
              <w:bottom w:val="single" w:sz="4" w:space="0" w:color="auto"/>
              <w:right w:val="single" w:sz="4" w:space="0" w:color="auto"/>
            </w:tcBorders>
            <w:vAlign w:val="center"/>
          </w:tcPr>
          <w:p w14:paraId="519A49A5"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32</w:t>
            </w:r>
          </w:p>
        </w:tc>
        <w:tc>
          <w:tcPr>
            <w:tcW w:w="992" w:type="dxa"/>
            <w:tcBorders>
              <w:top w:val="nil"/>
              <w:left w:val="nil"/>
              <w:bottom w:val="single" w:sz="4" w:space="0" w:color="auto"/>
              <w:right w:val="single" w:sz="4" w:space="0" w:color="auto"/>
            </w:tcBorders>
            <w:vAlign w:val="center"/>
          </w:tcPr>
          <w:p w14:paraId="27082931" w14:textId="5D8207EF" w:rsidR="005959E1" w:rsidRPr="00B6001C" w:rsidRDefault="005959E1" w:rsidP="008D07D4">
            <w:pPr>
              <w:spacing w:line="264" w:lineRule="auto"/>
              <w:jc w:val="center"/>
              <w:rPr>
                <w:rFonts w:ascii="Times New Roman" w:hAnsi="Times New Roman" w:cs="Times New Roman"/>
                <w:sz w:val="24"/>
                <w:szCs w:val="24"/>
              </w:rPr>
            </w:pPr>
          </w:p>
        </w:tc>
        <w:tc>
          <w:tcPr>
            <w:tcW w:w="1134" w:type="dxa"/>
            <w:tcBorders>
              <w:top w:val="nil"/>
              <w:left w:val="nil"/>
              <w:bottom w:val="single" w:sz="4" w:space="0" w:color="auto"/>
              <w:right w:val="single" w:sz="4" w:space="0" w:color="auto"/>
            </w:tcBorders>
            <w:vAlign w:val="center"/>
          </w:tcPr>
          <w:p w14:paraId="7F210601"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1</w:t>
            </w:r>
          </w:p>
        </w:tc>
        <w:tc>
          <w:tcPr>
            <w:tcW w:w="1276" w:type="dxa"/>
            <w:tcBorders>
              <w:top w:val="nil"/>
              <w:left w:val="nil"/>
              <w:bottom w:val="single" w:sz="4" w:space="0" w:color="auto"/>
              <w:right w:val="single" w:sz="4" w:space="0" w:color="auto"/>
            </w:tcBorders>
            <w:vAlign w:val="center"/>
          </w:tcPr>
          <w:p w14:paraId="30F03FF6"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2</w:t>
            </w:r>
          </w:p>
        </w:tc>
        <w:tc>
          <w:tcPr>
            <w:tcW w:w="1276" w:type="dxa"/>
            <w:tcBorders>
              <w:top w:val="nil"/>
              <w:left w:val="nil"/>
              <w:bottom w:val="single" w:sz="4" w:space="0" w:color="auto"/>
              <w:right w:val="single" w:sz="4" w:space="0" w:color="auto"/>
            </w:tcBorders>
            <w:vAlign w:val="center"/>
          </w:tcPr>
          <w:p w14:paraId="0BD293EA"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3</w:t>
            </w:r>
          </w:p>
        </w:tc>
      </w:tr>
      <w:tr w:rsidR="005959E1" w:rsidRPr="00B6001C" w14:paraId="7EECF94E" w14:textId="77777777" w:rsidTr="00C35C4A">
        <w:trPr>
          <w:trHeight w:val="442"/>
        </w:trPr>
        <w:tc>
          <w:tcPr>
            <w:tcW w:w="753" w:type="dxa"/>
            <w:tcBorders>
              <w:top w:val="nil"/>
              <w:left w:val="single" w:sz="4" w:space="0" w:color="auto"/>
              <w:bottom w:val="single" w:sz="4" w:space="0" w:color="auto"/>
              <w:right w:val="single" w:sz="4" w:space="0" w:color="auto"/>
            </w:tcBorders>
            <w:noWrap/>
            <w:vAlign w:val="center"/>
            <w:hideMark/>
          </w:tcPr>
          <w:p w14:paraId="017902AD"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5</w:t>
            </w:r>
          </w:p>
        </w:tc>
        <w:tc>
          <w:tcPr>
            <w:tcW w:w="4603" w:type="dxa"/>
            <w:tcBorders>
              <w:top w:val="nil"/>
              <w:left w:val="nil"/>
              <w:bottom w:val="single" w:sz="4" w:space="0" w:color="auto"/>
              <w:right w:val="single" w:sz="4" w:space="0" w:color="auto"/>
            </w:tcBorders>
            <w:noWrap/>
            <w:vAlign w:val="center"/>
            <w:hideMark/>
          </w:tcPr>
          <w:p w14:paraId="1A68559B"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Khoa Khoa học &amp; Kỹ thuật địa chất</w:t>
            </w:r>
          </w:p>
        </w:tc>
        <w:tc>
          <w:tcPr>
            <w:tcW w:w="1471" w:type="dxa"/>
            <w:tcBorders>
              <w:top w:val="nil"/>
              <w:left w:val="nil"/>
              <w:bottom w:val="single" w:sz="4" w:space="0" w:color="auto"/>
              <w:right w:val="single" w:sz="4" w:space="0" w:color="auto"/>
            </w:tcBorders>
            <w:vAlign w:val="center"/>
          </w:tcPr>
          <w:p w14:paraId="2FA8DBF9"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19</w:t>
            </w:r>
          </w:p>
        </w:tc>
        <w:tc>
          <w:tcPr>
            <w:tcW w:w="1134" w:type="dxa"/>
            <w:tcBorders>
              <w:top w:val="nil"/>
              <w:left w:val="nil"/>
              <w:bottom w:val="single" w:sz="4" w:space="0" w:color="auto"/>
              <w:right w:val="single" w:sz="4" w:space="0" w:color="auto"/>
            </w:tcBorders>
            <w:vAlign w:val="center"/>
          </w:tcPr>
          <w:p w14:paraId="7C0BBB6E"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7</w:t>
            </w:r>
          </w:p>
        </w:tc>
        <w:tc>
          <w:tcPr>
            <w:tcW w:w="1276" w:type="dxa"/>
            <w:tcBorders>
              <w:top w:val="nil"/>
              <w:left w:val="nil"/>
              <w:bottom w:val="single" w:sz="4" w:space="0" w:color="auto"/>
              <w:right w:val="single" w:sz="4" w:space="0" w:color="auto"/>
            </w:tcBorders>
            <w:vAlign w:val="center"/>
          </w:tcPr>
          <w:p w14:paraId="69225698"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1</w:t>
            </w:r>
          </w:p>
        </w:tc>
        <w:tc>
          <w:tcPr>
            <w:tcW w:w="1134" w:type="dxa"/>
            <w:tcBorders>
              <w:top w:val="nil"/>
              <w:left w:val="nil"/>
              <w:bottom w:val="single" w:sz="4" w:space="0" w:color="auto"/>
              <w:right w:val="single" w:sz="4" w:space="0" w:color="auto"/>
            </w:tcBorders>
            <w:vAlign w:val="center"/>
          </w:tcPr>
          <w:p w14:paraId="6560EF8A"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7</w:t>
            </w:r>
          </w:p>
        </w:tc>
        <w:tc>
          <w:tcPr>
            <w:tcW w:w="992" w:type="dxa"/>
            <w:tcBorders>
              <w:top w:val="nil"/>
              <w:left w:val="nil"/>
              <w:bottom w:val="single" w:sz="4" w:space="0" w:color="auto"/>
              <w:right w:val="single" w:sz="4" w:space="0" w:color="auto"/>
            </w:tcBorders>
            <w:vAlign w:val="center"/>
          </w:tcPr>
          <w:p w14:paraId="52D277AB" w14:textId="77777777" w:rsidR="005959E1" w:rsidRPr="00B6001C" w:rsidRDefault="005959E1" w:rsidP="008D07D4">
            <w:pPr>
              <w:spacing w:line="264" w:lineRule="auto"/>
              <w:jc w:val="center"/>
              <w:rPr>
                <w:rFonts w:ascii="Times New Roman" w:hAnsi="Times New Roman" w:cs="Times New Roman"/>
                <w:sz w:val="24"/>
                <w:szCs w:val="24"/>
              </w:rPr>
            </w:pPr>
          </w:p>
        </w:tc>
        <w:tc>
          <w:tcPr>
            <w:tcW w:w="1134" w:type="dxa"/>
            <w:tcBorders>
              <w:top w:val="nil"/>
              <w:left w:val="nil"/>
              <w:bottom w:val="single" w:sz="4" w:space="0" w:color="auto"/>
              <w:right w:val="single" w:sz="4" w:space="0" w:color="auto"/>
            </w:tcBorders>
            <w:vAlign w:val="center"/>
          </w:tcPr>
          <w:p w14:paraId="6F45C298" w14:textId="77777777" w:rsidR="005959E1" w:rsidRPr="00B6001C" w:rsidRDefault="005959E1" w:rsidP="008D07D4">
            <w:pPr>
              <w:spacing w:line="264" w:lineRule="auto"/>
              <w:jc w:val="center"/>
              <w:rPr>
                <w:rFonts w:ascii="Times New Roman" w:hAnsi="Times New Roman" w:cs="Times New Roman"/>
                <w:sz w:val="24"/>
                <w:szCs w:val="24"/>
              </w:rPr>
            </w:pPr>
          </w:p>
        </w:tc>
        <w:tc>
          <w:tcPr>
            <w:tcW w:w="1276" w:type="dxa"/>
            <w:tcBorders>
              <w:top w:val="nil"/>
              <w:left w:val="nil"/>
              <w:bottom w:val="single" w:sz="4" w:space="0" w:color="auto"/>
              <w:right w:val="single" w:sz="4" w:space="0" w:color="auto"/>
            </w:tcBorders>
            <w:vAlign w:val="center"/>
          </w:tcPr>
          <w:p w14:paraId="62473B80" w14:textId="77777777" w:rsidR="005959E1" w:rsidRPr="00B6001C" w:rsidRDefault="005959E1" w:rsidP="008D07D4">
            <w:pPr>
              <w:spacing w:line="264" w:lineRule="auto"/>
              <w:jc w:val="center"/>
              <w:rPr>
                <w:rFonts w:ascii="Times New Roman" w:hAnsi="Times New Roman" w:cs="Times New Roman"/>
                <w:sz w:val="24"/>
                <w:szCs w:val="24"/>
              </w:rPr>
            </w:pPr>
          </w:p>
        </w:tc>
        <w:tc>
          <w:tcPr>
            <w:tcW w:w="1276" w:type="dxa"/>
            <w:tcBorders>
              <w:top w:val="nil"/>
              <w:left w:val="nil"/>
              <w:bottom w:val="single" w:sz="4" w:space="0" w:color="auto"/>
              <w:right w:val="single" w:sz="4" w:space="0" w:color="auto"/>
            </w:tcBorders>
            <w:vAlign w:val="center"/>
          </w:tcPr>
          <w:p w14:paraId="61C2881F"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r>
      <w:tr w:rsidR="005959E1" w:rsidRPr="00B6001C" w14:paraId="74AE44AD" w14:textId="77777777" w:rsidTr="00C35C4A">
        <w:trPr>
          <w:trHeight w:val="460"/>
        </w:trPr>
        <w:tc>
          <w:tcPr>
            <w:tcW w:w="753" w:type="dxa"/>
            <w:tcBorders>
              <w:top w:val="nil"/>
              <w:left w:val="single" w:sz="4" w:space="0" w:color="auto"/>
              <w:bottom w:val="single" w:sz="4" w:space="0" w:color="auto"/>
              <w:right w:val="single" w:sz="4" w:space="0" w:color="auto"/>
            </w:tcBorders>
            <w:noWrap/>
            <w:vAlign w:val="center"/>
            <w:hideMark/>
          </w:tcPr>
          <w:p w14:paraId="642522B0"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6</w:t>
            </w:r>
          </w:p>
        </w:tc>
        <w:tc>
          <w:tcPr>
            <w:tcW w:w="4603" w:type="dxa"/>
            <w:tcBorders>
              <w:top w:val="nil"/>
              <w:left w:val="nil"/>
              <w:bottom w:val="single" w:sz="4" w:space="0" w:color="auto"/>
              <w:right w:val="single" w:sz="4" w:space="0" w:color="auto"/>
            </w:tcBorders>
            <w:noWrap/>
            <w:vAlign w:val="center"/>
            <w:hideMark/>
          </w:tcPr>
          <w:p w14:paraId="7FB0B5CA"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Khoa Mỏ</w:t>
            </w:r>
          </w:p>
        </w:tc>
        <w:tc>
          <w:tcPr>
            <w:tcW w:w="1471" w:type="dxa"/>
            <w:tcBorders>
              <w:top w:val="nil"/>
              <w:left w:val="nil"/>
              <w:bottom w:val="single" w:sz="4" w:space="0" w:color="auto"/>
              <w:right w:val="single" w:sz="4" w:space="0" w:color="auto"/>
            </w:tcBorders>
            <w:vAlign w:val="center"/>
          </w:tcPr>
          <w:p w14:paraId="393B1040"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81</w:t>
            </w:r>
          </w:p>
        </w:tc>
        <w:tc>
          <w:tcPr>
            <w:tcW w:w="1134" w:type="dxa"/>
            <w:tcBorders>
              <w:top w:val="nil"/>
              <w:left w:val="nil"/>
              <w:bottom w:val="single" w:sz="4" w:space="0" w:color="auto"/>
              <w:right w:val="single" w:sz="4" w:space="0" w:color="auto"/>
            </w:tcBorders>
            <w:vAlign w:val="center"/>
          </w:tcPr>
          <w:p w14:paraId="29EB497C"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20</w:t>
            </w:r>
          </w:p>
        </w:tc>
        <w:tc>
          <w:tcPr>
            <w:tcW w:w="1276" w:type="dxa"/>
            <w:tcBorders>
              <w:top w:val="nil"/>
              <w:left w:val="nil"/>
              <w:bottom w:val="single" w:sz="4" w:space="0" w:color="auto"/>
              <w:right w:val="single" w:sz="4" w:space="0" w:color="auto"/>
            </w:tcBorders>
            <w:vAlign w:val="center"/>
          </w:tcPr>
          <w:p w14:paraId="426ED28B"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4</w:t>
            </w:r>
          </w:p>
        </w:tc>
        <w:tc>
          <w:tcPr>
            <w:tcW w:w="1134" w:type="dxa"/>
            <w:tcBorders>
              <w:top w:val="nil"/>
              <w:left w:val="nil"/>
              <w:bottom w:val="single" w:sz="4" w:space="0" w:color="auto"/>
              <w:right w:val="single" w:sz="4" w:space="0" w:color="auto"/>
            </w:tcBorders>
            <w:vAlign w:val="center"/>
          </w:tcPr>
          <w:p w14:paraId="308FF6B0"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24</w:t>
            </w:r>
          </w:p>
        </w:tc>
        <w:tc>
          <w:tcPr>
            <w:tcW w:w="992" w:type="dxa"/>
            <w:tcBorders>
              <w:top w:val="nil"/>
              <w:left w:val="nil"/>
              <w:bottom w:val="single" w:sz="4" w:space="0" w:color="auto"/>
              <w:right w:val="single" w:sz="4" w:space="0" w:color="auto"/>
            </w:tcBorders>
            <w:vAlign w:val="center"/>
          </w:tcPr>
          <w:p w14:paraId="1DF78FC3" w14:textId="77777777" w:rsidR="005959E1" w:rsidRPr="00B6001C" w:rsidRDefault="005959E1" w:rsidP="008D07D4">
            <w:pPr>
              <w:spacing w:line="264" w:lineRule="auto"/>
              <w:jc w:val="center"/>
              <w:rPr>
                <w:rFonts w:ascii="Times New Roman" w:hAnsi="Times New Roman" w:cs="Times New Roman"/>
                <w:sz w:val="24"/>
                <w:szCs w:val="24"/>
              </w:rPr>
            </w:pPr>
          </w:p>
        </w:tc>
        <w:tc>
          <w:tcPr>
            <w:tcW w:w="1134" w:type="dxa"/>
            <w:tcBorders>
              <w:top w:val="nil"/>
              <w:left w:val="nil"/>
              <w:bottom w:val="single" w:sz="4" w:space="0" w:color="auto"/>
              <w:right w:val="single" w:sz="4" w:space="0" w:color="auto"/>
            </w:tcBorders>
            <w:vAlign w:val="center"/>
          </w:tcPr>
          <w:p w14:paraId="3D52ECCE"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1276" w:type="dxa"/>
            <w:tcBorders>
              <w:top w:val="nil"/>
              <w:left w:val="nil"/>
              <w:bottom w:val="single" w:sz="4" w:space="0" w:color="auto"/>
              <w:right w:val="single" w:sz="4" w:space="0" w:color="auto"/>
            </w:tcBorders>
            <w:vAlign w:val="center"/>
          </w:tcPr>
          <w:p w14:paraId="315360D2" w14:textId="77777777" w:rsidR="005959E1" w:rsidRPr="00B6001C" w:rsidRDefault="005959E1" w:rsidP="008D07D4">
            <w:pPr>
              <w:spacing w:line="264" w:lineRule="auto"/>
              <w:jc w:val="center"/>
              <w:rPr>
                <w:rFonts w:ascii="Times New Roman" w:hAnsi="Times New Roman" w:cs="Times New Roman"/>
                <w:sz w:val="24"/>
                <w:szCs w:val="24"/>
              </w:rPr>
            </w:pPr>
          </w:p>
        </w:tc>
        <w:tc>
          <w:tcPr>
            <w:tcW w:w="1276" w:type="dxa"/>
            <w:tcBorders>
              <w:top w:val="nil"/>
              <w:left w:val="nil"/>
              <w:bottom w:val="single" w:sz="4" w:space="0" w:color="auto"/>
              <w:right w:val="single" w:sz="4" w:space="0" w:color="auto"/>
            </w:tcBorders>
            <w:vAlign w:val="center"/>
          </w:tcPr>
          <w:p w14:paraId="66B624CA"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w:t>
            </w:r>
          </w:p>
        </w:tc>
      </w:tr>
      <w:tr w:rsidR="005959E1" w:rsidRPr="00B6001C" w14:paraId="58ED233C" w14:textId="77777777" w:rsidTr="00C35C4A">
        <w:trPr>
          <w:trHeight w:val="442"/>
        </w:trPr>
        <w:tc>
          <w:tcPr>
            <w:tcW w:w="753" w:type="dxa"/>
            <w:tcBorders>
              <w:top w:val="nil"/>
              <w:left w:val="single" w:sz="4" w:space="0" w:color="auto"/>
              <w:bottom w:val="single" w:sz="4" w:space="0" w:color="auto"/>
              <w:right w:val="single" w:sz="4" w:space="0" w:color="auto"/>
            </w:tcBorders>
            <w:noWrap/>
            <w:vAlign w:val="center"/>
            <w:hideMark/>
          </w:tcPr>
          <w:p w14:paraId="5C8DA53F"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7</w:t>
            </w:r>
          </w:p>
        </w:tc>
        <w:tc>
          <w:tcPr>
            <w:tcW w:w="4603" w:type="dxa"/>
            <w:tcBorders>
              <w:top w:val="nil"/>
              <w:left w:val="nil"/>
              <w:bottom w:val="single" w:sz="4" w:space="0" w:color="auto"/>
              <w:right w:val="single" w:sz="4" w:space="0" w:color="auto"/>
            </w:tcBorders>
            <w:noWrap/>
            <w:vAlign w:val="center"/>
            <w:hideMark/>
          </w:tcPr>
          <w:p w14:paraId="41093A3A"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Khoa Môi trường</w:t>
            </w:r>
          </w:p>
        </w:tc>
        <w:tc>
          <w:tcPr>
            <w:tcW w:w="1471" w:type="dxa"/>
            <w:tcBorders>
              <w:top w:val="nil"/>
              <w:left w:val="nil"/>
              <w:bottom w:val="single" w:sz="4" w:space="0" w:color="auto"/>
              <w:right w:val="single" w:sz="4" w:space="0" w:color="auto"/>
            </w:tcBorders>
            <w:vAlign w:val="center"/>
          </w:tcPr>
          <w:p w14:paraId="1A0BA2D5"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73</w:t>
            </w:r>
          </w:p>
        </w:tc>
        <w:tc>
          <w:tcPr>
            <w:tcW w:w="1134" w:type="dxa"/>
            <w:tcBorders>
              <w:top w:val="nil"/>
              <w:left w:val="nil"/>
              <w:bottom w:val="single" w:sz="4" w:space="0" w:color="auto"/>
              <w:right w:val="single" w:sz="4" w:space="0" w:color="auto"/>
            </w:tcBorders>
            <w:vAlign w:val="center"/>
          </w:tcPr>
          <w:p w14:paraId="4B727E19"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15</w:t>
            </w:r>
          </w:p>
        </w:tc>
        <w:tc>
          <w:tcPr>
            <w:tcW w:w="1276" w:type="dxa"/>
            <w:tcBorders>
              <w:top w:val="nil"/>
              <w:left w:val="nil"/>
              <w:bottom w:val="single" w:sz="4" w:space="0" w:color="auto"/>
              <w:right w:val="single" w:sz="4" w:space="0" w:color="auto"/>
            </w:tcBorders>
            <w:vAlign w:val="center"/>
          </w:tcPr>
          <w:p w14:paraId="025C722F"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3</w:t>
            </w:r>
          </w:p>
        </w:tc>
        <w:tc>
          <w:tcPr>
            <w:tcW w:w="1134" w:type="dxa"/>
            <w:tcBorders>
              <w:top w:val="nil"/>
              <w:left w:val="nil"/>
              <w:bottom w:val="single" w:sz="4" w:space="0" w:color="auto"/>
              <w:right w:val="single" w:sz="4" w:space="0" w:color="auto"/>
            </w:tcBorders>
            <w:vAlign w:val="center"/>
          </w:tcPr>
          <w:p w14:paraId="2F95142C"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4</w:t>
            </w:r>
          </w:p>
        </w:tc>
        <w:tc>
          <w:tcPr>
            <w:tcW w:w="992" w:type="dxa"/>
            <w:tcBorders>
              <w:top w:val="nil"/>
              <w:left w:val="nil"/>
              <w:bottom w:val="single" w:sz="4" w:space="0" w:color="auto"/>
              <w:right w:val="single" w:sz="4" w:space="0" w:color="auto"/>
            </w:tcBorders>
            <w:vAlign w:val="center"/>
          </w:tcPr>
          <w:p w14:paraId="05339E14" w14:textId="77777777" w:rsidR="005959E1" w:rsidRPr="00B6001C" w:rsidRDefault="005959E1" w:rsidP="008D07D4">
            <w:pPr>
              <w:spacing w:line="264" w:lineRule="auto"/>
              <w:jc w:val="center"/>
              <w:rPr>
                <w:rFonts w:ascii="Times New Roman" w:hAnsi="Times New Roman" w:cs="Times New Roman"/>
                <w:sz w:val="24"/>
                <w:szCs w:val="24"/>
              </w:rPr>
            </w:pPr>
          </w:p>
        </w:tc>
        <w:tc>
          <w:tcPr>
            <w:tcW w:w="1134" w:type="dxa"/>
            <w:tcBorders>
              <w:top w:val="nil"/>
              <w:left w:val="nil"/>
              <w:bottom w:val="single" w:sz="4" w:space="0" w:color="auto"/>
              <w:right w:val="single" w:sz="4" w:space="0" w:color="auto"/>
            </w:tcBorders>
            <w:vAlign w:val="center"/>
          </w:tcPr>
          <w:p w14:paraId="28441153" w14:textId="77777777" w:rsidR="005959E1" w:rsidRPr="00B6001C" w:rsidRDefault="005959E1" w:rsidP="008D07D4">
            <w:pPr>
              <w:spacing w:line="264" w:lineRule="auto"/>
              <w:jc w:val="center"/>
              <w:rPr>
                <w:rFonts w:ascii="Times New Roman" w:hAnsi="Times New Roman" w:cs="Times New Roman"/>
                <w:sz w:val="24"/>
                <w:szCs w:val="24"/>
              </w:rPr>
            </w:pPr>
          </w:p>
        </w:tc>
        <w:tc>
          <w:tcPr>
            <w:tcW w:w="1276" w:type="dxa"/>
            <w:tcBorders>
              <w:top w:val="nil"/>
              <w:left w:val="nil"/>
              <w:bottom w:val="single" w:sz="4" w:space="0" w:color="auto"/>
              <w:right w:val="single" w:sz="4" w:space="0" w:color="auto"/>
            </w:tcBorders>
            <w:vAlign w:val="center"/>
          </w:tcPr>
          <w:p w14:paraId="56596F7F" w14:textId="77777777" w:rsidR="005959E1" w:rsidRPr="00B6001C" w:rsidRDefault="005959E1" w:rsidP="008D07D4">
            <w:pPr>
              <w:spacing w:line="264" w:lineRule="auto"/>
              <w:jc w:val="center"/>
              <w:rPr>
                <w:rFonts w:ascii="Times New Roman" w:hAnsi="Times New Roman" w:cs="Times New Roman"/>
                <w:sz w:val="24"/>
                <w:szCs w:val="24"/>
              </w:rPr>
            </w:pPr>
          </w:p>
        </w:tc>
        <w:tc>
          <w:tcPr>
            <w:tcW w:w="1276" w:type="dxa"/>
            <w:tcBorders>
              <w:top w:val="nil"/>
              <w:left w:val="nil"/>
              <w:bottom w:val="single" w:sz="4" w:space="0" w:color="auto"/>
              <w:right w:val="single" w:sz="4" w:space="0" w:color="auto"/>
            </w:tcBorders>
            <w:vAlign w:val="center"/>
          </w:tcPr>
          <w:p w14:paraId="40174CE1" w14:textId="77777777" w:rsidR="005959E1" w:rsidRPr="00B6001C" w:rsidRDefault="005959E1" w:rsidP="008D07D4">
            <w:pPr>
              <w:spacing w:line="264" w:lineRule="auto"/>
              <w:jc w:val="center"/>
              <w:rPr>
                <w:rFonts w:ascii="Times New Roman" w:hAnsi="Times New Roman" w:cs="Times New Roman"/>
                <w:sz w:val="24"/>
                <w:szCs w:val="24"/>
              </w:rPr>
            </w:pPr>
          </w:p>
        </w:tc>
      </w:tr>
      <w:tr w:rsidR="005959E1" w:rsidRPr="00B6001C" w14:paraId="3AC2CFF5" w14:textId="77777777" w:rsidTr="00C35C4A">
        <w:trPr>
          <w:trHeight w:val="523"/>
        </w:trPr>
        <w:tc>
          <w:tcPr>
            <w:tcW w:w="753" w:type="dxa"/>
            <w:tcBorders>
              <w:top w:val="nil"/>
              <w:left w:val="single" w:sz="4" w:space="0" w:color="auto"/>
              <w:bottom w:val="single" w:sz="4" w:space="0" w:color="auto"/>
              <w:right w:val="single" w:sz="4" w:space="0" w:color="auto"/>
            </w:tcBorders>
            <w:noWrap/>
            <w:vAlign w:val="center"/>
            <w:hideMark/>
          </w:tcPr>
          <w:p w14:paraId="1C6DAA49"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8</w:t>
            </w:r>
          </w:p>
        </w:tc>
        <w:tc>
          <w:tcPr>
            <w:tcW w:w="4603" w:type="dxa"/>
            <w:tcBorders>
              <w:top w:val="nil"/>
              <w:left w:val="nil"/>
              <w:bottom w:val="single" w:sz="4" w:space="0" w:color="auto"/>
              <w:right w:val="single" w:sz="4" w:space="0" w:color="auto"/>
            </w:tcBorders>
            <w:noWrap/>
            <w:vAlign w:val="center"/>
            <w:hideMark/>
          </w:tcPr>
          <w:p w14:paraId="362A852B"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Khoa Trắc địa - Bản đồ và QLĐĐ</w:t>
            </w:r>
          </w:p>
        </w:tc>
        <w:tc>
          <w:tcPr>
            <w:tcW w:w="1471" w:type="dxa"/>
            <w:tcBorders>
              <w:top w:val="nil"/>
              <w:left w:val="nil"/>
              <w:bottom w:val="single" w:sz="4" w:space="0" w:color="auto"/>
              <w:right w:val="single" w:sz="4" w:space="0" w:color="auto"/>
            </w:tcBorders>
            <w:vAlign w:val="center"/>
          </w:tcPr>
          <w:p w14:paraId="18438383"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48</w:t>
            </w:r>
          </w:p>
        </w:tc>
        <w:tc>
          <w:tcPr>
            <w:tcW w:w="1134" w:type="dxa"/>
            <w:tcBorders>
              <w:top w:val="nil"/>
              <w:left w:val="nil"/>
              <w:bottom w:val="single" w:sz="4" w:space="0" w:color="auto"/>
              <w:right w:val="single" w:sz="4" w:space="0" w:color="auto"/>
            </w:tcBorders>
            <w:vAlign w:val="center"/>
          </w:tcPr>
          <w:p w14:paraId="7118F79A"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10</w:t>
            </w:r>
          </w:p>
        </w:tc>
        <w:tc>
          <w:tcPr>
            <w:tcW w:w="1276" w:type="dxa"/>
            <w:tcBorders>
              <w:top w:val="nil"/>
              <w:left w:val="nil"/>
              <w:bottom w:val="single" w:sz="4" w:space="0" w:color="auto"/>
              <w:right w:val="single" w:sz="4" w:space="0" w:color="auto"/>
            </w:tcBorders>
            <w:vAlign w:val="center"/>
          </w:tcPr>
          <w:p w14:paraId="65DFC5EE"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2</w:t>
            </w:r>
          </w:p>
        </w:tc>
        <w:tc>
          <w:tcPr>
            <w:tcW w:w="1134" w:type="dxa"/>
            <w:tcBorders>
              <w:top w:val="nil"/>
              <w:left w:val="nil"/>
              <w:bottom w:val="single" w:sz="4" w:space="0" w:color="auto"/>
              <w:right w:val="single" w:sz="4" w:space="0" w:color="auto"/>
            </w:tcBorders>
            <w:vAlign w:val="center"/>
          </w:tcPr>
          <w:p w14:paraId="54B92662"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15</w:t>
            </w:r>
          </w:p>
        </w:tc>
        <w:tc>
          <w:tcPr>
            <w:tcW w:w="992" w:type="dxa"/>
            <w:tcBorders>
              <w:top w:val="nil"/>
              <w:left w:val="nil"/>
              <w:bottom w:val="single" w:sz="4" w:space="0" w:color="auto"/>
              <w:right w:val="single" w:sz="4" w:space="0" w:color="auto"/>
            </w:tcBorders>
            <w:vAlign w:val="center"/>
          </w:tcPr>
          <w:p w14:paraId="5E025F28" w14:textId="60774C97" w:rsidR="005959E1" w:rsidRPr="00B6001C" w:rsidRDefault="005959E1" w:rsidP="008D07D4">
            <w:pPr>
              <w:spacing w:line="264" w:lineRule="auto"/>
              <w:jc w:val="center"/>
              <w:rPr>
                <w:rFonts w:ascii="Times New Roman" w:hAnsi="Times New Roman" w:cs="Times New Roman"/>
                <w:sz w:val="24"/>
                <w:szCs w:val="24"/>
              </w:rPr>
            </w:pPr>
          </w:p>
        </w:tc>
        <w:tc>
          <w:tcPr>
            <w:tcW w:w="1134" w:type="dxa"/>
            <w:tcBorders>
              <w:top w:val="nil"/>
              <w:left w:val="nil"/>
              <w:bottom w:val="single" w:sz="4" w:space="0" w:color="auto"/>
              <w:right w:val="single" w:sz="4" w:space="0" w:color="auto"/>
            </w:tcBorders>
            <w:vAlign w:val="center"/>
          </w:tcPr>
          <w:p w14:paraId="1C096E68"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2</w:t>
            </w:r>
          </w:p>
        </w:tc>
        <w:tc>
          <w:tcPr>
            <w:tcW w:w="1276" w:type="dxa"/>
            <w:tcBorders>
              <w:top w:val="nil"/>
              <w:left w:val="nil"/>
              <w:bottom w:val="single" w:sz="4" w:space="0" w:color="auto"/>
              <w:right w:val="single" w:sz="4" w:space="0" w:color="auto"/>
            </w:tcBorders>
            <w:vAlign w:val="center"/>
          </w:tcPr>
          <w:p w14:paraId="30DD3C56"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1</w:t>
            </w:r>
          </w:p>
        </w:tc>
        <w:tc>
          <w:tcPr>
            <w:tcW w:w="1276" w:type="dxa"/>
            <w:tcBorders>
              <w:top w:val="nil"/>
              <w:left w:val="nil"/>
              <w:bottom w:val="single" w:sz="4" w:space="0" w:color="auto"/>
              <w:right w:val="single" w:sz="4" w:space="0" w:color="auto"/>
            </w:tcBorders>
            <w:vAlign w:val="center"/>
          </w:tcPr>
          <w:p w14:paraId="32607DB1"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1</w:t>
            </w:r>
          </w:p>
        </w:tc>
      </w:tr>
      <w:tr w:rsidR="005959E1" w:rsidRPr="00B6001C" w14:paraId="7BC7F96C" w14:textId="77777777" w:rsidTr="00C35C4A">
        <w:trPr>
          <w:trHeight w:val="397"/>
        </w:trPr>
        <w:tc>
          <w:tcPr>
            <w:tcW w:w="753" w:type="dxa"/>
            <w:tcBorders>
              <w:top w:val="single" w:sz="4" w:space="0" w:color="auto"/>
              <w:left w:val="single" w:sz="4" w:space="0" w:color="auto"/>
              <w:bottom w:val="single" w:sz="4" w:space="0" w:color="auto"/>
              <w:right w:val="single" w:sz="4" w:space="0" w:color="auto"/>
            </w:tcBorders>
            <w:noWrap/>
            <w:vAlign w:val="center"/>
            <w:hideMark/>
          </w:tcPr>
          <w:p w14:paraId="5EB0CFFB"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9</w:t>
            </w:r>
          </w:p>
        </w:tc>
        <w:tc>
          <w:tcPr>
            <w:tcW w:w="4603" w:type="dxa"/>
            <w:tcBorders>
              <w:top w:val="single" w:sz="4" w:space="0" w:color="auto"/>
              <w:left w:val="nil"/>
              <w:bottom w:val="single" w:sz="4" w:space="0" w:color="auto"/>
              <w:right w:val="single" w:sz="4" w:space="0" w:color="auto"/>
            </w:tcBorders>
            <w:noWrap/>
            <w:vAlign w:val="center"/>
            <w:hideMark/>
          </w:tcPr>
          <w:p w14:paraId="4027B231"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Khoa Xây dựng</w:t>
            </w:r>
          </w:p>
        </w:tc>
        <w:tc>
          <w:tcPr>
            <w:tcW w:w="1471" w:type="dxa"/>
            <w:tcBorders>
              <w:top w:val="single" w:sz="4" w:space="0" w:color="auto"/>
              <w:left w:val="nil"/>
              <w:bottom w:val="single" w:sz="4" w:space="0" w:color="auto"/>
              <w:right w:val="single" w:sz="4" w:space="0" w:color="auto"/>
            </w:tcBorders>
            <w:vAlign w:val="center"/>
          </w:tcPr>
          <w:p w14:paraId="4DEBCBC1"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38</w:t>
            </w:r>
          </w:p>
        </w:tc>
        <w:tc>
          <w:tcPr>
            <w:tcW w:w="1134" w:type="dxa"/>
            <w:tcBorders>
              <w:top w:val="single" w:sz="4" w:space="0" w:color="auto"/>
              <w:left w:val="nil"/>
              <w:bottom w:val="single" w:sz="4" w:space="0" w:color="auto"/>
              <w:right w:val="single" w:sz="4" w:space="0" w:color="auto"/>
            </w:tcBorders>
            <w:vAlign w:val="center"/>
          </w:tcPr>
          <w:p w14:paraId="69F48FAA"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10</w:t>
            </w:r>
          </w:p>
        </w:tc>
        <w:tc>
          <w:tcPr>
            <w:tcW w:w="1276" w:type="dxa"/>
            <w:tcBorders>
              <w:top w:val="single" w:sz="4" w:space="0" w:color="auto"/>
              <w:left w:val="nil"/>
              <w:bottom w:val="single" w:sz="4" w:space="0" w:color="auto"/>
              <w:right w:val="single" w:sz="4" w:space="0" w:color="auto"/>
            </w:tcBorders>
            <w:vAlign w:val="center"/>
          </w:tcPr>
          <w:p w14:paraId="663863D1"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1134" w:type="dxa"/>
            <w:tcBorders>
              <w:top w:val="single" w:sz="4" w:space="0" w:color="auto"/>
              <w:left w:val="nil"/>
              <w:bottom w:val="single" w:sz="4" w:space="0" w:color="auto"/>
              <w:right w:val="single" w:sz="4" w:space="0" w:color="auto"/>
            </w:tcBorders>
            <w:vAlign w:val="center"/>
          </w:tcPr>
          <w:p w14:paraId="1C5A3AD2"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33</w:t>
            </w:r>
          </w:p>
        </w:tc>
        <w:tc>
          <w:tcPr>
            <w:tcW w:w="992" w:type="dxa"/>
            <w:tcBorders>
              <w:top w:val="single" w:sz="4" w:space="0" w:color="auto"/>
              <w:left w:val="nil"/>
              <w:bottom w:val="single" w:sz="4" w:space="0" w:color="auto"/>
              <w:right w:val="single" w:sz="4" w:space="0" w:color="auto"/>
            </w:tcBorders>
            <w:vAlign w:val="center"/>
          </w:tcPr>
          <w:p w14:paraId="4C8F415C"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3</w:t>
            </w:r>
          </w:p>
        </w:tc>
        <w:tc>
          <w:tcPr>
            <w:tcW w:w="1134" w:type="dxa"/>
            <w:tcBorders>
              <w:top w:val="single" w:sz="4" w:space="0" w:color="auto"/>
              <w:left w:val="nil"/>
              <w:bottom w:val="single" w:sz="4" w:space="0" w:color="auto"/>
              <w:right w:val="single" w:sz="4" w:space="0" w:color="auto"/>
            </w:tcBorders>
            <w:vAlign w:val="center"/>
          </w:tcPr>
          <w:p w14:paraId="2ECB53AB"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1</w:t>
            </w:r>
          </w:p>
        </w:tc>
        <w:tc>
          <w:tcPr>
            <w:tcW w:w="1276" w:type="dxa"/>
            <w:tcBorders>
              <w:top w:val="single" w:sz="4" w:space="0" w:color="auto"/>
              <w:left w:val="nil"/>
              <w:bottom w:val="single" w:sz="4" w:space="0" w:color="auto"/>
              <w:right w:val="single" w:sz="4" w:space="0" w:color="auto"/>
            </w:tcBorders>
            <w:vAlign w:val="center"/>
          </w:tcPr>
          <w:p w14:paraId="49559A84"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2</w:t>
            </w:r>
          </w:p>
        </w:tc>
        <w:tc>
          <w:tcPr>
            <w:tcW w:w="1276" w:type="dxa"/>
            <w:tcBorders>
              <w:top w:val="single" w:sz="4" w:space="0" w:color="auto"/>
              <w:left w:val="nil"/>
              <w:bottom w:val="single" w:sz="4" w:space="0" w:color="auto"/>
              <w:right w:val="single" w:sz="4" w:space="0" w:color="auto"/>
            </w:tcBorders>
            <w:vAlign w:val="center"/>
          </w:tcPr>
          <w:p w14:paraId="74159A28" w14:textId="77777777" w:rsidR="005959E1" w:rsidRPr="00B6001C" w:rsidRDefault="005959E1" w:rsidP="008D07D4">
            <w:pPr>
              <w:spacing w:line="264" w:lineRule="auto"/>
              <w:jc w:val="center"/>
              <w:rPr>
                <w:rFonts w:ascii="Times New Roman" w:hAnsi="Times New Roman" w:cs="Times New Roman"/>
                <w:sz w:val="24"/>
                <w:szCs w:val="24"/>
              </w:rPr>
            </w:pPr>
            <w:r w:rsidRPr="00B6001C">
              <w:rPr>
                <w:rFonts w:ascii="Times New Roman" w:hAnsi="Times New Roman" w:cs="Times New Roman"/>
                <w:color w:val="000000"/>
                <w:sz w:val="24"/>
                <w:szCs w:val="24"/>
              </w:rPr>
              <w:t>11</w:t>
            </w:r>
          </w:p>
        </w:tc>
      </w:tr>
      <w:tr w:rsidR="005959E1" w:rsidRPr="00B6001C" w14:paraId="488D7BF5" w14:textId="77777777" w:rsidTr="00C35C4A">
        <w:trPr>
          <w:trHeight w:val="397"/>
        </w:trPr>
        <w:tc>
          <w:tcPr>
            <w:tcW w:w="753" w:type="dxa"/>
            <w:tcBorders>
              <w:top w:val="single" w:sz="4" w:space="0" w:color="auto"/>
              <w:left w:val="single" w:sz="4" w:space="0" w:color="auto"/>
              <w:bottom w:val="single" w:sz="4" w:space="0" w:color="auto"/>
              <w:right w:val="single" w:sz="4" w:space="0" w:color="auto"/>
            </w:tcBorders>
            <w:noWrap/>
            <w:vAlign w:val="center"/>
          </w:tcPr>
          <w:p w14:paraId="41B89F0B"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10</w:t>
            </w:r>
          </w:p>
        </w:tc>
        <w:tc>
          <w:tcPr>
            <w:tcW w:w="4603" w:type="dxa"/>
            <w:tcBorders>
              <w:top w:val="single" w:sz="4" w:space="0" w:color="auto"/>
              <w:left w:val="nil"/>
              <w:bottom w:val="single" w:sz="4" w:space="0" w:color="auto"/>
              <w:right w:val="single" w:sz="4" w:space="0" w:color="auto"/>
            </w:tcBorders>
            <w:noWrap/>
            <w:vAlign w:val="center"/>
          </w:tcPr>
          <w:p w14:paraId="62BA37BE" w14:textId="77777777" w:rsidR="005959E1" w:rsidRPr="00B6001C" w:rsidRDefault="005959E1" w:rsidP="008D07D4">
            <w:pPr>
              <w:spacing w:line="264" w:lineRule="auto"/>
              <w:jc w:val="both"/>
              <w:rPr>
                <w:rFonts w:ascii="Times New Roman" w:hAnsi="Times New Roman" w:cs="Times New Roman"/>
                <w:bCs/>
                <w:sz w:val="24"/>
                <w:szCs w:val="24"/>
              </w:rPr>
            </w:pPr>
            <w:r w:rsidRPr="00B6001C">
              <w:rPr>
                <w:rFonts w:ascii="Times New Roman" w:hAnsi="Times New Roman" w:cs="Times New Roman"/>
                <w:bCs/>
                <w:sz w:val="24"/>
                <w:szCs w:val="24"/>
              </w:rPr>
              <w:t>Chương trình tiên tiến</w:t>
            </w:r>
          </w:p>
        </w:tc>
        <w:tc>
          <w:tcPr>
            <w:tcW w:w="1471" w:type="dxa"/>
            <w:tcBorders>
              <w:top w:val="single" w:sz="4" w:space="0" w:color="auto"/>
              <w:left w:val="nil"/>
              <w:bottom w:val="single" w:sz="4" w:space="0" w:color="auto"/>
              <w:right w:val="single" w:sz="4" w:space="0" w:color="auto"/>
            </w:tcBorders>
            <w:vAlign w:val="center"/>
          </w:tcPr>
          <w:p w14:paraId="1CF9708F"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23</w:t>
            </w:r>
          </w:p>
        </w:tc>
        <w:tc>
          <w:tcPr>
            <w:tcW w:w="1134" w:type="dxa"/>
            <w:tcBorders>
              <w:top w:val="single" w:sz="4" w:space="0" w:color="auto"/>
              <w:left w:val="nil"/>
              <w:bottom w:val="single" w:sz="4" w:space="0" w:color="auto"/>
              <w:right w:val="single" w:sz="4" w:space="0" w:color="auto"/>
            </w:tcBorders>
            <w:vAlign w:val="center"/>
          </w:tcPr>
          <w:p w14:paraId="285FCD15"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5</w:t>
            </w:r>
          </w:p>
        </w:tc>
        <w:tc>
          <w:tcPr>
            <w:tcW w:w="1276" w:type="dxa"/>
            <w:tcBorders>
              <w:top w:val="single" w:sz="4" w:space="0" w:color="auto"/>
              <w:left w:val="nil"/>
              <w:bottom w:val="single" w:sz="4" w:space="0" w:color="auto"/>
              <w:right w:val="single" w:sz="4" w:space="0" w:color="auto"/>
            </w:tcBorders>
            <w:vAlign w:val="center"/>
          </w:tcPr>
          <w:p w14:paraId="7E4B5BC4"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1</w:t>
            </w:r>
          </w:p>
        </w:tc>
        <w:tc>
          <w:tcPr>
            <w:tcW w:w="1134" w:type="dxa"/>
            <w:tcBorders>
              <w:top w:val="single" w:sz="4" w:space="0" w:color="auto"/>
              <w:left w:val="nil"/>
              <w:bottom w:val="single" w:sz="4" w:space="0" w:color="auto"/>
              <w:right w:val="single" w:sz="4" w:space="0" w:color="auto"/>
            </w:tcBorders>
            <w:vAlign w:val="center"/>
          </w:tcPr>
          <w:p w14:paraId="2C0C76CD"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bCs/>
                <w:sz w:val="24"/>
                <w:szCs w:val="24"/>
              </w:rPr>
              <w:t>18</w:t>
            </w:r>
          </w:p>
        </w:tc>
        <w:tc>
          <w:tcPr>
            <w:tcW w:w="992" w:type="dxa"/>
            <w:tcBorders>
              <w:top w:val="single" w:sz="4" w:space="0" w:color="auto"/>
              <w:left w:val="nil"/>
              <w:bottom w:val="single" w:sz="4" w:space="0" w:color="auto"/>
              <w:right w:val="single" w:sz="4" w:space="0" w:color="auto"/>
            </w:tcBorders>
            <w:vAlign w:val="center"/>
          </w:tcPr>
          <w:p w14:paraId="75364F0A" w14:textId="5BC224DB" w:rsidR="005959E1" w:rsidRPr="00B6001C" w:rsidRDefault="005959E1" w:rsidP="008D07D4">
            <w:pPr>
              <w:spacing w:line="264" w:lineRule="auto"/>
              <w:jc w:val="center"/>
              <w:rPr>
                <w:rFonts w:ascii="Times New Roman" w:hAnsi="Times New Roman" w:cs="Times New Roman"/>
                <w:bCs/>
                <w:sz w:val="24"/>
                <w:szCs w:val="24"/>
              </w:rPr>
            </w:pPr>
          </w:p>
        </w:tc>
        <w:tc>
          <w:tcPr>
            <w:tcW w:w="1134" w:type="dxa"/>
            <w:tcBorders>
              <w:top w:val="single" w:sz="4" w:space="0" w:color="auto"/>
              <w:left w:val="nil"/>
              <w:bottom w:val="single" w:sz="4" w:space="0" w:color="auto"/>
              <w:right w:val="single" w:sz="4" w:space="0" w:color="auto"/>
            </w:tcBorders>
            <w:vAlign w:val="center"/>
          </w:tcPr>
          <w:p w14:paraId="3F833828"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color w:val="000000"/>
                <w:sz w:val="24"/>
                <w:szCs w:val="24"/>
              </w:rPr>
              <w:t>4</w:t>
            </w:r>
          </w:p>
        </w:tc>
        <w:tc>
          <w:tcPr>
            <w:tcW w:w="1276" w:type="dxa"/>
            <w:tcBorders>
              <w:top w:val="single" w:sz="4" w:space="0" w:color="auto"/>
              <w:left w:val="nil"/>
              <w:bottom w:val="single" w:sz="4" w:space="0" w:color="auto"/>
              <w:right w:val="single" w:sz="4" w:space="0" w:color="auto"/>
            </w:tcBorders>
            <w:vAlign w:val="center"/>
          </w:tcPr>
          <w:p w14:paraId="280E2462"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color w:val="000000"/>
                <w:sz w:val="24"/>
                <w:szCs w:val="24"/>
              </w:rPr>
              <w:t>2</w:t>
            </w:r>
          </w:p>
        </w:tc>
        <w:tc>
          <w:tcPr>
            <w:tcW w:w="1276" w:type="dxa"/>
            <w:tcBorders>
              <w:top w:val="single" w:sz="4" w:space="0" w:color="auto"/>
              <w:left w:val="nil"/>
              <w:bottom w:val="single" w:sz="4" w:space="0" w:color="auto"/>
              <w:right w:val="single" w:sz="4" w:space="0" w:color="auto"/>
            </w:tcBorders>
            <w:vAlign w:val="center"/>
          </w:tcPr>
          <w:p w14:paraId="419692E0" w14:textId="77777777" w:rsidR="005959E1" w:rsidRPr="00B6001C" w:rsidRDefault="005959E1" w:rsidP="008D07D4">
            <w:pPr>
              <w:spacing w:line="264" w:lineRule="auto"/>
              <w:jc w:val="center"/>
              <w:rPr>
                <w:rFonts w:ascii="Times New Roman" w:hAnsi="Times New Roman" w:cs="Times New Roman"/>
                <w:bCs/>
                <w:sz w:val="24"/>
                <w:szCs w:val="24"/>
              </w:rPr>
            </w:pPr>
            <w:r w:rsidRPr="00B6001C">
              <w:rPr>
                <w:rFonts w:ascii="Times New Roman" w:hAnsi="Times New Roman" w:cs="Times New Roman"/>
                <w:color w:val="000000"/>
                <w:sz w:val="24"/>
                <w:szCs w:val="24"/>
              </w:rPr>
              <w:t>4</w:t>
            </w:r>
          </w:p>
        </w:tc>
      </w:tr>
      <w:tr w:rsidR="005959E1" w:rsidRPr="00B6001C" w14:paraId="4CCC65A7" w14:textId="77777777" w:rsidTr="00C35C4A">
        <w:trPr>
          <w:trHeight w:val="397"/>
        </w:trPr>
        <w:tc>
          <w:tcPr>
            <w:tcW w:w="753" w:type="dxa"/>
            <w:tcBorders>
              <w:top w:val="single" w:sz="4" w:space="0" w:color="auto"/>
              <w:left w:val="single" w:sz="4" w:space="0" w:color="auto"/>
              <w:bottom w:val="single" w:sz="4" w:space="0" w:color="auto"/>
              <w:right w:val="single" w:sz="4" w:space="0" w:color="auto"/>
            </w:tcBorders>
            <w:noWrap/>
            <w:vAlign w:val="center"/>
          </w:tcPr>
          <w:p w14:paraId="76D94503" w14:textId="77777777" w:rsidR="005959E1" w:rsidRPr="00B6001C" w:rsidRDefault="005959E1" w:rsidP="008D07D4">
            <w:pPr>
              <w:spacing w:line="264" w:lineRule="auto"/>
              <w:jc w:val="both"/>
              <w:rPr>
                <w:rFonts w:ascii="Times New Roman" w:hAnsi="Times New Roman" w:cs="Times New Roman"/>
                <w:bCs/>
                <w:sz w:val="24"/>
                <w:szCs w:val="24"/>
              </w:rPr>
            </w:pPr>
          </w:p>
        </w:tc>
        <w:tc>
          <w:tcPr>
            <w:tcW w:w="4603" w:type="dxa"/>
            <w:tcBorders>
              <w:top w:val="single" w:sz="4" w:space="0" w:color="auto"/>
              <w:left w:val="nil"/>
              <w:bottom w:val="single" w:sz="4" w:space="0" w:color="auto"/>
              <w:right w:val="single" w:sz="4" w:space="0" w:color="auto"/>
            </w:tcBorders>
            <w:noWrap/>
            <w:vAlign w:val="center"/>
            <w:hideMark/>
          </w:tcPr>
          <w:p w14:paraId="08396A39" w14:textId="77777777" w:rsidR="005959E1" w:rsidRPr="00B6001C" w:rsidRDefault="005959E1" w:rsidP="008D07D4">
            <w:pPr>
              <w:spacing w:line="264" w:lineRule="auto"/>
              <w:jc w:val="both"/>
              <w:rPr>
                <w:rFonts w:ascii="Times New Roman" w:hAnsi="Times New Roman" w:cs="Times New Roman"/>
                <w:b/>
                <w:bCs/>
                <w:sz w:val="24"/>
                <w:szCs w:val="24"/>
              </w:rPr>
            </w:pPr>
            <w:r w:rsidRPr="00B6001C">
              <w:rPr>
                <w:rFonts w:ascii="Times New Roman" w:hAnsi="Times New Roman" w:cs="Times New Roman"/>
                <w:b/>
                <w:bCs/>
                <w:sz w:val="24"/>
                <w:szCs w:val="24"/>
              </w:rPr>
              <w:t>Tổng</w:t>
            </w:r>
          </w:p>
        </w:tc>
        <w:tc>
          <w:tcPr>
            <w:tcW w:w="1471" w:type="dxa"/>
            <w:tcBorders>
              <w:top w:val="single" w:sz="4" w:space="0" w:color="auto"/>
              <w:left w:val="nil"/>
              <w:bottom w:val="single" w:sz="4" w:space="0" w:color="auto"/>
              <w:right w:val="single" w:sz="4" w:space="0" w:color="auto"/>
            </w:tcBorders>
            <w:vAlign w:val="center"/>
          </w:tcPr>
          <w:p w14:paraId="1DACB000" w14:textId="77777777" w:rsidR="005959E1" w:rsidRPr="00B6001C" w:rsidRDefault="005959E1"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670</w:t>
            </w:r>
          </w:p>
        </w:tc>
        <w:tc>
          <w:tcPr>
            <w:tcW w:w="1134" w:type="dxa"/>
            <w:tcBorders>
              <w:top w:val="single" w:sz="4" w:space="0" w:color="auto"/>
              <w:left w:val="nil"/>
              <w:bottom w:val="single" w:sz="4" w:space="0" w:color="auto"/>
              <w:right w:val="single" w:sz="4" w:space="0" w:color="auto"/>
            </w:tcBorders>
            <w:vAlign w:val="center"/>
          </w:tcPr>
          <w:p w14:paraId="04E8B8AF" w14:textId="77777777" w:rsidR="005959E1" w:rsidRPr="00B6001C" w:rsidRDefault="005959E1"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161</w:t>
            </w:r>
          </w:p>
        </w:tc>
        <w:tc>
          <w:tcPr>
            <w:tcW w:w="1276" w:type="dxa"/>
            <w:tcBorders>
              <w:top w:val="single" w:sz="4" w:space="0" w:color="auto"/>
              <w:left w:val="nil"/>
              <w:bottom w:val="single" w:sz="4" w:space="0" w:color="auto"/>
              <w:right w:val="single" w:sz="4" w:space="0" w:color="auto"/>
            </w:tcBorders>
            <w:vAlign w:val="center"/>
          </w:tcPr>
          <w:p w14:paraId="6F01CC64" w14:textId="77777777" w:rsidR="005959E1" w:rsidRPr="00B6001C" w:rsidRDefault="005959E1"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34</w:t>
            </w:r>
          </w:p>
        </w:tc>
        <w:tc>
          <w:tcPr>
            <w:tcW w:w="1134" w:type="dxa"/>
            <w:tcBorders>
              <w:top w:val="single" w:sz="4" w:space="0" w:color="auto"/>
              <w:left w:val="nil"/>
              <w:bottom w:val="single" w:sz="4" w:space="0" w:color="auto"/>
              <w:right w:val="single" w:sz="4" w:space="0" w:color="auto"/>
            </w:tcBorders>
            <w:vAlign w:val="center"/>
          </w:tcPr>
          <w:p w14:paraId="330B08B9" w14:textId="77777777" w:rsidR="005959E1" w:rsidRPr="00B6001C" w:rsidRDefault="005959E1"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370</w:t>
            </w:r>
          </w:p>
        </w:tc>
        <w:tc>
          <w:tcPr>
            <w:tcW w:w="992" w:type="dxa"/>
            <w:tcBorders>
              <w:top w:val="single" w:sz="4" w:space="0" w:color="auto"/>
              <w:left w:val="nil"/>
              <w:bottom w:val="single" w:sz="4" w:space="0" w:color="auto"/>
              <w:right w:val="single" w:sz="4" w:space="0" w:color="auto"/>
            </w:tcBorders>
            <w:vAlign w:val="center"/>
          </w:tcPr>
          <w:p w14:paraId="495A665E" w14:textId="77777777" w:rsidR="005959E1" w:rsidRPr="00B6001C" w:rsidRDefault="005959E1"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bCs/>
                <w:color w:val="000000"/>
                <w:sz w:val="24"/>
                <w:szCs w:val="24"/>
              </w:rPr>
              <w:t>10</w:t>
            </w:r>
          </w:p>
        </w:tc>
        <w:tc>
          <w:tcPr>
            <w:tcW w:w="1134" w:type="dxa"/>
            <w:tcBorders>
              <w:top w:val="single" w:sz="4" w:space="0" w:color="auto"/>
              <w:left w:val="nil"/>
              <w:bottom w:val="single" w:sz="4" w:space="0" w:color="auto"/>
              <w:right w:val="single" w:sz="4" w:space="0" w:color="auto"/>
            </w:tcBorders>
            <w:vAlign w:val="center"/>
          </w:tcPr>
          <w:p w14:paraId="2C15F0BA" w14:textId="77777777" w:rsidR="005959E1" w:rsidRPr="00B6001C" w:rsidRDefault="005959E1"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bCs/>
                <w:color w:val="000000"/>
                <w:sz w:val="24"/>
                <w:szCs w:val="24"/>
              </w:rPr>
              <w:t>27</w:t>
            </w:r>
          </w:p>
        </w:tc>
        <w:tc>
          <w:tcPr>
            <w:tcW w:w="1276" w:type="dxa"/>
            <w:tcBorders>
              <w:top w:val="single" w:sz="4" w:space="0" w:color="auto"/>
              <w:left w:val="nil"/>
              <w:bottom w:val="single" w:sz="4" w:space="0" w:color="auto"/>
              <w:right w:val="single" w:sz="4" w:space="0" w:color="auto"/>
            </w:tcBorders>
            <w:vAlign w:val="center"/>
          </w:tcPr>
          <w:p w14:paraId="60C0DB79" w14:textId="77777777" w:rsidR="005959E1" w:rsidRPr="00B6001C" w:rsidRDefault="005959E1"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bCs/>
                <w:color w:val="000000"/>
                <w:sz w:val="24"/>
                <w:szCs w:val="24"/>
              </w:rPr>
              <w:t>43</w:t>
            </w:r>
          </w:p>
        </w:tc>
        <w:tc>
          <w:tcPr>
            <w:tcW w:w="1276" w:type="dxa"/>
            <w:tcBorders>
              <w:top w:val="single" w:sz="4" w:space="0" w:color="auto"/>
              <w:left w:val="nil"/>
              <w:bottom w:val="single" w:sz="4" w:space="0" w:color="auto"/>
              <w:right w:val="single" w:sz="4" w:space="0" w:color="auto"/>
            </w:tcBorders>
            <w:vAlign w:val="center"/>
          </w:tcPr>
          <w:p w14:paraId="61B08ADF" w14:textId="77777777" w:rsidR="005959E1" w:rsidRPr="00B6001C" w:rsidRDefault="005959E1"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bCs/>
                <w:color w:val="000000"/>
                <w:sz w:val="24"/>
                <w:szCs w:val="24"/>
              </w:rPr>
              <w:t>50</w:t>
            </w:r>
          </w:p>
        </w:tc>
      </w:tr>
    </w:tbl>
    <w:p w14:paraId="58648CEF" w14:textId="77777777" w:rsidR="005959E1" w:rsidRPr="00B6001C" w:rsidRDefault="005959E1" w:rsidP="008D07D4">
      <w:pPr>
        <w:spacing w:line="264" w:lineRule="auto"/>
        <w:ind w:firstLine="560"/>
        <w:jc w:val="both"/>
        <w:rPr>
          <w:rFonts w:ascii="Times New Roman" w:hAnsi="Times New Roman" w:cs="Times New Roman"/>
          <w:spacing w:val="-2"/>
          <w:sz w:val="24"/>
          <w:szCs w:val="24"/>
        </w:rPr>
      </w:pPr>
    </w:p>
    <w:p w14:paraId="247FA1CA" w14:textId="77777777" w:rsidR="005959E1" w:rsidRPr="00B6001C" w:rsidRDefault="005959E1" w:rsidP="008D07D4">
      <w:pPr>
        <w:spacing w:line="264" w:lineRule="auto"/>
        <w:ind w:firstLine="560"/>
        <w:jc w:val="both"/>
        <w:rPr>
          <w:rFonts w:ascii="Times New Roman" w:hAnsi="Times New Roman" w:cs="Times New Roman"/>
          <w:spacing w:val="-2"/>
          <w:sz w:val="24"/>
          <w:szCs w:val="24"/>
        </w:rPr>
      </w:pPr>
    </w:p>
    <w:p w14:paraId="4F6E8A9D" w14:textId="77777777" w:rsidR="005959E1" w:rsidRPr="00B6001C" w:rsidRDefault="005959E1" w:rsidP="008D07D4">
      <w:pPr>
        <w:spacing w:line="264" w:lineRule="auto"/>
        <w:jc w:val="both"/>
        <w:rPr>
          <w:rFonts w:ascii="Times New Roman" w:hAnsi="Times New Roman" w:cs="Times New Roman"/>
          <w:spacing w:val="-2"/>
          <w:sz w:val="24"/>
          <w:szCs w:val="24"/>
        </w:rPr>
        <w:sectPr w:rsidR="005959E1" w:rsidRPr="00B6001C">
          <w:pgSz w:w="16834" w:h="11909" w:orient="landscape"/>
          <w:pgMar w:top="1699" w:right="907" w:bottom="1022" w:left="734" w:header="288" w:footer="288" w:gutter="0"/>
          <w:cols w:space="720"/>
        </w:sectPr>
      </w:pPr>
    </w:p>
    <w:p w14:paraId="5EC886C5" w14:textId="77777777" w:rsidR="005959E1" w:rsidRPr="00B6001C" w:rsidRDefault="005959E1" w:rsidP="008D07D4">
      <w:pPr>
        <w:spacing w:line="264" w:lineRule="auto"/>
        <w:ind w:firstLine="720"/>
        <w:jc w:val="both"/>
        <w:rPr>
          <w:rFonts w:ascii="Times New Roman" w:hAnsi="Times New Roman" w:cs="Times New Roman"/>
          <w:sz w:val="24"/>
          <w:szCs w:val="24"/>
        </w:rPr>
      </w:pPr>
      <w:r w:rsidRPr="00B6001C">
        <w:rPr>
          <w:rFonts w:ascii="Times New Roman" w:hAnsi="Times New Roman" w:cs="Times New Roman"/>
          <w:sz w:val="24"/>
          <w:szCs w:val="24"/>
        </w:rPr>
        <w:lastRenderedPageBreak/>
        <w:t>Nhìn chung, công tác NCKH sinh viên và thi Olympic trong năm học qua luôn nhận được sự tham gia nhiệt tình của sinh viên trong toàn Trường. Các hoạt động thu hút sinh viên tham gia NCKH và thi Olympic được Nhà trường quan tâm, đầu tư nhiều hơn và bước đầu phát huy hiệu quả. Đặc biệt, đội ngũ giảng viên tham gia giảng dạy, hướng dẫn sinh viên, chất lượng sinh viên tham gia các hoạt động này cũng ngày càng được nâng cao.</w:t>
      </w:r>
    </w:p>
    <w:p w14:paraId="4DE71652" w14:textId="6B1B06E5" w:rsidR="005959E1" w:rsidRPr="00464EE2" w:rsidRDefault="006E3B2E" w:rsidP="008D07D4">
      <w:pPr>
        <w:spacing w:line="264" w:lineRule="auto"/>
        <w:ind w:firstLine="720"/>
        <w:jc w:val="both"/>
        <w:rPr>
          <w:rFonts w:ascii="Times New Roman" w:hAnsi="Times New Roman" w:cs="Times New Roman"/>
          <w:b/>
          <w:bCs/>
          <w:i/>
          <w:spacing w:val="-2"/>
          <w:sz w:val="24"/>
          <w:szCs w:val="24"/>
        </w:rPr>
      </w:pPr>
      <w:r w:rsidRPr="00464EE2">
        <w:rPr>
          <w:rFonts w:ascii="Times New Roman" w:hAnsi="Times New Roman" w:cs="Times New Roman"/>
          <w:b/>
          <w:bCs/>
          <w:i/>
          <w:spacing w:val="-2"/>
          <w:sz w:val="24"/>
          <w:szCs w:val="24"/>
        </w:rPr>
        <w:t>6</w:t>
      </w:r>
      <w:r w:rsidR="005959E1" w:rsidRPr="00464EE2">
        <w:rPr>
          <w:rFonts w:ascii="Times New Roman" w:hAnsi="Times New Roman" w:cs="Times New Roman"/>
          <w:b/>
          <w:bCs/>
          <w:i/>
          <w:spacing w:val="-2"/>
          <w:sz w:val="24"/>
          <w:szCs w:val="24"/>
        </w:rPr>
        <w:t>.1.5. Công tác quản lý khoa học</w:t>
      </w:r>
    </w:p>
    <w:p w14:paraId="35503110" w14:textId="77777777"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 Công tác tổ chức quản lý hoạt động khoa học và công nghệ luôn được nhà trường quan tâm, đầu tư phát triển. Nhà trường đã thực hiện tốt việc xây dựng kế hoạch hoạt động KHCN, bám sát mục tiêu, định hướng chiến lược của Nhà trường trong hoạt động KHCN.</w:t>
      </w:r>
    </w:p>
    <w:p w14:paraId="60771484" w14:textId="77777777"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 Nhà trường đã ra ban hành Quy định về Quản lý các Trung tâm Khoa học và Công nghệ trực thuộc Trường Đại học Mỏ - Địa chất để quản lý hiệu quả hoạt động về NCKH và CGCN của các trung tâm nghiên cứu trực thuộc Trường.</w:t>
      </w:r>
    </w:p>
    <w:p w14:paraId="535B06C2" w14:textId="77777777"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 xml:space="preserve">- Phần mềm quản lý khoa học (tại địa chỉ: </w:t>
      </w:r>
      <w:hyperlink r:id="rId23" w:history="1">
        <w:r w:rsidRPr="00B6001C">
          <w:rPr>
            <w:rStyle w:val="Hyperlink"/>
            <w:rFonts w:ascii="Times New Roman" w:hAnsi="Times New Roman" w:cs="Times New Roman"/>
            <w:spacing w:val="-2"/>
            <w:sz w:val="24"/>
            <w:szCs w:val="24"/>
          </w:rPr>
          <w:t>http://qlkh.humg.edu.vn</w:t>
        </w:r>
      </w:hyperlink>
      <w:r w:rsidRPr="00B6001C">
        <w:rPr>
          <w:rFonts w:ascii="Times New Roman" w:hAnsi="Times New Roman" w:cs="Times New Roman"/>
          <w:spacing w:val="-2"/>
          <w:sz w:val="24"/>
          <w:szCs w:val="24"/>
        </w:rPr>
        <w:t xml:space="preserve">) tiếp tục được hoàn thiện cho phép quản lý hiệu quả các công trình khoa học của các đơn vị, cá nhân trong toàn trường và giúp đơn giản hóa việc thống kê, tính khối lượng giờ khoa học công nghệ hàng năm và là cơ sở quan trọng để đánh giá đúng tiềm lực khoa học công nghệ của Nhà trường. </w:t>
      </w:r>
    </w:p>
    <w:p w14:paraId="661F3583" w14:textId="77777777"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 Nhà trường đã ban hành Quy trình thực hiện đề tài KHCN các cấp để hỗ trợ cho các nhà khoa học nắm vững, đầy đủ các bước thực hiện đề tài KHCN. Trên cơ sở đó, có sự phối hợp hiệu quả với các phòng ban chức năng trong Nhà trường triển khai thực hiện đề tài đảm bảo chất lượng, tiến độ.</w:t>
      </w:r>
    </w:p>
    <w:p w14:paraId="5654D827" w14:textId="15DB9522" w:rsidR="005959E1" w:rsidRPr="00B6001C" w:rsidRDefault="006E3B2E" w:rsidP="006E10B6">
      <w:pPr>
        <w:pStyle w:val="BodyText"/>
        <w:spacing w:before="0" w:after="0" w:line="264" w:lineRule="auto"/>
        <w:ind w:firstLine="720"/>
        <w:outlineLvl w:val="0"/>
        <w:rPr>
          <w:rFonts w:ascii="Times New Roman" w:hAnsi="Times New Roman"/>
          <w:b/>
          <w:bCs/>
          <w:i/>
          <w:iCs/>
          <w:color w:val="auto"/>
          <w:sz w:val="24"/>
          <w:szCs w:val="24"/>
        </w:rPr>
      </w:pPr>
      <w:bookmarkStart w:id="161" w:name="_Toc56438343"/>
      <w:r w:rsidRPr="00B6001C">
        <w:rPr>
          <w:rFonts w:ascii="Times New Roman" w:hAnsi="Times New Roman"/>
          <w:b/>
          <w:bCs/>
          <w:i/>
          <w:iCs/>
          <w:color w:val="auto"/>
          <w:sz w:val="24"/>
          <w:szCs w:val="24"/>
        </w:rPr>
        <w:t>6</w:t>
      </w:r>
      <w:r w:rsidR="005959E1" w:rsidRPr="00B6001C">
        <w:rPr>
          <w:rFonts w:ascii="Times New Roman" w:hAnsi="Times New Roman"/>
          <w:b/>
          <w:bCs/>
          <w:i/>
          <w:iCs/>
          <w:color w:val="auto"/>
          <w:sz w:val="24"/>
          <w:szCs w:val="24"/>
          <w:lang w:val="vi-VN"/>
        </w:rPr>
        <w:t xml:space="preserve">.2. Hoạt động </w:t>
      </w:r>
      <w:r w:rsidR="005959E1" w:rsidRPr="00B6001C">
        <w:rPr>
          <w:rFonts w:ascii="Times New Roman" w:hAnsi="Times New Roman"/>
          <w:b/>
          <w:bCs/>
          <w:i/>
          <w:iCs/>
          <w:color w:val="auto"/>
          <w:sz w:val="24"/>
          <w:szCs w:val="24"/>
        </w:rPr>
        <w:t>NCKH - chuyển giao công nghệ</w:t>
      </w:r>
      <w:bookmarkEnd w:id="161"/>
    </w:p>
    <w:p w14:paraId="0FF529C9" w14:textId="77777777"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Hoạt động NCKH - chuyển giao công nghệ được chia làm hai hình thức, đó là ký trực tiếp về Trường và ký về các trung tâm, công ty Codeco. Mặc dù gặp nhiều khó khăn trong điều kiện kinh tế xã hội đất nước nói chung bị ảnh hưởng bởi dịch Covid19, hoạt động NCKH - chuyển giao công nghệ của Nhà trường trong năm học qua vẫn đang là điểm mạnh của Trường thể hiện qua số liệu trong bảng sau.</w:t>
      </w:r>
    </w:p>
    <w:p w14:paraId="4B50C0C9" w14:textId="4CCB037B" w:rsidR="005959E1" w:rsidRPr="000236F5" w:rsidRDefault="000B315A" w:rsidP="008D07D4">
      <w:pPr>
        <w:pStyle w:val="BodyText"/>
        <w:spacing w:before="0" w:after="0" w:line="264" w:lineRule="auto"/>
        <w:jc w:val="center"/>
        <w:rPr>
          <w:rFonts w:ascii="Times New Roman" w:hAnsi="Times New Roman"/>
          <w:b/>
          <w:i/>
          <w:color w:val="auto"/>
          <w:sz w:val="24"/>
          <w:szCs w:val="24"/>
        </w:rPr>
      </w:pPr>
      <w:r>
        <w:rPr>
          <w:rFonts w:ascii="Times New Roman" w:hAnsi="Times New Roman"/>
          <w:b/>
          <w:i/>
          <w:color w:val="auto"/>
          <w:sz w:val="24"/>
          <w:szCs w:val="24"/>
        </w:rPr>
        <w:t>Bảng 30</w:t>
      </w:r>
      <w:r w:rsidR="00C35C4A" w:rsidRPr="000236F5">
        <w:rPr>
          <w:rFonts w:ascii="Times New Roman" w:hAnsi="Times New Roman"/>
          <w:b/>
          <w:i/>
          <w:color w:val="auto"/>
          <w:sz w:val="24"/>
          <w:szCs w:val="24"/>
        </w:rPr>
        <w:t xml:space="preserve">. </w:t>
      </w:r>
      <w:r w:rsidR="005959E1" w:rsidRPr="000236F5">
        <w:rPr>
          <w:rFonts w:ascii="Times New Roman" w:hAnsi="Times New Roman"/>
          <w:b/>
          <w:i/>
          <w:color w:val="auto"/>
          <w:sz w:val="24"/>
          <w:szCs w:val="24"/>
        </w:rPr>
        <w:t>Hoạt động NCKH - Chuyển giao công nghệ - Phục vụ sản xuất</w:t>
      </w:r>
    </w:p>
    <w:tbl>
      <w:tblPr>
        <w:tblW w:w="9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1843"/>
        <w:gridCol w:w="1649"/>
        <w:gridCol w:w="1380"/>
      </w:tblGrid>
      <w:tr w:rsidR="005959E1" w:rsidRPr="00B6001C" w14:paraId="54F7EBDE" w14:textId="77777777" w:rsidTr="005F51A6">
        <w:trPr>
          <w:trHeight w:val="524"/>
        </w:trPr>
        <w:tc>
          <w:tcPr>
            <w:tcW w:w="4531" w:type="dxa"/>
            <w:tcBorders>
              <w:top w:val="single" w:sz="4" w:space="0" w:color="auto"/>
              <w:left w:val="single" w:sz="4" w:space="0" w:color="auto"/>
              <w:bottom w:val="single" w:sz="4" w:space="0" w:color="auto"/>
              <w:right w:val="single" w:sz="4" w:space="0" w:color="auto"/>
            </w:tcBorders>
            <w:vAlign w:val="center"/>
            <w:hideMark/>
          </w:tcPr>
          <w:p w14:paraId="7400C4C5" w14:textId="77777777" w:rsidR="005959E1" w:rsidRPr="00B6001C" w:rsidRDefault="005959E1" w:rsidP="008D07D4">
            <w:pPr>
              <w:pStyle w:val="BodyText"/>
              <w:spacing w:before="0" w:after="0" w:line="264" w:lineRule="auto"/>
              <w:rPr>
                <w:rFonts w:ascii="Times New Roman" w:hAnsi="Times New Roman"/>
                <w:b/>
                <w:bCs/>
                <w:iCs/>
                <w:color w:val="auto"/>
                <w:spacing w:val="-4"/>
                <w:sz w:val="24"/>
                <w:szCs w:val="24"/>
              </w:rPr>
            </w:pPr>
            <w:r w:rsidRPr="00B6001C">
              <w:rPr>
                <w:rFonts w:ascii="Times New Roman" w:hAnsi="Times New Roman"/>
                <w:b/>
                <w:bCs/>
                <w:iCs/>
                <w:color w:val="auto"/>
                <w:spacing w:val="-4"/>
                <w:sz w:val="24"/>
                <w:szCs w:val="24"/>
              </w:rPr>
              <w:t>Nội dung</w:t>
            </w:r>
          </w:p>
        </w:tc>
        <w:tc>
          <w:tcPr>
            <w:tcW w:w="1843" w:type="dxa"/>
            <w:tcBorders>
              <w:top w:val="single" w:sz="4" w:space="0" w:color="auto"/>
              <w:left w:val="single" w:sz="4" w:space="0" w:color="auto"/>
              <w:bottom w:val="single" w:sz="4" w:space="0" w:color="auto"/>
              <w:right w:val="single" w:sz="4" w:space="0" w:color="auto"/>
            </w:tcBorders>
            <w:vAlign w:val="center"/>
          </w:tcPr>
          <w:p w14:paraId="5C89AD08" w14:textId="77777777" w:rsidR="005959E1" w:rsidRPr="00B6001C" w:rsidRDefault="005959E1" w:rsidP="008D07D4">
            <w:pPr>
              <w:pStyle w:val="BodyText"/>
              <w:spacing w:before="0" w:after="0" w:line="264" w:lineRule="auto"/>
              <w:rPr>
                <w:rFonts w:ascii="Times New Roman" w:hAnsi="Times New Roman"/>
                <w:b/>
                <w:bCs/>
                <w:iCs/>
                <w:color w:val="auto"/>
                <w:spacing w:val="-4"/>
                <w:sz w:val="24"/>
                <w:szCs w:val="24"/>
              </w:rPr>
            </w:pPr>
            <w:r w:rsidRPr="00B6001C">
              <w:rPr>
                <w:rFonts w:ascii="Times New Roman" w:hAnsi="Times New Roman"/>
                <w:b/>
                <w:bCs/>
                <w:iCs/>
                <w:color w:val="auto"/>
                <w:spacing w:val="-4"/>
                <w:sz w:val="24"/>
                <w:szCs w:val="24"/>
              </w:rPr>
              <w:t>Năm 2018</w:t>
            </w:r>
          </w:p>
        </w:tc>
        <w:tc>
          <w:tcPr>
            <w:tcW w:w="1649" w:type="dxa"/>
            <w:tcBorders>
              <w:top w:val="single" w:sz="4" w:space="0" w:color="auto"/>
              <w:left w:val="single" w:sz="4" w:space="0" w:color="auto"/>
              <w:bottom w:val="single" w:sz="4" w:space="0" w:color="auto"/>
              <w:right w:val="single" w:sz="4" w:space="0" w:color="auto"/>
            </w:tcBorders>
            <w:vAlign w:val="center"/>
            <w:hideMark/>
          </w:tcPr>
          <w:p w14:paraId="28BFE24D" w14:textId="77777777" w:rsidR="005959E1" w:rsidRPr="00B6001C" w:rsidRDefault="005959E1" w:rsidP="008D07D4">
            <w:pPr>
              <w:pStyle w:val="BodyText"/>
              <w:spacing w:before="0" w:after="0" w:line="264" w:lineRule="auto"/>
              <w:rPr>
                <w:rFonts w:ascii="Times New Roman" w:hAnsi="Times New Roman"/>
                <w:b/>
                <w:bCs/>
                <w:iCs/>
                <w:color w:val="auto"/>
                <w:spacing w:val="-4"/>
                <w:sz w:val="24"/>
                <w:szCs w:val="24"/>
              </w:rPr>
            </w:pPr>
            <w:r w:rsidRPr="00B6001C">
              <w:rPr>
                <w:rFonts w:ascii="Times New Roman" w:hAnsi="Times New Roman"/>
                <w:b/>
                <w:bCs/>
                <w:iCs/>
                <w:color w:val="auto"/>
                <w:spacing w:val="-4"/>
                <w:sz w:val="24"/>
                <w:szCs w:val="24"/>
              </w:rPr>
              <w:t>Năm 2019</w:t>
            </w:r>
          </w:p>
        </w:tc>
        <w:tc>
          <w:tcPr>
            <w:tcW w:w="1380" w:type="dxa"/>
            <w:tcBorders>
              <w:top w:val="single" w:sz="4" w:space="0" w:color="auto"/>
              <w:left w:val="single" w:sz="4" w:space="0" w:color="auto"/>
              <w:bottom w:val="single" w:sz="4" w:space="0" w:color="auto"/>
              <w:right w:val="single" w:sz="4" w:space="0" w:color="auto"/>
            </w:tcBorders>
            <w:vAlign w:val="center"/>
            <w:hideMark/>
          </w:tcPr>
          <w:p w14:paraId="64596801" w14:textId="77777777" w:rsidR="005959E1" w:rsidRPr="00B6001C" w:rsidRDefault="005959E1" w:rsidP="008D07D4">
            <w:pPr>
              <w:pStyle w:val="BodyText"/>
              <w:spacing w:before="0" w:after="0" w:line="264" w:lineRule="auto"/>
              <w:rPr>
                <w:rFonts w:ascii="Times New Roman" w:hAnsi="Times New Roman"/>
                <w:b/>
                <w:bCs/>
                <w:iCs/>
                <w:color w:val="auto"/>
                <w:spacing w:val="-4"/>
                <w:sz w:val="24"/>
                <w:szCs w:val="24"/>
              </w:rPr>
            </w:pPr>
            <w:r w:rsidRPr="00B6001C">
              <w:rPr>
                <w:rFonts w:ascii="Times New Roman" w:hAnsi="Times New Roman"/>
                <w:b/>
                <w:bCs/>
                <w:iCs/>
                <w:color w:val="auto"/>
                <w:spacing w:val="-4"/>
                <w:sz w:val="24"/>
                <w:szCs w:val="24"/>
              </w:rPr>
              <w:t>Tăng/giảm (%)</w:t>
            </w:r>
          </w:p>
        </w:tc>
      </w:tr>
      <w:tr w:rsidR="005959E1" w:rsidRPr="00B6001C" w14:paraId="6342E49C" w14:textId="77777777" w:rsidTr="005F51A6">
        <w:trPr>
          <w:trHeight w:val="405"/>
        </w:trPr>
        <w:tc>
          <w:tcPr>
            <w:tcW w:w="4531" w:type="dxa"/>
            <w:tcBorders>
              <w:top w:val="single" w:sz="4" w:space="0" w:color="auto"/>
              <w:left w:val="single" w:sz="4" w:space="0" w:color="auto"/>
              <w:bottom w:val="single" w:sz="4" w:space="0" w:color="auto"/>
              <w:right w:val="single" w:sz="4" w:space="0" w:color="auto"/>
            </w:tcBorders>
            <w:hideMark/>
          </w:tcPr>
          <w:p w14:paraId="46208701"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Tổng số hợp đồng đã ký kết và thực hiện</w:t>
            </w:r>
          </w:p>
        </w:tc>
        <w:tc>
          <w:tcPr>
            <w:tcW w:w="1843" w:type="dxa"/>
            <w:tcBorders>
              <w:top w:val="single" w:sz="4" w:space="0" w:color="auto"/>
              <w:left w:val="single" w:sz="4" w:space="0" w:color="auto"/>
              <w:bottom w:val="single" w:sz="4" w:space="0" w:color="auto"/>
              <w:right w:val="single" w:sz="4" w:space="0" w:color="auto"/>
            </w:tcBorders>
          </w:tcPr>
          <w:p w14:paraId="68E805A8"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889 hợp đồng</w:t>
            </w:r>
          </w:p>
        </w:tc>
        <w:tc>
          <w:tcPr>
            <w:tcW w:w="1649" w:type="dxa"/>
            <w:tcBorders>
              <w:top w:val="single" w:sz="4" w:space="0" w:color="auto"/>
              <w:left w:val="single" w:sz="4" w:space="0" w:color="auto"/>
              <w:bottom w:val="single" w:sz="4" w:space="0" w:color="auto"/>
              <w:right w:val="single" w:sz="4" w:space="0" w:color="auto"/>
            </w:tcBorders>
          </w:tcPr>
          <w:p w14:paraId="282DE522"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863 hợp đồng</w:t>
            </w:r>
          </w:p>
        </w:tc>
        <w:tc>
          <w:tcPr>
            <w:tcW w:w="1380" w:type="dxa"/>
            <w:tcBorders>
              <w:top w:val="single" w:sz="4" w:space="0" w:color="auto"/>
              <w:left w:val="single" w:sz="4" w:space="0" w:color="auto"/>
              <w:bottom w:val="single" w:sz="4" w:space="0" w:color="auto"/>
              <w:right w:val="single" w:sz="4" w:space="0" w:color="auto"/>
            </w:tcBorders>
            <w:hideMark/>
          </w:tcPr>
          <w:p w14:paraId="03BC20CC"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-2.89</w:t>
            </w:r>
          </w:p>
        </w:tc>
      </w:tr>
      <w:tr w:rsidR="005959E1" w:rsidRPr="00B6001C" w14:paraId="57A74316" w14:textId="77777777" w:rsidTr="005F51A6">
        <w:tc>
          <w:tcPr>
            <w:tcW w:w="4531" w:type="dxa"/>
            <w:tcBorders>
              <w:top w:val="single" w:sz="4" w:space="0" w:color="auto"/>
              <w:left w:val="single" w:sz="4" w:space="0" w:color="auto"/>
              <w:bottom w:val="single" w:sz="4" w:space="0" w:color="auto"/>
              <w:right w:val="single" w:sz="4" w:space="0" w:color="auto"/>
            </w:tcBorders>
            <w:hideMark/>
          </w:tcPr>
          <w:p w14:paraId="18491ED9"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Tổng doanh thu theo hợp đồng (</w:t>
            </w:r>
            <w:r w:rsidRPr="00B6001C">
              <w:rPr>
                <w:rFonts w:ascii="Times New Roman" w:hAnsi="Times New Roman"/>
                <w:bCs/>
                <w:spacing w:val="-6"/>
                <w:sz w:val="24"/>
                <w:szCs w:val="24"/>
              </w:rPr>
              <w:t>triệu đồng</w:t>
            </w:r>
            <w:r w:rsidRPr="00B6001C">
              <w:rPr>
                <w:rFonts w:ascii="Times New Roman" w:hAnsi="Times New Roman"/>
                <w:bCs/>
                <w:iCs/>
                <w:color w:val="auto"/>
                <w:spacing w:val="-4"/>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48312D12"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262.242</w:t>
            </w:r>
          </w:p>
        </w:tc>
        <w:tc>
          <w:tcPr>
            <w:tcW w:w="1649" w:type="dxa"/>
            <w:tcBorders>
              <w:top w:val="single" w:sz="4" w:space="0" w:color="auto"/>
              <w:left w:val="single" w:sz="4" w:space="0" w:color="auto"/>
              <w:bottom w:val="single" w:sz="4" w:space="0" w:color="auto"/>
              <w:right w:val="single" w:sz="4" w:space="0" w:color="auto"/>
            </w:tcBorders>
          </w:tcPr>
          <w:p w14:paraId="219AD4E5"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204.798</w:t>
            </w:r>
          </w:p>
        </w:tc>
        <w:tc>
          <w:tcPr>
            <w:tcW w:w="1380" w:type="dxa"/>
            <w:tcBorders>
              <w:top w:val="single" w:sz="4" w:space="0" w:color="auto"/>
              <w:left w:val="single" w:sz="4" w:space="0" w:color="auto"/>
              <w:bottom w:val="single" w:sz="4" w:space="0" w:color="auto"/>
              <w:right w:val="single" w:sz="4" w:space="0" w:color="auto"/>
            </w:tcBorders>
            <w:hideMark/>
          </w:tcPr>
          <w:p w14:paraId="4BE6285D"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-21.9</w:t>
            </w:r>
          </w:p>
        </w:tc>
      </w:tr>
      <w:tr w:rsidR="005959E1" w:rsidRPr="00B6001C" w14:paraId="20755248" w14:textId="77777777" w:rsidTr="005F51A6">
        <w:tc>
          <w:tcPr>
            <w:tcW w:w="4531" w:type="dxa"/>
            <w:tcBorders>
              <w:top w:val="single" w:sz="4" w:space="0" w:color="auto"/>
              <w:left w:val="single" w:sz="4" w:space="0" w:color="auto"/>
              <w:bottom w:val="single" w:sz="4" w:space="0" w:color="auto"/>
              <w:right w:val="single" w:sz="4" w:space="0" w:color="auto"/>
            </w:tcBorders>
            <w:hideMark/>
          </w:tcPr>
          <w:p w14:paraId="46C591E3"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Đóng góp cho Trường (</w:t>
            </w:r>
            <w:r w:rsidRPr="00B6001C">
              <w:rPr>
                <w:rFonts w:ascii="Times New Roman" w:hAnsi="Times New Roman"/>
                <w:bCs/>
                <w:spacing w:val="-6"/>
                <w:sz w:val="24"/>
                <w:szCs w:val="24"/>
              </w:rPr>
              <w:t>triệu đồng</w:t>
            </w:r>
            <w:r w:rsidRPr="00B6001C">
              <w:rPr>
                <w:rFonts w:ascii="Times New Roman" w:hAnsi="Times New Roman"/>
                <w:bCs/>
                <w:iCs/>
                <w:color w:val="auto"/>
                <w:spacing w:val="-4"/>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247A84B6"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3.483</w:t>
            </w:r>
          </w:p>
        </w:tc>
        <w:tc>
          <w:tcPr>
            <w:tcW w:w="1649" w:type="dxa"/>
            <w:tcBorders>
              <w:top w:val="single" w:sz="4" w:space="0" w:color="auto"/>
              <w:left w:val="single" w:sz="4" w:space="0" w:color="auto"/>
              <w:bottom w:val="single" w:sz="4" w:space="0" w:color="auto"/>
              <w:right w:val="single" w:sz="4" w:space="0" w:color="auto"/>
            </w:tcBorders>
          </w:tcPr>
          <w:p w14:paraId="0B420C64"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3.076</w:t>
            </w:r>
          </w:p>
        </w:tc>
        <w:tc>
          <w:tcPr>
            <w:tcW w:w="1380" w:type="dxa"/>
            <w:tcBorders>
              <w:top w:val="single" w:sz="4" w:space="0" w:color="auto"/>
              <w:left w:val="single" w:sz="4" w:space="0" w:color="auto"/>
              <w:bottom w:val="single" w:sz="4" w:space="0" w:color="auto"/>
              <w:right w:val="single" w:sz="4" w:space="0" w:color="auto"/>
            </w:tcBorders>
            <w:hideMark/>
          </w:tcPr>
          <w:p w14:paraId="7FE21CBC"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-11.68</w:t>
            </w:r>
          </w:p>
        </w:tc>
      </w:tr>
      <w:tr w:rsidR="005959E1" w:rsidRPr="00B6001C" w14:paraId="44D53245" w14:textId="77777777" w:rsidTr="005F51A6">
        <w:tc>
          <w:tcPr>
            <w:tcW w:w="4531" w:type="dxa"/>
            <w:tcBorders>
              <w:top w:val="single" w:sz="4" w:space="0" w:color="auto"/>
              <w:left w:val="single" w:sz="4" w:space="0" w:color="auto"/>
              <w:bottom w:val="single" w:sz="4" w:space="0" w:color="auto"/>
              <w:right w:val="single" w:sz="4" w:space="0" w:color="auto"/>
            </w:tcBorders>
            <w:hideMark/>
          </w:tcPr>
          <w:p w14:paraId="4FE262E8"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Nộp thuế (</w:t>
            </w:r>
            <w:r w:rsidRPr="00B6001C">
              <w:rPr>
                <w:rFonts w:ascii="Times New Roman" w:hAnsi="Times New Roman"/>
                <w:bCs/>
                <w:spacing w:val="-6"/>
                <w:sz w:val="24"/>
                <w:szCs w:val="24"/>
              </w:rPr>
              <w:t>triệu đồng</w:t>
            </w:r>
            <w:r w:rsidRPr="00B6001C">
              <w:rPr>
                <w:rFonts w:ascii="Times New Roman" w:hAnsi="Times New Roman"/>
                <w:bCs/>
                <w:iCs/>
                <w:color w:val="auto"/>
                <w:spacing w:val="-4"/>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3AF93473"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15.816</w:t>
            </w:r>
          </w:p>
        </w:tc>
        <w:tc>
          <w:tcPr>
            <w:tcW w:w="1649" w:type="dxa"/>
            <w:tcBorders>
              <w:top w:val="single" w:sz="4" w:space="0" w:color="auto"/>
              <w:left w:val="single" w:sz="4" w:space="0" w:color="auto"/>
              <w:bottom w:val="single" w:sz="4" w:space="0" w:color="auto"/>
              <w:right w:val="single" w:sz="4" w:space="0" w:color="auto"/>
            </w:tcBorders>
          </w:tcPr>
          <w:p w14:paraId="055DF546"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14.332</w:t>
            </w:r>
          </w:p>
        </w:tc>
        <w:tc>
          <w:tcPr>
            <w:tcW w:w="1380" w:type="dxa"/>
            <w:tcBorders>
              <w:top w:val="single" w:sz="4" w:space="0" w:color="auto"/>
              <w:left w:val="single" w:sz="4" w:space="0" w:color="auto"/>
              <w:bottom w:val="single" w:sz="4" w:space="0" w:color="auto"/>
              <w:right w:val="single" w:sz="4" w:space="0" w:color="auto"/>
            </w:tcBorders>
            <w:hideMark/>
          </w:tcPr>
          <w:p w14:paraId="00973B93" w14:textId="77777777" w:rsidR="005959E1" w:rsidRPr="00B6001C" w:rsidRDefault="005959E1" w:rsidP="008D07D4">
            <w:pPr>
              <w:pStyle w:val="BodyText"/>
              <w:spacing w:before="0" w:after="0" w:line="264" w:lineRule="auto"/>
              <w:rPr>
                <w:rFonts w:ascii="Times New Roman" w:hAnsi="Times New Roman"/>
                <w:bCs/>
                <w:iCs/>
                <w:color w:val="auto"/>
                <w:spacing w:val="-4"/>
                <w:sz w:val="24"/>
                <w:szCs w:val="24"/>
              </w:rPr>
            </w:pPr>
            <w:r w:rsidRPr="00B6001C">
              <w:rPr>
                <w:rFonts w:ascii="Times New Roman" w:hAnsi="Times New Roman"/>
                <w:bCs/>
                <w:iCs/>
                <w:color w:val="auto"/>
                <w:spacing w:val="-4"/>
                <w:sz w:val="24"/>
                <w:szCs w:val="24"/>
              </w:rPr>
              <w:t>-9.38</w:t>
            </w:r>
          </w:p>
        </w:tc>
      </w:tr>
    </w:tbl>
    <w:p w14:paraId="41F65FED" w14:textId="0671465A" w:rsidR="005959E1" w:rsidRPr="00B6001C" w:rsidRDefault="005959E1"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Bằng sự nỗ lực của mình, các đơn vị này vẫn giữ vững và đạt được kết quả khả quan, khẳng định được vai trò và vị trí của các đơn vị và Nhà trường đối với xã hội, góp phần vào thành tích chung trong hoạt động KHCN, cùng các Khoa nâng cao chất lượng đào tạo, đồng thời đóng góp một phần kinh phí không nhỏ cho hoạt động chung của Nhà trường.</w:t>
      </w:r>
    </w:p>
    <w:p w14:paraId="3F0728B8" w14:textId="77777777" w:rsidR="00BB4B15" w:rsidRDefault="005959E1" w:rsidP="008D07D4">
      <w:pPr>
        <w:spacing w:line="264" w:lineRule="auto"/>
        <w:ind w:firstLine="720"/>
        <w:jc w:val="both"/>
        <w:rPr>
          <w:rFonts w:ascii="Times New Roman" w:hAnsi="Times New Roman" w:cs="Times New Roman"/>
          <w:spacing w:val="-2"/>
          <w:sz w:val="24"/>
          <w:szCs w:val="24"/>
          <w:lang w:val="vi-VN"/>
        </w:rPr>
      </w:pPr>
      <w:r w:rsidRPr="00B6001C">
        <w:rPr>
          <w:rFonts w:ascii="Times New Roman" w:hAnsi="Times New Roman" w:cs="Times New Roman"/>
          <w:spacing w:val="-2"/>
          <w:sz w:val="24"/>
          <w:szCs w:val="24"/>
          <w:lang w:val="vi-VN"/>
        </w:rPr>
        <w:t xml:space="preserve">Thông qua các hoạt động chuyển giao công nghệ phục vụ sản xuất, đội ngũ cán bộ khoa học của Nhà trường </w:t>
      </w:r>
      <w:r w:rsidRPr="00B6001C">
        <w:rPr>
          <w:rFonts w:ascii="Times New Roman" w:hAnsi="Times New Roman" w:cs="Times New Roman"/>
          <w:spacing w:val="-2"/>
          <w:sz w:val="24"/>
          <w:szCs w:val="24"/>
        </w:rPr>
        <w:t xml:space="preserve">có điều kiện </w:t>
      </w:r>
      <w:r w:rsidRPr="00B6001C">
        <w:rPr>
          <w:rFonts w:ascii="Times New Roman" w:hAnsi="Times New Roman" w:cs="Times New Roman"/>
          <w:spacing w:val="-2"/>
          <w:sz w:val="24"/>
          <w:szCs w:val="24"/>
          <w:lang w:val="vi-VN"/>
        </w:rPr>
        <w:t>nâng cao trình độ chuyên môn, kiến thức thực tế, Nhà trường có thêm nhiều địa bàn cho sinh viên thực tập.</w:t>
      </w:r>
    </w:p>
    <w:p w14:paraId="664ABD81" w14:textId="77777777" w:rsidR="00BB4B15" w:rsidRDefault="005959E1" w:rsidP="008D07D4">
      <w:pPr>
        <w:spacing w:line="264" w:lineRule="auto"/>
        <w:ind w:firstLine="720"/>
        <w:jc w:val="both"/>
        <w:rPr>
          <w:rFonts w:ascii="Times New Roman" w:hAnsi="Times New Roman" w:cs="Times New Roman"/>
          <w:spacing w:val="-2"/>
          <w:sz w:val="24"/>
          <w:szCs w:val="24"/>
          <w:lang w:val="vi-VN"/>
        </w:rPr>
      </w:pPr>
      <w:r w:rsidRPr="00ED6A4C">
        <w:rPr>
          <w:rFonts w:ascii="Times New Roman" w:hAnsi="Times New Roman"/>
          <w:b/>
          <w:bCs/>
          <w:i/>
          <w:iCs/>
          <w:sz w:val="24"/>
          <w:szCs w:val="24"/>
          <w:lang w:val="vi-VN"/>
        </w:rPr>
        <w:t>Những tồn tại hạn chế trong h</w:t>
      </w:r>
      <w:r w:rsidRPr="00B6001C">
        <w:rPr>
          <w:rFonts w:ascii="Times New Roman" w:hAnsi="Times New Roman"/>
          <w:b/>
          <w:bCs/>
          <w:i/>
          <w:iCs/>
          <w:sz w:val="24"/>
          <w:szCs w:val="24"/>
          <w:lang w:val="vi-VN"/>
        </w:rPr>
        <w:t xml:space="preserve">oạt động </w:t>
      </w:r>
      <w:r w:rsidRPr="00ED6A4C">
        <w:rPr>
          <w:rFonts w:ascii="Times New Roman" w:hAnsi="Times New Roman"/>
          <w:b/>
          <w:bCs/>
          <w:i/>
          <w:iCs/>
          <w:sz w:val="24"/>
          <w:szCs w:val="24"/>
          <w:lang w:val="vi-VN"/>
        </w:rPr>
        <w:t>KHCN</w:t>
      </w:r>
    </w:p>
    <w:p w14:paraId="5E89AC31" w14:textId="2E0A9033" w:rsidR="00BB4B15" w:rsidRPr="00BB4B15" w:rsidRDefault="005959E1" w:rsidP="008D07D4">
      <w:pPr>
        <w:spacing w:line="264" w:lineRule="auto"/>
        <w:ind w:firstLine="720"/>
        <w:jc w:val="both"/>
        <w:rPr>
          <w:rFonts w:ascii="Times New Roman" w:hAnsi="Times New Roman" w:cs="Times New Roman"/>
          <w:spacing w:val="-2"/>
          <w:sz w:val="24"/>
          <w:szCs w:val="24"/>
          <w:lang w:val="vi-VN"/>
        </w:rPr>
      </w:pPr>
      <w:r w:rsidRPr="00ED6A4C">
        <w:rPr>
          <w:rFonts w:ascii="Times New Roman" w:hAnsi="Times New Roman"/>
          <w:color w:val="000000" w:themeColor="text1"/>
          <w:sz w:val="24"/>
          <w:szCs w:val="24"/>
          <w:shd w:val="clear" w:color="auto" w:fill="FFFFFF"/>
          <w:lang w:val="vi-VN"/>
        </w:rPr>
        <w:t>Hoạt động KHCN chủ yếu tập trung ở một số khoa có truyền thống NCKH tốt như Địa chất, Dầu khí, Mỏ, Trắc địa Bản đồ và QLĐĐ, Xây dựng, Khoa học cơ bản, … và tập trung ở một số lượng cán bộ nhất định. Còn nhiều nhà khoa học trong trường chưa tích cực tham gia các hoạt động KHCN.</w:t>
      </w:r>
    </w:p>
    <w:p w14:paraId="5521776C" w14:textId="77777777" w:rsidR="00BB4B15" w:rsidRDefault="005959E1" w:rsidP="008D07D4">
      <w:pPr>
        <w:spacing w:line="264" w:lineRule="auto"/>
        <w:ind w:firstLine="720"/>
        <w:jc w:val="both"/>
        <w:rPr>
          <w:rFonts w:ascii="Times New Roman" w:hAnsi="Times New Roman" w:cs="Times New Roman"/>
          <w:spacing w:val="-2"/>
          <w:sz w:val="24"/>
          <w:szCs w:val="24"/>
          <w:lang w:val="vi-VN"/>
        </w:rPr>
      </w:pPr>
      <w:r w:rsidRPr="00ED6A4C">
        <w:rPr>
          <w:rFonts w:ascii="Times New Roman" w:hAnsi="Times New Roman"/>
          <w:color w:val="000000" w:themeColor="text1"/>
          <w:sz w:val="24"/>
          <w:szCs w:val="24"/>
          <w:lang w:val="vi-VN"/>
        </w:rPr>
        <w:t xml:space="preserve">Chưa hình thành được hệ thống các tổ chức KHCN (Viện nghiên cứu, nhóm nghiên cứu) phù hợp với nhu cầu thực tế và điều kiện cụ thể của Nhà trường. Năm 2018 đã thành lập 3 nhóm </w:t>
      </w:r>
      <w:r w:rsidRPr="00ED6A4C">
        <w:rPr>
          <w:rFonts w:ascii="Times New Roman" w:hAnsi="Times New Roman"/>
          <w:color w:val="000000" w:themeColor="text1"/>
          <w:sz w:val="24"/>
          <w:szCs w:val="24"/>
          <w:lang w:val="vi-VN"/>
        </w:rPr>
        <w:lastRenderedPageBreak/>
        <w:t>nghiên cứu thuộc Trường (2 nhóm nghiên cứu mạnh). Bên cạnh đó còn có các nhóm nghiên cứu khác thành lập trong quá trình triển khai các nhiệm vụ KHCN các cấp. Tuy nhiên hoạt động của các nhóm nghiên cứu còn rất hạn chế.</w:t>
      </w:r>
    </w:p>
    <w:p w14:paraId="28DC7B8E" w14:textId="77777777" w:rsidR="00BB4B15" w:rsidRDefault="005959E1" w:rsidP="008D07D4">
      <w:pPr>
        <w:spacing w:line="264" w:lineRule="auto"/>
        <w:ind w:firstLine="720"/>
        <w:jc w:val="both"/>
        <w:rPr>
          <w:rFonts w:ascii="Times New Roman" w:hAnsi="Times New Roman" w:cs="Times New Roman"/>
          <w:spacing w:val="-2"/>
          <w:sz w:val="24"/>
          <w:szCs w:val="24"/>
          <w:lang w:val="vi-VN"/>
        </w:rPr>
      </w:pPr>
      <w:r w:rsidRPr="00ED6A4C">
        <w:rPr>
          <w:rFonts w:ascii="Times New Roman" w:hAnsi="Times New Roman"/>
          <w:color w:val="000000" w:themeColor="text1"/>
          <w:spacing w:val="-4"/>
          <w:sz w:val="24"/>
          <w:szCs w:val="24"/>
          <w:shd w:val="clear" w:color="auto" w:fill="FFFFFF"/>
          <w:lang w:val="vi-VN"/>
        </w:rPr>
        <w:t>Hệ thống các PTN được sắp xếp hoạt động chủ yếu theo hướng phục vụ hoạt động đào tạo, chưa gắn kết sâu và phục vụ hiệu quả hoạt động KHCN, chưa gắn với các nhóm nghiên cứu khoa học.</w:t>
      </w:r>
    </w:p>
    <w:p w14:paraId="71130A72" w14:textId="77777777" w:rsidR="00BB4B15" w:rsidRDefault="005959E1" w:rsidP="008D07D4">
      <w:pPr>
        <w:spacing w:line="264" w:lineRule="auto"/>
        <w:ind w:firstLine="720"/>
        <w:jc w:val="both"/>
        <w:rPr>
          <w:rFonts w:ascii="Times New Roman" w:hAnsi="Times New Roman" w:cs="Times New Roman"/>
          <w:spacing w:val="-2"/>
          <w:sz w:val="24"/>
          <w:szCs w:val="24"/>
          <w:lang w:val="vi-VN"/>
        </w:rPr>
      </w:pPr>
      <w:r w:rsidRPr="00ED6A4C">
        <w:rPr>
          <w:rFonts w:ascii="Times New Roman" w:hAnsi="Times New Roman"/>
          <w:color w:val="000000" w:themeColor="text1"/>
          <w:sz w:val="24"/>
          <w:szCs w:val="24"/>
          <w:shd w:val="clear" w:color="auto" w:fill="FFFFFF"/>
          <w:lang w:val="vi-VN"/>
        </w:rPr>
        <w:t>Số lượng kết quả NCKH của các đề tài/nhiệm vụ KHCN được chuyển giao, ứng dụng vào thực tế sản xuất còn hạn chế</w:t>
      </w:r>
      <w:r w:rsidRPr="00ED6A4C">
        <w:rPr>
          <w:rFonts w:ascii="Times New Roman" w:hAnsi="Times New Roman"/>
          <w:color w:val="000000" w:themeColor="text1"/>
          <w:sz w:val="24"/>
          <w:szCs w:val="24"/>
          <w:lang w:val="vi-VN"/>
        </w:rPr>
        <w:t>.</w:t>
      </w:r>
    </w:p>
    <w:p w14:paraId="125057B1" w14:textId="7EC89BEF" w:rsidR="005959E1" w:rsidRPr="00BB4B15" w:rsidRDefault="005959E1" w:rsidP="008D07D4">
      <w:pPr>
        <w:spacing w:line="264" w:lineRule="auto"/>
        <w:ind w:firstLine="720"/>
        <w:jc w:val="both"/>
        <w:rPr>
          <w:rFonts w:ascii="Times New Roman" w:hAnsi="Times New Roman" w:cs="Times New Roman"/>
          <w:spacing w:val="-2"/>
          <w:sz w:val="24"/>
          <w:szCs w:val="24"/>
          <w:lang w:val="vi-VN"/>
        </w:rPr>
      </w:pPr>
      <w:r w:rsidRPr="00ED6A4C">
        <w:rPr>
          <w:rFonts w:ascii="Times New Roman" w:hAnsi="Times New Roman"/>
          <w:color w:val="000000" w:themeColor="text1"/>
          <w:sz w:val="24"/>
          <w:szCs w:val="24"/>
          <w:shd w:val="clear" w:color="auto" w:fill="FFFFFF"/>
          <w:lang w:val="vi-VN"/>
        </w:rPr>
        <w:t>Nguồn kinh phí dành cho KHCN chủ yếu phụ thuộc vào ngân sách nhà nước, tỷ trọng kinh phí đầu tư từ doanh nghiệp dưới các hình thức nhiệm vụ KHCN đặt hàng để giải quyết các vấn đề đặt ra của thực tiễn sản xuất còn hạn chế. K</w:t>
      </w:r>
      <w:r w:rsidRPr="00ED6A4C">
        <w:rPr>
          <w:rFonts w:ascii="Times New Roman" w:hAnsi="Times New Roman"/>
          <w:color w:val="000000" w:themeColor="text1"/>
          <w:sz w:val="24"/>
          <w:szCs w:val="24"/>
          <w:lang w:val="vi-VN"/>
        </w:rPr>
        <w:t xml:space="preserve">inh phí hỗ trợ hàng năm của Nhà trường còn khiêm tốn, chưa đủ sức để tạo đột phá trong KHCN. </w:t>
      </w:r>
    </w:p>
    <w:p w14:paraId="353152AC" w14:textId="64D662AB" w:rsidR="00590127" w:rsidRPr="00B6001C" w:rsidRDefault="00DC5D15" w:rsidP="008D07D4">
      <w:pPr>
        <w:pStyle w:val="Heading1"/>
        <w:spacing w:before="0" w:line="264" w:lineRule="auto"/>
        <w:ind w:firstLine="720"/>
        <w:jc w:val="both"/>
        <w:rPr>
          <w:bCs/>
          <w:i/>
          <w:color w:val="000000" w:themeColor="text1"/>
          <w:sz w:val="24"/>
          <w:szCs w:val="24"/>
          <w:lang w:val="vi-VN"/>
        </w:rPr>
      </w:pPr>
      <w:bookmarkStart w:id="162" w:name="_Toc23175228"/>
      <w:bookmarkStart w:id="163" w:name="_Toc55499902"/>
      <w:bookmarkStart w:id="164" w:name="_Toc56438344"/>
      <w:r w:rsidRPr="00ED6A4C">
        <w:rPr>
          <w:bCs/>
          <w:i/>
          <w:color w:val="000000" w:themeColor="text1"/>
          <w:sz w:val="24"/>
          <w:szCs w:val="24"/>
          <w:lang w:val="vi-VN"/>
        </w:rPr>
        <w:t>6</w:t>
      </w:r>
      <w:r w:rsidR="00590127" w:rsidRPr="00B6001C">
        <w:rPr>
          <w:bCs/>
          <w:i/>
          <w:color w:val="000000" w:themeColor="text1"/>
          <w:sz w:val="24"/>
          <w:szCs w:val="24"/>
          <w:lang w:val="vi-VN"/>
        </w:rPr>
        <w:t xml:space="preserve">.3. Công tác </w:t>
      </w:r>
      <w:r w:rsidR="00A04C35" w:rsidRPr="00ED6A4C">
        <w:rPr>
          <w:bCs/>
          <w:i/>
          <w:color w:val="000000" w:themeColor="text1"/>
          <w:sz w:val="24"/>
          <w:szCs w:val="24"/>
          <w:lang w:val="vi-VN"/>
        </w:rPr>
        <w:t>h</w:t>
      </w:r>
      <w:r w:rsidR="00590127" w:rsidRPr="00B6001C">
        <w:rPr>
          <w:bCs/>
          <w:i/>
          <w:color w:val="000000" w:themeColor="text1"/>
          <w:sz w:val="24"/>
          <w:szCs w:val="24"/>
          <w:lang w:val="vi-VN"/>
        </w:rPr>
        <w:t xml:space="preserve">ợp tác </w:t>
      </w:r>
      <w:r w:rsidR="0058345D" w:rsidRPr="00B6001C">
        <w:rPr>
          <w:bCs/>
          <w:i/>
          <w:color w:val="000000" w:themeColor="text1"/>
          <w:sz w:val="24"/>
          <w:szCs w:val="24"/>
          <w:lang w:val="vi-VN"/>
        </w:rPr>
        <w:t>q</w:t>
      </w:r>
      <w:r w:rsidR="00590127" w:rsidRPr="00B6001C">
        <w:rPr>
          <w:bCs/>
          <w:i/>
          <w:color w:val="000000" w:themeColor="text1"/>
          <w:sz w:val="24"/>
          <w:szCs w:val="24"/>
          <w:lang w:val="vi-VN"/>
        </w:rPr>
        <w:t>uốc tế</w:t>
      </w:r>
      <w:bookmarkEnd w:id="162"/>
      <w:bookmarkEnd w:id="163"/>
      <w:bookmarkEnd w:id="164"/>
    </w:p>
    <w:p w14:paraId="051C47C0" w14:textId="579965CE" w:rsidR="007A77C8" w:rsidRPr="00ED6A4C" w:rsidRDefault="007A77C8"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Trong năm học 2019</w:t>
      </w:r>
      <w:r w:rsidR="003E6A70" w:rsidRPr="00ED6A4C">
        <w:rPr>
          <w:rFonts w:ascii="Times New Roman" w:hAnsi="Times New Roman" w:cs="Times New Roman"/>
          <w:color w:val="000000" w:themeColor="text1"/>
          <w:spacing w:val="-2"/>
          <w:sz w:val="24"/>
          <w:szCs w:val="24"/>
          <w:lang w:val="vi-VN"/>
        </w:rPr>
        <w:t xml:space="preserve"> </w:t>
      </w:r>
      <w:r w:rsidRPr="00B6001C">
        <w:rPr>
          <w:rFonts w:ascii="Times New Roman" w:hAnsi="Times New Roman" w:cs="Times New Roman"/>
          <w:color w:val="000000" w:themeColor="text1"/>
          <w:spacing w:val="-2"/>
          <w:sz w:val="24"/>
          <w:szCs w:val="24"/>
          <w:lang w:val="vi-VN"/>
        </w:rPr>
        <w:t>-</w:t>
      </w:r>
      <w:r w:rsidR="003E6A70" w:rsidRPr="00ED6A4C">
        <w:rPr>
          <w:rFonts w:ascii="Times New Roman" w:hAnsi="Times New Roman" w:cs="Times New Roman"/>
          <w:color w:val="000000" w:themeColor="text1"/>
          <w:spacing w:val="-2"/>
          <w:sz w:val="24"/>
          <w:szCs w:val="24"/>
          <w:lang w:val="vi-VN"/>
        </w:rPr>
        <w:t xml:space="preserve"> </w:t>
      </w:r>
      <w:r w:rsidRPr="00B6001C">
        <w:rPr>
          <w:rFonts w:ascii="Times New Roman" w:hAnsi="Times New Roman" w:cs="Times New Roman"/>
          <w:color w:val="000000" w:themeColor="text1"/>
          <w:spacing w:val="-2"/>
          <w:sz w:val="24"/>
          <w:szCs w:val="24"/>
          <w:lang w:val="vi-VN"/>
        </w:rPr>
        <w:t>2020, thế giới chịu ảnh hưởng nặng nề của dịch Covid-19 lên tất cả các mặt của đời sống kinh tế, xã hội, giáo dục,…, đặc biệt trong các hoạt động trao đổi hợp tác quốc tế. Tuy nhiên, Phòng Hợp tác quốc tế vẫn nỗ lực duy trì và mở rộng mạng lưới hợp tác quốc tế của Nhà trường, công tác hợp tác quốc tế của Trường đã thu được một số thành quả tích cực:</w:t>
      </w:r>
    </w:p>
    <w:p w14:paraId="28F94B6C" w14:textId="77777777" w:rsidR="007A77C8" w:rsidRPr="00ED6A4C" w:rsidRDefault="007A77C8" w:rsidP="008D07D4">
      <w:pPr>
        <w:spacing w:line="264" w:lineRule="auto"/>
        <w:ind w:firstLine="720"/>
        <w:jc w:val="both"/>
        <w:rPr>
          <w:rFonts w:ascii="Times New Roman" w:hAnsi="Times New Roman" w:cs="Times New Roman"/>
          <w:b/>
          <w:i/>
          <w:spacing w:val="-4"/>
          <w:sz w:val="24"/>
          <w:szCs w:val="24"/>
          <w:lang w:val="vi-VN"/>
        </w:rPr>
      </w:pPr>
      <w:r w:rsidRPr="00ED6A4C">
        <w:rPr>
          <w:rFonts w:ascii="Times New Roman" w:hAnsi="Times New Roman" w:cs="Times New Roman"/>
          <w:b/>
          <w:i/>
          <w:spacing w:val="-4"/>
          <w:sz w:val="24"/>
          <w:szCs w:val="24"/>
          <w:lang w:val="vi-VN"/>
        </w:rPr>
        <w:t>6.3.1. Mở rộng và thiết lập quan hệ hợp tác:</w:t>
      </w:r>
    </w:p>
    <w:p w14:paraId="7ECF2A53" w14:textId="77777777"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Nhà trường đã thiết lập quan hệ hợp tác mới và nối lại quan hệ đã gián đoạn với một số trường đại học trên thế giới. Cụ thể, Nhà trường đã ký kết Biên bản ghi nhớ và Thỏa thuận trao đổi sinh viên với Trường Đại học Sorbonne Paris (Pháp); ký Biên bản ghi nhớ với Trường Đại học Mỏ quốc gia MISIS (LB Nga), Trường Đại học Chandigarh (Ấn Độ), Trường Đại học Adam Mickiewicz University in Poznań (Ba Lan); ký Thỏa thuận trao đổi sinh viên với Trường Đại học Khoa học ứng dụng Schmalkalden (Đức).</w:t>
      </w:r>
    </w:p>
    <w:p w14:paraId="6C97A5EA" w14:textId="77777777"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Hiện nay, Biên bản ghi nhớ với hai trường đại học của Mỹ là Colorado School of Mines và Cal Poly Pomona đang được các bên trao đổi để tiến tới ký kết. Ngoài ra, Trường cũng đang làm việc với Trường Đại học Mỏ St. Etienne (Pháp) để ký kết Thỏa thuận đào tạo bằng kép dành cho các ngành kỹ thuật, mở ra cơ hội liên kết đào tạo cho các khoa trong trường và cơ hội cho sinh viên được học lấy 2 bằng trong 5 năm (bằng Đại học của Việt Nam và bằng Thạc sỹ của Pháp).</w:t>
      </w:r>
    </w:p>
    <w:p w14:paraId="10C4F447" w14:textId="77777777"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Ngoài ra, trong giai đoạn dịch Covid-19, Trường tham gia tích cực các hội nghị, hội thảo trực tuyến nhằm duy trì quan hệ, cập nhật thông tin đối tác đặc biệt trong tình hình mới, thông tin về các chương trình, dự án mới để kịp thời nắm bắt khi có cơ hội.</w:t>
      </w:r>
    </w:p>
    <w:p w14:paraId="6EDBFB6B" w14:textId="77777777" w:rsidR="007A77C8" w:rsidRPr="00ED6A4C" w:rsidRDefault="007A77C8" w:rsidP="008D07D4">
      <w:pPr>
        <w:spacing w:line="264" w:lineRule="auto"/>
        <w:ind w:firstLine="720"/>
        <w:jc w:val="both"/>
        <w:rPr>
          <w:rFonts w:ascii="Times New Roman" w:hAnsi="Times New Roman" w:cs="Times New Roman"/>
          <w:b/>
          <w:i/>
          <w:spacing w:val="-4"/>
          <w:sz w:val="24"/>
          <w:szCs w:val="24"/>
          <w:lang w:val="vi-VN"/>
        </w:rPr>
      </w:pPr>
      <w:r w:rsidRPr="00ED6A4C">
        <w:rPr>
          <w:rFonts w:ascii="Times New Roman" w:hAnsi="Times New Roman" w:cs="Times New Roman"/>
          <w:b/>
          <w:i/>
          <w:spacing w:val="-4"/>
          <w:sz w:val="24"/>
          <w:szCs w:val="24"/>
          <w:lang w:val="vi-VN"/>
        </w:rPr>
        <w:t>6.3.2. Công tác đoàn ra, đoàn vào, trao đổi:</w:t>
      </w:r>
    </w:p>
    <w:p w14:paraId="0849177C" w14:textId="748E9408"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Năm học 2019</w:t>
      </w:r>
      <w:r w:rsidR="003E6A70" w:rsidRPr="00ED6A4C">
        <w:rPr>
          <w:rFonts w:ascii="Times New Roman" w:hAnsi="Times New Roman" w:cs="Times New Roman"/>
          <w:spacing w:val="-4"/>
          <w:sz w:val="24"/>
          <w:szCs w:val="24"/>
          <w:lang w:val="vi-VN"/>
        </w:rPr>
        <w:t xml:space="preserve"> </w:t>
      </w:r>
      <w:r w:rsidRPr="00ED6A4C">
        <w:rPr>
          <w:rFonts w:ascii="Times New Roman" w:hAnsi="Times New Roman" w:cs="Times New Roman"/>
          <w:spacing w:val="-4"/>
          <w:sz w:val="24"/>
          <w:szCs w:val="24"/>
          <w:lang w:val="vi-VN"/>
        </w:rPr>
        <w:t>-</w:t>
      </w:r>
      <w:r w:rsidR="003E6A70" w:rsidRPr="00ED6A4C">
        <w:rPr>
          <w:rFonts w:ascii="Times New Roman" w:hAnsi="Times New Roman" w:cs="Times New Roman"/>
          <w:spacing w:val="-4"/>
          <w:sz w:val="24"/>
          <w:szCs w:val="24"/>
          <w:lang w:val="vi-VN"/>
        </w:rPr>
        <w:t xml:space="preserve"> </w:t>
      </w:r>
      <w:r w:rsidRPr="00ED6A4C">
        <w:rPr>
          <w:rFonts w:ascii="Times New Roman" w:hAnsi="Times New Roman" w:cs="Times New Roman"/>
          <w:spacing w:val="-4"/>
          <w:sz w:val="24"/>
          <w:szCs w:val="24"/>
          <w:lang w:val="vi-VN"/>
        </w:rPr>
        <w:t xml:space="preserve">2020, dịch Covid-19 hạn chế rất nhiều hoạt động giao lưu, trao đổi; vì vậy số lượng đoàn ra, đoàn vào và các chương trình trao đổi quốc tế giảm đi so với các năm học trước.  </w:t>
      </w:r>
    </w:p>
    <w:p w14:paraId="77169AD4" w14:textId="77777777"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Nhà trường đã tiếp đón 35 đoàn khách quốc tế với tổng số 98 khách đến làm việc, 8 sinh viên nước ngoài từ Ba Lan và Myanmar  đến trao đổi, thực tập tại Trường và các doanh nghiệp đối tác của trường. Đặc biệt, trong năm học 2019-2020, Trường đã mời 01 chuyên gia Hàn Quốc đến làm việc dưới sự bảo trợ của Cơ quan hợp tác quốc tế Hàn Quốc KOICA và mời một giảng viên người Mỹ đến giảng dạy tiếng Anh tại Trường.</w:t>
      </w:r>
    </w:p>
    <w:p w14:paraId="393EAC5B" w14:textId="77777777" w:rsidR="007A77C8" w:rsidRPr="00ED6A4C" w:rsidRDefault="007A77C8" w:rsidP="008D07D4">
      <w:pPr>
        <w:spacing w:line="264" w:lineRule="auto"/>
        <w:ind w:firstLine="720"/>
        <w:jc w:val="both"/>
        <w:rPr>
          <w:rFonts w:ascii="Times New Roman" w:hAnsi="Times New Roman" w:cs="Times New Roman"/>
          <w:spacing w:val="-2"/>
          <w:sz w:val="24"/>
          <w:szCs w:val="24"/>
          <w:lang w:val="vi-VN"/>
        </w:rPr>
      </w:pPr>
      <w:r w:rsidRPr="00ED6A4C">
        <w:rPr>
          <w:rFonts w:ascii="Times New Roman" w:hAnsi="Times New Roman" w:cs="Times New Roman"/>
          <w:spacing w:val="-2"/>
          <w:sz w:val="24"/>
          <w:szCs w:val="24"/>
          <w:lang w:val="vi-VN"/>
        </w:rPr>
        <w:t>Về công tác đoàn ra, Trường đã cử 9 đoàn ra chính thức đi làm việc tại nước ngoài, bao gồm Tham dự lễ kỷ niệm và chúc mừng 100 năm thành lập Trường Đại học Khoa học và Công nghệ AGH – Ba Lan, tham gia đoàn công tác tại VQ Anh cùng 16 trường đại học Việt Nam trong khuôn khổ hoạt động của mạng lưới hợp tác giáo dục Việt Nam – VQ Anh; Tham dự Hội nghị bàn tròn Nga – Việt tại LB Nga; tham gia triển lãm giới thiệu thu hút sinh viên nước ngoài đến học tập, nghiên cứu tại Trường ĐH Mỏ-Địa chất trong sự kiện Study Abroad Fair; tham gia họp các dự án mà Trường đang thực hiện: họp dự án MINERAL tại Latvia, dự án Ouverture Hanoi-Polytechnique tại Pháp, báo cáo kết quả dự án HEP tại Thái Lan. Trường cũng đã cử 2 sinh viên đi trao đổi theo chương trình Erasmus+ tại Ba Lan.</w:t>
      </w:r>
    </w:p>
    <w:p w14:paraId="3466E3EB" w14:textId="77777777" w:rsidR="007A77C8" w:rsidRPr="00ED6A4C" w:rsidRDefault="007A77C8" w:rsidP="008D07D4">
      <w:pPr>
        <w:spacing w:line="264" w:lineRule="auto"/>
        <w:ind w:firstLine="720"/>
        <w:jc w:val="both"/>
        <w:rPr>
          <w:rFonts w:ascii="Times New Roman" w:hAnsi="Times New Roman" w:cs="Times New Roman"/>
          <w:b/>
          <w:i/>
          <w:spacing w:val="-4"/>
          <w:sz w:val="24"/>
          <w:szCs w:val="24"/>
          <w:lang w:val="vi-VN"/>
        </w:rPr>
      </w:pPr>
      <w:r w:rsidRPr="00ED6A4C">
        <w:rPr>
          <w:rFonts w:ascii="Times New Roman" w:hAnsi="Times New Roman" w:cs="Times New Roman"/>
          <w:b/>
          <w:i/>
          <w:spacing w:val="-4"/>
          <w:sz w:val="24"/>
          <w:szCs w:val="24"/>
          <w:lang w:val="vi-VN"/>
        </w:rPr>
        <w:lastRenderedPageBreak/>
        <w:t>6.3.3. Thực hiện các dự án hợp tác quốc tế:</w:t>
      </w:r>
    </w:p>
    <w:p w14:paraId="6A42856F" w14:textId="77777777"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Tiếp tục thực hiện dự án Erasmus+ ESSENCE do EU tài trợ về Hiện đại hóa chương trình đào tạo Thạc sỹ ngành Kỹ thuật điện tại các trường Đại học Nga và Việt Nam với sự tham gia của 10 trường Đại học EU, Nga và Việt Nam. Trong 6 tháng đầu năm 2020, dự án đã đi vào giai đoạn thử nghiệm chương trình đào tạo tại các trường Đại học Nga và Việt Nam. Trường Đại học Mỏ-Địa chất đã áp dụng hình thức dạy và học online để dạy thử nghiệm đối với các học phần lý thuyết trong thời gian cách ly và giãn cách xã hội. Từ sau ngày 11/5/2020, thực hiện dạy và học tập trung tại trường đối với tất cả các học phần có thực hành. Do dịch Covid 19 vẫn còn rất phức tạp tại Châu Âu, các trường thành viên dự án vẫn chưa hoạt động bình thường trở lại; nhóm dự án liên tục họp trực tuyến để điều phối từ xa, đồng thời đề xuất kéo dài thời gian thực hiện dự án thêm 1 năm và đã được EU phê duyệt.</w:t>
      </w:r>
    </w:p>
    <w:p w14:paraId="1505F614" w14:textId="77777777"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Hoàn thiện báo cáo tổng kết dự án Erasmus+ MINERAL do EU tài trợ về Hiện đại hóa chương trình đào tạo ngành Địa chất dầu khí tại các trường Đại học Nga và Việt Nam. Phối hợp với EU và các Trường thành viên dự án thực hiện kiểm toán và kiểm tra kết quả dự án tại tất cả các Trường thành viên bằng hình thức online.</w:t>
      </w:r>
    </w:p>
    <w:p w14:paraId="20BE0F52" w14:textId="77777777"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Chuẩn bị và nộp đề xuất một số dự án Erasmus+ mới lên EU (02 đề xuất dự án Erasmus+ trao đổi cán bộ, sinh viên và 02 đề xuất dự án Erasmus+ tăng cường năng lực). Ngoài ra, Nhà trường đã chuẩn bị một dự án nghiên cứu về môi trường mỏ đồng tại Việt Nam hợp tác với Đức; một dựa án nghiên cứu về giảm thải khí metan tại các mỏ hầm lò tại Việt Nam hợp tác với Hàn Quốc, một dự án nghiên cứu xây dựng hệ thống thông tin du lịch hợp tác với Anh.</w:t>
      </w:r>
    </w:p>
    <w:p w14:paraId="365E7D27" w14:textId="7B27A07A"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Trong năm học 2019</w:t>
      </w:r>
      <w:r w:rsidR="003E6A70" w:rsidRPr="00ED6A4C">
        <w:rPr>
          <w:rFonts w:ascii="Times New Roman" w:hAnsi="Times New Roman" w:cs="Times New Roman"/>
          <w:spacing w:val="-4"/>
          <w:sz w:val="24"/>
          <w:szCs w:val="24"/>
          <w:lang w:val="vi-VN"/>
        </w:rPr>
        <w:t xml:space="preserve"> </w:t>
      </w:r>
      <w:r w:rsidRPr="00ED6A4C">
        <w:rPr>
          <w:rFonts w:ascii="Times New Roman" w:hAnsi="Times New Roman" w:cs="Times New Roman"/>
          <w:spacing w:val="-4"/>
          <w:sz w:val="24"/>
          <w:szCs w:val="24"/>
          <w:lang w:val="vi-VN"/>
        </w:rPr>
        <w:t>-</w:t>
      </w:r>
      <w:r w:rsidR="003E6A70" w:rsidRPr="00ED6A4C">
        <w:rPr>
          <w:rFonts w:ascii="Times New Roman" w:hAnsi="Times New Roman" w:cs="Times New Roman"/>
          <w:spacing w:val="-4"/>
          <w:sz w:val="24"/>
          <w:szCs w:val="24"/>
          <w:lang w:val="vi-VN"/>
        </w:rPr>
        <w:t xml:space="preserve"> </w:t>
      </w:r>
      <w:r w:rsidRPr="00ED6A4C">
        <w:rPr>
          <w:rFonts w:ascii="Times New Roman" w:hAnsi="Times New Roman" w:cs="Times New Roman"/>
          <w:spacing w:val="-4"/>
          <w:sz w:val="24"/>
          <w:szCs w:val="24"/>
          <w:lang w:val="vi-VN"/>
        </w:rPr>
        <w:t>2020, Trường Đại học Mỏ - Địa chất đã được phê duyệt 01 dự án Erasmus+ tăng cường năng lực trong lĩnh vực giáo dục đại học (dự án ANGEL) dự kiến sẽ kéo dài trong 3 năm (2021</w:t>
      </w:r>
      <w:r w:rsidR="003E6A70" w:rsidRPr="00ED6A4C">
        <w:rPr>
          <w:rFonts w:ascii="Times New Roman" w:hAnsi="Times New Roman" w:cs="Times New Roman"/>
          <w:spacing w:val="-4"/>
          <w:sz w:val="24"/>
          <w:szCs w:val="24"/>
          <w:lang w:val="vi-VN"/>
        </w:rPr>
        <w:t xml:space="preserve"> </w:t>
      </w:r>
      <w:r w:rsidRPr="00ED6A4C">
        <w:rPr>
          <w:rFonts w:ascii="Times New Roman" w:hAnsi="Times New Roman" w:cs="Times New Roman"/>
          <w:spacing w:val="-4"/>
          <w:sz w:val="24"/>
          <w:szCs w:val="24"/>
          <w:lang w:val="vi-VN"/>
        </w:rPr>
        <w:t>-</w:t>
      </w:r>
      <w:r w:rsidR="003E6A70" w:rsidRPr="00ED6A4C">
        <w:rPr>
          <w:rFonts w:ascii="Times New Roman" w:hAnsi="Times New Roman" w:cs="Times New Roman"/>
          <w:spacing w:val="-4"/>
          <w:sz w:val="24"/>
          <w:szCs w:val="24"/>
          <w:lang w:val="vi-VN"/>
        </w:rPr>
        <w:t xml:space="preserve"> </w:t>
      </w:r>
      <w:r w:rsidRPr="00ED6A4C">
        <w:rPr>
          <w:rFonts w:ascii="Times New Roman" w:hAnsi="Times New Roman" w:cs="Times New Roman"/>
          <w:spacing w:val="-4"/>
          <w:sz w:val="24"/>
          <w:szCs w:val="24"/>
          <w:lang w:val="vi-VN"/>
        </w:rPr>
        <w:t>2024).</w:t>
      </w:r>
    </w:p>
    <w:p w14:paraId="61F41C21" w14:textId="5B17FC1E"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Các dự án nói trên không chỉ giúp nâng cao năng lực đào tạo, n</w:t>
      </w:r>
      <w:r w:rsidR="002245A4">
        <w:rPr>
          <w:rFonts w:ascii="Times New Roman" w:hAnsi="Times New Roman" w:cs="Times New Roman"/>
          <w:spacing w:val="-4"/>
          <w:sz w:val="24"/>
          <w:szCs w:val="24"/>
          <w:lang w:val="vi-VN"/>
        </w:rPr>
        <w:t>ghiên cứu khoa học</w:t>
      </w:r>
      <w:r w:rsidRPr="00ED6A4C">
        <w:rPr>
          <w:rFonts w:ascii="Times New Roman" w:hAnsi="Times New Roman" w:cs="Times New Roman"/>
          <w:spacing w:val="-4"/>
          <w:sz w:val="24"/>
          <w:szCs w:val="24"/>
          <w:lang w:val="vi-VN"/>
        </w:rPr>
        <w:t xml:space="preserve"> mà còn tăng cường cơ sở vật chất cho Nhà trường thông qua các gói tài trợ trang thiết bị và phần mềm trong khuôn khổ các dự án.</w:t>
      </w:r>
    </w:p>
    <w:p w14:paraId="6CE80B75" w14:textId="77777777" w:rsidR="007A77C8" w:rsidRPr="00ED6A4C" w:rsidRDefault="007A77C8" w:rsidP="008D07D4">
      <w:pPr>
        <w:spacing w:line="264" w:lineRule="auto"/>
        <w:ind w:firstLine="720"/>
        <w:jc w:val="both"/>
        <w:rPr>
          <w:rFonts w:ascii="Times New Roman" w:hAnsi="Times New Roman" w:cs="Times New Roman"/>
          <w:b/>
          <w:i/>
          <w:spacing w:val="-4"/>
          <w:sz w:val="24"/>
          <w:szCs w:val="24"/>
          <w:lang w:val="vi-VN"/>
        </w:rPr>
      </w:pPr>
      <w:r w:rsidRPr="00ED6A4C">
        <w:rPr>
          <w:rFonts w:ascii="Times New Roman" w:hAnsi="Times New Roman" w:cs="Times New Roman"/>
          <w:b/>
          <w:i/>
          <w:spacing w:val="-4"/>
          <w:sz w:val="24"/>
          <w:szCs w:val="24"/>
          <w:lang w:val="vi-VN"/>
        </w:rPr>
        <w:t>6.3.4. Hội nghị, hội thảo quốc tế, khóa học ngắn hạn:</w:t>
      </w:r>
    </w:p>
    <w:p w14:paraId="1D0C6FCE" w14:textId="7CF576A2"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Năm học 2019</w:t>
      </w:r>
      <w:r w:rsidR="003E6A70" w:rsidRPr="00ED6A4C">
        <w:rPr>
          <w:rFonts w:ascii="Times New Roman" w:hAnsi="Times New Roman" w:cs="Times New Roman"/>
          <w:spacing w:val="-4"/>
          <w:sz w:val="24"/>
          <w:szCs w:val="24"/>
          <w:lang w:val="vi-VN"/>
        </w:rPr>
        <w:t xml:space="preserve"> </w:t>
      </w:r>
      <w:r w:rsidRPr="00ED6A4C">
        <w:rPr>
          <w:rFonts w:ascii="Times New Roman" w:hAnsi="Times New Roman" w:cs="Times New Roman"/>
          <w:spacing w:val="-4"/>
          <w:sz w:val="24"/>
          <w:szCs w:val="24"/>
          <w:lang w:val="vi-VN"/>
        </w:rPr>
        <w:t>-</w:t>
      </w:r>
      <w:r w:rsidR="003E6A70" w:rsidRPr="00ED6A4C">
        <w:rPr>
          <w:rFonts w:ascii="Times New Roman" w:hAnsi="Times New Roman" w:cs="Times New Roman"/>
          <w:spacing w:val="-4"/>
          <w:sz w:val="24"/>
          <w:szCs w:val="24"/>
          <w:lang w:val="vi-VN"/>
        </w:rPr>
        <w:t xml:space="preserve"> </w:t>
      </w:r>
      <w:r w:rsidRPr="00ED6A4C">
        <w:rPr>
          <w:rFonts w:ascii="Times New Roman" w:hAnsi="Times New Roman" w:cs="Times New Roman"/>
          <w:spacing w:val="-4"/>
          <w:sz w:val="24"/>
          <w:szCs w:val="24"/>
          <w:lang w:val="vi-VN"/>
        </w:rPr>
        <w:t>2020, Trường Đại học Mỏ</w:t>
      </w:r>
      <w:r w:rsidR="002245A4">
        <w:rPr>
          <w:rFonts w:ascii="Times New Roman" w:hAnsi="Times New Roman" w:cs="Times New Roman"/>
          <w:spacing w:val="-4"/>
          <w:sz w:val="24"/>
          <w:szCs w:val="24"/>
        </w:rPr>
        <w:t xml:space="preserve"> </w:t>
      </w:r>
      <w:r w:rsidRPr="00ED6A4C">
        <w:rPr>
          <w:rFonts w:ascii="Times New Roman" w:hAnsi="Times New Roman" w:cs="Times New Roman"/>
          <w:spacing w:val="-4"/>
          <w:sz w:val="24"/>
          <w:szCs w:val="24"/>
          <w:lang w:val="vi-VN"/>
        </w:rPr>
        <w:t>-</w:t>
      </w:r>
      <w:r w:rsidR="002245A4">
        <w:rPr>
          <w:rFonts w:ascii="Times New Roman" w:hAnsi="Times New Roman" w:cs="Times New Roman"/>
          <w:spacing w:val="-4"/>
          <w:sz w:val="24"/>
          <w:szCs w:val="24"/>
        </w:rPr>
        <w:t xml:space="preserve"> </w:t>
      </w:r>
      <w:r w:rsidRPr="00ED6A4C">
        <w:rPr>
          <w:rFonts w:ascii="Times New Roman" w:hAnsi="Times New Roman" w:cs="Times New Roman"/>
          <w:spacing w:val="-4"/>
          <w:sz w:val="24"/>
          <w:szCs w:val="24"/>
          <w:lang w:val="vi-VN"/>
        </w:rPr>
        <w:t>Địa chất đã phối hợp với Trường Đại học Khoa học và Công nghệ AGH, Krakow, Ba Lan tổ chức thành công hội nghị quốc tế Pol-Viet lần thứ 5 tại Ba Lan.</w:t>
      </w:r>
    </w:p>
    <w:p w14:paraId="012A05AF" w14:textId="77777777"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Ngoài ra, Trường cũng chuẩn bị linh hoạt để tổ chức các Hội nghị quốc tế ISRM và EMMA trong tình hình dịch Covid-19, kết hợp cả 2 hình thức on-line (đối với đại biểu quốc tế) và on-site (đối với đại biểu trong nước).</w:t>
      </w:r>
    </w:p>
    <w:p w14:paraId="4428C7DE" w14:textId="77777777"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Đặc biệt, khóa học quốc tế “Dự báo trượt lở và giảm thiểu tai biến địa chất” do Trường phối hợp với Viện Academia Sinica Đài Loan tổ chức tại Việt Nam với sự tham gia của gần 20 giáo sư Việt Nam, Nhật Bản và Đài Loan, hơn 40 học viên từ các cơ quan và viện nghiên cứu trong nước tham gia đã giúp khẳng định uy tín của Trường. Ngoài ra, Trường cũng mời chuyên gia Đức đến giảng dạy khóa học ngắn hạn về “Quản lý rủi ro” cho sinh viên khoa Mỏ và khoa Kinh tế và Quản trị kinh doanh, chuyên gia Ấn Độ giảng dạy khóa học về Môi trường mỏ cho sinh viên khoa Mỏ.</w:t>
      </w:r>
    </w:p>
    <w:p w14:paraId="6B885974" w14:textId="77777777" w:rsidR="007A77C8" w:rsidRPr="00ED6A4C" w:rsidRDefault="007A77C8" w:rsidP="008D07D4">
      <w:pPr>
        <w:spacing w:line="264" w:lineRule="auto"/>
        <w:ind w:firstLine="720"/>
        <w:jc w:val="both"/>
        <w:rPr>
          <w:rFonts w:ascii="Times New Roman" w:hAnsi="Times New Roman" w:cs="Times New Roman"/>
          <w:b/>
          <w:i/>
          <w:spacing w:val="-4"/>
          <w:sz w:val="24"/>
          <w:szCs w:val="24"/>
          <w:lang w:val="vi-VN"/>
        </w:rPr>
      </w:pPr>
      <w:r w:rsidRPr="00ED6A4C">
        <w:rPr>
          <w:rFonts w:ascii="Times New Roman" w:hAnsi="Times New Roman" w:cs="Times New Roman"/>
          <w:b/>
          <w:i/>
          <w:spacing w:val="-4"/>
          <w:sz w:val="24"/>
          <w:szCs w:val="24"/>
          <w:lang w:val="vi-VN"/>
        </w:rPr>
        <w:t>6.3.5. Công tác đào tạo sinh viên nước ngoài:</w:t>
      </w:r>
    </w:p>
    <w:p w14:paraId="68DC9938" w14:textId="77777777"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Năm học 2019-2020, Trường Đại học Mỏ - Địa chất tiếp tục tiếp nhận sinh viên quốc tế đến học hệ chính quy tại Trường, theo diện Hiệp định và tự túc. Tổng số sinh viên nước ngoài học chính quy trong năm học là 86 sinh viên, bao gồm 64 sinh viên Lào, 19 Campuchia, 03 Mông Cổ và 01 Trung Quốc theo học ở tất cả các bậc đào tạo: Đại học, Thạc sỹ và Tiến sỹ.</w:t>
      </w:r>
    </w:p>
    <w:p w14:paraId="71EEF0B4" w14:textId="00292DFF"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 xml:space="preserve">Nhà trường phối hợp chặt chẽ với các cơ quan quản lý: Bộ Giáo dục và Đào tạo, Cục Quản lý Xuất nhập cảnh </w:t>
      </w:r>
      <w:r w:rsidR="003E6A70" w:rsidRPr="00ED6A4C">
        <w:rPr>
          <w:rFonts w:ascii="Times New Roman" w:hAnsi="Times New Roman" w:cs="Times New Roman"/>
          <w:spacing w:val="-4"/>
          <w:sz w:val="24"/>
          <w:szCs w:val="24"/>
          <w:lang w:val="vi-VN"/>
        </w:rPr>
        <w:t>-</w:t>
      </w:r>
      <w:r w:rsidRPr="00ED6A4C">
        <w:rPr>
          <w:rFonts w:ascii="Times New Roman" w:hAnsi="Times New Roman" w:cs="Times New Roman"/>
          <w:spacing w:val="-4"/>
          <w:sz w:val="24"/>
          <w:szCs w:val="24"/>
          <w:lang w:val="vi-VN"/>
        </w:rPr>
        <w:t xml:space="preserve"> Bộ Công an, Đại sứ quán các nước có sinh viên đang theo học để quản lý lưu học sinh và xử lý các vấn đề phát sinh một cách kịp thời.</w:t>
      </w:r>
    </w:p>
    <w:p w14:paraId="1AE00379" w14:textId="79E3E2F5" w:rsidR="003E6A70" w:rsidRPr="00ED6A4C" w:rsidRDefault="007A77C8" w:rsidP="002245A4">
      <w:pPr>
        <w:spacing w:line="264" w:lineRule="auto"/>
        <w:ind w:firstLine="720"/>
        <w:jc w:val="both"/>
        <w:rPr>
          <w:rFonts w:ascii="Times New Roman" w:hAnsi="Times New Roman" w:cs="Times New Roman"/>
          <w:sz w:val="24"/>
          <w:szCs w:val="24"/>
          <w:lang w:val="vi-VN"/>
        </w:rPr>
      </w:pPr>
      <w:r w:rsidRPr="00ED6A4C">
        <w:rPr>
          <w:rFonts w:ascii="Times New Roman" w:hAnsi="Times New Roman" w:cs="Times New Roman"/>
          <w:sz w:val="24"/>
          <w:szCs w:val="24"/>
          <w:lang w:val="vi-VN"/>
        </w:rPr>
        <w:t>Trong năm học 2019</w:t>
      </w:r>
      <w:r w:rsidR="003E6A70" w:rsidRPr="00ED6A4C">
        <w:rPr>
          <w:rFonts w:ascii="Times New Roman" w:hAnsi="Times New Roman" w:cs="Times New Roman"/>
          <w:sz w:val="24"/>
          <w:szCs w:val="24"/>
          <w:lang w:val="vi-VN"/>
        </w:rPr>
        <w:t xml:space="preserve"> </w:t>
      </w:r>
      <w:r w:rsidRPr="00ED6A4C">
        <w:rPr>
          <w:rFonts w:ascii="Times New Roman" w:hAnsi="Times New Roman" w:cs="Times New Roman"/>
          <w:sz w:val="24"/>
          <w:szCs w:val="24"/>
          <w:lang w:val="vi-VN"/>
        </w:rPr>
        <w:t>-</w:t>
      </w:r>
      <w:r w:rsidR="003E6A70" w:rsidRPr="00ED6A4C">
        <w:rPr>
          <w:rFonts w:ascii="Times New Roman" w:hAnsi="Times New Roman" w:cs="Times New Roman"/>
          <w:sz w:val="24"/>
          <w:szCs w:val="24"/>
          <w:lang w:val="vi-VN"/>
        </w:rPr>
        <w:t xml:space="preserve"> </w:t>
      </w:r>
      <w:r w:rsidRPr="00ED6A4C">
        <w:rPr>
          <w:rFonts w:ascii="Times New Roman" w:hAnsi="Times New Roman" w:cs="Times New Roman"/>
          <w:sz w:val="24"/>
          <w:szCs w:val="24"/>
          <w:lang w:val="vi-VN"/>
        </w:rPr>
        <w:t xml:space="preserve">2020, dịch bệnh Covid-19 khiến việc đi lại và học tập của lưu học sinh gặp nhiều khó khăn, Nhà trường đã phối hợp với các cơ quan liên quan để hỗ trợ sinh viên </w:t>
      </w:r>
      <w:r w:rsidRPr="00ED6A4C">
        <w:rPr>
          <w:rFonts w:ascii="Times New Roman" w:hAnsi="Times New Roman" w:cs="Times New Roman"/>
          <w:sz w:val="24"/>
          <w:szCs w:val="24"/>
          <w:lang w:val="vi-VN"/>
        </w:rPr>
        <w:lastRenderedPageBreak/>
        <w:t>nước ngoài quay trở lại Trường học tập, tạo điều kiện cho lưu học sinh được học, thi bổ sung để kết thúc học kỳ II năm học 2019</w:t>
      </w:r>
      <w:r w:rsidR="003E6A70" w:rsidRPr="00ED6A4C">
        <w:rPr>
          <w:rFonts w:ascii="Times New Roman" w:hAnsi="Times New Roman" w:cs="Times New Roman"/>
          <w:sz w:val="24"/>
          <w:szCs w:val="24"/>
          <w:lang w:val="vi-VN"/>
        </w:rPr>
        <w:t xml:space="preserve"> </w:t>
      </w:r>
      <w:r w:rsidRPr="00ED6A4C">
        <w:rPr>
          <w:rFonts w:ascii="Times New Roman" w:hAnsi="Times New Roman" w:cs="Times New Roman"/>
          <w:sz w:val="24"/>
          <w:szCs w:val="24"/>
          <w:lang w:val="vi-VN"/>
        </w:rPr>
        <w:t>-</w:t>
      </w:r>
      <w:r w:rsidR="003E6A70" w:rsidRPr="00ED6A4C">
        <w:rPr>
          <w:rFonts w:ascii="Times New Roman" w:hAnsi="Times New Roman" w:cs="Times New Roman"/>
          <w:sz w:val="24"/>
          <w:szCs w:val="24"/>
          <w:lang w:val="vi-VN"/>
        </w:rPr>
        <w:t xml:space="preserve"> </w:t>
      </w:r>
      <w:r w:rsidRPr="00ED6A4C">
        <w:rPr>
          <w:rFonts w:ascii="Times New Roman" w:hAnsi="Times New Roman" w:cs="Times New Roman"/>
          <w:sz w:val="24"/>
          <w:szCs w:val="24"/>
          <w:lang w:val="vi-VN"/>
        </w:rPr>
        <w:t>2020; hỗ trợ sinh viên nước ngoài tốt</w:t>
      </w:r>
      <w:r w:rsidR="002245A4">
        <w:rPr>
          <w:rFonts w:ascii="Times New Roman" w:hAnsi="Times New Roman" w:cs="Times New Roman"/>
          <w:sz w:val="24"/>
          <w:szCs w:val="24"/>
          <w:lang w:val="vi-VN"/>
        </w:rPr>
        <w:t xml:space="preserve"> </w:t>
      </w:r>
      <w:r w:rsidRPr="00ED6A4C">
        <w:rPr>
          <w:rFonts w:ascii="Times New Roman" w:hAnsi="Times New Roman" w:cs="Times New Roman"/>
          <w:sz w:val="24"/>
          <w:szCs w:val="24"/>
          <w:lang w:val="vi-VN"/>
        </w:rPr>
        <w:t>nghiệp làm các thủ tục để về nước; tiếp nhận sinh viên nước ngoài vào học từ năm học 2020-2021.</w:t>
      </w:r>
    </w:p>
    <w:p w14:paraId="4FB208B2" w14:textId="77777777" w:rsidR="007A77C8" w:rsidRPr="00ED6A4C" w:rsidRDefault="007A77C8" w:rsidP="008D07D4">
      <w:pPr>
        <w:spacing w:line="264" w:lineRule="auto"/>
        <w:ind w:firstLine="720"/>
        <w:jc w:val="both"/>
        <w:rPr>
          <w:rFonts w:ascii="Times New Roman" w:hAnsi="Times New Roman" w:cs="Times New Roman"/>
          <w:b/>
          <w:i/>
          <w:spacing w:val="-4"/>
          <w:sz w:val="24"/>
          <w:szCs w:val="24"/>
          <w:lang w:val="vi-VN"/>
        </w:rPr>
      </w:pPr>
      <w:r w:rsidRPr="00ED6A4C">
        <w:rPr>
          <w:rFonts w:ascii="Times New Roman" w:hAnsi="Times New Roman" w:cs="Times New Roman"/>
          <w:b/>
          <w:i/>
          <w:spacing w:val="-4"/>
          <w:sz w:val="24"/>
          <w:szCs w:val="24"/>
          <w:lang w:val="vi-VN"/>
        </w:rPr>
        <w:t>6.3.6. Công tác quản lý hợp tác quốc tế:</w:t>
      </w:r>
    </w:p>
    <w:p w14:paraId="7C04837B" w14:textId="06D880EE"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 xml:space="preserve">Công tác quản lý các hoạt động hợp tác quốc tế được thực hiện chặt chẽ. Nhà trường đã ban hành các Quy định liên quan đến HTQT: Quy định quản lý các hoạt động HTQT của Trường Đại học Mỏ-Địa chất, Quy định quản lý người nước ngoài học tập </w:t>
      </w:r>
      <w:r w:rsidR="002245A4">
        <w:rPr>
          <w:rFonts w:ascii="Times New Roman" w:hAnsi="Times New Roman" w:cs="Times New Roman"/>
          <w:spacing w:val="-4"/>
          <w:sz w:val="24"/>
          <w:szCs w:val="24"/>
          <w:lang w:val="vi-VN"/>
        </w:rPr>
        <w:t>tại Trường Đại học Mỏ-Địa chất.</w:t>
      </w:r>
      <w:r w:rsidR="00A92BFE" w:rsidRPr="00ED6A4C">
        <w:rPr>
          <w:rFonts w:ascii="Times New Roman" w:hAnsi="Times New Roman" w:cs="Times New Roman"/>
          <w:spacing w:val="-4"/>
          <w:sz w:val="24"/>
          <w:szCs w:val="24"/>
          <w:lang w:val="vi-VN"/>
        </w:rPr>
        <w:t xml:space="preserve"> </w:t>
      </w:r>
    </w:p>
    <w:p w14:paraId="5434F853" w14:textId="77777777" w:rsidR="007A77C8" w:rsidRPr="00ED6A4C" w:rsidRDefault="007A77C8" w:rsidP="008D07D4">
      <w:pPr>
        <w:spacing w:line="264" w:lineRule="auto"/>
        <w:ind w:firstLine="720"/>
        <w:jc w:val="both"/>
        <w:rPr>
          <w:rFonts w:ascii="Times New Roman" w:hAnsi="Times New Roman" w:cs="Times New Roman"/>
          <w:b/>
          <w:i/>
          <w:spacing w:val="-4"/>
          <w:sz w:val="24"/>
          <w:szCs w:val="24"/>
          <w:lang w:val="vi-VN"/>
        </w:rPr>
      </w:pPr>
      <w:r w:rsidRPr="00ED6A4C">
        <w:rPr>
          <w:rFonts w:ascii="Times New Roman" w:hAnsi="Times New Roman" w:cs="Times New Roman"/>
          <w:b/>
          <w:i/>
          <w:spacing w:val="-4"/>
          <w:sz w:val="24"/>
          <w:szCs w:val="24"/>
          <w:lang w:val="vi-VN"/>
        </w:rPr>
        <w:t>6.3.7. Tồn tại, hạn chế và nguyên nhân:</w:t>
      </w:r>
    </w:p>
    <w:p w14:paraId="0F275EB3" w14:textId="5FC14B1C"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Năm học 2019</w:t>
      </w:r>
      <w:r w:rsidR="003E6A70" w:rsidRPr="00ED6A4C">
        <w:rPr>
          <w:rFonts w:ascii="Times New Roman" w:hAnsi="Times New Roman" w:cs="Times New Roman"/>
          <w:spacing w:val="-4"/>
          <w:sz w:val="24"/>
          <w:szCs w:val="24"/>
          <w:lang w:val="vi-VN"/>
        </w:rPr>
        <w:t xml:space="preserve"> </w:t>
      </w:r>
      <w:r w:rsidRPr="00ED6A4C">
        <w:rPr>
          <w:rFonts w:ascii="Times New Roman" w:hAnsi="Times New Roman" w:cs="Times New Roman"/>
          <w:spacing w:val="-4"/>
          <w:sz w:val="24"/>
          <w:szCs w:val="24"/>
          <w:lang w:val="vi-VN"/>
        </w:rPr>
        <w:t>-</w:t>
      </w:r>
      <w:r w:rsidR="003E6A70" w:rsidRPr="00ED6A4C">
        <w:rPr>
          <w:rFonts w:ascii="Times New Roman" w:hAnsi="Times New Roman" w:cs="Times New Roman"/>
          <w:spacing w:val="-4"/>
          <w:sz w:val="24"/>
          <w:szCs w:val="24"/>
          <w:lang w:val="vi-VN"/>
        </w:rPr>
        <w:t xml:space="preserve"> </w:t>
      </w:r>
      <w:r w:rsidRPr="00ED6A4C">
        <w:rPr>
          <w:rFonts w:ascii="Times New Roman" w:hAnsi="Times New Roman" w:cs="Times New Roman"/>
          <w:spacing w:val="-4"/>
          <w:sz w:val="24"/>
          <w:szCs w:val="24"/>
          <w:lang w:val="vi-VN"/>
        </w:rPr>
        <w:t>2020, do tác động của dịch Covid-19 trên toàn thế giới; nhiều cơ sở giáo dục trong và ngoài nước phải đóng cửa, tạm dừng hoạt động, hoặc chuyển sang hình thức làm việc trực tuyến, gây nhiều khó khăn cho các hoạt động trao đổi, hợp tác quốc tế trên toàn thế giới. Đặc biệt rất nhiều hoạt động hợp tác đã phải hủy bỏ hoặc hoãn lại, như các chương trình trao đổi cán bộ, sinh viên; chương trình trại hè; các hội nghị, hội thảo phải chuyển sang hình thức online.</w:t>
      </w:r>
    </w:p>
    <w:p w14:paraId="7468A4A2" w14:textId="77777777"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Sinh viên nước ngoài học tập tại Trường gặp rất nhiều khó khăn trong việc quay trở lại Việt Nam học tập và hoàn thành các học phần của học kỳ II năm học 2019-2020 sau giai đoạn giãn cách xã hội do việc đóng cửa biên giới và hạn chế xuất nhập cảnh của Việt Nam và các quốc gia trên thế giới. Nhiều sinh viên phải bảo lưu kết quả học tập, chờ cơ hội quay lại Việt Nam tiếp tục học tập, đặc biệt là sinh viên các nước Trung Quốc, Mông Cổ. Điều này gây nhiều khó khăn cho công tác quản lý đào tạo và quản lý lưu học sinh quốc tế.</w:t>
      </w:r>
    </w:p>
    <w:p w14:paraId="6D80D01D" w14:textId="77777777" w:rsidR="007A77C8" w:rsidRPr="00ED6A4C" w:rsidRDefault="007A77C8" w:rsidP="008D07D4">
      <w:pPr>
        <w:spacing w:line="264" w:lineRule="auto"/>
        <w:ind w:firstLine="720"/>
        <w:jc w:val="both"/>
        <w:rPr>
          <w:rFonts w:ascii="Times New Roman" w:hAnsi="Times New Roman" w:cs="Times New Roman"/>
          <w:spacing w:val="-4"/>
          <w:sz w:val="24"/>
          <w:szCs w:val="24"/>
          <w:lang w:val="vi-VN"/>
        </w:rPr>
      </w:pPr>
      <w:r w:rsidRPr="00ED6A4C">
        <w:rPr>
          <w:rFonts w:ascii="Times New Roman" w:hAnsi="Times New Roman" w:cs="Times New Roman"/>
          <w:spacing w:val="-4"/>
          <w:sz w:val="24"/>
          <w:szCs w:val="24"/>
          <w:lang w:val="vi-VN"/>
        </w:rPr>
        <w:t>Trong điều kiện đó, Phòng Hợp tác quốc tế luôn đồng hành cùng lưu học sinh để hỗ trợ, tháo gỡ khó khăn, đảm bảo quyền lợi và trách nhiệm của lưu học sinh trong việc xuất nhập cảnh và học tập tại trường. Phòng Hợp tác quốc tế đã phối hợp chặt chẽ với các cơ quan chức năng, kịp thời cập nhật tình hình để thông báo tới lưu học sinh; đồng thời phối hợp với các đơn vị trong trường để tổ chức việc học và thi cho lưu học sinh một cách hợp lý.</w:t>
      </w:r>
    </w:p>
    <w:p w14:paraId="28836C06" w14:textId="4EF11EA2" w:rsidR="00590127" w:rsidRPr="00B6001C" w:rsidRDefault="00961AB1" w:rsidP="008D07D4">
      <w:pPr>
        <w:pStyle w:val="Heading1"/>
        <w:spacing w:before="0" w:line="264" w:lineRule="auto"/>
        <w:jc w:val="both"/>
        <w:rPr>
          <w:bCs/>
          <w:color w:val="000000" w:themeColor="text1"/>
          <w:sz w:val="24"/>
          <w:szCs w:val="24"/>
          <w:lang w:val="vi-VN"/>
        </w:rPr>
      </w:pPr>
      <w:bookmarkStart w:id="165" w:name="_Toc23175234"/>
      <w:bookmarkStart w:id="166" w:name="_Toc55499903"/>
      <w:bookmarkStart w:id="167" w:name="_Toc56438345"/>
      <w:r w:rsidRPr="00ED6A4C">
        <w:rPr>
          <w:bCs/>
          <w:color w:val="000000" w:themeColor="text1"/>
          <w:sz w:val="24"/>
          <w:szCs w:val="24"/>
          <w:lang w:val="vi-VN"/>
        </w:rPr>
        <w:t>7</w:t>
      </w:r>
      <w:r w:rsidR="00590127" w:rsidRPr="00B6001C">
        <w:rPr>
          <w:bCs/>
          <w:color w:val="000000" w:themeColor="text1"/>
          <w:sz w:val="24"/>
          <w:szCs w:val="24"/>
          <w:lang w:val="vi-VN"/>
        </w:rPr>
        <w:t>. Công tác tổ chức, xây dựng và phát triển đội ngũ cán bộ</w:t>
      </w:r>
      <w:bookmarkEnd w:id="165"/>
      <w:bookmarkEnd w:id="166"/>
      <w:bookmarkEnd w:id="167"/>
    </w:p>
    <w:p w14:paraId="78A408E6" w14:textId="77777777" w:rsidR="00F93D33" w:rsidRPr="00B6001C" w:rsidRDefault="00F93D33" w:rsidP="008D07D4">
      <w:pPr>
        <w:pStyle w:val="Heading1"/>
        <w:spacing w:before="0" w:line="264" w:lineRule="auto"/>
        <w:ind w:firstLine="720"/>
        <w:jc w:val="both"/>
        <w:rPr>
          <w:bCs/>
          <w:i/>
          <w:iCs/>
          <w:color w:val="000000" w:themeColor="text1"/>
          <w:spacing w:val="-2"/>
          <w:sz w:val="24"/>
          <w:szCs w:val="24"/>
          <w:lang w:val="vi-VN"/>
        </w:rPr>
      </w:pPr>
      <w:bookmarkStart w:id="168" w:name="_Toc55499904"/>
      <w:bookmarkStart w:id="169" w:name="_Toc56438346"/>
      <w:r w:rsidRPr="00ED6A4C">
        <w:rPr>
          <w:bCs/>
          <w:i/>
          <w:iCs/>
          <w:color w:val="000000" w:themeColor="text1"/>
          <w:spacing w:val="-2"/>
          <w:sz w:val="24"/>
          <w:szCs w:val="24"/>
          <w:lang w:val="vi-VN"/>
        </w:rPr>
        <w:t>7</w:t>
      </w:r>
      <w:r w:rsidRPr="00B6001C">
        <w:rPr>
          <w:bCs/>
          <w:i/>
          <w:iCs/>
          <w:color w:val="000000" w:themeColor="text1"/>
          <w:spacing w:val="-2"/>
          <w:sz w:val="24"/>
          <w:szCs w:val="24"/>
          <w:lang w:val="vi-VN"/>
        </w:rPr>
        <w:t>.1. Công tác tổ chức bộ máy, quy hoạch và bổ nhiệm cán bộ lãnh đạo</w:t>
      </w:r>
      <w:bookmarkEnd w:id="168"/>
      <w:bookmarkEnd w:id="169"/>
    </w:p>
    <w:p w14:paraId="133107BE" w14:textId="3D329132" w:rsidR="00F93D33" w:rsidRPr="00B6001C" w:rsidRDefault="00F93D33" w:rsidP="008D07D4">
      <w:pPr>
        <w:spacing w:line="264" w:lineRule="auto"/>
        <w:ind w:firstLine="720"/>
        <w:jc w:val="both"/>
        <w:rPr>
          <w:rFonts w:ascii="Times New Roman" w:hAnsi="Times New Roman" w:cs="Times New Roman"/>
          <w:color w:val="000000" w:themeColor="text1"/>
          <w:spacing w:val="-4"/>
          <w:sz w:val="24"/>
          <w:szCs w:val="24"/>
          <w:lang w:val="vi-VN"/>
        </w:rPr>
      </w:pPr>
      <w:r w:rsidRPr="00B6001C">
        <w:rPr>
          <w:rFonts w:ascii="Times New Roman" w:hAnsi="Times New Roman" w:cs="Times New Roman"/>
          <w:color w:val="000000" w:themeColor="text1"/>
          <w:spacing w:val="-4"/>
          <w:sz w:val="24"/>
          <w:szCs w:val="24"/>
          <w:lang w:val="vi-VN"/>
        </w:rPr>
        <w:t>Trên cơ sở Chiến lược phát triển Trường, Nhà trường chú trọng đến việc xây dựng bộ máy và nhân sự của từng giai đoạn (2015 - 2020, 2020 - 2025), từ đó đề ra kế hoạch quy hoạch, tuyển dụng, đào tạo, bồi dưỡng từng chức danh CBVC hàng năm cho phù hợp với định hướng phát triển Trường.</w:t>
      </w:r>
    </w:p>
    <w:p w14:paraId="79C36B21" w14:textId="77777777" w:rsidR="00F93D33" w:rsidRPr="00B6001C" w:rsidRDefault="00F93D33" w:rsidP="008D07D4">
      <w:pPr>
        <w:pStyle w:val="Heading1"/>
        <w:spacing w:before="0" w:line="264" w:lineRule="auto"/>
        <w:ind w:firstLine="720"/>
        <w:jc w:val="both"/>
        <w:rPr>
          <w:bCs/>
          <w:i/>
          <w:iCs/>
          <w:color w:val="000000" w:themeColor="text1"/>
          <w:spacing w:val="-2"/>
          <w:sz w:val="24"/>
          <w:szCs w:val="24"/>
          <w:lang w:val="vi-VN"/>
        </w:rPr>
      </w:pPr>
      <w:bookmarkStart w:id="170" w:name="_Toc55499905"/>
      <w:bookmarkStart w:id="171" w:name="_Toc56438347"/>
      <w:r w:rsidRPr="00ED6A4C">
        <w:rPr>
          <w:bCs/>
          <w:i/>
          <w:iCs/>
          <w:color w:val="000000" w:themeColor="text1"/>
          <w:spacing w:val="-2"/>
          <w:sz w:val="24"/>
          <w:szCs w:val="24"/>
          <w:lang w:val="vi-VN"/>
        </w:rPr>
        <w:t>7</w:t>
      </w:r>
      <w:r w:rsidRPr="00B6001C">
        <w:rPr>
          <w:bCs/>
          <w:i/>
          <w:iCs/>
          <w:color w:val="000000" w:themeColor="text1"/>
          <w:spacing w:val="-2"/>
          <w:sz w:val="24"/>
          <w:szCs w:val="24"/>
          <w:lang w:val="vi-VN"/>
        </w:rPr>
        <w:t>.1.1.  Công tác tổ chức bộ máy</w:t>
      </w:r>
      <w:bookmarkEnd w:id="170"/>
      <w:bookmarkEnd w:id="171"/>
    </w:p>
    <w:p w14:paraId="58F1BFE2" w14:textId="77777777" w:rsidR="00F93D33" w:rsidRPr="00B6001C" w:rsidRDefault="00F93D33"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xml:space="preserve">Để triển khai tổ chức, bộ máy thực hiện tốt các nhiệm vụ được giao, Ngày 26/3/2019, Nhà trường đã ban hành Quyết định số 269/QĐ-MĐC ban hành </w:t>
      </w:r>
      <w:r w:rsidRPr="00ED6A4C">
        <w:rPr>
          <w:rFonts w:ascii="Times New Roman" w:hAnsi="Times New Roman" w:cs="Times New Roman"/>
          <w:color w:val="000000" w:themeColor="text1"/>
          <w:spacing w:val="-2"/>
          <w:sz w:val="24"/>
          <w:szCs w:val="24"/>
          <w:lang w:val="vi-VN"/>
        </w:rPr>
        <w:t>Q</w:t>
      </w:r>
      <w:r w:rsidRPr="00B6001C">
        <w:rPr>
          <w:rFonts w:ascii="Times New Roman" w:hAnsi="Times New Roman" w:cs="Times New Roman"/>
          <w:color w:val="000000" w:themeColor="text1"/>
          <w:spacing w:val="-2"/>
          <w:sz w:val="24"/>
          <w:szCs w:val="24"/>
          <w:lang w:val="vi-VN"/>
        </w:rPr>
        <w:t>uy định Tổ chức và hoạt động của Trường Đại học Mỏ - Địa chất đã tái cơ cấu lại tổ chức theo hướng tinh giản, gọn nhẹ, hiệu quả:</w:t>
      </w:r>
    </w:p>
    <w:p w14:paraId="4D5B2B6D" w14:textId="77777777" w:rsidR="00F93D33" w:rsidRPr="00B6001C" w:rsidRDefault="00F93D33"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 xml:space="preserve">Cơ cấu tổ chức hiện tại của </w:t>
      </w:r>
      <w:r w:rsidRPr="00B6001C">
        <w:rPr>
          <w:rFonts w:ascii="Times New Roman" w:hAnsi="Times New Roman" w:cs="Times New Roman"/>
          <w:color w:val="000000" w:themeColor="text1"/>
          <w:sz w:val="24"/>
          <w:szCs w:val="24"/>
          <w:u w:color="FF0000"/>
          <w:lang w:val="vi-VN"/>
        </w:rPr>
        <w:t>Trường gồm</w:t>
      </w:r>
      <w:r w:rsidRPr="00B6001C">
        <w:rPr>
          <w:rFonts w:ascii="Times New Roman" w:hAnsi="Times New Roman" w:cs="Times New Roman"/>
          <w:color w:val="000000" w:themeColor="text1"/>
          <w:sz w:val="24"/>
          <w:szCs w:val="24"/>
          <w:lang w:val="vi-VN"/>
        </w:rPr>
        <w:t>:</w:t>
      </w:r>
    </w:p>
    <w:p w14:paraId="3D9DC4C5" w14:textId="77777777" w:rsidR="00F93D33" w:rsidRPr="00B6001C" w:rsidRDefault="00F93D33"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 Hội đồng trường;</w:t>
      </w:r>
    </w:p>
    <w:p w14:paraId="6892A10A" w14:textId="77777777" w:rsidR="00F93D33" w:rsidRPr="00B6001C" w:rsidRDefault="00F93D33"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 Hiệu trưởng và các Phó Hiệu trưởng;</w:t>
      </w:r>
    </w:p>
    <w:p w14:paraId="5C38F6EA" w14:textId="77777777" w:rsidR="00F93D33" w:rsidRPr="00B6001C" w:rsidRDefault="00F93D33" w:rsidP="008D07D4">
      <w:pPr>
        <w:spacing w:line="264" w:lineRule="auto"/>
        <w:ind w:firstLine="720"/>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Các phòng ban chức năng;</w:t>
      </w:r>
    </w:p>
    <w:p w14:paraId="106559A2" w14:textId="77777777" w:rsidR="00F93D33" w:rsidRPr="00B6001C" w:rsidRDefault="00F93D33" w:rsidP="008D07D4">
      <w:pPr>
        <w:spacing w:line="264" w:lineRule="auto"/>
        <w:ind w:firstLine="720"/>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Các đơn vị đào tạo (khoa) trực thuộc Trường;</w:t>
      </w:r>
    </w:p>
    <w:p w14:paraId="1B2C618A" w14:textId="77777777" w:rsidR="00F93D33" w:rsidRPr="00B6001C" w:rsidRDefault="00F93D33" w:rsidP="008D07D4">
      <w:pPr>
        <w:spacing w:line="264" w:lineRule="auto"/>
        <w:ind w:firstLine="720"/>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Các trung tâm nghiên cứu, ứng dụng, dịch vụ;</w:t>
      </w:r>
    </w:p>
    <w:p w14:paraId="10A69BC4" w14:textId="77777777" w:rsidR="00F93D33" w:rsidRPr="00B6001C" w:rsidRDefault="00F93D33" w:rsidP="008D07D4">
      <w:pPr>
        <w:spacing w:line="264" w:lineRule="auto"/>
        <w:ind w:firstLine="720"/>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Hội đồng Khoa học và Đào tạo;</w:t>
      </w:r>
    </w:p>
    <w:p w14:paraId="62B25D42" w14:textId="77777777" w:rsidR="00F93D33" w:rsidRPr="00B6001C" w:rsidRDefault="00F93D33" w:rsidP="008D07D4">
      <w:pPr>
        <w:spacing w:line="264" w:lineRule="auto"/>
        <w:ind w:firstLine="720"/>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Hội đồng tư vấn liên ngành.</w:t>
      </w:r>
    </w:p>
    <w:p w14:paraId="6FB08983" w14:textId="77F57521" w:rsidR="00F93D33" w:rsidRPr="00B6001C" w:rsidRDefault="00F93D33" w:rsidP="008D07D4">
      <w:pPr>
        <w:spacing w:line="264" w:lineRule="auto"/>
        <w:ind w:firstLine="720"/>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w:t>
      </w:r>
      <w:r w:rsidR="00361554">
        <w:rPr>
          <w:rFonts w:ascii="Times New Roman" w:hAnsi="Times New Roman" w:cs="Times New Roman"/>
          <w:color w:val="000000" w:themeColor="text1"/>
          <w:sz w:val="24"/>
          <w:szCs w:val="24"/>
        </w:rPr>
        <w:t xml:space="preserve"> </w:t>
      </w:r>
      <w:r w:rsidRPr="00B6001C">
        <w:rPr>
          <w:rFonts w:ascii="Times New Roman" w:hAnsi="Times New Roman" w:cs="Times New Roman"/>
          <w:color w:val="000000" w:themeColor="text1"/>
          <w:sz w:val="24"/>
          <w:szCs w:val="24"/>
        </w:rPr>
        <w:t>Tổ chức Đảng Cộng sản Việt Nam trong Trường được thành lập và hoạt động theo Điều lệ Đảng Cộng sản Việt Nam;</w:t>
      </w:r>
    </w:p>
    <w:p w14:paraId="62984CF1" w14:textId="77777777" w:rsidR="00F93D33" w:rsidRPr="00B6001C" w:rsidRDefault="00F93D33" w:rsidP="008D07D4">
      <w:pPr>
        <w:spacing w:line="264" w:lineRule="auto"/>
        <w:ind w:firstLine="720"/>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Đoàn thể, tổ chức chính trị xã hội trong Trường được thành lập và hoạt động theo quy định của Hiến pháp, pháp luật và điều lệ của các tổ chức, đoàn thể xã hội;</w:t>
      </w:r>
    </w:p>
    <w:p w14:paraId="07CC9830" w14:textId="295A74C9" w:rsidR="00F93D33" w:rsidRPr="003E6A70" w:rsidRDefault="00F93D33" w:rsidP="008D07D4">
      <w:pPr>
        <w:shd w:val="clear" w:color="auto" w:fill="FFFFFF"/>
        <w:spacing w:line="264" w:lineRule="auto"/>
        <w:ind w:firstLine="720"/>
        <w:jc w:val="both"/>
        <w:rPr>
          <w:rFonts w:ascii="Times New Roman" w:hAnsi="Times New Roman" w:cs="Times New Roman"/>
          <w:color w:val="000000" w:themeColor="text1"/>
          <w:spacing w:val="-2"/>
          <w:sz w:val="24"/>
          <w:szCs w:val="24"/>
        </w:rPr>
      </w:pPr>
      <w:r w:rsidRPr="003E6A70">
        <w:rPr>
          <w:rFonts w:ascii="Times New Roman" w:hAnsi="Times New Roman" w:cs="Times New Roman"/>
          <w:color w:val="000000" w:themeColor="text1"/>
          <w:spacing w:val="-2"/>
          <w:sz w:val="24"/>
          <w:szCs w:val="24"/>
        </w:rPr>
        <w:t>Cơ cấu tổ chức của Nhà trường thực hiện ở 03 cấp: Trường, khoa, bộ môn. Hiện nay Nhà trường có 12 khoa trong đó có 09 khoa chuyên môn và 03 khoa</w:t>
      </w:r>
      <w:r w:rsidR="003E6A70" w:rsidRPr="003E6A70">
        <w:rPr>
          <w:rFonts w:ascii="Times New Roman" w:hAnsi="Times New Roman" w:cs="Times New Roman"/>
          <w:color w:val="000000" w:themeColor="text1"/>
          <w:spacing w:val="-2"/>
          <w:sz w:val="24"/>
          <w:szCs w:val="24"/>
        </w:rPr>
        <w:t>:</w:t>
      </w:r>
      <w:r w:rsidRPr="003E6A70">
        <w:rPr>
          <w:rFonts w:ascii="Times New Roman" w:hAnsi="Times New Roman" w:cs="Times New Roman"/>
          <w:color w:val="000000" w:themeColor="text1"/>
          <w:spacing w:val="-2"/>
          <w:sz w:val="24"/>
          <w:szCs w:val="24"/>
        </w:rPr>
        <w:t xml:space="preserve"> Khoa học cơ bản, khoa L</w:t>
      </w:r>
      <w:r w:rsidRPr="003E6A70">
        <w:rPr>
          <w:rFonts w:ascii="Times New Roman" w:hAnsi="Times New Roman" w:cs="Times New Roman"/>
          <w:color w:val="000000" w:themeColor="text1"/>
          <w:spacing w:val="-2"/>
          <w:sz w:val="24"/>
          <w:szCs w:val="24"/>
          <w:u w:color="FF0000"/>
        </w:rPr>
        <w:t>ý</w:t>
      </w:r>
      <w:r w:rsidRPr="003E6A70">
        <w:rPr>
          <w:rFonts w:ascii="Times New Roman" w:hAnsi="Times New Roman" w:cs="Times New Roman"/>
          <w:color w:val="000000" w:themeColor="text1"/>
          <w:spacing w:val="-2"/>
          <w:sz w:val="24"/>
          <w:szCs w:val="24"/>
        </w:rPr>
        <w:t xml:space="preserve"> luận chính trị và khoa Giáo dục Quốc phòng với 58 bộ môn; </w:t>
      </w:r>
      <w:r w:rsidR="003E6A70" w:rsidRPr="003E6A70">
        <w:rPr>
          <w:rFonts w:ascii="Times New Roman" w:hAnsi="Times New Roman" w:cs="Times New Roman"/>
          <w:color w:val="000000" w:themeColor="text1"/>
          <w:spacing w:val="-2"/>
          <w:sz w:val="24"/>
          <w:szCs w:val="24"/>
        </w:rPr>
        <w:t>23</w:t>
      </w:r>
      <w:r w:rsidRPr="003E6A70">
        <w:rPr>
          <w:rFonts w:ascii="Times New Roman" w:hAnsi="Times New Roman" w:cs="Times New Roman"/>
          <w:color w:val="000000" w:themeColor="text1"/>
          <w:spacing w:val="-2"/>
          <w:sz w:val="24"/>
          <w:szCs w:val="24"/>
        </w:rPr>
        <w:t xml:space="preserve"> </w:t>
      </w:r>
      <w:r w:rsidR="003E6A70" w:rsidRPr="003E6A70">
        <w:rPr>
          <w:rFonts w:ascii="Times New Roman" w:hAnsi="Times New Roman" w:cs="Times New Roman"/>
          <w:color w:val="000000" w:themeColor="text1"/>
          <w:spacing w:val="-2"/>
          <w:sz w:val="24"/>
          <w:szCs w:val="24"/>
        </w:rPr>
        <w:t>đơn vị chức năng (phòng, ban, trung tâm)</w:t>
      </w:r>
    </w:p>
    <w:p w14:paraId="4EF72CB9" w14:textId="77777777" w:rsidR="00F93D33" w:rsidRPr="00B6001C" w:rsidRDefault="00F93D33" w:rsidP="008D07D4">
      <w:pPr>
        <w:pStyle w:val="Heading1"/>
        <w:spacing w:before="0" w:line="264" w:lineRule="auto"/>
        <w:ind w:firstLine="720"/>
        <w:jc w:val="both"/>
        <w:rPr>
          <w:i/>
          <w:color w:val="000000" w:themeColor="text1"/>
          <w:sz w:val="24"/>
          <w:szCs w:val="24"/>
        </w:rPr>
      </w:pPr>
      <w:bookmarkStart w:id="172" w:name="_Toc55499906"/>
      <w:bookmarkStart w:id="173" w:name="_Toc56438348"/>
      <w:r w:rsidRPr="00B6001C">
        <w:rPr>
          <w:i/>
          <w:color w:val="000000" w:themeColor="text1"/>
          <w:sz w:val="24"/>
          <w:szCs w:val="24"/>
        </w:rPr>
        <w:lastRenderedPageBreak/>
        <w:t>7.1.2. Công tác quy hoạch cán bộ, lãnh đạo quản lý, tuyển dụng cán bộ</w:t>
      </w:r>
      <w:bookmarkEnd w:id="172"/>
      <w:bookmarkEnd w:id="173"/>
    </w:p>
    <w:p w14:paraId="7B7B9363" w14:textId="41125BB7" w:rsidR="00F93D33" w:rsidRPr="00B6001C" w:rsidRDefault="00F93D33" w:rsidP="008D07D4">
      <w:pPr>
        <w:pStyle w:val="BodyTextIndent"/>
        <w:spacing w:after="0" w:line="264" w:lineRule="auto"/>
        <w:ind w:left="0" w:firstLine="720"/>
        <w:jc w:val="both"/>
        <w:rPr>
          <w:rFonts w:ascii="Times New Roman" w:hAnsi="Times New Roman" w:cs="Times New Roman"/>
          <w:color w:val="000000" w:themeColor="text1"/>
          <w:sz w:val="24"/>
          <w:szCs w:val="24"/>
          <w:lang w:val="pt-BR"/>
        </w:rPr>
      </w:pPr>
      <w:r w:rsidRPr="00B6001C">
        <w:rPr>
          <w:rFonts w:ascii="Times New Roman" w:eastAsia="MS Mincho" w:hAnsi="Times New Roman" w:cs="Times New Roman"/>
          <w:color w:val="000000" w:themeColor="text1"/>
          <w:spacing w:val="-4"/>
          <w:sz w:val="24"/>
          <w:szCs w:val="24"/>
          <w:lang w:val="pt-BR"/>
        </w:rPr>
        <w:t xml:space="preserve">Công tác quy hoạch, phát triển nguồn nhân lực của Nhà trường được thực hiện một cách nghiêm túc, có chọn lọc nên đội ngũ cán bộ quản lý của Trường đảm bảo về số lượng, có phẩm chất đạo đức tốt, nhiệt tình, tâm huyết và trách nhiệm với công việc. </w:t>
      </w:r>
      <w:r w:rsidRPr="00B6001C">
        <w:rPr>
          <w:rFonts w:ascii="Times New Roman" w:hAnsi="Times New Roman" w:cs="Times New Roman"/>
          <w:color w:val="000000" w:themeColor="text1"/>
          <w:sz w:val="24"/>
          <w:szCs w:val="24"/>
          <w:lang w:val="pt-BR"/>
        </w:rPr>
        <w:t>Đội ngũ cán bộ quản lý của Trường được bổ nhiệm theo tiêu chuẩn đối với từng chức danh, chức vụ quản lý theo quy định của Nhà nước và của Trường</w:t>
      </w:r>
      <w:r w:rsidR="002245A4">
        <w:rPr>
          <w:rFonts w:ascii="Times New Roman" w:hAnsi="Times New Roman" w:cs="Times New Roman"/>
          <w:color w:val="000000" w:themeColor="text1"/>
          <w:sz w:val="24"/>
          <w:szCs w:val="24"/>
          <w:lang w:val="pt-BR"/>
        </w:rPr>
        <w:t>.</w:t>
      </w:r>
    </w:p>
    <w:p w14:paraId="4ED24988" w14:textId="77777777" w:rsidR="00F93D33" w:rsidRPr="00ED6A4C" w:rsidRDefault="00F93D33" w:rsidP="008D07D4">
      <w:pPr>
        <w:spacing w:line="264" w:lineRule="auto"/>
        <w:ind w:firstLine="720"/>
        <w:jc w:val="both"/>
        <w:rPr>
          <w:rFonts w:ascii="Times New Roman" w:hAnsi="Times New Roman" w:cs="Times New Roman"/>
          <w:color w:val="000000"/>
          <w:sz w:val="24"/>
          <w:szCs w:val="24"/>
          <w:lang w:val="pt-BR"/>
        </w:rPr>
      </w:pPr>
      <w:r w:rsidRPr="00ED6A4C">
        <w:rPr>
          <w:rFonts w:ascii="Times New Roman" w:hAnsi="Times New Roman" w:cs="Times New Roman"/>
          <w:color w:val="000000"/>
          <w:sz w:val="24"/>
          <w:szCs w:val="24"/>
          <w:lang w:val="pt-BR"/>
        </w:rPr>
        <w:t>Thực hiện Công văn số 174-CV/BCSĐ ngày 16/4/2019 về việc thành lập Hội đồng trường và nhân sự Chủ tịch Hội đồng trường, Nhà trường đã triển khai các bước kiện toàn lại Hội đồng trường theo đúng quy định pháp luật và ngày 28/6/2019, Ban cán sự Đảng Bộ Giáo dục và Đào tạo đã ra Nghị quyết số 352-NQ/BCSĐ quyết nghị đồng ý thành lập Hội đồng trường nhiệm kỳ 2018 – 2023. Ngày 25/9/2020, Nhà trường đã có kiện toàn lại Hội đồng trường (được thành lập theo Quyết định số 2574/QĐ-BGDĐT về việc công nhận Hội đồng trường Trường Đại học Mỏ - Địa chất và Quyết định số 2575/QĐ-BGDĐT về việc bổ nhiệm chủ tịch Hội đồng trường).Từ khi có Hội đồng trường, công tác quản trị đại học dần được chuẩn hóa. Trong đó, hội đồng trường có vai trò định hướng và giám sát mọi hoạt động của Nhà trường. Đồng thời chịu trách nhiệm giải trình với xã hội và trách nhiệm với sự tồn tại và phát triển của Nhà trường.</w:t>
      </w:r>
    </w:p>
    <w:p w14:paraId="745BB6F4" w14:textId="342AA335" w:rsidR="00F93D33" w:rsidRPr="003E6A70" w:rsidRDefault="003E6A70" w:rsidP="008D07D4">
      <w:pPr>
        <w:spacing w:line="264" w:lineRule="auto"/>
        <w:ind w:firstLine="720"/>
        <w:jc w:val="both"/>
        <w:rPr>
          <w:rFonts w:ascii="Times New Roman" w:hAnsi="Times New Roman" w:cs="Times New Roman"/>
          <w:b/>
          <w:i/>
          <w:color w:val="000000" w:themeColor="text1"/>
          <w:sz w:val="24"/>
          <w:szCs w:val="24"/>
          <w:lang w:val="pt-BR"/>
        </w:rPr>
      </w:pPr>
      <w:r>
        <w:rPr>
          <w:rFonts w:ascii="Times New Roman" w:hAnsi="Times New Roman" w:cs="Times New Roman"/>
          <w:b/>
          <w:i/>
          <w:color w:val="000000" w:themeColor="text1"/>
          <w:sz w:val="24"/>
          <w:szCs w:val="24"/>
          <w:lang w:val="pt-BR"/>
        </w:rPr>
        <w:t>- Thuận lợi</w:t>
      </w:r>
      <w:r w:rsidR="00F93D33" w:rsidRPr="003E6A70">
        <w:rPr>
          <w:rFonts w:ascii="Times New Roman" w:hAnsi="Times New Roman" w:cs="Times New Roman"/>
          <w:b/>
          <w:i/>
          <w:color w:val="000000" w:themeColor="text1"/>
          <w:sz w:val="24"/>
          <w:szCs w:val="24"/>
          <w:lang w:val="pt-BR"/>
        </w:rPr>
        <w:t>:</w:t>
      </w:r>
    </w:p>
    <w:p w14:paraId="7D869297" w14:textId="77777777" w:rsidR="00F93D33" w:rsidRPr="00B6001C" w:rsidRDefault="00F93D33" w:rsidP="008D07D4">
      <w:pPr>
        <w:shd w:val="clear" w:color="auto" w:fill="FFFFFF"/>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pt-BR"/>
        </w:rPr>
        <w:t>+ C</w:t>
      </w:r>
      <w:r w:rsidRPr="00B6001C">
        <w:rPr>
          <w:rFonts w:ascii="Times New Roman" w:hAnsi="Times New Roman" w:cs="Times New Roman"/>
          <w:color w:val="000000" w:themeColor="text1"/>
          <w:spacing w:val="-2"/>
          <w:sz w:val="24"/>
          <w:szCs w:val="24"/>
          <w:lang w:val="vi-VN"/>
        </w:rPr>
        <w:t xml:space="preserve">ông tác quy hoạch cán bộ được thực hiện nề nếp, đảm bảo công khai, dân chủ. Việc quy hoạch vừa có sự kế thừa, vừa có bước phát triển mới; cán bộ lãnh đạo quy hoạch dần được trẻ hoá, số lượng cán bộ từ 30 - 40 tuổi được đưa và quy hoạch lãnh đạo ngày càng nhiều. Cán bộ quy hoạch đều là những người có năng lực công tác, trình độ chuyên môn tốt, tinh thần trách nhiệm và ý thức tự </w:t>
      </w:r>
      <w:r w:rsidRPr="00B6001C">
        <w:rPr>
          <w:rFonts w:ascii="Times New Roman" w:hAnsi="Times New Roman" w:cs="Times New Roman"/>
          <w:color w:val="000000" w:themeColor="text1"/>
          <w:spacing w:val="-2"/>
          <w:sz w:val="24"/>
          <w:szCs w:val="24"/>
          <w:u w:color="FF0000"/>
          <w:lang w:val="vi-VN"/>
        </w:rPr>
        <w:t>giác cao</w:t>
      </w:r>
      <w:r w:rsidRPr="00B6001C">
        <w:rPr>
          <w:rFonts w:ascii="Times New Roman" w:hAnsi="Times New Roman" w:cs="Times New Roman"/>
          <w:color w:val="000000" w:themeColor="text1"/>
          <w:spacing w:val="-2"/>
          <w:sz w:val="24"/>
          <w:szCs w:val="24"/>
          <w:lang w:val="vi-VN"/>
        </w:rPr>
        <w:t xml:space="preserve"> trong thực thi công việc. </w:t>
      </w:r>
    </w:p>
    <w:p w14:paraId="2EB2B70C" w14:textId="77777777" w:rsidR="00F93D33" w:rsidRPr="00B6001C" w:rsidRDefault="00F93D33" w:rsidP="008D07D4">
      <w:pPr>
        <w:shd w:val="clear" w:color="auto" w:fill="FFFFFF"/>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 xml:space="preserve">+ Công tác tuyển dụng viên chức được Đảng ủy, Ban Giám hiệu quan tâm chỉ đạo sát sao. Việc tuyển dụng sử dụng cán bộ, viên chức của Nhà trường được thực hiện theo </w:t>
      </w:r>
      <w:r w:rsidRPr="00B6001C">
        <w:rPr>
          <w:rFonts w:ascii="Times New Roman" w:hAnsi="Times New Roman"/>
          <w:color w:val="000000" w:themeColor="text1"/>
          <w:sz w:val="24"/>
          <w:szCs w:val="24"/>
          <w:lang w:val="pt-BR"/>
        </w:rPr>
        <w:t>Nghị định số 115/NĐ-CP ngày 25/9/2020 của Chính phủ về quy định về tuyển dụng, sử dụng và quản lý viên chức</w:t>
      </w:r>
      <w:r w:rsidRPr="00B6001C">
        <w:rPr>
          <w:rFonts w:ascii="Times New Roman" w:hAnsi="Times New Roman" w:cs="Times New Roman"/>
          <w:color w:val="000000" w:themeColor="text1"/>
          <w:sz w:val="24"/>
          <w:szCs w:val="24"/>
          <w:lang w:val="vi-VN"/>
        </w:rPr>
        <w:t xml:space="preserve"> và Nghị định 161/2018/NĐ-CP ngày 29/11/2018 về sửa đổi, bổ sung quy định sử dụng, tuyển dụng viên chức. Việc tổ chức thi tuyển được thực hiện nghiêm túc, theo quy định, đánh giá đúng chất lượng của cán bộ. Số lượng cán bộ, viên chức tuyển dụng đã bổ sung kịp thời lực lượng cán bộ thiếu hụt do nghỉ hưu, chuyển công tác; đồng thời, tạo điều kiện về nguồn nhân lực để đáp ứng yêu cầu nhiệm vụ trong điều kiện khối lượng công việc ngày càng gia tăng. Trong năm học 201</w:t>
      </w:r>
      <w:r w:rsidRPr="00ED6A4C">
        <w:rPr>
          <w:rFonts w:ascii="Times New Roman" w:hAnsi="Times New Roman" w:cs="Times New Roman"/>
          <w:color w:val="000000" w:themeColor="text1"/>
          <w:sz w:val="24"/>
          <w:szCs w:val="24"/>
          <w:lang w:val="vi-VN"/>
        </w:rPr>
        <w:t>9</w:t>
      </w:r>
      <w:r w:rsidRPr="00B6001C">
        <w:rPr>
          <w:rFonts w:ascii="Times New Roman" w:hAnsi="Times New Roman" w:cs="Times New Roman"/>
          <w:color w:val="000000" w:themeColor="text1"/>
          <w:sz w:val="24"/>
          <w:szCs w:val="24"/>
          <w:lang w:val="vi-VN"/>
        </w:rPr>
        <w:t xml:space="preserve"> - 20</w:t>
      </w:r>
      <w:r w:rsidRPr="00ED6A4C">
        <w:rPr>
          <w:rFonts w:ascii="Times New Roman" w:hAnsi="Times New Roman" w:cs="Times New Roman"/>
          <w:color w:val="000000" w:themeColor="text1"/>
          <w:sz w:val="24"/>
          <w:szCs w:val="24"/>
          <w:lang w:val="vi-VN"/>
        </w:rPr>
        <w:t>20</w:t>
      </w:r>
      <w:r w:rsidRPr="00B6001C">
        <w:rPr>
          <w:rFonts w:ascii="Times New Roman" w:hAnsi="Times New Roman" w:cs="Times New Roman"/>
          <w:color w:val="000000" w:themeColor="text1"/>
          <w:sz w:val="24"/>
          <w:szCs w:val="24"/>
          <w:lang w:val="vi-VN"/>
        </w:rPr>
        <w:t xml:space="preserve">, Nhà trường đã lên kế hoạch tuyển dụng cán bộ ở các </w:t>
      </w:r>
      <w:r w:rsidRPr="00ED6A4C">
        <w:rPr>
          <w:rFonts w:ascii="Times New Roman" w:hAnsi="Times New Roman" w:cs="Times New Roman"/>
          <w:color w:val="000000" w:themeColor="text1"/>
          <w:sz w:val="24"/>
          <w:szCs w:val="24"/>
          <w:lang w:val="vi-VN"/>
        </w:rPr>
        <w:t>đơn vị</w:t>
      </w:r>
      <w:r w:rsidRPr="00B6001C">
        <w:rPr>
          <w:rFonts w:ascii="Times New Roman" w:hAnsi="Times New Roman" w:cs="Times New Roman"/>
          <w:color w:val="000000" w:themeColor="text1"/>
          <w:sz w:val="24"/>
          <w:szCs w:val="24"/>
          <w:lang w:val="vi-VN"/>
        </w:rPr>
        <w:t xml:space="preserve">: Kỹ thuật cơ khí, </w:t>
      </w:r>
      <w:r w:rsidRPr="00ED6A4C">
        <w:rPr>
          <w:rFonts w:ascii="Times New Roman" w:hAnsi="Times New Roman" w:cs="Times New Roman"/>
          <w:color w:val="000000" w:themeColor="text1"/>
          <w:sz w:val="24"/>
          <w:szCs w:val="24"/>
          <w:lang w:val="vi-VN"/>
        </w:rPr>
        <w:t>phòng Hành chính – Tổng hợp</w:t>
      </w:r>
      <w:r w:rsidRPr="00B6001C">
        <w:rPr>
          <w:rFonts w:ascii="Times New Roman" w:hAnsi="Times New Roman" w:cs="Times New Roman"/>
          <w:color w:val="000000" w:themeColor="text1"/>
          <w:sz w:val="24"/>
          <w:szCs w:val="24"/>
          <w:lang w:val="vi-VN"/>
        </w:rPr>
        <w:t>.</w:t>
      </w:r>
    </w:p>
    <w:p w14:paraId="19251B82" w14:textId="77777777" w:rsidR="00F93D33" w:rsidRPr="00ED6A4C" w:rsidRDefault="00F93D33" w:rsidP="008D07D4">
      <w:pPr>
        <w:shd w:val="clear" w:color="auto" w:fill="FFFFFF"/>
        <w:spacing w:line="264" w:lineRule="auto"/>
        <w:ind w:firstLine="720"/>
        <w:jc w:val="both"/>
        <w:rPr>
          <w:rFonts w:ascii="Times New Roman" w:hAnsi="Times New Roman" w:cs="Times New Roman"/>
          <w:b/>
          <w:i/>
          <w:color w:val="000000" w:themeColor="text1"/>
          <w:sz w:val="24"/>
          <w:szCs w:val="24"/>
          <w:lang w:val="vi-VN"/>
        </w:rPr>
      </w:pPr>
      <w:r w:rsidRPr="003E6A70">
        <w:rPr>
          <w:rFonts w:ascii="Times New Roman" w:hAnsi="Times New Roman" w:cs="Times New Roman"/>
          <w:b/>
          <w:i/>
          <w:color w:val="000000" w:themeColor="text1"/>
          <w:sz w:val="24"/>
          <w:szCs w:val="24"/>
          <w:lang w:val="vi-VN"/>
        </w:rPr>
        <w:t>- Khó khăn, hạn chế</w:t>
      </w:r>
      <w:r w:rsidRPr="00ED6A4C">
        <w:rPr>
          <w:rFonts w:ascii="Times New Roman" w:hAnsi="Times New Roman" w:cs="Times New Roman"/>
          <w:b/>
          <w:i/>
          <w:color w:val="000000" w:themeColor="text1"/>
          <w:sz w:val="24"/>
          <w:szCs w:val="24"/>
          <w:lang w:val="vi-VN"/>
        </w:rPr>
        <w:t>:</w:t>
      </w:r>
    </w:p>
    <w:p w14:paraId="3F9CFD07" w14:textId="77777777" w:rsidR="00F93D33" w:rsidRPr="00B6001C" w:rsidRDefault="00F93D33" w:rsidP="008D07D4">
      <w:pPr>
        <w:shd w:val="clear" w:color="auto" w:fill="FFFFFF"/>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 Chưa đảm bảo</w:t>
      </w:r>
      <w:r w:rsidRPr="00ED6A4C">
        <w:rPr>
          <w:rFonts w:ascii="Times New Roman" w:hAnsi="Times New Roman" w:cs="Times New Roman"/>
          <w:color w:val="000000" w:themeColor="text1"/>
          <w:sz w:val="24"/>
          <w:szCs w:val="24"/>
          <w:lang w:val="vi-VN"/>
        </w:rPr>
        <w:t xml:space="preserve"> </w:t>
      </w:r>
      <w:r w:rsidRPr="00B6001C">
        <w:rPr>
          <w:rFonts w:ascii="Times New Roman" w:hAnsi="Times New Roman" w:cs="Times New Roman"/>
          <w:color w:val="000000" w:themeColor="text1"/>
          <w:sz w:val="24"/>
          <w:szCs w:val="24"/>
          <w:lang w:val="vi-VN"/>
        </w:rPr>
        <w:t>kết cấu 03 độ tuổi trong quy hoạch theo quy định.</w:t>
      </w:r>
    </w:p>
    <w:p w14:paraId="04A3D53B" w14:textId="77777777" w:rsidR="00F93D33" w:rsidRPr="00B6001C" w:rsidRDefault="00F93D33"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 xml:space="preserve">+ Số lượng cán bộ viên chức hiện nay đang có xu hướng mất cân đối về về cơ cấu giữa khối giảng dạy và hành chính; thiếu hụt nhân lực chất lượng cao trong khối cán bộ giảng dạy. </w:t>
      </w:r>
    </w:p>
    <w:p w14:paraId="1C37EA30" w14:textId="77777777" w:rsidR="00F93D33" w:rsidRPr="00B6001C" w:rsidRDefault="00F93D33" w:rsidP="008D07D4">
      <w:pPr>
        <w:shd w:val="clear" w:color="auto" w:fill="FFFFFF"/>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 Văn bản hướng dẫn của Nhà nước chưa minh bạch dẫn đến khó khăn trong việc triển khai quy hoạch cán bộ, lãnh đạo.</w:t>
      </w:r>
    </w:p>
    <w:p w14:paraId="281FFE4B" w14:textId="77777777" w:rsidR="00F93D33" w:rsidRPr="00B6001C" w:rsidRDefault="00F93D33" w:rsidP="008D07D4">
      <w:pPr>
        <w:shd w:val="clear" w:color="auto" w:fill="FFFFFF"/>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 xml:space="preserve">+ Chưa thực hiện được việc </w:t>
      </w:r>
      <w:r w:rsidRPr="00B6001C">
        <w:rPr>
          <w:rFonts w:ascii="Times New Roman" w:hAnsi="Times New Roman" w:cs="Times New Roman"/>
          <w:color w:val="000000" w:themeColor="text1"/>
          <w:sz w:val="24"/>
          <w:szCs w:val="24"/>
          <w:u w:color="FF0000"/>
          <w:lang w:val="vi-VN"/>
        </w:rPr>
        <w:t>định biên</w:t>
      </w:r>
      <w:r w:rsidRPr="00B6001C">
        <w:rPr>
          <w:rFonts w:ascii="Times New Roman" w:hAnsi="Times New Roman" w:cs="Times New Roman"/>
          <w:color w:val="000000" w:themeColor="text1"/>
          <w:sz w:val="24"/>
          <w:szCs w:val="24"/>
          <w:lang w:val="vi-VN"/>
        </w:rPr>
        <w:t xml:space="preserve"> cũng </w:t>
      </w:r>
      <w:r w:rsidRPr="00B6001C">
        <w:rPr>
          <w:rFonts w:ascii="Times New Roman" w:hAnsi="Times New Roman" w:cs="Times New Roman"/>
          <w:color w:val="000000" w:themeColor="text1"/>
          <w:sz w:val="24"/>
          <w:szCs w:val="24"/>
          <w:u w:color="FF0000"/>
          <w:lang w:val="vi-VN"/>
        </w:rPr>
        <w:t>như cơ cấu ngạch viên chức cho</w:t>
      </w:r>
      <w:r w:rsidRPr="00B6001C">
        <w:rPr>
          <w:rFonts w:ascii="Times New Roman" w:hAnsi="Times New Roman" w:cs="Times New Roman"/>
          <w:color w:val="000000" w:themeColor="text1"/>
          <w:sz w:val="24"/>
          <w:szCs w:val="24"/>
          <w:lang w:val="vi-VN"/>
        </w:rPr>
        <w:t xml:space="preserve"> các </w:t>
      </w:r>
      <w:r w:rsidRPr="00B6001C">
        <w:rPr>
          <w:rFonts w:ascii="Times New Roman" w:hAnsi="Times New Roman" w:cs="Times New Roman"/>
          <w:color w:val="000000" w:themeColor="text1"/>
          <w:sz w:val="24"/>
          <w:szCs w:val="24"/>
          <w:u w:color="FF0000"/>
          <w:lang w:val="vi-VN"/>
        </w:rPr>
        <w:t>đơn vị dẫn</w:t>
      </w:r>
      <w:r w:rsidRPr="00B6001C">
        <w:rPr>
          <w:rFonts w:ascii="Times New Roman" w:hAnsi="Times New Roman" w:cs="Times New Roman"/>
          <w:color w:val="000000" w:themeColor="text1"/>
          <w:sz w:val="24"/>
          <w:szCs w:val="24"/>
          <w:lang w:val="vi-VN"/>
        </w:rPr>
        <w:t xml:space="preserve"> đến công tác quản lý, sử dụng ngạch viên chức của các đơn vị, tổ chức thuộc Trường còn bị động.</w:t>
      </w:r>
    </w:p>
    <w:p w14:paraId="6E6B4854" w14:textId="77777777" w:rsidR="00F93D33" w:rsidRPr="00B6001C" w:rsidRDefault="00F93D33" w:rsidP="008D07D4">
      <w:pPr>
        <w:pStyle w:val="Heading1"/>
        <w:spacing w:before="0" w:line="264" w:lineRule="auto"/>
        <w:ind w:firstLine="720"/>
        <w:jc w:val="both"/>
        <w:rPr>
          <w:i/>
          <w:color w:val="000000" w:themeColor="text1"/>
          <w:sz w:val="24"/>
          <w:szCs w:val="24"/>
          <w:lang w:val="vi-VN"/>
        </w:rPr>
      </w:pPr>
      <w:bookmarkStart w:id="174" w:name="_Toc55499907"/>
      <w:bookmarkStart w:id="175" w:name="_Toc56438349"/>
      <w:r w:rsidRPr="00ED6A4C">
        <w:rPr>
          <w:i/>
          <w:color w:val="000000" w:themeColor="text1"/>
          <w:sz w:val="24"/>
          <w:szCs w:val="24"/>
          <w:lang w:val="vi-VN"/>
        </w:rPr>
        <w:t>7</w:t>
      </w:r>
      <w:r w:rsidRPr="00B6001C">
        <w:rPr>
          <w:i/>
          <w:color w:val="000000" w:themeColor="text1"/>
          <w:sz w:val="24"/>
          <w:szCs w:val="24"/>
          <w:lang w:val="vi-VN"/>
        </w:rPr>
        <w:t>.1.3. Công tác bổ nhiệm cán bộ, lãnh đạo</w:t>
      </w:r>
      <w:r w:rsidRPr="00B6001C">
        <w:rPr>
          <w:color w:val="000000" w:themeColor="text1"/>
          <w:spacing w:val="-2"/>
          <w:sz w:val="24"/>
          <w:szCs w:val="24"/>
          <w:lang w:val="pt-BR"/>
        </w:rPr>
        <w:t>.</w:t>
      </w:r>
      <w:bookmarkEnd w:id="174"/>
      <w:bookmarkEnd w:id="175"/>
    </w:p>
    <w:p w14:paraId="24C2AA7D" w14:textId="77777777" w:rsidR="00F93D33" w:rsidRPr="00B6001C" w:rsidRDefault="00F93D33"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xml:space="preserve">- Trong năm học </w:t>
      </w:r>
      <w:r w:rsidRPr="00B6001C">
        <w:rPr>
          <w:rFonts w:ascii="Times New Roman" w:hAnsi="Times New Roman" w:cs="Times New Roman"/>
          <w:color w:val="000000" w:themeColor="text1"/>
          <w:spacing w:val="-2"/>
          <w:sz w:val="24"/>
          <w:szCs w:val="24"/>
          <w:lang w:val="pt-BR"/>
        </w:rPr>
        <w:t>2019 - 2020</w:t>
      </w:r>
      <w:r w:rsidRPr="00B6001C">
        <w:rPr>
          <w:rFonts w:ascii="Times New Roman" w:hAnsi="Times New Roman" w:cs="Times New Roman"/>
          <w:color w:val="000000" w:themeColor="text1"/>
          <w:spacing w:val="-2"/>
          <w:sz w:val="24"/>
          <w:szCs w:val="24"/>
          <w:lang w:val="vi-VN"/>
        </w:rPr>
        <w:t xml:space="preserve">, Nhà trường đã bổ nhiệm lãnh đạo cho </w:t>
      </w:r>
      <w:r w:rsidRPr="00B6001C">
        <w:rPr>
          <w:rFonts w:ascii="Times New Roman" w:hAnsi="Times New Roman" w:cs="Times New Roman"/>
          <w:color w:val="000000" w:themeColor="text1"/>
          <w:spacing w:val="-2"/>
          <w:sz w:val="24"/>
          <w:szCs w:val="24"/>
          <w:lang w:val="pt-BR"/>
        </w:rPr>
        <w:t xml:space="preserve">các đơn vị hết nhiệm kỳ, hết tuổi quản lý </w:t>
      </w:r>
      <w:r w:rsidRPr="00B6001C">
        <w:rPr>
          <w:rFonts w:ascii="Times New Roman" w:hAnsi="Times New Roman" w:cs="Times New Roman"/>
          <w:color w:val="000000" w:themeColor="text1"/>
          <w:spacing w:val="-2"/>
          <w:sz w:val="24"/>
          <w:szCs w:val="24"/>
          <w:lang w:val="vi-VN"/>
        </w:rPr>
        <w:t>đảm bảo tính ổn định, kế thừa và trẻ hóa đội ngũ cán bộ lãnh đạo. Công tác này ngày càng được chú trọng, chuẩn bị chu đáo, thực hiện đúng quy trình, quy định. Năm học 201</w:t>
      </w:r>
      <w:r w:rsidRPr="00ED6A4C">
        <w:rPr>
          <w:rFonts w:ascii="Times New Roman" w:hAnsi="Times New Roman" w:cs="Times New Roman"/>
          <w:color w:val="000000" w:themeColor="text1"/>
          <w:spacing w:val="-2"/>
          <w:sz w:val="24"/>
          <w:szCs w:val="24"/>
          <w:lang w:val="vi-VN"/>
        </w:rPr>
        <w:t>9</w:t>
      </w:r>
      <w:r w:rsidRPr="00B6001C">
        <w:rPr>
          <w:rFonts w:ascii="Times New Roman" w:hAnsi="Times New Roman" w:cs="Times New Roman"/>
          <w:color w:val="000000" w:themeColor="text1"/>
          <w:spacing w:val="-2"/>
          <w:sz w:val="24"/>
          <w:szCs w:val="24"/>
          <w:lang w:val="vi-VN"/>
        </w:rPr>
        <w:t xml:space="preserve"> - 20</w:t>
      </w:r>
      <w:r w:rsidRPr="00ED6A4C">
        <w:rPr>
          <w:rFonts w:ascii="Times New Roman" w:hAnsi="Times New Roman" w:cs="Times New Roman"/>
          <w:color w:val="000000" w:themeColor="text1"/>
          <w:spacing w:val="-2"/>
          <w:sz w:val="24"/>
          <w:szCs w:val="24"/>
          <w:lang w:val="vi-VN"/>
        </w:rPr>
        <w:t>20</w:t>
      </w:r>
      <w:r w:rsidRPr="00B6001C">
        <w:rPr>
          <w:rFonts w:ascii="Times New Roman" w:hAnsi="Times New Roman" w:cs="Times New Roman"/>
          <w:color w:val="000000" w:themeColor="text1"/>
          <w:spacing w:val="-2"/>
          <w:sz w:val="24"/>
          <w:szCs w:val="24"/>
          <w:lang w:val="vi-VN"/>
        </w:rPr>
        <w:t xml:space="preserve">, đã thực hiện </w:t>
      </w:r>
      <w:r w:rsidRPr="00ED6A4C">
        <w:rPr>
          <w:rFonts w:ascii="Times New Roman" w:hAnsi="Times New Roman" w:cs="Times New Roman"/>
          <w:color w:val="000000" w:themeColor="text1"/>
          <w:spacing w:val="-2"/>
          <w:sz w:val="24"/>
          <w:szCs w:val="24"/>
          <w:lang w:val="vi-VN"/>
        </w:rPr>
        <w:t>87</w:t>
      </w:r>
      <w:r w:rsidRPr="00B6001C">
        <w:rPr>
          <w:rFonts w:ascii="Times New Roman" w:hAnsi="Times New Roman" w:cs="Times New Roman"/>
          <w:color w:val="000000" w:themeColor="text1"/>
          <w:spacing w:val="-2"/>
          <w:sz w:val="24"/>
          <w:szCs w:val="24"/>
          <w:lang w:val="vi-VN"/>
        </w:rPr>
        <w:t xml:space="preserve"> lượt bổ nhiệm. Đội ngũ cán bộ quản lý ngày càng được trẻ hóa, đa số đều nằm trong độ tuổi 35 - 40 (</w:t>
      </w:r>
      <w:r w:rsidRPr="00ED6A4C">
        <w:rPr>
          <w:rFonts w:ascii="Times New Roman" w:hAnsi="Times New Roman" w:cs="Times New Roman"/>
          <w:color w:val="000000" w:themeColor="text1"/>
          <w:spacing w:val="-2"/>
          <w:sz w:val="24"/>
          <w:szCs w:val="24"/>
          <w:lang w:val="vi-VN"/>
        </w:rPr>
        <w:t>39</w:t>
      </w:r>
      <w:r w:rsidRPr="00B6001C">
        <w:rPr>
          <w:rFonts w:ascii="Times New Roman" w:hAnsi="Times New Roman" w:cs="Times New Roman"/>
          <w:color w:val="000000" w:themeColor="text1"/>
          <w:spacing w:val="-2"/>
          <w:sz w:val="24"/>
          <w:szCs w:val="24"/>
          <w:lang w:val="vi-VN"/>
        </w:rPr>
        <w:t xml:space="preserve"> cán bộ), 41 - 45 (</w:t>
      </w:r>
      <w:r w:rsidRPr="00ED6A4C">
        <w:rPr>
          <w:rFonts w:ascii="Times New Roman" w:hAnsi="Times New Roman" w:cs="Times New Roman"/>
          <w:color w:val="000000" w:themeColor="text1"/>
          <w:spacing w:val="-2"/>
          <w:sz w:val="24"/>
          <w:szCs w:val="24"/>
          <w:lang w:val="vi-VN"/>
        </w:rPr>
        <w:t>69</w:t>
      </w:r>
      <w:r w:rsidRPr="00B6001C">
        <w:rPr>
          <w:rFonts w:ascii="Times New Roman" w:hAnsi="Times New Roman" w:cs="Times New Roman"/>
          <w:color w:val="000000" w:themeColor="text1"/>
          <w:spacing w:val="-2"/>
          <w:sz w:val="24"/>
          <w:szCs w:val="24"/>
          <w:lang w:val="vi-VN"/>
        </w:rPr>
        <w:t xml:space="preserve"> cán bộ) (chiếm 7</w:t>
      </w:r>
      <w:r w:rsidRPr="00ED6A4C">
        <w:rPr>
          <w:rFonts w:ascii="Times New Roman" w:hAnsi="Times New Roman" w:cs="Times New Roman"/>
          <w:color w:val="000000" w:themeColor="text1"/>
          <w:spacing w:val="-2"/>
          <w:sz w:val="24"/>
          <w:szCs w:val="24"/>
          <w:lang w:val="vi-VN"/>
        </w:rPr>
        <w:t xml:space="preserve">3 </w:t>
      </w:r>
      <w:r w:rsidRPr="00B6001C">
        <w:rPr>
          <w:rFonts w:ascii="Times New Roman" w:hAnsi="Times New Roman" w:cs="Times New Roman"/>
          <w:color w:val="000000" w:themeColor="text1"/>
          <w:spacing w:val="-2"/>
          <w:sz w:val="24"/>
          <w:szCs w:val="24"/>
          <w:lang w:val="vi-VN"/>
        </w:rPr>
        <w:t>% tổng số cán bộ quản lý từ cấp Bộ môn trở lên); vẫn còn 0</w:t>
      </w:r>
      <w:r w:rsidRPr="00ED6A4C">
        <w:rPr>
          <w:rFonts w:ascii="Times New Roman" w:hAnsi="Times New Roman" w:cs="Times New Roman"/>
          <w:color w:val="000000" w:themeColor="text1"/>
          <w:spacing w:val="-2"/>
          <w:sz w:val="24"/>
          <w:szCs w:val="24"/>
          <w:lang w:val="vi-VN"/>
        </w:rPr>
        <w:t>2</w:t>
      </w:r>
      <w:r w:rsidRPr="00B6001C">
        <w:rPr>
          <w:rFonts w:ascii="Times New Roman" w:hAnsi="Times New Roman" w:cs="Times New Roman"/>
          <w:color w:val="000000" w:themeColor="text1"/>
          <w:spacing w:val="-2"/>
          <w:sz w:val="24"/>
          <w:szCs w:val="24"/>
          <w:lang w:val="vi-VN"/>
        </w:rPr>
        <w:t xml:space="preserve"> cán bộ quản lý trên 60 tuổi, tập trung ở các trung tâm trực thuộc Trường; không còn cán bộ có trình độ đại học.</w:t>
      </w:r>
    </w:p>
    <w:p w14:paraId="786C8856" w14:textId="77777777" w:rsidR="00F93D33" w:rsidRPr="00B6001C" w:rsidRDefault="00F93D33" w:rsidP="008D07D4">
      <w:pPr>
        <w:pStyle w:val="Heading1"/>
        <w:spacing w:before="0" w:line="264" w:lineRule="auto"/>
        <w:ind w:firstLine="720"/>
        <w:jc w:val="both"/>
        <w:rPr>
          <w:bCs/>
          <w:i/>
          <w:iCs/>
          <w:color w:val="000000" w:themeColor="text1"/>
          <w:sz w:val="24"/>
          <w:szCs w:val="24"/>
          <w:lang w:val="vi-VN"/>
        </w:rPr>
      </w:pPr>
      <w:bookmarkStart w:id="176" w:name="_Toc55499908"/>
      <w:bookmarkStart w:id="177" w:name="_Toc56438350"/>
      <w:r w:rsidRPr="00ED6A4C">
        <w:rPr>
          <w:bCs/>
          <w:i/>
          <w:iCs/>
          <w:color w:val="000000" w:themeColor="text1"/>
          <w:sz w:val="24"/>
          <w:szCs w:val="24"/>
          <w:lang w:val="vi-VN"/>
        </w:rPr>
        <w:lastRenderedPageBreak/>
        <w:t>7</w:t>
      </w:r>
      <w:r w:rsidRPr="00B6001C">
        <w:rPr>
          <w:bCs/>
          <w:i/>
          <w:iCs/>
          <w:color w:val="000000" w:themeColor="text1"/>
          <w:sz w:val="24"/>
          <w:szCs w:val="24"/>
          <w:lang w:val="vi-VN"/>
        </w:rPr>
        <w:t>.2. Xây dựng và phát triển đội ngũ cán bộ, viên chức</w:t>
      </w:r>
      <w:bookmarkEnd w:id="176"/>
      <w:bookmarkEnd w:id="177"/>
    </w:p>
    <w:p w14:paraId="76B7357D" w14:textId="77777777" w:rsidR="00F93D33" w:rsidRPr="00B6001C" w:rsidRDefault="00F93D33"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Xây dựng cơ chế phối hợp giữa các đơn vị trong Trường nhằm đảm bảo thống nhất hoạt động cùng hướng tới thực hiện mục tiêu chung của Nhà trường.</w:t>
      </w:r>
    </w:p>
    <w:p w14:paraId="6D8BEC20" w14:textId="77777777" w:rsidR="00F93D33" w:rsidRPr="00B6001C" w:rsidRDefault="00F93D33"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Trên cơ sở quy hoạch dài hạn đội ngũ cán bộ, viên chức, Nhà trường đã tiến hành xây dựng chương trình phát triển đội ngũ cán bộ, viên chức để lập kế hoạch tuyển dụng, đào tạo, bồi dưỡng cụ thể, sát với yêu cầu nhiệm vụ mới.</w:t>
      </w:r>
    </w:p>
    <w:p w14:paraId="2BEE813C" w14:textId="40F84246" w:rsidR="00F93D33" w:rsidRPr="00B6001C" w:rsidRDefault="00F93D33"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xml:space="preserve">- Cơ cấu đội ngũ cán bộ giảng dạy ngày càng được trẻ hóa, có trình độ cao: cán bộ dưới 35 tuổi có </w:t>
      </w:r>
      <w:r w:rsidRPr="00ED6A4C">
        <w:rPr>
          <w:rFonts w:ascii="Times New Roman" w:hAnsi="Times New Roman" w:cs="Times New Roman"/>
          <w:color w:val="000000" w:themeColor="text1"/>
          <w:spacing w:val="-2"/>
          <w:sz w:val="24"/>
          <w:szCs w:val="24"/>
          <w:lang w:val="vi-VN"/>
        </w:rPr>
        <w:t>148</w:t>
      </w:r>
      <w:r w:rsidRPr="00B6001C">
        <w:rPr>
          <w:rFonts w:ascii="Times New Roman" w:hAnsi="Times New Roman" w:cs="Times New Roman"/>
          <w:color w:val="000000" w:themeColor="text1"/>
          <w:spacing w:val="-2"/>
          <w:sz w:val="24"/>
          <w:szCs w:val="24"/>
          <w:lang w:val="vi-VN"/>
        </w:rPr>
        <w:t xml:space="preserve"> cán bộ, chiếm </w:t>
      </w:r>
      <w:r w:rsidRPr="00ED6A4C">
        <w:rPr>
          <w:rFonts w:ascii="Times New Roman" w:hAnsi="Times New Roman" w:cs="Times New Roman"/>
          <w:color w:val="000000" w:themeColor="text1"/>
          <w:spacing w:val="-2"/>
          <w:sz w:val="24"/>
          <w:szCs w:val="24"/>
          <w:lang w:val="vi-VN"/>
        </w:rPr>
        <w:t>27</w:t>
      </w:r>
      <w:r w:rsidR="002245A4">
        <w:rPr>
          <w:rFonts w:ascii="Times New Roman" w:hAnsi="Times New Roman" w:cs="Times New Roman"/>
          <w:color w:val="000000" w:themeColor="text1"/>
          <w:spacing w:val="-2"/>
          <w:sz w:val="24"/>
          <w:szCs w:val="24"/>
        </w:rPr>
        <w:t>,</w:t>
      </w:r>
      <w:r w:rsidRPr="00ED6A4C">
        <w:rPr>
          <w:rFonts w:ascii="Times New Roman" w:hAnsi="Times New Roman" w:cs="Times New Roman"/>
          <w:color w:val="000000" w:themeColor="text1"/>
          <w:spacing w:val="-2"/>
          <w:sz w:val="24"/>
          <w:szCs w:val="24"/>
          <w:lang w:val="vi-VN"/>
        </w:rPr>
        <w:t>8</w:t>
      </w:r>
      <w:r w:rsidRPr="00B6001C">
        <w:rPr>
          <w:rFonts w:ascii="Times New Roman" w:hAnsi="Times New Roman" w:cs="Times New Roman"/>
          <w:color w:val="000000" w:themeColor="text1"/>
          <w:spacing w:val="-2"/>
          <w:sz w:val="24"/>
          <w:szCs w:val="24"/>
          <w:lang w:val="vi-VN"/>
        </w:rPr>
        <w:t xml:space="preserve">% tổng số CBGD, từ 36 - 45 có </w:t>
      </w:r>
      <w:r w:rsidRPr="00ED6A4C">
        <w:rPr>
          <w:rFonts w:ascii="Times New Roman" w:hAnsi="Times New Roman" w:cs="Times New Roman"/>
          <w:color w:val="000000" w:themeColor="text1"/>
          <w:spacing w:val="-2"/>
          <w:sz w:val="24"/>
          <w:szCs w:val="24"/>
          <w:lang w:val="vi-VN"/>
        </w:rPr>
        <w:t>296</w:t>
      </w:r>
      <w:r w:rsidRPr="00B6001C">
        <w:rPr>
          <w:rFonts w:ascii="Times New Roman" w:hAnsi="Times New Roman" w:cs="Times New Roman"/>
          <w:color w:val="000000" w:themeColor="text1"/>
          <w:spacing w:val="-2"/>
          <w:sz w:val="24"/>
          <w:szCs w:val="24"/>
          <w:lang w:val="vi-VN"/>
        </w:rPr>
        <w:t xml:space="preserve"> cán bộ, </w:t>
      </w:r>
      <w:r w:rsidR="002245A4">
        <w:rPr>
          <w:rFonts w:ascii="Times New Roman" w:hAnsi="Times New Roman" w:cs="Times New Roman"/>
          <w:color w:val="000000" w:themeColor="text1"/>
          <w:spacing w:val="-2"/>
          <w:sz w:val="24"/>
          <w:szCs w:val="24"/>
          <w:lang w:val="vi-VN"/>
        </w:rPr>
        <w:t>55,</w:t>
      </w:r>
      <w:r w:rsidRPr="00ED6A4C">
        <w:rPr>
          <w:rFonts w:ascii="Times New Roman" w:hAnsi="Times New Roman" w:cs="Times New Roman"/>
          <w:color w:val="000000" w:themeColor="text1"/>
          <w:spacing w:val="-2"/>
          <w:sz w:val="24"/>
          <w:szCs w:val="24"/>
          <w:lang w:val="vi-VN"/>
        </w:rPr>
        <w:t>7</w:t>
      </w:r>
      <w:r w:rsidRPr="00B6001C">
        <w:rPr>
          <w:rFonts w:ascii="Times New Roman" w:hAnsi="Times New Roman" w:cs="Times New Roman"/>
          <w:color w:val="000000" w:themeColor="text1"/>
          <w:spacing w:val="-2"/>
          <w:sz w:val="24"/>
          <w:szCs w:val="24"/>
          <w:lang w:val="vi-VN"/>
        </w:rPr>
        <w:t>% tổng số CBGD và đây cũng là độ tuổi giảng viên có trình độ TS cao nhất (</w:t>
      </w:r>
      <w:r w:rsidRPr="00ED6A4C">
        <w:rPr>
          <w:rFonts w:ascii="Times New Roman" w:hAnsi="Times New Roman" w:cs="Times New Roman"/>
          <w:color w:val="000000" w:themeColor="text1"/>
          <w:spacing w:val="-2"/>
          <w:sz w:val="24"/>
          <w:szCs w:val="24"/>
          <w:lang w:val="vi-VN"/>
        </w:rPr>
        <w:t>161</w:t>
      </w:r>
      <w:r w:rsidRPr="00B6001C">
        <w:rPr>
          <w:rFonts w:ascii="Times New Roman" w:hAnsi="Times New Roman" w:cs="Times New Roman"/>
          <w:color w:val="000000" w:themeColor="text1"/>
          <w:spacing w:val="-2"/>
          <w:sz w:val="24"/>
          <w:szCs w:val="24"/>
          <w:lang w:val="vi-VN"/>
        </w:rPr>
        <w:t>/2</w:t>
      </w:r>
      <w:r w:rsidRPr="00ED6A4C">
        <w:rPr>
          <w:rFonts w:ascii="Times New Roman" w:hAnsi="Times New Roman" w:cs="Times New Roman"/>
          <w:color w:val="000000" w:themeColor="text1"/>
          <w:spacing w:val="-2"/>
          <w:sz w:val="24"/>
          <w:szCs w:val="24"/>
          <w:lang w:val="vi-VN"/>
        </w:rPr>
        <w:t>56</w:t>
      </w:r>
      <w:r w:rsidRPr="00B6001C">
        <w:rPr>
          <w:rFonts w:ascii="Times New Roman" w:hAnsi="Times New Roman" w:cs="Times New Roman"/>
          <w:color w:val="000000" w:themeColor="text1"/>
          <w:spacing w:val="-2"/>
          <w:sz w:val="24"/>
          <w:szCs w:val="24"/>
          <w:lang w:val="vi-VN"/>
        </w:rPr>
        <w:t xml:space="preserve"> cán bộ, chiếm </w:t>
      </w:r>
      <w:r w:rsidRPr="00ED6A4C">
        <w:rPr>
          <w:rFonts w:ascii="Times New Roman" w:hAnsi="Times New Roman" w:cs="Times New Roman"/>
          <w:color w:val="000000" w:themeColor="text1"/>
          <w:spacing w:val="-2"/>
          <w:sz w:val="24"/>
          <w:szCs w:val="24"/>
          <w:lang w:val="vi-VN"/>
        </w:rPr>
        <w:t>62</w:t>
      </w:r>
      <w:r w:rsidR="002245A4">
        <w:rPr>
          <w:rFonts w:ascii="Times New Roman" w:hAnsi="Times New Roman" w:cs="Times New Roman"/>
          <w:color w:val="000000" w:themeColor="text1"/>
          <w:spacing w:val="-2"/>
          <w:sz w:val="24"/>
          <w:szCs w:val="24"/>
        </w:rPr>
        <w:t>,</w:t>
      </w:r>
      <w:r w:rsidRPr="00ED6A4C">
        <w:rPr>
          <w:rFonts w:ascii="Times New Roman" w:hAnsi="Times New Roman" w:cs="Times New Roman"/>
          <w:color w:val="000000" w:themeColor="text1"/>
          <w:spacing w:val="-2"/>
          <w:sz w:val="24"/>
          <w:szCs w:val="24"/>
          <w:lang w:val="vi-VN"/>
        </w:rPr>
        <w:t>9</w:t>
      </w:r>
      <w:r w:rsidRPr="00B6001C">
        <w:rPr>
          <w:rFonts w:ascii="Times New Roman" w:hAnsi="Times New Roman" w:cs="Times New Roman"/>
          <w:color w:val="000000" w:themeColor="text1"/>
          <w:spacing w:val="-2"/>
          <w:sz w:val="24"/>
          <w:szCs w:val="24"/>
          <w:lang w:val="vi-VN"/>
        </w:rPr>
        <w:t xml:space="preserve"> </w:t>
      </w:r>
      <w:r w:rsidRPr="00B6001C">
        <w:rPr>
          <w:rFonts w:ascii="Times New Roman" w:hAnsi="Times New Roman" w:cs="Times New Roman"/>
          <w:color w:val="000000" w:themeColor="text1"/>
          <w:spacing w:val="-2"/>
          <w:sz w:val="24"/>
          <w:szCs w:val="24"/>
          <w:u w:color="FF0000"/>
          <w:lang w:val="vi-VN"/>
        </w:rPr>
        <w:t>% số</w:t>
      </w:r>
      <w:r w:rsidRPr="00B6001C">
        <w:rPr>
          <w:rFonts w:ascii="Times New Roman" w:hAnsi="Times New Roman" w:cs="Times New Roman"/>
          <w:color w:val="000000" w:themeColor="text1"/>
          <w:spacing w:val="-2"/>
          <w:sz w:val="24"/>
          <w:szCs w:val="24"/>
          <w:lang w:val="vi-VN"/>
        </w:rPr>
        <w:t xml:space="preserve"> CBGD có trình độ TS).</w:t>
      </w:r>
    </w:p>
    <w:p w14:paraId="77E0AD24" w14:textId="77777777" w:rsidR="00F93D33" w:rsidRPr="00B6001C" w:rsidRDefault="00F93D33"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Công tác cán bộ của Nhà trường năm học 20</w:t>
      </w:r>
      <w:r w:rsidRPr="00ED6A4C">
        <w:rPr>
          <w:rFonts w:ascii="Times New Roman" w:hAnsi="Times New Roman" w:cs="Times New Roman"/>
          <w:color w:val="000000" w:themeColor="text1"/>
          <w:spacing w:val="-2"/>
          <w:sz w:val="24"/>
          <w:szCs w:val="24"/>
          <w:lang w:val="vi-VN"/>
        </w:rPr>
        <w:t>19</w:t>
      </w:r>
      <w:r w:rsidRPr="00B6001C">
        <w:rPr>
          <w:rFonts w:ascii="Times New Roman" w:hAnsi="Times New Roman" w:cs="Times New Roman"/>
          <w:color w:val="000000" w:themeColor="text1"/>
          <w:spacing w:val="-2"/>
          <w:sz w:val="24"/>
          <w:szCs w:val="24"/>
          <w:lang w:val="vi-VN"/>
        </w:rPr>
        <w:t xml:space="preserve"> - 20</w:t>
      </w:r>
      <w:r w:rsidRPr="00ED6A4C">
        <w:rPr>
          <w:rFonts w:ascii="Times New Roman" w:hAnsi="Times New Roman" w:cs="Times New Roman"/>
          <w:color w:val="000000" w:themeColor="text1"/>
          <w:spacing w:val="-2"/>
          <w:sz w:val="24"/>
          <w:szCs w:val="24"/>
          <w:lang w:val="vi-VN"/>
        </w:rPr>
        <w:t>20</w:t>
      </w:r>
      <w:r w:rsidRPr="00B6001C">
        <w:rPr>
          <w:rFonts w:ascii="Times New Roman" w:hAnsi="Times New Roman" w:cs="Times New Roman"/>
          <w:color w:val="000000" w:themeColor="text1"/>
          <w:spacing w:val="-2"/>
          <w:sz w:val="24"/>
          <w:szCs w:val="24"/>
          <w:lang w:val="vi-VN"/>
        </w:rPr>
        <w:t xml:space="preserve">: Hiện tại đến thời điểm </w:t>
      </w:r>
      <w:r w:rsidRPr="00ED6A4C">
        <w:rPr>
          <w:rFonts w:ascii="Times New Roman" w:hAnsi="Times New Roman" w:cs="Times New Roman"/>
          <w:color w:val="000000" w:themeColor="text1"/>
          <w:spacing w:val="-2"/>
          <w:sz w:val="24"/>
          <w:szCs w:val="24"/>
          <w:lang w:val="vi-VN"/>
        </w:rPr>
        <w:t>30/9/2020</w:t>
      </w:r>
      <w:r w:rsidRPr="00B6001C">
        <w:rPr>
          <w:rFonts w:ascii="Times New Roman" w:hAnsi="Times New Roman" w:cs="Times New Roman"/>
          <w:color w:val="000000" w:themeColor="text1"/>
          <w:spacing w:val="-2"/>
          <w:sz w:val="24"/>
          <w:szCs w:val="24"/>
          <w:lang w:val="vi-VN"/>
        </w:rPr>
        <w:t xml:space="preserve"> cơ cấu cán bộ, viên chức của Nhà trường cụ thể như sau:</w:t>
      </w:r>
    </w:p>
    <w:p w14:paraId="015F2FD3" w14:textId="34802DED" w:rsidR="00F93D33" w:rsidRPr="00B6001C" w:rsidRDefault="00F93D33"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xml:space="preserve">+ Tổng số cán bộ, viên chức là </w:t>
      </w:r>
      <w:r w:rsidRPr="00ED6A4C">
        <w:rPr>
          <w:rFonts w:ascii="Times New Roman" w:hAnsi="Times New Roman" w:cs="Times New Roman"/>
          <w:color w:val="000000" w:themeColor="text1"/>
          <w:spacing w:val="-2"/>
          <w:sz w:val="24"/>
          <w:szCs w:val="24"/>
          <w:lang w:val="vi-VN"/>
        </w:rPr>
        <w:t>756</w:t>
      </w:r>
      <w:r w:rsidRPr="00B6001C">
        <w:rPr>
          <w:rFonts w:ascii="Times New Roman" w:hAnsi="Times New Roman" w:cs="Times New Roman"/>
          <w:color w:val="000000" w:themeColor="text1"/>
          <w:spacing w:val="-2"/>
          <w:sz w:val="24"/>
          <w:szCs w:val="24"/>
          <w:lang w:val="vi-VN"/>
        </w:rPr>
        <w:t xml:space="preserve"> người, trong đó cán bộ giảng dạy là </w:t>
      </w:r>
      <w:r w:rsidRPr="00ED6A4C">
        <w:rPr>
          <w:rFonts w:ascii="Times New Roman" w:hAnsi="Times New Roman" w:cs="Times New Roman"/>
          <w:color w:val="000000" w:themeColor="text1"/>
          <w:spacing w:val="-2"/>
          <w:sz w:val="24"/>
          <w:szCs w:val="24"/>
          <w:lang w:val="vi-VN"/>
        </w:rPr>
        <w:t>531</w:t>
      </w:r>
      <w:r w:rsidRPr="00B6001C">
        <w:rPr>
          <w:rFonts w:ascii="Times New Roman" w:hAnsi="Times New Roman" w:cs="Times New Roman"/>
          <w:color w:val="000000" w:themeColor="text1"/>
          <w:spacing w:val="-2"/>
          <w:sz w:val="24"/>
          <w:szCs w:val="24"/>
          <w:lang w:val="vi-VN"/>
        </w:rPr>
        <w:t xml:space="preserve"> cán </w:t>
      </w:r>
      <w:r w:rsidRPr="00B6001C">
        <w:rPr>
          <w:rFonts w:ascii="Times New Roman" w:hAnsi="Times New Roman" w:cs="Times New Roman"/>
          <w:color w:val="000000" w:themeColor="text1"/>
          <w:spacing w:val="-2"/>
          <w:sz w:val="24"/>
          <w:szCs w:val="24"/>
          <w:u w:color="FF0000"/>
          <w:lang w:val="vi-VN"/>
        </w:rPr>
        <w:t>bộ chiếm</w:t>
      </w:r>
      <w:r w:rsidRPr="00B6001C">
        <w:rPr>
          <w:rFonts w:ascii="Times New Roman" w:hAnsi="Times New Roman" w:cs="Times New Roman"/>
          <w:color w:val="000000" w:themeColor="text1"/>
          <w:spacing w:val="-2"/>
          <w:sz w:val="24"/>
          <w:szCs w:val="24"/>
          <w:lang w:val="vi-VN"/>
        </w:rPr>
        <w:t xml:space="preserve"> 70,</w:t>
      </w:r>
      <w:r w:rsidRPr="00ED6A4C">
        <w:rPr>
          <w:rFonts w:ascii="Times New Roman" w:hAnsi="Times New Roman" w:cs="Times New Roman"/>
          <w:color w:val="000000" w:themeColor="text1"/>
          <w:spacing w:val="-2"/>
          <w:sz w:val="24"/>
          <w:szCs w:val="24"/>
          <w:lang w:val="vi-VN"/>
        </w:rPr>
        <w:t>2</w:t>
      </w:r>
      <w:r w:rsidRPr="00B6001C">
        <w:rPr>
          <w:rFonts w:ascii="Times New Roman" w:hAnsi="Times New Roman" w:cs="Times New Roman"/>
          <w:color w:val="000000" w:themeColor="text1"/>
          <w:spacing w:val="-2"/>
          <w:sz w:val="24"/>
          <w:szCs w:val="24"/>
          <w:lang w:val="vi-VN"/>
        </w:rPr>
        <w:t xml:space="preserve">%, kỹ sư là </w:t>
      </w:r>
      <w:r w:rsidRPr="00ED6A4C">
        <w:rPr>
          <w:rFonts w:ascii="Times New Roman" w:hAnsi="Times New Roman" w:cs="Times New Roman"/>
          <w:color w:val="000000" w:themeColor="text1"/>
          <w:spacing w:val="-2"/>
          <w:sz w:val="24"/>
          <w:szCs w:val="24"/>
          <w:lang w:val="vi-VN"/>
        </w:rPr>
        <w:t xml:space="preserve">48 </w:t>
      </w:r>
      <w:r w:rsidRPr="00B6001C">
        <w:rPr>
          <w:rFonts w:ascii="Times New Roman" w:hAnsi="Times New Roman" w:cs="Times New Roman"/>
          <w:color w:val="000000" w:themeColor="text1"/>
          <w:spacing w:val="-2"/>
          <w:sz w:val="24"/>
          <w:szCs w:val="24"/>
          <w:lang w:val="vi-VN"/>
        </w:rPr>
        <w:t>cán bộ chiếm 6,</w:t>
      </w:r>
      <w:r w:rsidRPr="00ED6A4C">
        <w:rPr>
          <w:rFonts w:ascii="Times New Roman" w:hAnsi="Times New Roman" w:cs="Times New Roman"/>
          <w:color w:val="000000" w:themeColor="text1"/>
          <w:spacing w:val="-2"/>
          <w:sz w:val="24"/>
          <w:szCs w:val="24"/>
          <w:lang w:val="vi-VN"/>
        </w:rPr>
        <w:t>3</w:t>
      </w:r>
      <w:r w:rsidRPr="00B6001C">
        <w:rPr>
          <w:rFonts w:ascii="Times New Roman" w:hAnsi="Times New Roman" w:cs="Times New Roman"/>
          <w:color w:val="000000" w:themeColor="text1"/>
          <w:spacing w:val="-2"/>
          <w:sz w:val="24"/>
          <w:szCs w:val="24"/>
          <w:lang w:val="vi-VN"/>
        </w:rPr>
        <w:t>% và 1</w:t>
      </w:r>
      <w:r w:rsidRPr="00ED6A4C">
        <w:rPr>
          <w:rFonts w:ascii="Times New Roman" w:hAnsi="Times New Roman" w:cs="Times New Roman"/>
          <w:color w:val="000000" w:themeColor="text1"/>
          <w:spacing w:val="-2"/>
          <w:sz w:val="24"/>
          <w:szCs w:val="24"/>
          <w:lang w:val="vi-VN"/>
        </w:rPr>
        <w:t>7</w:t>
      </w:r>
      <w:r w:rsidRPr="00B6001C">
        <w:rPr>
          <w:rFonts w:ascii="Times New Roman" w:hAnsi="Times New Roman" w:cs="Times New Roman"/>
          <w:color w:val="000000" w:themeColor="text1"/>
          <w:spacing w:val="-2"/>
          <w:sz w:val="24"/>
          <w:szCs w:val="24"/>
          <w:lang w:val="vi-VN"/>
        </w:rPr>
        <w:t>7 cán bộ hành chính, nghiệp vụ chiếm 23,</w:t>
      </w:r>
      <w:r w:rsidRPr="00ED6A4C">
        <w:rPr>
          <w:rFonts w:ascii="Times New Roman" w:hAnsi="Times New Roman" w:cs="Times New Roman"/>
          <w:color w:val="000000" w:themeColor="text1"/>
          <w:spacing w:val="-2"/>
          <w:sz w:val="24"/>
          <w:szCs w:val="24"/>
          <w:lang w:val="vi-VN"/>
        </w:rPr>
        <w:t>5</w:t>
      </w:r>
      <w:r w:rsidRPr="00B6001C">
        <w:rPr>
          <w:rFonts w:ascii="Times New Roman" w:hAnsi="Times New Roman" w:cs="Times New Roman"/>
          <w:color w:val="000000" w:themeColor="text1"/>
          <w:spacing w:val="-2"/>
          <w:sz w:val="24"/>
          <w:szCs w:val="24"/>
          <w:lang w:val="vi-VN"/>
        </w:rPr>
        <w:t xml:space="preserve"> % tổng số cán bộ.</w:t>
      </w:r>
      <w:r w:rsidRPr="00ED6A4C">
        <w:rPr>
          <w:rFonts w:ascii="Times New Roman" w:hAnsi="Times New Roman" w:cs="Times New Roman"/>
          <w:color w:val="000000" w:themeColor="text1"/>
          <w:spacing w:val="-2"/>
          <w:sz w:val="24"/>
          <w:szCs w:val="24"/>
          <w:lang w:val="vi-VN"/>
        </w:rPr>
        <w:t xml:space="preserve"> </w:t>
      </w:r>
      <w:r w:rsidRPr="00B6001C">
        <w:rPr>
          <w:rFonts w:ascii="Times New Roman" w:hAnsi="Times New Roman" w:cs="Times New Roman"/>
          <w:color w:val="000000" w:themeColor="text1"/>
          <w:spacing w:val="-2"/>
          <w:sz w:val="24"/>
          <w:szCs w:val="24"/>
          <w:lang w:val="vi-VN"/>
        </w:rPr>
        <w:t>Trong số cán bộ giảng dạy có: 0</w:t>
      </w:r>
      <w:r w:rsidRPr="00ED6A4C">
        <w:rPr>
          <w:rFonts w:ascii="Times New Roman" w:hAnsi="Times New Roman" w:cs="Times New Roman"/>
          <w:color w:val="000000" w:themeColor="text1"/>
          <w:spacing w:val="-2"/>
          <w:sz w:val="24"/>
          <w:szCs w:val="24"/>
          <w:lang w:val="vi-VN"/>
        </w:rPr>
        <w:t>4</w:t>
      </w:r>
      <w:r w:rsidRPr="00B6001C">
        <w:rPr>
          <w:rFonts w:ascii="Times New Roman" w:hAnsi="Times New Roman" w:cs="Times New Roman"/>
          <w:color w:val="000000" w:themeColor="text1"/>
          <w:spacing w:val="-2"/>
          <w:sz w:val="24"/>
          <w:szCs w:val="24"/>
          <w:lang w:val="vi-VN"/>
        </w:rPr>
        <w:t xml:space="preserve"> GS, </w:t>
      </w:r>
      <w:r w:rsidRPr="00ED6A4C">
        <w:rPr>
          <w:rFonts w:ascii="Times New Roman" w:hAnsi="Times New Roman" w:cs="Times New Roman"/>
          <w:color w:val="000000" w:themeColor="text1"/>
          <w:spacing w:val="-2"/>
          <w:sz w:val="24"/>
          <w:szCs w:val="24"/>
          <w:lang w:val="vi-VN"/>
        </w:rPr>
        <w:t>51</w:t>
      </w:r>
      <w:r w:rsidRPr="00B6001C">
        <w:rPr>
          <w:rFonts w:ascii="Times New Roman" w:hAnsi="Times New Roman" w:cs="Times New Roman"/>
          <w:color w:val="000000" w:themeColor="text1"/>
          <w:spacing w:val="-2"/>
          <w:sz w:val="24"/>
          <w:szCs w:val="24"/>
          <w:lang w:val="vi-VN"/>
        </w:rPr>
        <w:t xml:space="preserve"> PGS, 2</w:t>
      </w:r>
      <w:r w:rsidRPr="00ED6A4C">
        <w:rPr>
          <w:rFonts w:ascii="Times New Roman" w:hAnsi="Times New Roman" w:cs="Times New Roman"/>
          <w:color w:val="000000" w:themeColor="text1"/>
          <w:spacing w:val="-2"/>
          <w:sz w:val="24"/>
          <w:szCs w:val="24"/>
          <w:lang w:val="vi-VN"/>
        </w:rPr>
        <w:t>56</w:t>
      </w:r>
      <w:r w:rsidRPr="00B6001C">
        <w:rPr>
          <w:rFonts w:ascii="Times New Roman" w:hAnsi="Times New Roman" w:cs="Times New Roman"/>
          <w:color w:val="000000" w:themeColor="text1"/>
          <w:spacing w:val="-2"/>
          <w:sz w:val="24"/>
          <w:szCs w:val="24"/>
          <w:lang w:val="vi-VN"/>
        </w:rPr>
        <w:t xml:space="preserve"> cán bộ có trình độ tiến sĩ </w:t>
      </w:r>
      <w:r w:rsidRPr="00B6001C">
        <w:rPr>
          <w:rFonts w:ascii="Times New Roman" w:hAnsi="Times New Roman" w:cs="Times New Roman"/>
          <w:color w:val="000000" w:themeColor="text1"/>
          <w:spacing w:val="-2"/>
          <w:sz w:val="24"/>
          <w:szCs w:val="24"/>
          <w:u w:color="FF0000"/>
          <w:lang w:val="vi-VN"/>
        </w:rPr>
        <w:t>chiếm 4</w:t>
      </w:r>
      <w:r w:rsidRPr="00ED6A4C">
        <w:rPr>
          <w:rFonts w:ascii="Times New Roman" w:hAnsi="Times New Roman" w:cs="Times New Roman"/>
          <w:color w:val="000000" w:themeColor="text1"/>
          <w:spacing w:val="-2"/>
          <w:sz w:val="24"/>
          <w:szCs w:val="24"/>
          <w:lang w:val="vi-VN"/>
        </w:rPr>
        <w:t>8</w:t>
      </w:r>
      <w:r w:rsidRPr="00B6001C">
        <w:rPr>
          <w:rFonts w:ascii="Times New Roman" w:hAnsi="Times New Roman" w:cs="Times New Roman"/>
          <w:color w:val="000000" w:themeColor="text1"/>
          <w:spacing w:val="-2"/>
          <w:sz w:val="24"/>
          <w:szCs w:val="24"/>
          <w:lang w:val="vi-VN"/>
        </w:rPr>
        <w:t>,</w:t>
      </w:r>
      <w:r w:rsidRPr="00ED6A4C">
        <w:rPr>
          <w:rFonts w:ascii="Times New Roman" w:hAnsi="Times New Roman" w:cs="Times New Roman"/>
          <w:color w:val="000000" w:themeColor="text1"/>
          <w:spacing w:val="-2"/>
          <w:sz w:val="24"/>
          <w:szCs w:val="24"/>
          <w:lang w:val="vi-VN"/>
        </w:rPr>
        <w:t>2</w:t>
      </w:r>
      <w:r w:rsidRPr="00B6001C">
        <w:rPr>
          <w:rFonts w:ascii="Times New Roman" w:hAnsi="Times New Roman" w:cs="Times New Roman"/>
          <w:color w:val="000000" w:themeColor="text1"/>
          <w:spacing w:val="-2"/>
          <w:sz w:val="24"/>
          <w:szCs w:val="24"/>
          <w:lang w:val="vi-VN"/>
        </w:rPr>
        <w:t>%, 2</w:t>
      </w:r>
      <w:r w:rsidRPr="00ED6A4C">
        <w:rPr>
          <w:rFonts w:ascii="Times New Roman" w:hAnsi="Times New Roman" w:cs="Times New Roman"/>
          <w:color w:val="000000" w:themeColor="text1"/>
          <w:spacing w:val="-2"/>
          <w:sz w:val="24"/>
          <w:szCs w:val="24"/>
          <w:lang w:val="vi-VN"/>
        </w:rPr>
        <w:t>67</w:t>
      </w:r>
      <w:r w:rsidRPr="00B6001C">
        <w:rPr>
          <w:rFonts w:ascii="Times New Roman" w:hAnsi="Times New Roman" w:cs="Times New Roman"/>
          <w:color w:val="000000" w:themeColor="text1"/>
          <w:spacing w:val="-2"/>
          <w:sz w:val="24"/>
          <w:szCs w:val="24"/>
          <w:lang w:val="vi-VN"/>
        </w:rPr>
        <w:t xml:space="preserve"> cán bộ có trình độ thạc sĩ </w:t>
      </w:r>
      <w:r w:rsidRPr="00B6001C">
        <w:rPr>
          <w:rFonts w:ascii="Times New Roman" w:hAnsi="Times New Roman" w:cs="Times New Roman"/>
          <w:color w:val="000000" w:themeColor="text1"/>
          <w:spacing w:val="-2"/>
          <w:sz w:val="24"/>
          <w:szCs w:val="24"/>
          <w:u w:color="FF0000"/>
          <w:lang w:val="vi-VN"/>
        </w:rPr>
        <w:t xml:space="preserve">chiếm </w:t>
      </w:r>
      <w:r w:rsidRPr="00ED6A4C">
        <w:rPr>
          <w:rFonts w:ascii="Times New Roman" w:hAnsi="Times New Roman" w:cs="Times New Roman"/>
          <w:color w:val="000000" w:themeColor="text1"/>
          <w:spacing w:val="-2"/>
          <w:sz w:val="24"/>
          <w:szCs w:val="24"/>
          <w:u w:color="FF0000"/>
          <w:lang w:val="vi-VN"/>
        </w:rPr>
        <w:t>50.2</w:t>
      </w:r>
      <w:r w:rsidRPr="00B6001C">
        <w:rPr>
          <w:rFonts w:ascii="Times New Roman" w:hAnsi="Times New Roman" w:cs="Times New Roman"/>
          <w:color w:val="000000" w:themeColor="text1"/>
          <w:spacing w:val="-2"/>
          <w:sz w:val="24"/>
          <w:szCs w:val="24"/>
          <w:lang w:val="vi-VN"/>
        </w:rPr>
        <w:t xml:space="preserve">%, </w:t>
      </w:r>
      <w:r w:rsidRPr="00ED6A4C">
        <w:rPr>
          <w:rFonts w:ascii="Times New Roman" w:hAnsi="Times New Roman" w:cs="Times New Roman"/>
          <w:color w:val="000000" w:themeColor="text1"/>
          <w:spacing w:val="-2"/>
          <w:sz w:val="24"/>
          <w:szCs w:val="24"/>
          <w:lang w:val="vi-VN"/>
        </w:rPr>
        <w:t>8</w:t>
      </w:r>
      <w:r w:rsidRPr="00B6001C">
        <w:rPr>
          <w:rFonts w:ascii="Times New Roman" w:hAnsi="Times New Roman" w:cs="Times New Roman"/>
          <w:color w:val="000000" w:themeColor="text1"/>
          <w:spacing w:val="-2"/>
          <w:sz w:val="24"/>
          <w:szCs w:val="24"/>
          <w:lang w:val="vi-VN"/>
        </w:rPr>
        <w:t xml:space="preserve"> cán bộ trình độ đại học chiếm </w:t>
      </w:r>
      <w:r w:rsidRPr="00ED6A4C">
        <w:rPr>
          <w:rFonts w:ascii="Times New Roman" w:hAnsi="Times New Roman" w:cs="Times New Roman"/>
          <w:color w:val="000000" w:themeColor="text1"/>
          <w:spacing w:val="-2"/>
          <w:sz w:val="24"/>
          <w:szCs w:val="24"/>
          <w:lang w:val="vi-VN"/>
        </w:rPr>
        <w:t>1</w:t>
      </w:r>
      <w:r w:rsidR="00B56C99">
        <w:rPr>
          <w:rFonts w:ascii="Times New Roman" w:hAnsi="Times New Roman" w:cs="Times New Roman"/>
          <w:color w:val="000000" w:themeColor="text1"/>
          <w:spacing w:val="-2"/>
          <w:sz w:val="24"/>
          <w:szCs w:val="24"/>
        </w:rPr>
        <w:t>,</w:t>
      </w:r>
      <w:r w:rsidRPr="00ED6A4C">
        <w:rPr>
          <w:rFonts w:ascii="Times New Roman" w:hAnsi="Times New Roman" w:cs="Times New Roman"/>
          <w:color w:val="000000" w:themeColor="text1"/>
          <w:spacing w:val="-2"/>
          <w:sz w:val="24"/>
          <w:szCs w:val="24"/>
          <w:lang w:val="vi-VN"/>
        </w:rPr>
        <w:t xml:space="preserve">6 </w:t>
      </w:r>
      <w:r w:rsidRPr="00B6001C">
        <w:rPr>
          <w:rFonts w:ascii="Times New Roman" w:hAnsi="Times New Roman" w:cs="Times New Roman"/>
          <w:color w:val="000000" w:themeColor="text1"/>
          <w:spacing w:val="-2"/>
          <w:sz w:val="24"/>
          <w:szCs w:val="24"/>
          <w:lang w:val="vi-VN"/>
        </w:rPr>
        <w:t>% tổng số cán bộ giảng dạy.</w:t>
      </w:r>
    </w:p>
    <w:p w14:paraId="3BBA5AF0" w14:textId="77777777" w:rsidR="00F93D33" w:rsidRPr="00B6001C" w:rsidRDefault="00F93D33"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Tháng 9/20</w:t>
      </w:r>
      <w:r w:rsidRPr="00ED6A4C">
        <w:rPr>
          <w:rFonts w:ascii="Times New Roman" w:hAnsi="Times New Roman" w:cs="Times New Roman"/>
          <w:color w:val="000000" w:themeColor="text1"/>
          <w:spacing w:val="-2"/>
          <w:sz w:val="24"/>
          <w:szCs w:val="24"/>
          <w:lang w:val="vi-VN"/>
        </w:rPr>
        <w:t>20</w:t>
      </w:r>
      <w:r w:rsidRPr="00B6001C">
        <w:rPr>
          <w:rFonts w:ascii="Times New Roman" w:hAnsi="Times New Roman" w:cs="Times New Roman"/>
          <w:color w:val="000000" w:themeColor="text1"/>
          <w:spacing w:val="-2"/>
          <w:sz w:val="24"/>
          <w:szCs w:val="24"/>
          <w:lang w:val="vi-VN"/>
        </w:rPr>
        <w:t>, Nhà trường tổ chức kỳ thi tuyển dụng viên chức; đã có 02 cán bộ được tuyển dụng.</w:t>
      </w:r>
    </w:p>
    <w:p w14:paraId="773F863F" w14:textId="77777777" w:rsidR="00F93D33" w:rsidRPr="00B6001C" w:rsidRDefault="00F93D33"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Năm 201</w:t>
      </w:r>
      <w:r w:rsidRPr="00ED6A4C">
        <w:rPr>
          <w:rFonts w:ascii="Times New Roman" w:hAnsi="Times New Roman" w:cs="Times New Roman"/>
          <w:color w:val="000000" w:themeColor="text1"/>
          <w:spacing w:val="-2"/>
          <w:sz w:val="24"/>
          <w:szCs w:val="24"/>
          <w:lang w:val="vi-VN"/>
        </w:rPr>
        <w:t>9</w:t>
      </w:r>
      <w:r w:rsidRPr="00B6001C">
        <w:rPr>
          <w:rFonts w:ascii="Times New Roman" w:hAnsi="Times New Roman" w:cs="Times New Roman"/>
          <w:color w:val="000000" w:themeColor="text1"/>
          <w:spacing w:val="-2"/>
          <w:sz w:val="24"/>
          <w:szCs w:val="24"/>
          <w:lang w:val="vi-VN"/>
        </w:rPr>
        <w:t xml:space="preserve"> - 20</w:t>
      </w:r>
      <w:r w:rsidRPr="00ED6A4C">
        <w:rPr>
          <w:rFonts w:ascii="Times New Roman" w:hAnsi="Times New Roman" w:cs="Times New Roman"/>
          <w:color w:val="000000" w:themeColor="text1"/>
          <w:spacing w:val="-2"/>
          <w:sz w:val="24"/>
          <w:szCs w:val="24"/>
          <w:lang w:val="vi-VN"/>
        </w:rPr>
        <w:t>20</w:t>
      </w:r>
      <w:r w:rsidRPr="00B6001C">
        <w:rPr>
          <w:rFonts w:ascii="Times New Roman" w:hAnsi="Times New Roman" w:cs="Times New Roman"/>
          <w:color w:val="000000" w:themeColor="text1"/>
          <w:spacing w:val="-2"/>
          <w:sz w:val="24"/>
          <w:szCs w:val="24"/>
          <w:lang w:val="vi-VN"/>
        </w:rPr>
        <w:t xml:space="preserve">, Nhà trường đã giải quyết chế độ hưu cho </w:t>
      </w:r>
      <w:r w:rsidRPr="00ED6A4C">
        <w:rPr>
          <w:rFonts w:ascii="Times New Roman" w:hAnsi="Times New Roman" w:cs="Times New Roman"/>
          <w:color w:val="000000" w:themeColor="text1"/>
          <w:spacing w:val="-2"/>
          <w:sz w:val="24"/>
          <w:szCs w:val="24"/>
          <w:lang w:val="vi-VN"/>
        </w:rPr>
        <w:t>32</w:t>
      </w:r>
      <w:r w:rsidRPr="00B6001C">
        <w:rPr>
          <w:rFonts w:ascii="Times New Roman" w:hAnsi="Times New Roman" w:cs="Times New Roman"/>
          <w:color w:val="000000" w:themeColor="text1"/>
          <w:spacing w:val="-2"/>
          <w:sz w:val="24"/>
          <w:szCs w:val="24"/>
          <w:lang w:val="vi-VN"/>
        </w:rPr>
        <w:t xml:space="preserve"> cán bộ, 2</w:t>
      </w:r>
      <w:r w:rsidRPr="00ED6A4C">
        <w:rPr>
          <w:rFonts w:ascii="Times New Roman" w:hAnsi="Times New Roman" w:cs="Times New Roman"/>
          <w:color w:val="000000" w:themeColor="text1"/>
          <w:spacing w:val="-2"/>
          <w:sz w:val="24"/>
          <w:szCs w:val="24"/>
          <w:lang w:val="vi-VN"/>
        </w:rPr>
        <w:t>0</w:t>
      </w:r>
      <w:r w:rsidRPr="00B6001C">
        <w:rPr>
          <w:rFonts w:ascii="Times New Roman" w:hAnsi="Times New Roman" w:cs="Times New Roman"/>
          <w:color w:val="000000" w:themeColor="text1"/>
          <w:spacing w:val="-2"/>
          <w:sz w:val="24"/>
          <w:szCs w:val="24"/>
          <w:lang w:val="vi-VN"/>
        </w:rPr>
        <w:t xml:space="preserve"> cán bộ chuyển công tác và chấm dứt hợp đồng.</w:t>
      </w:r>
    </w:p>
    <w:p w14:paraId="5B0E1B1E" w14:textId="24D08B83" w:rsidR="00F93D33" w:rsidRPr="00ED6A4C" w:rsidRDefault="000B315A" w:rsidP="008D07D4">
      <w:pPr>
        <w:pStyle w:val="Heading3"/>
        <w:spacing w:line="264" w:lineRule="auto"/>
        <w:rPr>
          <w:rFonts w:ascii="Times New Roman" w:hAnsi="Times New Roman"/>
          <w:i/>
          <w:color w:val="000000" w:themeColor="text1"/>
          <w:sz w:val="24"/>
          <w:szCs w:val="24"/>
          <w:lang w:val="vi-VN"/>
        </w:rPr>
      </w:pPr>
      <w:bookmarkStart w:id="178" w:name="_Toc55499909"/>
      <w:bookmarkStart w:id="179" w:name="_Toc56438351"/>
      <w:r>
        <w:rPr>
          <w:rFonts w:ascii="Times New Roman" w:hAnsi="Times New Roman"/>
          <w:i/>
          <w:color w:val="000000" w:themeColor="text1"/>
          <w:sz w:val="24"/>
          <w:szCs w:val="24"/>
          <w:lang w:val="vi-VN"/>
        </w:rPr>
        <w:t>Bảng 31</w:t>
      </w:r>
      <w:r w:rsidR="00F93D33" w:rsidRPr="000236F5">
        <w:rPr>
          <w:rFonts w:ascii="Times New Roman" w:hAnsi="Times New Roman"/>
          <w:i/>
          <w:color w:val="000000" w:themeColor="text1"/>
          <w:sz w:val="24"/>
          <w:szCs w:val="24"/>
          <w:lang w:val="vi-VN"/>
        </w:rPr>
        <w:t xml:space="preserve">. Thống kê số lượng cán bộ viên chức của Nhà </w:t>
      </w:r>
      <w:r w:rsidR="00F93D33" w:rsidRPr="00ED6A4C">
        <w:rPr>
          <w:rFonts w:ascii="Times New Roman" w:hAnsi="Times New Roman"/>
          <w:i/>
          <w:color w:val="000000" w:themeColor="text1"/>
          <w:sz w:val="24"/>
          <w:szCs w:val="24"/>
          <w:lang w:val="vi-VN"/>
        </w:rPr>
        <w:t>t</w:t>
      </w:r>
      <w:r w:rsidR="00F93D33" w:rsidRPr="000236F5">
        <w:rPr>
          <w:rFonts w:ascii="Times New Roman" w:hAnsi="Times New Roman"/>
          <w:i/>
          <w:color w:val="000000" w:themeColor="text1"/>
          <w:sz w:val="24"/>
          <w:szCs w:val="24"/>
          <w:lang w:val="vi-VN"/>
        </w:rPr>
        <w:t>rường</w:t>
      </w:r>
      <w:bookmarkEnd w:id="178"/>
      <w:bookmarkEnd w:id="179"/>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1985"/>
        <w:gridCol w:w="1985"/>
        <w:gridCol w:w="2528"/>
      </w:tblGrid>
      <w:tr w:rsidR="00F93D33" w:rsidRPr="00B6001C" w14:paraId="10FB75FF" w14:textId="77777777" w:rsidTr="00F93D33">
        <w:trPr>
          <w:trHeight w:val="284"/>
        </w:trPr>
        <w:tc>
          <w:tcPr>
            <w:tcW w:w="2816" w:type="dxa"/>
            <w:vAlign w:val="center"/>
          </w:tcPr>
          <w:p w14:paraId="47332E08" w14:textId="77777777" w:rsidR="00F93D33" w:rsidRPr="00B6001C" w:rsidRDefault="00F93D33" w:rsidP="008D07D4">
            <w:pPr>
              <w:spacing w:line="264" w:lineRule="auto"/>
              <w:jc w:val="both"/>
              <w:rPr>
                <w:rFonts w:ascii="Times New Roman" w:hAnsi="Times New Roman" w:cs="Times New Roman"/>
                <w:b/>
                <w:sz w:val="24"/>
                <w:szCs w:val="24"/>
              </w:rPr>
            </w:pPr>
            <w:r w:rsidRPr="00B6001C">
              <w:rPr>
                <w:rFonts w:ascii="Times New Roman" w:hAnsi="Times New Roman" w:cs="Times New Roman"/>
                <w:b/>
                <w:sz w:val="24"/>
                <w:szCs w:val="24"/>
              </w:rPr>
              <w:t>Nội dung</w:t>
            </w:r>
          </w:p>
        </w:tc>
        <w:tc>
          <w:tcPr>
            <w:tcW w:w="1985" w:type="dxa"/>
            <w:vAlign w:val="center"/>
          </w:tcPr>
          <w:p w14:paraId="1179C479"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Năm 2019 (đến 30/9/2019)</w:t>
            </w:r>
          </w:p>
        </w:tc>
        <w:tc>
          <w:tcPr>
            <w:tcW w:w="1985" w:type="dxa"/>
            <w:vAlign w:val="center"/>
          </w:tcPr>
          <w:p w14:paraId="07730816"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Năm 2020 (đến 30/9/2020)</w:t>
            </w:r>
          </w:p>
        </w:tc>
        <w:tc>
          <w:tcPr>
            <w:tcW w:w="2528" w:type="dxa"/>
            <w:vAlign w:val="center"/>
          </w:tcPr>
          <w:p w14:paraId="6309FB52"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Tăng/giảm (%)</w:t>
            </w:r>
          </w:p>
        </w:tc>
      </w:tr>
      <w:tr w:rsidR="00F93D33" w:rsidRPr="00B6001C" w14:paraId="2DAF0BE6" w14:textId="77777777" w:rsidTr="00F93D33">
        <w:trPr>
          <w:trHeight w:val="320"/>
        </w:trPr>
        <w:tc>
          <w:tcPr>
            <w:tcW w:w="2816" w:type="dxa"/>
          </w:tcPr>
          <w:p w14:paraId="19EA7F1F"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Tổng số CBVC</w:t>
            </w:r>
          </w:p>
        </w:tc>
        <w:tc>
          <w:tcPr>
            <w:tcW w:w="1985" w:type="dxa"/>
          </w:tcPr>
          <w:p w14:paraId="541B86AD"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808</w:t>
            </w:r>
          </w:p>
        </w:tc>
        <w:tc>
          <w:tcPr>
            <w:tcW w:w="1985" w:type="dxa"/>
          </w:tcPr>
          <w:p w14:paraId="3F0A8073"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756</w:t>
            </w:r>
          </w:p>
        </w:tc>
        <w:tc>
          <w:tcPr>
            <w:tcW w:w="2528" w:type="dxa"/>
          </w:tcPr>
          <w:p w14:paraId="10EEA14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-6.4</w:t>
            </w:r>
          </w:p>
        </w:tc>
      </w:tr>
      <w:tr w:rsidR="00F93D33" w:rsidRPr="00B6001C" w14:paraId="506B1CC5" w14:textId="77777777" w:rsidTr="00F93D33">
        <w:trPr>
          <w:trHeight w:val="325"/>
        </w:trPr>
        <w:tc>
          <w:tcPr>
            <w:tcW w:w="2816" w:type="dxa"/>
          </w:tcPr>
          <w:p w14:paraId="2F6832E0"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Cán bộ giảng dạy</w:t>
            </w:r>
          </w:p>
        </w:tc>
        <w:tc>
          <w:tcPr>
            <w:tcW w:w="1985" w:type="dxa"/>
          </w:tcPr>
          <w:p w14:paraId="4B747751"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570</w:t>
            </w:r>
          </w:p>
        </w:tc>
        <w:tc>
          <w:tcPr>
            <w:tcW w:w="1985" w:type="dxa"/>
          </w:tcPr>
          <w:p w14:paraId="4E124441"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531</w:t>
            </w:r>
          </w:p>
        </w:tc>
        <w:tc>
          <w:tcPr>
            <w:tcW w:w="2528" w:type="dxa"/>
          </w:tcPr>
          <w:p w14:paraId="2DD145A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-6.8</w:t>
            </w:r>
          </w:p>
        </w:tc>
      </w:tr>
      <w:tr w:rsidR="00F93D33" w:rsidRPr="00B6001C" w14:paraId="5097DAAE" w14:textId="77777777" w:rsidTr="00F93D33">
        <w:trPr>
          <w:trHeight w:val="300"/>
        </w:trPr>
        <w:tc>
          <w:tcPr>
            <w:tcW w:w="2816" w:type="dxa"/>
          </w:tcPr>
          <w:p w14:paraId="383B955F"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Cán bộ hành chính</w:t>
            </w:r>
          </w:p>
        </w:tc>
        <w:tc>
          <w:tcPr>
            <w:tcW w:w="1985" w:type="dxa"/>
          </w:tcPr>
          <w:p w14:paraId="60DE3540"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187</w:t>
            </w:r>
          </w:p>
        </w:tc>
        <w:tc>
          <w:tcPr>
            <w:tcW w:w="1985" w:type="dxa"/>
          </w:tcPr>
          <w:p w14:paraId="47ADCCFD"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177</w:t>
            </w:r>
          </w:p>
        </w:tc>
        <w:tc>
          <w:tcPr>
            <w:tcW w:w="2528" w:type="dxa"/>
          </w:tcPr>
          <w:p w14:paraId="719DDF9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-5.3</w:t>
            </w:r>
          </w:p>
        </w:tc>
      </w:tr>
      <w:tr w:rsidR="00F93D33" w:rsidRPr="00B6001C" w14:paraId="2F2D3578" w14:textId="77777777" w:rsidTr="00F93D33">
        <w:trPr>
          <w:trHeight w:val="334"/>
        </w:trPr>
        <w:tc>
          <w:tcPr>
            <w:tcW w:w="2816" w:type="dxa"/>
          </w:tcPr>
          <w:p w14:paraId="6CAD26D7"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Khác</w:t>
            </w:r>
          </w:p>
        </w:tc>
        <w:tc>
          <w:tcPr>
            <w:tcW w:w="1985" w:type="dxa"/>
          </w:tcPr>
          <w:p w14:paraId="49B7F9F2"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51</w:t>
            </w:r>
          </w:p>
        </w:tc>
        <w:tc>
          <w:tcPr>
            <w:tcW w:w="1985" w:type="dxa"/>
          </w:tcPr>
          <w:p w14:paraId="31FC8BDC"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2528" w:type="dxa"/>
          </w:tcPr>
          <w:p w14:paraId="408E53A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-5.9</w:t>
            </w:r>
          </w:p>
        </w:tc>
      </w:tr>
      <w:tr w:rsidR="00F93D33" w:rsidRPr="00B6001C" w14:paraId="2318EB13" w14:textId="77777777" w:rsidTr="00F93D33">
        <w:trPr>
          <w:trHeight w:val="323"/>
        </w:trPr>
        <w:tc>
          <w:tcPr>
            <w:tcW w:w="2816" w:type="dxa"/>
          </w:tcPr>
          <w:p w14:paraId="74690EB6"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Cán bộ nghỉ hưu</w:t>
            </w:r>
          </w:p>
        </w:tc>
        <w:tc>
          <w:tcPr>
            <w:tcW w:w="1985" w:type="dxa"/>
          </w:tcPr>
          <w:p w14:paraId="7D665F50"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11</w:t>
            </w:r>
          </w:p>
        </w:tc>
        <w:tc>
          <w:tcPr>
            <w:tcW w:w="1985" w:type="dxa"/>
          </w:tcPr>
          <w:p w14:paraId="5B63825D"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32</w:t>
            </w:r>
          </w:p>
        </w:tc>
        <w:tc>
          <w:tcPr>
            <w:tcW w:w="2528" w:type="dxa"/>
          </w:tcPr>
          <w:p w14:paraId="138CFED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190.9</w:t>
            </w:r>
          </w:p>
        </w:tc>
      </w:tr>
      <w:tr w:rsidR="00F93D33" w:rsidRPr="00B6001C" w14:paraId="447A5923" w14:textId="77777777" w:rsidTr="00F93D33">
        <w:trPr>
          <w:trHeight w:val="319"/>
        </w:trPr>
        <w:tc>
          <w:tcPr>
            <w:tcW w:w="2816" w:type="dxa"/>
          </w:tcPr>
          <w:p w14:paraId="0DFF0C80"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Cán bộ chuyển công tác</w:t>
            </w:r>
          </w:p>
        </w:tc>
        <w:tc>
          <w:tcPr>
            <w:tcW w:w="1985" w:type="dxa"/>
          </w:tcPr>
          <w:p w14:paraId="0C8F40C0"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27</w:t>
            </w:r>
          </w:p>
        </w:tc>
        <w:tc>
          <w:tcPr>
            <w:tcW w:w="1985" w:type="dxa"/>
          </w:tcPr>
          <w:p w14:paraId="6EB3CCB4"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20</w:t>
            </w:r>
          </w:p>
        </w:tc>
        <w:tc>
          <w:tcPr>
            <w:tcW w:w="2528" w:type="dxa"/>
          </w:tcPr>
          <w:p w14:paraId="02C1161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-25.9</w:t>
            </w:r>
          </w:p>
        </w:tc>
      </w:tr>
      <w:tr w:rsidR="00F93D33" w:rsidRPr="00B6001C" w14:paraId="0D13993C" w14:textId="77777777" w:rsidTr="00F93D33">
        <w:trPr>
          <w:trHeight w:val="323"/>
        </w:trPr>
        <w:tc>
          <w:tcPr>
            <w:tcW w:w="2816" w:type="dxa"/>
          </w:tcPr>
          <w:p w14:paraId="24BA5E33"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Cử đi học cao học</w:t>
            </w:r>
          </w:p>
        </w:tc>
        <w:tc>
          <w:tcPr>
            <w:tcW w:w="1985" w:type="dxa"/>
          </w:tcPr>
          <w:p w14:paraId="1CBC83C6" w14:textId="77777777" w:rsidR="00F93D33" w:rsidRPr="00B6001C" w:rsidRDefault="00F93D33" w:rsidP="008D07D4">
            <w:pPr>
              <w:spacing w:line="264" w:lineRule="auto"/>
              <w:jc w:val="center"/>
              <w:rPr>
                <w:rFonts w:ascii="Times New Roman" w:hAnsi="Times New Roman" w:cs="Times New Roman"/>
                <w:sz w:val="24"/>
                <w:szCs w:val="24"/>
                <w:lang w:val="vi-VN"/>
              </w:rPr>
            </w:pPr>
            <w:r w:rsidRPr="00B6001C">
              <w:rPr>
                <w:rFonts w:ascii="Times New Roman" w:hAnsi="Times New Roman" w:cs="Times New Roman"/>
                <w:sz w:val="24"/>
                <w:szCs w:val="24"/>
                <w:lang w:val="vi-VN"/>
              </w:rPr>
              <w:t>2</w:t>
            </w:r>
          </w:p>
        </w:tc>
        <w:tc>
          <w:tcPr>
            <w:tcW w:w="1985" w:type="dxa"/>
          </w:tcPr>
          <w:p w14:paraId="07181415"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2528" w:type="dxa"/>
          </w:tcPr>
          <w:p w14:paraId="41C7123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-50.0</w:t>
            </w:r>
          </w:p>
        </w:tc>
      </w:tr>
      <w:tr w:rsidR="00F93D33" w:rsidRPr="00B6001C" w14:paraId="4C30F97C" w14:textId="77777777" w:rsidTr="00F93D33">
        <w:trPr>
          <w:trHeight w:val="321"/>
        </w:trPr>
        <w:tc>
          <w:tcPr>
            <w:tcW w:w="2816" w:type="dxa"/>
          </w:tcPr>
          <w:p w14:paraId="43EA5BED"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Cử đi học NCS</w:t>
            </w:r>
          </w:p>
        </w:tc>
        <w:tc>
          <w:tcPr>
            <w:tcW w:w="1985" w:type="dxa"/>
          </w:tcPr>
          <w:p w14:paraId="10D577BB"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16</w:t>
            </w:r>
          </w:p>
        </w:tc>
        <w:tc>
          <w:tcPr>
            <w:tcW w:w="1985" w:type="dxa"/>
          </w:tcPr>
          <w:p w14:paraId="685EF23C"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6</w:t>
            </w:r>
          </w:p>
        </w:tc>
        <w:tc>
          <w:tcPr>
            <w:tcW w:w="2528" w:type="dxa"/>
          </w:tcPr>
          <w:p w14:paraId="1D7FD59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-62.5</w:t>
            </w:r>
          </w:p>
        </w:tc>
      </w:tr>
    </w:tbl>
    <w:p w14:paraId="0DDFF3C6" w14:textId="77777777" w:rsidR="00F93D33" w:rsidRPr="00B6001C" w:rsidRDefault="00F93D33" w:rsidP="008D07D4">
      <w:pPr>
        <w:spacing w:line="264" w:lineRule="auto"/>
        <w:jc w:val="both"/>
        <w:rPr>
          <w:sz w:val="24"/>
          <w:szCs w:val="24"/>
        </w:rPr>
      </w:pPr>
    </w:p>
    <w:p w14:paraId="6397B1B8" w14:textId="043EF0B8" w:rsidR="00F93D33" w:rsidRPr="00B6001C" w:rsidRDefault="00F93D33" w:rsidP="008D07D4">
      <w:pPr>
        <w:widowControl w:val="0"/>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Trong năm học 201</w:t>
      </w:r>
      <w:r w:rsidRPr="00B6001C">
        <w:rPr>
          <w:rFonts w:ascii="Times New Roman" w:hAnsi="Times New Roman" w:cs="Times New Roman"/>
          <w:color w:val="000000" w:themeColor="text1"/>
          <w:spacing w:val="-2"/>
          <w:sz w:val="24"/>
          <w:szCs w:val="24"/>
        </w:rPr>
        <w:t>9</w:t>
      </w:r>
      <w:r w:rsidR="00B56C99">
        <w:rPr>
          <w:rFonts w:ascii="Times New Roman" w:hAnsi="Times New Roman" w:cs="Times New Roman"/>
          <w:color w:val="000000" w:themeColor="text1"/>
          <w:spacing w:val="-2"/>
          <w:sz w:val="24"/>
          <w:szCs w:val="24"/>
        </w:rPr>
        <w:t xml:space="preserve"> </w:t>
      </w:r>
      <w:r w:rsidRPr="00B6001C">
        <w:rPr>
          <w:rFonts w:ascii="Times New Roman" w:hAnsi="Times New Roman" w:cs="Times New Roman"/>
          <w:color w:val="000000" w:themeColor="text1"/>
          <w:spacing w:val="-2"/>
          <w:sz w:val="24"/>
          <w:szCs w:val="24"/>
        </w:rPr>
        <w:t>-</w:t>
      </w:r>
      <w:r w:rsidRPr="00B6001C">
        <w:rPr>
          <w:rFonts w:ascii="Times New Roman" w:hAnsi="Times New Roman" w:cs="Times New Roman"/>
          <w:color w:val="000000" w:themeColor="text1"/>
          <w:spacing w:val="-2"/>
          <w:sz w:val="24"/>
          <w:szCs w:val="24"/>
          <w:lang w:val="vi-VN"/>
        </w:rPr>
        <w:t xml:space="preserve"> 20</w:t>
      </w:r>
      <w:r w:rsidRPr="00B6001C">
        <w:rPr>
          <w:rFonts w:ascii="Times New Roman" w:hAnsi="Times New Roman" w:cs="Times New Roman"/>
          <w:color w:val="000000" w:themeColor="text1"/>
          <w:spacing w:val="-2"/>
          <w:sz w:val="24"/>
          <w:szCs w:val="24"/>
        </w:rPr>
        <w:t>20,</w:t>
      </w:r>
      <w:r w:rsidRPr="00B6001C">
        <w:rPr>
          <w:rFonts w:ascii="Times New Roman" w:hAnsi="Times New Roman" w:cs="Times New Roman"/>
          <w:color w:val="000000" w:themeColor="text1"/>
          <w:spacing w:val="-2"/>
          <w:sz w:val="24"/>
          <w:szCs w:val="24"/>
          <w:lang w:val="vi-VN"/>
        </w:rPr>
        <w:t xml:space="preserve"> Nhà trường đã cử </w:t>
      </w:r>
      <w:r w:rsidRPr="00B6001C">
        <w:rPr>
          <w:rFonts w:ascii="Times New Roman" w:hAnsi="Times New Roman" w:cs="Times New Roman"/>
          <w:color w:val="000000" w:themeColor="text1"/>
          <w:spacing w:val="-2"/>
          <w:sz w:val="24"/>
          <w:szCs w:val="24"/>
        </w:rPr>
        <w:t>04</w:t>
      </w:r>
      <w:r w:rsidRPr="00B6001C">
        <w:rPr>
          <w:rFonts w:ascii="Times New Roman" w:hAnsi="Times New Roman" w:cs="Times New Roman"/>
          <w:color w:val="000000" w:themeColor="text1"/>
          <w:spacing w:val="-2"/>
          <w:sz w:val="24"/>
          <w:szCs w:val="24"/>
          <w:lang w:val="vi-VN"/>
        </w:rPr>
        <w:t xml:space="preserve"> cán bộ đi nghiên cứu sinh trong nước. Cử đi đào tạo ở nước ngoài </w:t>
      </w:r>
      <w:r w:rsidRPr="00ED6A4C">
        <w:rPr>
          <w:rFonts w:ascii="Times New Roman" w:hAnsi="Times New Roman" w:cs="Times New Roman"/>
          <w:color w:val="000000" w:themeColor="text1"/>
          <w:spacing w:val="-2"/>
          <w:sz w:val="24"/>
          <w:szCs w:val="24"/>
          <w:lang w:val="vi-VN"/>
        </w:rPr>
        <w:t xml:space="preserve">02 </w:t>
      </w:r>
      <w:r w:rsidRPr="00B6001C">
        <w:rPr>
          <w:rFonts w:ascii="Times New Roman" w:hAnsi="Times New Roman" w:cs="Times New Roman"/>
          <w:color w:val="000000" w:themeColor="text1"/>
          <w:spacing w:val="-2"/>
          <w:sz w:val="24"/>
          <w:szCs w:val="24"/>
          <w:lang w:val="vi-VN"/>
        </w:rPr>
        <w:t xml:space="preserve"> nghiên cứu sinh, 02 cán bộ đi đào tạo thạc sĩ. </w:t>
      </w:r>
    </w:p>
    <w:p w14:paraId="4D89C1ED" w14:textId="77777777" w:rsidR="00F93D33" w:rsidRPr="00B6001C" w:rsidRDefault="00F93D33" w:rsidP="008D07D4">
      <w:pPr>
        <w:widowControl w:val="0"/>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Tính đến tháng 09/20</w:t>
      </w:r>
      <w:r w:rsidRPr="00ED6A4C">
        <w:rPr>
          <w:rFonts w:ascii="Times New Roman" w:hAnsi="Times New Roman" w:cs="Times New Roman"/>
          <w:color w:val="000000" w:themeColor="text1"/>
          <w:spacing w:val="-2"/>
          <w:sz w:val="24"/>
          <w:szCs w:val="24"/>
          <w:lang w:val="vi-VN"/>
        </w:rPr>
        <w:t>20</w:t>
      </w:r>
      <w:r w:rsidRPr="00B6001C">
        <w:rPr>
          <w:rFonts w:ascii="Times New Roman" w:hAnsi="Times New Roman" w:cs="Times New Roman"/>
          <w:color w:val="000000" w:themeColor="text1"/>
          <w:spacing w:val="-2"/>
          <w:sz w:val="24"/>
          <w:szCs w:val="24"/>
          <w:lang w:val="vi-VN"/>
        </w:rPr>
        <w:t>, Nhà trường đã làm thủ tục tiếp nhận cho 1</w:t>
      </w:r>
      <w:r w:rsidRPr="00ED6A4C">
        <w:rPr>
          <w:rFonts w:ascii="Times New Roman" w:hAnsi="Times New Roman" w:cs="Times New Roman"/>
          <w:color w:val="000000" w:themeColor="text1"/>
          <w:spacing w:val="-2"/>
          <w:sz w:val="24"/>
          <w:szCs w:val="24"/>
          <w:lang w:val="vi-VN"/>
        </w:rPr>
        <w:t>6</w:t>
      </w:r>
      <w:r w:rsidRPr="00B6001C">
        <w:rPr>
          <w:rFonts w:ascii="Times New Roman" w:hAnsi="Times New Roman" w:cs="Times New Roman"/>
          <w:color w:val="000000" w:themeColor="text1"/>
          <w:spacing w:val="-2"/>
          <w:sz w:val="24"/>
          <w:szCs w:val="24"/>
          <w:lang w:val="vi-VN"/>
        </w:rPr>
        <w:t xml:space="preserve"> cán bộ hoàn thành học tập</w:t>
      </w:r>
      <w:r w:rsidRPr="00ED6A4C">
        <w:rPr>
          <w:rFonts w:ascii="Times New Roman" w:hAnsi="Times New Roman" w:cs="Times New Roman"/>
          <w:color w:val="000000" w:themeColor="text1"/>
          <w:spacing w:val="-2"/>
          <w:sz w:val="24"/>
          <w:szCs w:val="24"/>
          <w:lang w:val="vi-VN"/>
        </w:rPr>
        <w:t xml:space="preserve"> về nước, 10 cán bộ</w:t>
      </w:r>
      <w:r w:rsidRPr="00B6001C">
        <w:rPr>
          <w:rFonts w:ascii="Times New Roman" w:hAnsi="Times New Roman" w:cs="Times New Roman"/>
          <w:color w:val="000000" w:themeColor="text1"/>
          <w:spacing w:val="-2"/>
          <w:sz w:val="24"/>
          <w:szCs w:val="24"/>
          <w:lang w:val="vi-VN"/>
        </w:rPr>
        <w:t xml:space="preserve"> ở nước ngoài về nước </w:t>
      </w:r>
      <w:r w:rsidRPr="00ED6A4C">
        <w:rPr>
          <w:rFonts w:ascii="Times New Roman" w:hAnsi="Times New Roman" w:cs="Times New Roman"/>
          <w:color w:val="000000" w:themeColor="text1"/>
          <w:spacing w:val="-2"/>
          <w:sz w:val="24"/>
          <w:szCs w:val="24"/>
          <w:lang w:val="vi-VN"/>
        </w:rPr>
        <w:t>và 06 cán bộ trong nước,</w:t>
      </w:r>
      <w:r w:rsidRPr="00B6001C">
        <w:rPr>
          <w:rFonts w:ascii="Times New Roman" w:hAnsi="Times New Roman" w:cs="Times New Roman"/>
          <w:color w:val="000000" w:themeColor="text1"/>
          <w:spacing w:val="-2"/>
          <w:sz w:val="24"/>
          <w:szCs w:val="24"/>
          <w:lang w:val="vi-VN"/>
        </w:rPr>
        <w:t xml:space="preserve"> bổ sung thêm nguồn nhân lực chất lượng cao cho Nhà trường. </w:t>
      </w:r>
    </w:p>
    <w:p w14:paraId="38E17205" w14:textId="4903BF6A" w:rsidR="00F93D33" w:rsidRPr="00ED6A4C" w:rsidRDefault="00F93D33" w:rsidP="008D07D4">
      <w:pPr>
        <w:pStyle w:val="Heading3"/>
        <w:spacing w:line="264" w:lineRule="auto"/>
        <w:rPr>
          <w:rFonts w:ascii="Times New Roman" w:hAnsi="Times New Roman"/>
          <w:i/>
          <w:color w:val="000000" w:themeColor="text1"/>
          <w:sz w:val="24"/>
          <w:szCs w:val="24"/>
          <w:lang w:val="vi-VN"/>
        </w:rPr>
      </w:pPr>
      <w:bookmarkStart w:id="180" w:name="_Toc55499910"/>
      <w:bookmarkStart w:id="181" w:name="_Toc56438352"/>
      <w:r w:rsidRPr="000236F5">
        <w:rPr>
          <w:rFonts w:ascii="Times New Roman" w:hAnsi="Times New Roman"/>
          <w:i/>
          <w:color w:val="000000" w:themeColor="text1"/>
          <w:sz w:val="24"/>
          <w:szCs w:val="24"/>
          <w:lang w:val="vi-VN"/>
        </w:rPr>
        <w:t xml:space="preserve">Bảng </w:t>
      </w:r>
      <w:r w:rsidR="000B315A" w:rsidRPr="00ED6A4C">
        <w:rPr>
          <w:rFonts w:ascii="Times New Roman" w:hAnsi="Times New Roman"/>
          <w:i/>
          <w:color w:val="000000" w:themeColor="text1"/>
          <w:sz w:val="24"/>
          <w:szCs w:val="24"/>
          <w:lang w:val="vi-VN"/>
        </w:rPr>
        <w:t>32</w:t>
      </w:r>
      <w:r w:rsidRPr="000236F5">
        <w:rPr>
          <w:rFonts w:ascii="Times New Roman" w:hAnsi="Times New Roman"/>
          <w:i/>
          <w:color w:val="000000" w:themeColor="text1"/>
          <w:sz w:val="24"/>
          <w:szCs w:val="24"/>
          <w:lang w:val="vi-VN"/>
        </w:rPr>
        <w:t>. Cơ cấu đội ngũ giảng viên</w:t>
      </w:r>
      <w:bookmarkEnd w:id="180"/>
      <w:bookmarkEnd w:id="181"/>
    </w:p>
    <w:tbl>
      <w:tblPr>
        <w:tblW w:w="997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6"/>
        <w:gridCol w:w="863"/>
        <w:gridCol w:w="866"/>
        <w:gridCol w:w="863"/>
        <w:gridCol w:w="996"/>
        <w:gridCol w:w="996"/>
        <w:gridCol w:w="930"/>
        <w:gridCol w:w="992"/>
        <w:gridCol w:w="940"/>
        <w:gridCol w:w="863"/>
        <w:gridCol w:w="801"/>
      </w:tblGrid>
      <w:tr w:rsidR="00F93D33" w:rsidRPr="00B6001C" w14:paraId="1D15F165" w14:textId="77777777" w:rsidTr="00F93D33">
        <w:trPr>
          <w:trHeight w:val="216"/>
        </w:trPr>
        <w:tc>
          <w:tcPr>
            <w:tcW w:w="866" w:type="dxa"/>
            <w:vMerge w:val="restart"/>
            <w:vAlign w:val="center"/>
          </w:tcPr>
          <w:p w14:paraId="3BE00A40" w14:textId="77777777" w:rsidR="00F93D33" w:rsidRPr="00B6001C" w:rsidRDefault="00F93D33" w:rsidP="008D07D4">
            <w:pPr>
              <w:spacing w:line="264" w:lineRule="auto"/>
              <w:jc w:val="both"/>
              <w:rPr>
                <w:rFonts w:ascii="Times New Roman" w:hAnsi="Times New Roman" w:cs="Times New Roman"/>
                <w:b/>
                <w:sz w:val="24"/>
                <w:szCs w:val="24"/>
              </w:rPr>
            </w:pPr>
            <w:r w:rsidRPr="00B6001C">
              <w:rPr>
                <w:rFonts w:ascii="Times New Roman" w:hAnsi="Times New Roman" w:cs="Times New Roman"/>
                <w:b/>
                <w:sz w:val="24"/>
                <w:szCs w:val="24"/>
              </w:rPr>
              <w:t>Năm</w:t>
            </w:r>
          </w:p>
        </w:tc>
        <w:tc>
          <w:tcPr>
            <w:tcW w:w="1729" w:type="dxa"/>
            <w:gridSpan w:val="2"/>
            <w:vAlign w:val="center"/>
          </w:tcPr>
          <w:p w14:paraId="1CF60A53"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GS</w:t>
            </w:r>
          </w:p>
        </w:tc>
        <w:tc>
          <w:tcPr>
            <w:tcW w:w="1859" w:type="dxa"/>
            <w:gridSpan w:val="2"/>
            <w:vAlign w:val="center"/>
          </w:tcPr>
          <w:p w14:paraId="25F6DA29"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PGS</w:t>
            </w:r>
          </w:p>
        </w:tc>
        <w:tc>
          <w:tcPr>
            <w:tcW w:w="1926" w:type="dxa"/>
            <w:gridSpan w:val="2"/>
            <w:vAlign w:val="center"/>
          </w:tcPr>
          <w:p w14:paraId="0A1C1FBA"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TS</w:t>
            </w:r>
          </w:p>
        </w:tc>
        <w:tc>
          <w:tcPr>
            <w:tcW w:w="1932" w:type="dxa"/>
            <w:gridSpan w:val="2"/>
            <w:vAlign w:val="center"/>
          </w:tcPr>
          <w:p w14:paraId="73F9EB53"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ThS</w:t>
            </w:r>
          </w:p>
        </w:tc>
        <w:tc>
          <w:tcPr>
            <w:tcW w:w="1664" w:type="dxa"/>
            <w:gridSpan w:val="2"/>
            <w:vAlign w:val="center"/>
          </w:tcPr>
          <w:p w14:paraId="55C5B74D"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ĐH</w:t>
            </w:r>
          </w:p>
        </w:tc>
      </w:tr>
      <w:tr w:rsidR="00F93D33" w:rsidRPr="00B6001C" w14:paraId="3772BD41" w14:textId="77777777" w:rsidTr="00F93D33">
        <w:trPr>
          <w:trHeight w:val="866"/>
        </w:trPr>
        <w:tc>
          <w:tcPr>
            <w:tcW w:w="866" w:type="dxa"/>
            <w:vMerge/>
            <w:vAlign w:val="center"/>
          </w:tcPr>
          <w:p w14:paraId="6DDA8329" w14:textId="77777777" w:rsidR="00F93D33" w:rsidRPr="00B6001C" w:rsidRDefault="00F93D33" w:rsidP="008D07D4">
            <w:pPr>
              <w:spacing w:line="264" w:lineRule="auto"/>
              <w:jc w:val="both"/>
              <w:rPr>
                <w:rFonts w:ascii="Times New Roman" w:hAnsi="Times New Roman" w:cs="Times New Roman"/>
                <w:sz w:val="24"/>
                <w:szCs w:val="24"/>
              </w:rPr>
            </w:pPr>
          </w:p>
        </w:tc>
        <w:tc>
          <w:tcPr>
            <w:tcW w:w="863" w:type="dxa"/>
            <w:vAlign w:val="center"/>
          </w:tcPr>
          <w:p w14:paraId="72E6A311"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Số lượng</w:t>
            </w:r>
          </w:p>
        </w:tc>
        <w:tc>
          <w:tcPr>
            <w:tcW w:w="866" w:type="dxa"/>
            <w:vAlign w:val="center"/>
          </w:tcPr>
          <w:p w14:paraId="150AC807"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Tỷ lệ (%)</w:t>
            </w:r>
          </w:p>
        </w:tc>
        <w:tc>
          <w:tcPr>
            <w:tcW w:w="863" w:type="dxa"/>
            <w:vAlign w:val="center"/>
          </w:tcPr>
          <w:p w14:paraId="59A869F7"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Số lượng</w:t>
            </w:r>
          </w:p>
        </w:tc>
        <w:tc>
          <w:tcPr>
            <w:tcW w:w="996" w:type="dxa"/>
            <w:vAlign w:val="center"/>
          </w:tcPr>
          <w:p w14:paraId="2CF61621"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Tỷ lệ (%)</w:t>
            </w:r>
          </w:p>
        </w:tc>
        <w:tc>
          <w:tcPr>
            <w:tcW w:w="996" w:type="dxa"/>
            <w:vAlign w:val="center"/>
          </w:tcPr>
          <w:p w14:paraId="77BBAAF4"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Số lượng</w:t>
            </w:r>
          </w:p>
        </w:tc>
        <w:tc>
          <w:tcPr>
            <w:tcW w:w="930" w:type="dxa"/>
            <w:vAlign w:val="center"/>
          </w:tcPr>
          <w:p w14:paraId="759A50F7"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Tỷ lệ (%)</w:t>
            </w:r>
          </w:p>
        </w:tc>
        <w:tc>
          <w:tcPr>
            <w:tcW w:w="992" w:type="dxa"/>
            <w:vAlign w:val="center"/>
          </w:tcPr>
          <w:p w14:paraId="3C211D86"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Số lượng</w:t>
            </w:r>
          </w:p>
        </w:tc>
        <w:tc>
          <w:tcPr>
            <w:tcW w:w="940" w:type="dxa"/>
            <w:vAlign w:val="center"/>
          </w:tcPr>
          <w:p w14:paraId="5D767904"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Tỷ lệ (%)</w:t>
            </w:r>
          </w:p>
        </w:tc>
        <w:tc>
          <w:tcPr>
            <w:tcW w:w="863" w:type="dxa"/>
            <w:vAlign w:val="center"/>
          </w:tcPr>
          <w:p w14:paraId="250D7867"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Số lượng</w:t>
            </w:r>
          </w:p>
        </w:tc>
        <w:tc>
          <w:tcPr>
            <w:tcW w:w="801" w:type="dxa"/>
            <w:vAlign w:val="center"/>
          </w:tcPr>
          <w:p w14:paraId="10D0DB1E" w14:textId="77777777" w:rsidR="00F93D33" w:rsidRPr="00B6001C" w:rsidRDefault="00F93D33" w:rsidP="008D07D4">
            <w:pPr>
              <w:spacing w:line="264" w:lineRule="auto"/>
              <w:jc w:val="center"/>
              <w:rPr>
                <w:rFonts w:ascii="Times New Roman" w:hAnsi="Times New Roman" w:cs="Times New Roman"/>
                <w:b/>
                <w:sz w:val="24"/>
                <w:szCs w:val="24"/>
              </w:rPr>
            </w:pPr>
            <w:r w:rsidRPr="00B6001C">
              <w:rPr>
                <w:rFonts w:ascii="Times New Roman" w:hAnsi="Times New Roman" w:cs="Times New Roman"/>
                <w:b/>
                <w:sz w:val="24"/>
                <w:szCs w:val="24"/>
              </w:rPr>
              <w:t>Tỷ lệ (%)</w:t>
            </w:r>
          </w:p>
        </w:tc>
      </w:tr>
      <w:tr w:rsidR="00F93D33" w:rsidRPr="00B6001C" w14:paraId="761BA527" w14:textId="77777777" w:rsidTr="00F93D33">
        <w:trPr>
          <w:trHeight w:val="343"/>
        </w:trPr>
        <w:tc>
          <w:tcPr>
            <w:tcW w:w="866" w:type="dxa"/>
            <w:vAlign w:val="center"/>
          </w:tcPr>
          <w:p w14:paraId="47D338A9"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2019</w:t>
            </w:r>
          </w:p>
        </w:tc>
        <w:tc>
          <w:tcPr>
            <w:tcW w:w="863" w:type="dxa"/>
            <w:vAlign w:val="center"/>
          </w:tcPr>
          <w:p w14:paraId="0D318144"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w:t>
            </w:r>
          </w:p>
        </w:tc>
        <w:tc>
          <w:tcPr>
            <w:tcW w:w="866" w:type="dxa"/>
            <w:vAlign w:val="center"/>
          </w:tcPr>
          <w:p w14:paraId="3F38C753"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0,9</w:t>
            </w:r>
          </w:p>
        </w:tc>
        <w:tc>
          <w:tcPr>
            <w:tcW w:w="863" w:type="dxa"/>
            <w:vAlign w:val="center"/>
          </w:tcPr>
          <w:p w14:paraId="004388C8"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60</w:t>
            </w:r>
          </w:p>
        </w:tc>
        <w:tc>
          <w:tcPr>
            <w:tcW w:w="996" w:type="dxa"/>
            <w:vAlign w:val="center"/>
          </w:tcPr>
          <w:p w14:paraId="39E31B07"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10,5</w:t>
            </w:r>
          </w:p>
        </w:tc>
        <w:tc>
          <w:tcPr>
            <w:tcW w:w="996" w:type="dxa"/>
            <w:vAlign w:val="center"/>
          </w:tcPr>
          <w:p w14:paraId="5890A220"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263</w:t>
            </w:r>
          </w:p>
        </w:tc>
        <w:tc>
          <w:tcPr>
            <w:tcW w:w="930" w:type="dxa"/>
            <w:vAlign w:val="center"/>
          </w:tcPr>
          <w:p w14:paraId="3FA891E6"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46,1</w:t>
            </w:r>
          </w:p>
        </w:tc>
        <w:tc>
          <w:tcPr>
            <w:tcW w:w="992" w:type="dxa"/>
            <w:vAlign w:val="center"/>
          </w:tcPr>
          <w:p w14:paraId="40F1EA17"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296</w:t>
            </w:r>
          </w:p>
        </w:tc>
        <w:tc>
          <w:tcPr>
            <w:tcW w:w="940" w:type="dxa"/>
            <w:vAlign w:val="center"/>
          </w:tcPr>
          <w:p w14:paraId="1BAE3D6A"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51,9</w:t>
            </w:r>
          </w:p>
        </w:tc>
        <w:tc>
          <w:tcPr>
            <w:tcW w:w="863" w:type="dxa"/>
            <w:vAlign w:val="center"/>
          </w:tcPr>
          <w:p w14:paraId="0676C2CF"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11</w:t>
            </w:r>
          </w:p>
        </w:tc>
        <w:tc>
          <w:tcPr>
            <w:tcW w:w="801" w:type="dxa"/>
            <w:vAlign w:val="center"/>
          </w:tcPr>
          <w:p w14:paraId="151C34A0"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r>
      <w:tr w:rsidR="00F93D33" w:rsidRPr="00B6001C" w14:paraId="16E2F36A" w14:textId="77777777" w:rsidTr="00F93D33">
        <w:trPr>
          <w:trHeight w:val="337"/>
        </w:trPr>
        <w:tc>
          <w:tcPr>
            <w:tcW w:w="866" w:type="dxa"/>
            <w:vAlign w:val="bottom"/>
          </w:tcPr>
          <w:p w14:paraId="1D9BD0DE"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2020</w:t>
            </w:r>
          </w:p>
        </w:tc>
        <w:tc>
          <w:tcPr>
            <w:tcW w:w="863" w:type="dxa"/>
            <w:vAlign w:val="bottom"/>
          </w:tcPr>
          <w:p w14:paraId="7DA8865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866" w:type="dxa"/>
            <w:vAlign w:val="bottom"/>
          </w:tcPr>
          <w:p w14:paraId="4536086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0.75</w:t>
            </w:r>
          </w:p>
        </w:tc>
        <w:tc>
          <w:tcPr>
            <w:tcW w:w="863" w:type="dxa"/>
            <w:vAlign w:val="bottom"/>
          </w:tcPr>
          <w:p w14:paraId="44ED20C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51</w:t>
            </w:r>
          </w:p>
        </w:tc>
        <w:tc>
          <w:tcPr>
            <w:tcW w:w="996" w:type="dxa"/>
            <w:vAlign w:val="bottom"/>
          </w:tcPr>
          <w:p w14:paraId="580F1F1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9.60</w:t>
            </w:r>
          </w:p>
        </w:tc>
        <w:tc>
          <w:tcPr>
            <w:tcW w:w="996" w:type="dxa"/>
            <w:vAlign w:val="bottom"/>
          </w:tcPr>
          <w:p w14:paraId="5728F3B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256</w:t>
            </w:r>
          </w:p>
        </w:tc>
        <w:tc>
          <w:tcPr>
            <w:tcW w:w="930" w:type="dxa"/>
            <w:vAlign w:val="bottom"/>
          </w:tcPr>
          <w:p w14:paraId="591BD54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48.21</w:t>
            </w:r>
          </w:p>
        </w:tc>
        <w:tc>
          <w:tcPr>
            <w:tcW w:w="992" w:type="dxa"/>
            <w:vAlign w:val="bottom"/>
          </w:tcPr>
          <w:p w14:paraId="1BD1FE6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267</w:t>
            </w:r>
          </w:p>
        </w:tc>
        <w:tc>
          <w:tcPr>
            <w:tcW w:w="940" w:type="dxa"/>
            <w:vAlign w:val="bottom"/>
          </w:tcPr>
          <w:p w14:paraId="621987B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50.28</w:t>
            </w:r>
          </w:p>
        </w:tc>
        <w:tc>
          <w:tcPr>
            <w:tcW w:w="863" w:type="dxa"/>
            <w:vAlign w:val="bottom"/>
          </w:tcPr>
          <w:p w14:paraId="087755B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801" w:type="dxa"/>
            <w:vAlign w:val="bottom"/>
          </w:tcPr>
          <w:p w14:paraId="651FFAB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1.51</w:t>
            </w:r>
          </w:p>
        </w:tc>
      </w:tr>
    </w:tbl>
    <w:p w14:paraId="1BA0D951" w14:textId="77777777" w:rsidR="00F93D33" w:rsidRPr="00B6001C" w:rsidRDefault="00F93D33" w:rsidP="008D07D4">
      <w:pPr>
        <w:spacing w:line="264" w:lineRule="auto"/>
        <w:jc w:val="both"/>
        <w:rPr>
          <w:rFonts w:ascii="Times New Roman" w:hAnsi="Times New Roman" w:cs="Times New Roman"/>
          <w:b/>
          <w:color w:val="000000" w:themeColor="text1"/>
          <w:sz w:val="24"/>
          <w:szCs w:val="24"/>
        </w:rPr>
      </w:pPr>
    </w:p>
    <w:p w14:paraId="7AD1D616" w14:textId="633DCA30" w:rsidR="00F93D33" w:rsidRPr="00BB4B15" w:rsidRDefault="000B315A" w:rsidP="008D07D4">
      <w:pPr>
        <w:pStyle w:val="Heading3"/>
        <w:spacing w:line="264" w:lineRule="auto"/>
        <w:rPr>
          <w:rFonts w:ascii="Times New Roman" w:hAnsi="Times New Roman"/>
          <w:i/>
          <w:color w:val="000000" w:themeColor="text1"/>
          <w:sz w:val="24"/>
          <w:szCs w:val="24"/>
        </w:rPr>
      </w:pPr>
      <w:bookmarkStart w:id="182" w:name="_Toc55499911"/>
      <w:bookmarkStart w:id="183" w:name="_Toc56438353"/>
      <w:r>
        <w:rPr>
          <w:rFonts w:ascii="Times New Roman" w:hAnsi="Times New Roman"/>
          <w:i/>
          <w:color w:val="000000" w:themeColor="text1"/>
          <w:sz w:val="24"/>
          <w:szCs w:val="24"/>
        </w:rPr>
        <w:lastRenderedPageBreak/>
        <w:t>Bảng 33</w:t>
      </w:r>
      <w:r w:rsidR="00F93D33" w:rsidRPr="00BB4B15">
        <w:rPr>
          <w:rFonts w:ascii="Times New Roman" w:hAnsi="Times New Roman"/>
          <w:i/>
          <w:color w:val="000000" w:themeColor="text1"/>
          <w:sz w:val="24"/>
          <w:szCs w:val="24"/>
        </w:rPr>
        <w:t xml:space="preserve">. Đội ngũ cán bộ, viên chức ở các </w:t>
      </w:r>
      <w:r w:rsidR="00F93D33" w:rsidRPr="00BB4B15">
        <w:rPr>
          <w:rFonts w:ascii="Times New Roman" w:hAnsi="Times New Roman"/>
          <w:i/>
          <w:color w:val="000000" w:themeColor="text1"/>
          <w:sz w:val="24"/>
          <w:szCs w:val="24"/>
          <w:u w:color="FF0000"/>
        </w:rPr>
        <w:t>khoa chia</w:t>
      </w:r>
      <w:r w:rsidR="00F93D33" w:rsidRPr="00BB4B15">
        <w:rPr>
          <w:rFonts w:ascii="Times New Roman" w:hAnsi="Times New Roman"/>
          <w:i/>
          <w:color w:val="000000" w:themeColor="text1"/>
          <w:sz w:val="24"/>
          <w:szCs w:val="24"/>
        </w:rPr>
        <w:t xml:space="preserve"> theo trình độ</w:t>
      </w:r>
      <w:bookmarkEnd w:id="182"/>
      <w:bookmarkEnd w:id="183"/>
    </w:p>
    <w:tbl>
      <w:tblPr>
        <w:tblW w:w="9791" w:type="dxa"/>
        <w:tblLook w:val="04A0" w:firstRow="1" w:lastRow="0" w:firstColumn="1" w:lastColumn="0" w:noHBand="0" w:noVBand="1"/>
      </w:tblPr>
      <w:tblGrid>
        <w:gridCol w:w="537"/>
        <w:gridCol w:w="3286"/>
        <w:gridCol w:w="750"/>
        <w:gridCol w:w="576"/>
        <w:gridCol w:w="523"/>
        <w:gridCol w:w="657"/>
        <w:gridCol w:w="843"/>
        <w:gridCol w:w="617"/>
        <w:gridCol w:w="563"/>
        <w:gridCol w:w="550"/>
        <w:gridCol w:w="889"/>
      </w:tblGrid>
      <w:tr w:rsidR="00F93D33" w:rsidRPr="00B6001C" w14:paraId="3741D90D" w14:textId="77777777" w:rsidTr="00F93D33">
        <w:trPr>
          <w:trHeight w:val="300"/>
        </w:trPr>
        <w:tc>
          <w:tcPr>
            <w:tcW w:w="537" w:type="dxa"/>
            <w:vMerge w:val="restart"/>
            <w:tcBorders>
              <w:top w:val="single" w:sz="4" w:space="0" w:color="auto"/>
              <w:left w:val="single" w:sz="4" w:space="0" w:color="auto"/>
              <w:bottom w:val="nil"/>
              <w:right w:val="single" w:sz="4" w:space="0" w:color="auto"/>
            </w:tcBorders>
            <w:shd w:val="clear" w:color="auto" w:fill="auto"/>
            <w:vAlign w:val="center"/>
            <w:hideMark/>
          </w:tcPr>
          <w:p w14:paraId="5F0F1296" w14:textId="77777777" w:rsidR="00F93D33" w:rsidRPr="00B6001C" w:rsidRDefault="00F93D33"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TT</w:t>
            </w:r>
          </w:p>
        </w:tc>
        <w:tc>
          <w:tcPr>
            <w:tcW w:w="3286"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6048E36D" w14:textId="77777777" w:rsidR="00F93D33" w:rsidRPr="00B6001C" w:rsidRDefault="00F93D33"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Nội dung</w:t>
            </w:r>
          </w:p>
        </w:tc>
        <w:tc>
          <w:tcPr>
            <w:tcW w:w="75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6749ABC1" w14:textId="77777777" w:rsidR="00F93D33" w:rsidRPr="00B6001C" w:rsidRDefault="00F93D33"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Tổng số</w:t>
            </w:r>
          </w:p>
        </w:tc>
        <w:tc>
          <w:tcPr>
            <w:tcW w:w="576"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104EFF2E" w14:textId="77777777" w:rsidR="00F93D33" w:rsidRPr="00B6001C" w:rsidRDefault="00F93D33"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Nữ</w:t>
            </w:r>
          </w:p>
        </w:tc>
        <w:tc>
          <w:tcPr>
            <w:tcW w:w="1180" w:type="dxa"/>
            <w:gridSpan w:val="2"/>
            <w:tcBorders>
              <w:top w:val="single" w:sz="4" w:space="0" w:color="auto"/>
              <w:left w:val="nil"/>
              <w:bottom w:val="single" w:sz="4" w:space="0" w:color="auto"/>
              <w:right w:val="single" w:sz="4" w:space="0" w:color="000000"/>
            </w:tcBorders>
            <w:shd w:val="clear" w:color="auto" w:fill="auto"/>
            <w:vAlign w:val="center"/>
            <w:hideMark/>
          </w:tcPr>
          <w:p w14:paraId="41A0490C" w14:textId="77777777" w:rsidR="00F93D33" w:rsidRPr="00B6001C" w:rsidRDefault="00F93D33"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Chia theo chức danh</w:t>
            </w:r>
          </w:p>
        </w:tc>
        <w:tc>
          <w:tcPr>
            <w:tcW w:w="2573" w:type="dxa"/>
            <w:gridSpan w:val="4"/>
            <w:tcBorders>
              <w:top w:val="single" w:sz="4" w:space="0" w:color="auto"/>
              <w:left w:val="nil"/>
              <w:bottom w:val="single" w:sz="4" w:space="0" w:color="auto"/>
              <w:right w:val="single" w:sz="4" w:space="0" w:color="000000"/>
            </w:tcBorders>
            <w:shd w:val="clear" w:color="auto" w:fill="auto"/>
            <w:vAlign w:val="center"/>
            <w:hideMark/>
          </w:tcPr>
          <w:p w14:paraId="3D1F3A2F" w14:textId="77777777" w:rsidR="00F93D33" w:rsidRPr="00B6001C" w:rsidRDefault="00F93D33" w:rsidP="008D07D4">
            <w:pPr>
              <w:spacing w:line="264" w:lineRule="auto"/>
              <w:jc w:val="center"/>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Chia theo trình độ đào tạo</w:t>
            </w:r>
          </w:p>
        </w:tc>
        <w:tc>
          <w:tcPr>
            <w:tcW w:w="88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207FB5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PVGD</w:t>
            </w:r>
          </w:p>
        </w:tc>
      </w:tr>
      <w:tr w:rsidR="00F93D33" w:rsidRPr="00B6001C" w14:paraId="0077D2B2" w14:textId="77777777" w:rsidTr="00F93D33">
        <w:trPr>
          <w:trHeight w:val="510"/>
        </w:trPr>
        <w:tc>
          <w:tcPr>
            <w:tcW w:w="537" w:type="dxa"/>
            <w:vMerge/>
            <w:tcBorders>
              <w:top w:val="single" w:sz="4" w:space="0" w:color="auto"/>
              <w:left w:val="single" w:sz="4" w:space="0" w:color="auto"/>
              <w:bottom w:val="nil"/>
              <w:right w:val="single" w:sz="4" w:space="0" w:color="auto"/>
            </w:tcBorders>
            <w:vAlign w:val="center"/>
            <w:hideMark/>
          </w:tcPr>
          <w:p w14:paraId="74309439" w14:textId="77777777" w:rsidR="00F93D33" w:rsidRPr="00B6001C" w:rsidRDefault="00F93D33" w:rsidP="008D07D4">
            <w:pPr>
              <w:spacing w:line="264" w:lineRule="auto"/>
              <w:jc w:val="both"/>
              <w:rPr>
                <w:rFonts w:ascii="Times New Roman" w:hAnsi="Times New Roman" w:cs="Times New Roman"/>
                <w:b/>
                <w:bCs/>
                <w:color w:val="000000"/>
                <w:sz w:val="24"/>
                <w:szCs w:val="24"/>
              </w:rPr>
            </w:pPr>
          </w:p>
        </w:tc>
        <w:tc>
          <w:tcPr>
            <w:tcW w:w="3286" w:type="dxa"/>
            <w:vMerge/>
            <w:tcBorders>
              <w:top w:val="single" w:sz="4" w:space="0" w:color="auto"/>
              <w:left w:val="single" w:sz="4" w:space="0" w:color="auto"/>
              <w:bottom w:val="nil"/>
              <w:right w:val="single" w:sz="4" w:space="0" w:color="auto"/>
            </w:tcBorders>
            <w:vAlign w:val="center"/>
            <w:hideMark/>
          </w:tcPr>
          <w:p w14:paraId="06B33A02" w14:textId="77777777" w:rsidR="00F93D33" w:rsidRPr="00B6001C" w:rsidRDefault="00F93D33" w:rsidP="008D07D4">
            <w:pPr>
              <w:spacing w:line="264" w:lineRule="auto"/>
              <w:jc w:val="both"/>
              <w:rPr>
                <w:rFonts w:ascii="Times New Roman" w:hAnsi="Times New Roman" w:cs="Times New Roman"/>
                <w:b/>
                <w:bCs/>
                <w:color w:val="000000"/>
                <w:sz w:val="24"/>
                <w:szCs w:val="24"/>
              </w:rPr>
            </w:pPr>
          </w:p>
        </w:tc>
        <w:tc>
          <w:tcPr>
            <w:tcW w:w="750" w:type="dxa"/>
            <w:vMerge/>
            <w:tcBorders>
              <w:top w:val="single" w:sz="4" w:space="0" w:color="auto"/>
              <w:left w:val="single" w:sz="4" w:space="0" w:color="auto"/>
              <w:bottom w:val="nil"/>
              <w:right w:val="single" w:sz="4" w:space="0" w:color="auto"/>
            </w:tcBorders>
            <w:vAlign w:val="center"/>
            <w:hideMark/>
          </w:tcPr>
          <w:p w14:paraId="24C51666" w14:textId="77777777" w:rsidR="00F93D33" w:rsidRPr="00B6001C" w:rsidRDefault="00F93D33" w:rsidP="008D07D4">
            <w:pPr>
              <w:spacing w:line="264" w:lineRule="auto"/>
              <w:jc w:val="center"/>
              <w:rPr>
                <w:rFonts w:ascii="Times New Roman" w:hAnsi="Times New Roman" w:cs="Times New Roman"/>
                <w:b/>
                <w:bCs/>
                <w:color w:val="000000"/>
                <w:sz w:val="24"/>
                <w:szCs w:val="24"/>
              </w:rPr>
            </w:pPr>
          </w:p>
        </w:tc>
        <w:tc>
          <w:tcPr>
            <w:tcW w:w="576" w:type="dxa"/>
            <w:vMerge/>
            <w:tcBorders>
              <w:top w:val="single" w:sz="4" w:space="0" w:color="auto"/>
              <w:left w:val="single" w:sz="4" w:space="0" w:color="auto"/>
              <w:bottom w:val="nil"/>
              <w:right w:val="single" w:sz="4" w:space="0" w:color="auto"/>
            </w:tcBorders>
            <w:vAlign w:val="center"/>
            <w:hideMark/>
          </w:tcPr>
          <w:p w14:paraId="37F91F52" w14:textId="77777777" w:rsidR="00F93D33" w:rsidRPr="00B6001C" w:rsidRDefault="00F93D33" w:rsidP="008D07D4">
            <w:pPr>
              <w:spacing w:line="264" w:lineRule="auto"/>
              <w:jc w:val="center"/>
              <w:rPr>
                <w:rFonts w:ascii="Times New Roman" w:hAnsi="Times New Roman" w:cs="Times New Roman"/>
                <w:b/>
                <w:bCs/>
                <w:color w:val="000000"/>
                <w:sz w:val="24"/>
                <w:szCs w:val="24"/>
              </w:rPr>
            </w:pPr>
          </w:p>
        </w:tc>
        <w:tc>
          <w:tcPr>
            <w:tcW w:w="523" w:type="dxa"/>
            <w:tcBorders>
              <w:top w:val="nil"/>
              <w:left w:val="nil"/>
              <w:bottom w:val="nil"/>
              <w:right w:val="single" w:sz="4" w:space="0" w:color="auto"/>
            </w:tcBorders>
            <w:shd w:val="clear" w:color="auto" w:fill="auto"/>
            <w:vAlign w:val="center"/>
            <w:hideMark/>
          </w:tcPr>
          <w:p w14:paraId="6B33659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GS</w:t>
            </w:r>
          </w:p>
        </w:tc>
        <w:tc>
          <w:tcPr>
            <w:tcW w:w="657" w:type="dxa"/>
            <w:tcBorders>
              <w:top w:val="nil"/>
              <w:left w:val="nil"/>
              <w:bottom w:val="nil"/>
              <w:right w:val="single" w:sz="4" w:space="0" w:color="auto"/>
            </w:tcBorders>
            <w:shd w:val="clear" w:color="auto" w:fill="auto"/>
            <w:vAlign w:val="center"/>
            <w:hideMark/>
          </w:tcPr>
          <w:p w14:paraId="2DCCC1F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PGS</w:t>
            </w:r>
          </w:p>
        </w:tc>
        <w:tc>
          <w:tcPr>
            <w:tcW w:w="843" w:type="dxa"/>
            <w:tcBorders>
              <w:top w:val="nil"/>
              <w:left w:val="nil"/>
              <w:bottom w:val="nil"/>
              <w:right w:val="single" w:sz="4" w:space="0" w:color="auto"/>
            </w:tcBorders>
            <w:shd w:val="clear" w:color="auto" w:fill="auto"/>
            <w:vAlign w:val="center"/>
            <w:hideMark/>
          </w:tcPr>
          <w:p w14:paraId="233A33D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TSKH và TS</w:t>
            </w:r>
          </w:p>
        </w:tc>
        <w:tc>
          <w:tcPr>
            <w:tcW w:w="617" w:type="dxa"/>
            <w:tcBorders>
              <w:top w:val="nil"/>
              <w:left w:val="nil"/>
              <w:bottom w:val="nil"/>
              <w:right w:val="single" w:sz="4" w:space="0" w:color="auto"/>
            </w:tcBorders>
            <w:shd w:val="clear" w:color="auto" w:fill="auto"/>
            <w:vAlign w:val="center"/>
            <w:hideMark/>
          </w:tcPr>
          <w:p w14:paraId="0AE2A1E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ThS</w:t>
            </w:r>
          </w:p>
        </w:tc>
        <w:tc>
          <w:tcPr>
            <w:tcW w:w="563" w:type="dxa"/>
            <w:tcBorders>
              <w:top w:val="nil"/>
              <w:left w:val="nil"/>
              <w:bottom w:val="nil"/>
              <w:right w:val="single" w:sz="4" w:space="0" w:color="auto"/>
            </w:tcBorders>
            <w:shd w:val="clear" w:color="auto" w:fill="auto"/>
            <w:vAlign w:val="center"/>
            <w:hideMark/>
          </w:tcPr>
          <w:p w14:paraId="336A17F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ĐH</w:t>
            </w:r>
          </w:p>
        </w:tc>
        <w:tc>
          <w:tcPr>
            <w:tcW w:w="550" w:type="dxa"/>
            <w:tcBorders>
              <w:top w:val="nil"/>
              <w:left w:val="nil"/>
              <w:bottom w:val="nil"/>
              <w:right w:val="single" w:sz="4" w:space="0" w:color="auto"/>
            </w:tcBorders>
            <w:shd w:val="clear" w:color="auto" w:fill="auto"/>
            <w:vAlign w:val="center"/>
            <w:hideMark/>
          </w:tcPr>
          <w:p w14:paraId="08268B5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CĐ</w:t>
            </w:r>
          </w:p>
        </w:tc>
        <w:tc>
          <w:tcPr>
            <w:tcW w:w="889" w:type="dxa"/>
            <w:vMerge/>
            <w:tcBorders>
              <w:top w:val="single" w:sz="4" w:space="0" w:color="auto"/>
              <w:left w:val="single" w:sz="4" w:space="0" w:color="auto"/>
              <w:bottom w:val="single" w:sz="4" w:space="0" w:color="000000"/>
              <w:right w:val="single" w:sz="4" w:space="0" w:color="auto"/>
            </w:tcBorders>
            <w:vAlign w:val="center"/>
            <w:hideMark/>
          </w:tcPr>
          <w:p w14:paraId="49BD5BCE" w14:textId="77777777" w:rsidR="00F93D33" w:rsidRPr="00B6001C" w:rsidRDefault="00F93D33" w:rsidP="008D07D4">
            <w:pPr>
              <w:spacing w:line="264" w:lineRule="auto"/>
              <w:jc w:val="center"/>
              <w:rPr>
                <w:rFonts w:ascii="Times New Roman" w:hAnsi="Times New Roman" w:cs="Times New Roman"/>
                <w:color w:val="000000"/>
                <w:sz w:val="24"/>
                <w:szCs w:val="24"/>
              </w:rPr>
            </w:pPr>
          </w:p>
        </w:tc>
      </w:tr>
      <w:tr w:rsidR="00F93D33" w:rsidRPr="00B6001C" w14:paraId="11144EB3" w14:textId="77777777" w:rsidTr="00F93D33">
        <w:trPr>
          <w:trHeight w:val="315"/>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A9683"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single" w:sz="4" w:space="0" w:color="auto"/>
              <w:left w:val="nil"/>
              <w:bottom w:val="single" w:sz="4" w:space="0" w:color="auto"/>
              <w:right w:val="single" w:sz="4" w:space="0" w:color="auto"/>
            </w:tcBorders>
            <w:shd w:val="clear" w:color="auto" w:fill="auto"/>
            <w:noWrap/>
            <w:vAlign w:val="center"/>
            <w:hideMark/>
          </w:tcPr>
          <w:p w14:paraId="4FCCDAA2"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Toàn đơn vị:</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14:paraId="00EC634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600</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14:paraId="07A9D55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233</w:t>
            </w:r>
          </w:p>
        </w:tc>
        <w:tc>
          <w:tcPr>
            <w:tcW w:w="523" w:type="dxa"/>
            <w:tcBorders>
              <w:top w:val="single" w:sz="4" w:space="0" w:color="auto"/>
              <w:left w:val="nil"/>
              <w:bottom w:val="single" w:sz="4" w:space="0" w:color="auto"/>
              <w:right w:val="single" w:sz="4" w:space="0" w:color="auto"/>
            </w:tcBorders>
            <w:shd w:val="clear" w:color="auto" w:fill="auto"/>
            <w:noWrap/>
            <w:vAlign w:val="center"/>
            <w:hideMark/>
          </w:tcPr>
          <w:p w14:paraId="196B359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657" w:type="dxa"/>
            <w:tcBorders>
              <w:top w:val="single" w:sz="4" w:space="0" w:color="auto"/>
              <w:left w:val="nil"/>
              <w:bottom w:val="single" w:sz="4" w:space="0" w:color="auto"/>
              <w:right w:val="single" w:sz="4" w:space="0" w:color="auto"/>
            </w:tcBorders>
            <w:shd w:val="clear" w:color="auto" w:fill="auto"/>
            <w:noWrap/>
            <w:vAlign w:val="center"/>
            <w:hideMark/>
          </w:tcPr>
          <w:p w14:paraId="40F2C66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51</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3CB2C4A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255</w:t>
            </w:r>
          </w:p>
        </w:tc>
        <w:tc>
          <w:tcPr>
            <w:tcW w:w="617" w:type="dxa"/>
            <w:tcBorders>
              <w:top w:val="single" w:sz="4" w:space="0" w:color="auto"/>
              <w:left w:val="nil"/>
              <w:bottom w:val="single" w:sz="4" w:space="0" w:color="auto"/>
              <w:right w:val="single" w:sz="4" w:space="0" w:color="auto"/>
            </w:tcBorders>
            <w:shd w:val="clear" w:color="auto" w:fill="auto"/>
            <w:noWrap/>
            <w:vAlign w:val="center"/>
            <w:hideMark/>
          </w:tcPr>
          <w:p w14:paraId="31304C9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309</w:t>
            </w:r>
          </w:p>
        </w:tc>
        <w:tc>
          <w:tcPr>
            <w:tcW w:w="563" w:type="dxa"/>
            <w:tcBorders>
              <w:top w:val="single" w:sz="4" w:space="0" w:color="auto"/>
              <w:left w:val="nil"/>
              <w:bottom w:val="single" w:sz="4" w:space="0" w:color="auto"/>
              <w:right w:val="single" w:sz="4" w:space="0" w:color="auto"/>
            </w:tcBorders>
            <w:shd w:val="clear" w:color="auto" w:fill="auto"/>
            <w:noWrap/>
            <w:vAlign w:val="center"/>
            <w:hideMark/>
          </w:tcPr>
          <w:p w14:paraId="24F6D64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37</w:t>
            </w: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2C866B8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89" w:type="dxa"/>
            <w:tcBorders>
              <w:top w:val="nil"/>
              <w:left w:val="nil"/>
              <w:bottom w:val="single" w:sz="4" w:space="0" w:color="auto"/>
              <w:right w:val="single" w:sz="4" w:space="0" w:color="auto"/>
            </w:tcBorders>
            <w:shd w:val="clear" w:color="auto" w:fill="auto"/>
            <w:noWrap/>
            <w:vAlign w:val="center"/>
            <w:hideMark/>
          </w:tcPr>
          <w:p w14:paraId="3BD90EA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48</w:t>
            </w:r>
          </w:p>
        </w:tc>
      </w:tr>
      <w:tr w:rsidR="00F93D33" w:rsidRPr="00B6001C" w14:paraId="06590094" w14:textId="77777777" w:rsidTr="00F93D33">
        <w:trPr>
          <w:trHeight w:val="315"/>
        </w:trPr>
        <w:tc>
          <w:tcPr>
            <w:tcW w:w="537" w:type="dxa"/>
            <w:tcBorders>
              <w:top w:val="nil"/>
              <w:left w:val="single" w:sz="4" w:space="0" w:color="auto"/>
              <w:bottom w:val="nil"/>
              <w:right w:val="single" w:sz="4" w:space="0" w:color="auto"/>
            </w:tcBorders>
            <w:shd w:val="clear" w:color="000000" w:fill="FFFF00"/>
            <w:vAlign w:val="center"/>
            <w:hideMark/>
          </w:tcPr>
          <w:p w14:paraId="531BF2AE" w14:textId="77777777" w:rsidR="00F93D33" w:rsidRPr="00425EFC" w:rsidRDefault="00F93D33" w:rsidP="008D07D4">
            <w:pPr>
              <w:spacing w:line="264" w:lineRule="auto"/>
              <w:jc w:val="both"/>
              <w:rPr>
                <w:rFonts w:ascii="Times New Roman" w:hAnsi="Times New Roman" w:cs="Times New Roman"/>
                <w:b/>
                <w:bCs/>
                <w:color w:val="000000"/>
                <w:sz w:val="24"/>
                <w:szCs w:val="24"/>
              </w:rPr>
            </w:pPr>
            <w:r w:rsidRPr="00425EF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000000" w:fill="FFFF00"/>
            <w:noWrap/>
            <w:vAlign w:val="center"/>
            <w:hideMark/>
          </w:tcPr>
          <w:p w14:paraId="7239EC40" w14:textId="77777777" w:rsidR="00F93D33" w:rsidRPr="00425EFC" w:rsidRDefault="00F93D33" w:rsidP="008D07D4">
            <w:pPr>
              <w:spacing w:line="264" w:lineRule="auto"/>
              <w:jc w:val="both"/>
              <w:rPr>
                <w:rFonts w:ascii="Times New Roman" w:hAnsi="Times New Roman" w:cs="Times New Roman"/>
                <w:color w:val="000000"/>
                <w:sz w:val="24"/>
                <w:szCs w:val="24"/>
              </w:rPr>
            </w:pPr>
            <w:r w:rsidRPr="00425EFC">
              <w:rPr>
                <w:rFonts w:ascii="Times New Roman" w:hAnsi="Times New Roman" w:cs="Times New Roman"/>
                <w:color w:val="000000"/>
                <w:sz w:val="24"/>
                <w:szCs w:val="24"/>
              </w:rPr>
              <w:t>Khoa Công nghệ thông tin</w:t>
            </w:r>
          </w:p>
        </w:tc>
        <w:tc>
          <w:tcPr>
            <w:tcW w:w="750" w:type="dxa"/>
            <w:tcBorders>
              <w:top w:val="nil"/>
              <w:left w:val="nil"/>
              <w:bottom w:val="single" w:sz="4" w:space="0" w:color="auto"/>
              <w:right w:val="single" w:sz="4" w:space="0" w:color="auto"/>
            </w:tcBorders>
            <w:shd w:val="clear" w:color="000000" w:fill="FFFF00"/>
            <w:noWrap/>
            <w:vAlign w:val="center"/>
            <w:hideMark/>
          </w:tcPr>
          <w:p w14:paraId="33295ACC" w14:textId="77777777" w:rsidR="00F93D33" w:rsidRPr="00425EFC" w:rsidRDefault="00F93D33" w:rsidP="008D07D4">
            <w:pPr>
              <w:spacing w:line="264" w:lineRule="auto"/>
              <w:jc w:val="center"/>
              <w:rPr>
                <w:rFonts w:ascii="Times New Roman" w:hAnsi="Times New Roman" w:cs="Times New Roman"/>
                <w:color w:val="000000"/>
                <w:sz w:val="24"/>
                <w:szCs w:val="24"/>
              </w:rPr>
            </w:pPr>
            <w:r w:rsidRPr="00425EFC">
              <w:rPr>
                <w:rFonts w:ascii="Times New Roman" w:hAnsi="Times New Roman" w:cs="Times New Roman"/>
                <w:color w:val="000000"/>
                <w:sz w:val="24"/>
                <w:szCs w:val="24"/>
              </w:rPr>
              <w:t>65</w:t>
            </w:r>
          </w:p>
        </w:tc>
        <w:tc>
          <w:tcPr>
            <w:tcW w:w="576" w:type="dxa"/>
            <w:tcBorders>
              <w:top w:val="nil"/>
              <w:left w:val="nil"/>
              <w:bottom w:val="single" w:sz="4" w:space="0" w:color="auto"/>
              <w:right w:val="single" w:sz="4" w:space="0" w:color="auto"/>
            </w:tcBorders>
            <w:shd w:val="clear" w:color="000000" w:fill="FFFF00"/>
            <w:noWrap/>
            <w:vAlign w:val="center"/>
            <w:hideMark/>
          </w:tcPr>
          <w:p w14:paraId="548D0E36" w14:textId="77777777" w:rsidR="00F93D33" w:rsidRPr="00425EFC" w:rsidRDefault="00F93D33" w:rsidP="008D07D4">
            <w:pPr>
              <w:spacing w:line="264" w:lineRule="auto"/>
              <w:jc w:val="center"/>
              <w:rPr>
                <w:rFonts w:ascii="Times New Roman" w:hAnsi="Times New Roman" w:cs="Times New Roman"/>
                <w:color w:val="000000"/>
                <w:sz w:val="24"/>
                <w:szCs w:val="24"/>
              </w:rPr>
            </w:pPr>
            <w:r w:rsidRPr="00425EFC">
              <w:rPr>
                <w:rFonts w:ascii="Times New Roman" w:hAnsi="Times New Roman" w:cs="Times New Roman"/>
                <w:color w:val="000000"/>
                <w:sz w:val="24"/>
                <w:szCs w:val="24"/>
              </w:rPr>
              <w:t>32</w:t>
            </w:r>
          </w:p>
        </w:tc>
        <w:tc>
          <w:tcPr>
            <w:tcW w:w="523" w:type="dxa"/>
            <w:tcBorders>
              <w:top w:val="nil"/>
              <w:left w:val="nil"/>
              <w:bottom w:val="single" w:sz="4" w:space="0" w:color="auto"/>
              <w:right w:val="single" w:sz="4" w:space="0" w:color="auto"/>
            </w:tcBorders>
            <w:shd w:val="clear" w:color="000000" w:fill="FFFF00"/>
            <w:noWrap/>
            <w:vAlign w:val="center"/>
            <w:hideMark/>
          </w:tcPr>
          <w:p w14:paraId="4267201C" w14:textId="77777777" w:rsidR="00F93D33" w:rsidRPr="00425EFC" w:rsidRDefault="00F93D33" w:rsidP="008D07D4">
            <w:pPr>
              <w:spacing w:line="264" w:lineRule="auto"/>
              <w:jc w:val="center"/>
              <w:rPr>
                <w:rFonts w:ascii="Times New Roman" w:hAnsi="Times New Roman" w:cs="Times New Roman"/>
                <w:color w:val="000000"/>
                <w:sz w:val="24"/>
                <w:szCs w:val="24"/>
              </w:rPr>
            </w:pPr>
            <w:r w:rsidRPr="00425EF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000000" w:fill="FFFF00"/>
            <w:noWrap/>
            <w:vAlign w:val="center"/>
            <w:hideMark/>
          </w:tcPr>
          <w:p w14:paraId="09479AA2" w14:textId="77777777" w:rsidR="00F93D33" w:rsidRPr="00425EFC" w:rsidRDefault="00F93D33" w:rsidP="008D07D4">
            <w:pPr>
              <w:spacing w:line="264" w:lineRule="auto"/>
              <w:jc w:val="center"/>
              <w:rPr>
                <w:rFonts w:ascii="Times New Roman" w:hAnsi="Times New Roman" w:cs="Times New Roman"/>
                <w:color w:val="000000"/>
                <w:sz w:val="24"/>
                <w:szCs w:val="24"/>
              </w:rPr>
            </w:pPr>
            <w:r w:rsidRPr="00425EFC">
              <w:rPr>
                <w:rFonts w:ascii="Times New Roman" w:hAnsi="Times New Roman" w:cs="Times New Roman"/>
                <w:color w:val="000000"/>
                <w:sz w:val="24"/>
                <w:szCs w:val="24"/>
              </w:rPr>
              <w:t>2</w:t>
            </w:r>
          </w:p>
        </w:tc>
        <w:tc>
          <w:tcPr>
            <w:tcW w:w="843" w:type="dxa"/>
            <w:tcBorders>
              <w:top w:val="nil"/>
              <w:left w:val="nil"/>
              <w:bottom w:val="single" w:sz="4" w:space="0" w:color="auto"/>
              <w:right w:val="single" w:sz="4" w:space="0" w:color="auto"/>
            </w:tcBorders>
            <w:shd w:val="clear" w:color="000000" w:fill="FFFF00"/>
            <w:noWrap/>
            <w:vAlign w:val="center"/>
            <w:hideMark/>
          </w:tcPr>
          <w:p w14:paraId="1B03DEC5" w14:textId="77777777" w:rsidR="00F93D33" w:rsidRPr="00425EFC" w:rsidRDefault="00F93D33" w:rsidP="008D07D4">
            <w:pPr>
              <w:spacing w:line="264" w:lineRule="auto"/>
              <w:jc w:val="center"/>
              <w:rPr>
                <w:rFonts w:ascii="Times New Roman" w:hAnsi="Times New Roman" w:cs="Times New Roman"/>
                <w:color w:val="000000"/>
                <w:sz w:val="24"/>
                <w:szCs w:val="24"/>
              </w:rPr>
            </w:pPr>
            <w:r w:rsidRPr="00425EFC">
              <w:rPr>
                <w:rFonts w:ascii="Times New Roman" w:hAnsi="Times New Roman" w:cs="Times New Roman"/>
                <w:color w:val="000000"/>
                <w:sz w:val="24"/>
                <w:szCs w:val="24"/>
              </w:rPr>
              <w:t>15</w:t>
            </w:r>
          </w:p>
        </w:tc>
        <w:tc>
          <w:tcPr>
            <w:tcW w:w="617" w:type="dxa"/>
            <w:tcBorders>
              <w:top w:val="nil"/>
              <w:left w:val="nil"/>
              <w:bottom w:val="single" w:sz="4" w:space="0" w:color="auto"/>
              <w:right w:val="single" w:sz="4" w:space="0" w:color="auto"/>
            </w:tcBorders>
            <w:shd w:val="clear" w:color="000000" w:fill="FFFF00"/>
            <w:noWrap/>
            <w:vAlign w:val="center"/>
            <w:hideMark/>
          </w:tcPr>
          <w:p w14:paraId="7E85DB98" w14:textId="77777777" w:rsidR="00F93D33" w:rsidRPr="00425EFC" w:rsidRDefault="00F93D33" w:rsidP="008D07D4">
            <w:pPr>
              <w:spacing w:line="264" w:lineRule="auto"/>
              <w:jc w:val="center"/>
              <w:rPr>
                <w:rFonts w:ascii="Times New Roman" w:hAnsi="Times New Roman" w:cs="Times New Roman"/>
                <w:color w:val="000000"/>
                <w:sz w:val="24"/>
                <w:szCs w:val="24"/>
              </w:rPr>
            </w:pPr>
            <w:r w:rsidRPr="00425EFC">
              <w:rPr>
                <w:rFonts w:ascii="Times New Roman" w:hAnsi="Times New Roman" w:cs="Times New Roman"/>
                <w:color w:val="000000"/>
                <w:sz w:val="24"/>
                <w:szCs w:val="24"/>
              </w:rPr>
              <w:t>45</w:t>
            </w:r>
          </w:p>
        </w:tc>
        <w:tc>
          <w:tcPr>
            <w:tcW w:w="563" w:type="dxa"/>
            <w:tcBorders>
              <w:top w:val="nil"/>
              <w:left w:val="nil"/>
              <w:bottom w:val="single" w:sz="4" w:space="0" w:color="auto"/>
              <w:right w:val="single" w:sz="4" w:space="0" w:color="auto"/>
            </w:tcBorders>
            <w:shd w:val="clear" w:color="000000" w:fill="FFFF00"/>
            <w:noWrap/>
            <w:vAlign w:val="center"/>
            <w:hideMark/>
          </w:tcPr>
          <w:p w14:paraId="7046409D" w14:textId="77777777" w:rsidR="00F93D33" w:rsidRPr="00425EFC" w:rsidRDefault="00F93D33" w:rsidP="008D07D4">
            <w:pPr>
              <w:spacing w:line="264" w:lineRule="auto"/>
              <w:jc w:val="center"/>
              <w:rPr>
                <w:rFonts w:ascii="Times New Roman" w:hAnsi="Times New Roman" w:cs="Times New Roman"/>
                <w:color w:val="000000"/>
                <w:sz w:val="24"/>
                <w:szCs w:val="24"/>
              </w:rPr>
            </w:pPr>
            <w:r w:rsidRPr="00425EFC">
              <w:rPr>
                <w:rFonts w:ascii="Times New Roman" w:hAnsi="Times New Roman" w:cs="Times New Roman"/>
                <w:color w:val="000000"/>
                <w:sz w:val="24"/>
                <w:szCs w:val="24"/>
              </w:rPr>
              <w:t>5</w:t>
            </w:r>
          </w:p>
        </w:tc>
        <w:tc>
          <w:tcPr>
            <w:tcW w:w="550" w:type="dxa"/>
            <w:tcBorders>
              <w:top w:val="nil"/>
              <w:left w:val="nil"/>
              <w:bottom w:val="single" w:sz="4" w:space="0" w:color="auto"/>
              <w:right w:val="single" w:sz="4" w:space="0" w:color="auto"/>
            </w:tcBorders>
            <w:shd w:val="clear" w:color="000000" w:fill="FFFF00"/>
            <w:noWrap/>
            <w:vAlign w:val="center"/>
            <w:hideMark/>
          </w:tcPr>
          <w:p w14:paraId="5229C48A" w14:textId="77777777" w:rsidR="00F93D33" w:rsidRPr="00425EFC" w:rsidRDefault="00F93D33" w:rsidP="008D07D4">
            <w:pPr>
              <w:spacing w:line="264" w:lineRule="auto"/>
              <w:jc w:val="center"/>
              <w:rPr>
                <w:rFonts w:ascii="Times New Roman" w:hAnsi="Times New Roman" w:cs="Times New Roman"/>
                <w:color w:val="000000"/>
                <w:sz w:val="24"/>
                <w:szCs w:val="24"/>
              </w:rPr>
            </w:pPr>
            <w:r w:rsidRPr="00425EFC">
              <w:rPr>
                <w:rFonts w:ascii="Times New Roman" w:hAnsi="Times New Roman" w:cs="Times New Roman"/>
                <w:color w:val="000000"/>
                <w:sz w:val="24"/>
                <w:szCs w:val="24"/>
              </w:rPr>
              <w:t>0</w:t>
            </w:r>
          </w:p>
        </w:tc>
        <w:tc>
          <w:tcPr>
            <w:tcW w:w="889" w:type="dxa"/>
            <w:tcBorders>
              <w:top w:val="nil"/>
              <w:left w:val="nil"/>
              <w:bottom w:val="single" w:sz="4" w:space="0" w:color="auto"/>
              <w:right w:val="single" w:sz="4" w:space="0" w:color="auto"/>
            </w:tcBorders>
            <w:shd w:val="clear" w:color="000000" w:fill="FFFF00"/>
            <w:noWrap/>
            <w:vAlign w:val="center"/>
            <w:hideMark/>
          </w:tcPr>
          <w:p w14:paraId="2765C591" w14:textId="77777777" w:rsidR="00F93D33" w:rsidRPr="00425EFC" w:rsidRDefault="00F93D33" w:rsidP="008D07D4">
            <w:pPr>
              <w:spacing w:line="264" w:lineRule="auto"/>
              <w:jc w:val="center"/>
              <w:rPr>
                <w:rFonts w:ascii="Times New Roman" w:hAnsi="Times New Roman" w:cs="Times New Roman"/>
                <w:color w:val="000000"/>
                <w:sz w:val="24"/>
                <w:szCs w:val="24"/>
              </w:rPr>
            </w:pPr>
            <w:r w:rsidRPr="00425EFC">
              <w:rPr>
                <w:rFonts w:ascii="Times New Roman" w:hAnsi="Times New Roman" w:cs="Times New Roman"/>
                <w:color w:val="000000"/>
                <w:sz w:val="24"/>
                <w:szCs w:val="24"/>
              </w:rPr>
              <w:t>10</w:t>
            </w:r>
          </w:p>
        </w:tc>
      </w:tr>
      <w:tr w:rsidR="00F93D33" w:rsidRPr="00B6001C" w14:paraId="06255C06"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1F77EA63"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5667896B"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Mạng máy tính</w:t>
            </w:r>
          </w:p>
        </w:tc>
        <w:tc>
          <w:tcPr>
            <w:tcW w:w="750" w:type="dxa"/>
            <w:tcBorders>
              <w:top w:val="nil"/>
              <w:left w:val="nil"/>
              <w:bottom w:val="single" w:sz="4" w:space="0" w:color="auto"/>
              <w:right w:val="single" w:sz="4" w:space="0" w:color="auto"/>
            </w:tcBorders>
            <w:shd w:val="clear" w:color="auto" w:fill="auto"/>
            <w:noWrap/>
            <w:vAlign w:val="center"/>
            <w:hideMark/>
          </w:tcPr>
          <w:p w14:paraId="5D0FA33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576" w:type="dxa"/>
            <w:tcBorders>
              <w:top w:val="nil"/>
              <w:left w:val="nil"/>
              <w:bottom w:val="single" w:sz="4" w:space="0" w:color="auto"/>
              <w:right w:val="single" w:sz="4" w:space="0" w:color="auto"/>
            </w:tcBorders>
            <w:shd w:val="clear" w:color="auto" w:fill="auto"/>
            <w:noWrap/>
            <w:vAlign w:val="center"/>
            <w:hideMark/>
          </w:tcPr>
          <w:p w14:paraId="3BF54A8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23" w:type="dxa"/>
            <w:tcBorders>
              <w:top w:val="nil"/>
              <w:left w:val="nil"/>
              <w:bottom w:val="single" w:sz="4" w:space="0" w:color="auto"/>
              <w:right w:val="single" w:sz="4" w:space="0" w:color="auto"/>
            </w:tcBorders>
            <w:shd w:val="clear" w:color="auto" w:fill="auto"/>
            <w:noWrap/>
            <w:vAlign w:val="center"/>
            <w:hideMark/>
          </w:tcPr>
          <w:p w14:paraId="4C39C75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5FA0E5F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3AA3FA2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617" w:type="dxa"/>
            <w:tcBorders>
              <w:top w:val="nil"/>
              <w:left w:val="nil"/>
              <w:bottom w:val="single" w:sz="4" w:space="0" w:color="auto"/>
              <w:right w:val="single" w:sz="4" w:space="0" w:color="auto"/>
            </w:tcBorders>
            <w:shd w:val="clear" w:color="auto" w:fill="auto"/>
            <w:noWrap/>
            <w:vAlign w:val="center"/>
            <w:hideMark/>
          </w:tcPr>
          <w:p w14:paraId="3FC0321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63" w:type="dxa"/>
            <w:tcBorders>
              <w:top w:val="nil"/>
              <w:left w:val="nil"/>
              <w:bottom w:val="single" w:sz="4" w:space="0" w:color="auto"/>
              <w:right w:val="single" w:sz="4" w:space="0" w:color="auto"/>
            </w:tcBorders>
            <w:shd w:val="clear" w:color="auto" w:fill="auto"/>
            <w:noWrap/>
            <w:vAlign w:val="center"/>
            <w:hideMark/>
          </w:tcPr>
          <w:p w14:paraId="4B4F3FC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noWrap/>
            <w:vAlign w:val="center"/>
            <w:hideMark/>
          </w:tcPr>
          <w:p w14:paraId="3A4D91F3" w14:textId="10C63C35"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4CE4F20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25DAF771"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6247FA1D"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7E53239E"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Công nghệ phần mềm</w:t>
            </w:r>
          </w:p>
        </w:tc>
        <w:tc>
          <w:tcPr>
            <w:tcW w:w="750" w:type="dxa"/>
            <w:tcBorders>
              <w:top w:val="nil"/>
              <w:left w:val="nil"/>
              <w:bottom w:val="single" w:sz="4" w:space="0" w:color="auto"/>
              <w:right w:val="single" w:sz="4" w:space="0" w:color="auto"/>
            </w:tcBorders>
            <w:shd w:val="clear" w:color="auto" w:fill="auto"/>
            <w:noWrap/>
            <w:vAlign w:val="center"/>
            <w:hideMark/>
          </w:tcPr>
          <w:p w14:paraId="568A529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c>
          <w:tcPr>
            <w:tcW w:w="576" w:type="dxa"/>
            <w:tcBorders>
              <w:top w:val="nil"/>
              <w:left w:val="nil"/>
              <w:bottom w:val="single" w:sz="4" w:space="0" w:color="auto"/>
              <w:right w:val="single" w:sz="4" w:space="0" w:color="auto"/>
            </w:tcBorders>
            <w:shd w:val="clear" w:color="auto" w:fill="auto"/>
            <w:noWrap/>
            <w:vAlign w:val="center"/>
            <w:hideMark/>
          </w:tcPr>
          <w:p w14:paraId="139058B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23" w:type="dxa"/>
            <w:tcBorders>
              <w:top w:val="nil"/>
              <w:left w:val="nil"/>
              <w:bottom w:val="single" w:sz="4" w:space="0" w:color="auto"/>
              <w:right w:val="single" w:sz="4" w:space="0" w:color="auto"/>
            </w:tcBorders>
            <w:shd w:val="clear" w:color="auto" w:fill="auto"/>
            <w:noWrap/>
            <w:vAlign w:val="center"/>
            <w:hideMark/>
          </w:tcPr>
          <w:p w14:paraId="23A8D5E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1F22BBD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nil"/>
              <w:left w:val="nil"/>
              <w:bottom w:val="single" w:sz="4" w:space="0" w:color="auto"/>
              <w:right w:val="single" w:sz="4" w:space="0" w:color="auto"/>
            </w:tcBorders>
            <w:shd w:val="clear" w:color="auto" w:fill="auto"/>
            <w:noWrap/>
            <w:vAlign w:val="center"/>
            <w:hideMark/>
          </w:tcPr>
          <w:p w14:paraId="128CCE1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617" w:type="dxa"/>
            <w:tcBorders>
              <w:top w:val="nil"/>
              <w:left w:val="nil"/>
              <w:bottom w:val="single" w:sz="4" w:space="0" w:color="auto"/>
              <w:right w:val="single" w:sz="4" w:space="0" w:color="auto"/>
            </w:tcBorders>
            <w:shd w:val="clear" w:color="auto" w:fill="auto"/>
            <w:noWrap/>
            <w:vAlign w:val="center"/>
            <w:hideMark/>
          </w:tcPr>
          <w:p w14:paraId="3ECA4D6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63" w:type="dxa"/>
            <w:tcBorders>
              <w:top w:val="nil"/>
              <w:left w:val="nil"/>
              <w:bottom w:val="single" w:sz="4" w:space="0" w:color="auto"/>
              <w:right w:val="single" w:sz="4" w:space="0" w:color="auto"/>
            </w:tcBorders>
            <w:shd w:val="clear" w:color="auto" w:fill="auto"/>
            <w:noWrap/>
            <w:vAlign w:val="center"/>
            <w:hideMark/>
          </w:tcPr>
          <w:p w14:paraId="7208191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3BB896A6" w14:textId="200065B8"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337836C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4A484481"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5C5380E4"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0A8498AD"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Hệ thống thông tin và tri thức</w:t>
            </w:r>
          </w:p>
        </w:tc>
        <w:tc>
          <w:tcPr>
            <w:tcW w:w="750" w:type="dxa"/>
            <w:tcBorders>
              <w:top w:val="nil"/>
              <w:left w:val="nil"/>
              <w:bottom w:val="single" w:sz="4" w:space="0" w:color="auto"/>
              <w:right w:val="single" w:sz="4" w:space="0" w:color="auto"/>
            </w:tcBorders>
            <w:shd w:val="clear" w:color="auto" w:fill="auto"/>
            <w:noWrap/>
            <w:vAlign w:val="center"/>
            <w:hideMark/>
          </w:tcPr>
          <w:p w14:paraId="1BE1E34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c>
          <w:tcPr>
            <w:tcW w:w="576" w:type="dxa"/>
            <w:tcBorders>
              <w:top w:val="nil"/>
              <w:left w:val="nil"/>
              <w:bottom w:val="single" w:sz="4" w:space="0" w:color="auto"/>
              <w:right w:val="single" w:sz="4" w:space="0" w:color="auto"/>
            </w:tcBorders>
            <w:shd w:val="clear" w:color="auto" w:fill="auto"/>
            <w:noWrap/>
            <w:vAlign w:val="center"/>
            <w:hideMark/>
          </w:tcPr>
          <w:p w14:paraId="43D866F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23" w:type="dxa"/>
            <w:tcBorders>
              <w:top w:val="nil"/>
              <w:left w:val="nil"/>
              <w:bottom w:val="single" w:sz="4" w:space="0" w:color="auto"/>
              <w:right w:val="single" w:sz="4" w:space="0" w:color="auto"/>
            </w:tcBorders>
            <w:shd w:val="clear" w:color="auto" w:fill="auto"/>
            <w:noWrap/>
            <w:vAlign w:val="center"/>
            <w:hideMark/>
          </w:tcPr>
          <w:p w14:paraId="5FF2111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64860AD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055A235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617" w:type="dxa"/>
            <w:tcBorders>
              <w:top w:val="nil"/>
              <w:left w:val="nil"/>
              <w:bottom w:val="single" w:sz="4" w:space="0" w:color="auto"/>
              <w:right w:val="single" w:sz="4" w:space="0" w:color="auto"/>
            </w:tcBorders>
            <w:shd w:val="clear" w:color="auto" w:fill="auto"/>
            <w:noWrap/>
            <w:vAlign w:val="center"/>
            <w:hideMark/>
          </w:tcPr>
          <w:p w14:paraId="6E0A562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563" w:type="dxa"/>
            <w:tcBorders>
              <w:top w:val="nil"/>
              <w:left w:val="nil"/>
              <w:bottom w:val="single" w:sz="4" w:space="0" w:color="auto"/>
              <w:right w:val="single" w:sz="4" w:space="0" w:color="auto"/>
            </w:tcBorders>
            <w:shd w:val="clear" w:color="auto" w:fill="auto"/>
            <w:noWrap/>
            <w:vAlign w:val="center"/>
            <w:hideMark/>
          </w:tcPr>
          <w:p w14:paraId="1D992EE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18A92811" w14:textId="4A4AFA9E"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2C72C6F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19F0EE58"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5178E0FA"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w:t>
            </w:r>
          </w:p>
        </w:tc>
        <w:tc>
          <w:tcPr>
            <w:tcW w:w="3286" w:type="dxa"/>
            <w:tcBorders>
              <w:top w:val="nil"/>
              <w:left w:val="nil"/>
              <w:bottom w:val="single" w:sz="4" w:space="0" w:color="auto"/>
              <w:right w:val="single" w:sz="4" w:space="0" w:color="auto"/>
            </w:tcBorders>
            <w:shd w:val="clear" w:color="auto" w:fill="auto"/>
            <w:noWrap/>
            <w:vAlign w:val="center"/>
            <w:hideMark/>
          </w:tcPr>
          <w:p w14:paraId="255BC80A"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Tin học Địa chất</w:t>
            </w:r>
          </w:p>
        </w:tc>
        <w:tc>
          <w:tcPr>
            <w:tcW w:w="750" w:type="dxa"/>
            <w:tcBorders>
              <w:top w:val="nil"/>
              <w:left w:val="nil"/>
              <w:bottom w:val="single" w:sz="4" w:space="0" w:color="auto"/>
              <w:right w:val="single" w:sz="4" w:space="0" w:color="auto"/>
            </w:tcBorders>
            <w:shd w:val="clear" w:color="auto" w:fill="auto"/>
            <w:noWrap/>
            <w:vAlign w:val="center"/>
            <w:hideMark/>
          </w:tcPr>
          <w:p w14:paraId="4D15ECB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76" w:type="dxa"/>
            <w:tcBorders>
              <w:top w:val="nil"/>
              <w:left w:val="nil"/>
              <w:bottom w:val="single" w:sz="4" w:space="0" w:color="auto"/>
              <w:right w:val="single" w:sz="4" w:space="0" w:color="auto"/>
            </w:tcBorders>
            <w:shd w:val="clear" w:color="auto" w:fill="auto"/>
            <w:noWrap/>
            <w:vAlign w:val="center"/>
            <w:hideMark/>
          </w:tcPr>
          <w:p w14:paraId="5D27147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23" w:type="dxa"/>
            <w:tcBorders>
              <w:top w:val="nil"/>
              <w:left w:val="nil"/>
              <w:bottom w:val="single" w:sz="4" w:space="0" w:color="auto"/>
              <w:right w:val="single" w:sz="4" w:space="0" w:color="auto"/>
            </w:tcBorders>
            <w:shd w:val="clear" w:color="auto" w:fill="auto"/>
            <w:noWrap/>
            <w:vAlign w:val="center"/>
            <w:hideMark/>
          </w:tcPr>
          <w:p w14:paraId="3F48762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59EA02C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017A284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17" w:type="dxa"/>
            <w:tcBorders>
              <w:top w:val="nil"/>
              <w:left w:val="nil"/>
              <w:bottom w:val="single" w:sz="4" w:space="0" w:color="auto"/>
              <w:right w:val="single" w:sz="4" w:space="0" w:color="auto"/>
            </w:tcBorders>
            <w:shd w:val="clear" w:color="auto" w:fill="auto"/>
            <w:noWrap/>
            <w:vAlign w:val="center"/>
            <w:hideMark/>
          </w:tcPr>
          <w:p w14:paraId="4667C8F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63" w:type="dxa"/>
            <w:tcBorders>
              <w:top w:val="nil"/>
              <w:left w:val="nil"/>
              <w:bottom w:val="single" w:sz="4" w:space="0" w:color="auto"/>
              <w:right w:val="single" w:sz="4" w:space="0" w:color="auto"/>
            </w:tcBorders>
            <w:shd w:val="clear" w:color="auto" w:fill="auto"/>
            <w:noWrap/>
            <w:vAlign w:val="center"/>
            <w:hideMark/>
          </w:tcPr>
          <w:p w14:paraId="1694924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5CBC9318" w14:textId="397D50C5"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4963EFB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628C1811"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4AF460CA"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1C31EF6A"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Khoa học máy tính</w:t>
            </w:r>
          </w:p>
        </w:tc>
        <w:tc>
          <w:tcPr>
            <w:tcW w:w="750" w:type="dxa"/>
            <w:tcBorders>
              <w:top w:val="nil"/>
              <w:left w:val="nil"/>
              <w:bottom w:val="single" w:sz="4" w:space="0" w:color="auto"/>
              <w:right w:val="single" w:sz="4" w:space="0" w:color="auto"/>
            </w:tcBorders>
            <w:shd w:val="clear" w:color="auto" w:fill="auto"/>
            <w:noWrap/>
            <w:vAlign w:val="center"/>
            <w:hideMark/>
          </w:tcPr>
          <w:p w14:paraId="42BA7AA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76" w:type="dxa"/>
            <w:tcBorders>
              <w:top w:val="nil"/>
              <w:left w:val="nil"/>
              <w:bottom w:val="single" w:sz="4" w:space="0" w:color="auto"/>
              <w:right w:val="single" w:sz="4" w:space="0" w:color="auto"/>
            </w:tcBorders>
            <w:shd w:val="clear" w:color="auto" w:fill="auto"/>
            <w:noWrap/>
            <w:vAlign w:val="center"/>
            <w:hideMark/>
          </w:tcPr>
          <w:p w14:paraId="0700BEB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23" w:type="dxa"/>
            <w:tcBorders>
              <w:top w:val="nil"/>
              <w:left w:val="nil"/>
              <w:bottom w:val="single" w:sz="4" w:space="0" w:color="auto"/>
              <w:right w:val="single" w:sz="4" w:space="0" w:color="auto"/>
            </w:tcBorders>
            <w:shd w:val="clear" w:color="auto" w:fill="auto"/>
            <w:noWrap/>
            <w:vAlign w:val="center"/>
            <w:hideMark/>
          </w:tcPr>
          <w:p w14:paraId="42A0A4E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27E4186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7487F38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617" w:type="dxa"/>
            <w:tcBorders>
              <w:top w:val="nil"/>
              <w:left w:val="nil"/>
              <w:bottom w:val="single" w:sz="4" w:space="0" w:color="auto"/>
              <w:right w:val="single" w:sz="4" w:space="0" w:color="auto"/>
            </w:tcBorders>
            <w:shd w:val="clear" w:color="auto" w:fill="auto"/>
            <w:noWrap/>
            <w:vAlign w:val="center"/>
            <w:hideMark/>
          </w:tcPr>
          <w:p w14:paraId="1E95E43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63" w:type="dxa"/>
            <w:tcBorders>
              <w:top w:val="nil"/>
              <w:left w:val="nil"/>
              <w:bottom w:val="single" w:sz="4" w:space="0" w:color="auto"/>
              <w:right w:val="single" w:sz="4" w:space="0" w:color="auto"/>
            </w:tcBorders>
            <w:shd w:val="clear" w:color="auto" w:fill="auto"/>
            <w:noWrap/>
            <w:vAlign w:val="center"/>
            <w:hideMark/>
          </w:tcPr>
          <w:p w14:paraId="77612D7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6619B7AB" w14:textId="17907973"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03A8172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548738E1"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33841E2A"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6E8610DD"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Tin học Kinh tế</w:t>
            </w:r>
          </w:p>
        </w:tc>
        <w:tc>
          <w:tcPr>
            <w:tcW w:w="750" w:type="dxa"/>
            <w:tcBorders>
              <w:top w:val="nil"/>
              <w:left w:val="nil"/>
              <w:bottom w:val="single" w:sz="4" w:space="0" w:color="auto"/>
              <w:right w:val="single" w:sz="4" w:space="0" w:color="auto"/>
            </w:tcBorders>
            <w:shd w:val="clear" w:color="auto" w:fill="auto"/>
            <w:noWrap/>
            <w:vAlign w:val="center"/>
            <w:hideMark/>
          </w:tcPr>
          <w:p w14:paraId="2841E5C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576" w:type="dxa"/>
            <w:tcBorders>
              <w:top w:val="nil"/>
              <w:left w:val="nil"/>
              <w:bottom w:val="single" w:sz="4" w:space="0" w:color="auto"/>
              <w:right w:val="single" w:sz="4" w:space="0" w:color="auto"/>
            </w:tcBorders>
            <w:shd w:val="clear" w:color="auto" w:fill="auto"/>
            <w:noWrap/>
            <w:vAlign w:val="center"/>
            <w:hideMark/>
          </w:tcPr>
          <w:p w14:paraId="0319922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23" w:type="dxa"/>
            <w:tcBorders>
              <w:top w:val="nil"/>
              <w:left w:val="nil"/>
              <w:bottom w:val="single" w:sz="4" w:space="0" w:color="auto"/>
              <w:right w:val="single" w:sz="4" w:space="0" w:color="auto"/>
            </w:tcBorders>
            <w:shd w:val="clear" w:color="auto" w:fill="auto"/>
            <w:noWrap/>
            <w:vAlign w:val="center"/>
            <w:hideMark/>
          </w:tcPr>
          <w:p w14:paraId="0708FA9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7E819E6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nil"/>
              <w:left w:val="nil"/>
              <w:bottom w:val="single" w:sz="4" w:space="0" w:color="auto"/>
              <w:right w:val="single" w:sz="4" w:space="0" w:color="auto"/>
            </w:tcBorders>
            <w:shd w:val="clear" w:color="auto" w:fill="auto"/>
            <w:noWrap/>
            <w:vAlign w:val="center"/>
            <w:hideMark/>
          </w:tcPr>
          <w:p w14:paraId="4DA71E2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617" w:type="dxa"/>
            <w:tcBorders>
              <w:top w:val="nil"/>
              <w:left w:val="nil"/>
              <w:bottom w:val="single" w:sz="4" w:space="0" w:color="auto"/>
              <w:right w:val="single" w:sz="4" w:space="0" w:color="auto"/>
            </w:tcBorders>
            <w:shd w:val="clear" w:color="auto" w:fill="auto"/>
            <w:noWrap/>
            <w:vAlign w:val="center"/>
            <w:hideMark/>
          </w:tcPr>
          <w:p w14:paraId="1F3C2D5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563" w:type="dxa"/>
            <w:tcBorders>
              <w:top w:val="nil"/>
              <w:left w:val="nil"/>
              <w:bottom w:val="single" w:sz="4" w:space="0" w:color="auto"/>
              <w:right w:val="single" w:sz="4" w:space="0" w:color="auto"/>
            </w:tcBorders>
            <w:shd w:val="clear" w:color="auto" w:fill="auto"/>
            <w:noWrap/>
            <w:vAlign w:val="center"/>
            <w:hideMark/>
          </w:tcPr>
          <w:p w14:paraId="62A30E8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noWrap/>
            <w:vAlign w:val="center"/>
            <w:hideMark/>
          </w:tcPr>
          <w:p w14:paraId="24725C24" w14:textId="1C8FE920"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5245A2E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5D1FCA03"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629DFC15"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61DCA47E"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Tin học Trắc địa</w:t>
            </w:r>
          </w:p>
        </w:tc>
        <w:tc>
          <w:tcPr>
            <w:tcW w:w="750" w:type="dxa"/>
            <w:tcBorders>
              <w:top w:val="nil"/>
              <w:left w:val="nil"/>
              <w:bottom w:val="single" w:sz="4" w:space="0" w:color="auto"/>
              <w:right w:val="single" w:sz="4" w:space="0" w:color="auto"/>
            </w:tcBorders>
            <w:shd w:val="clear" w:color="auto" w:fill="auto"/>
            <w:noWrap/>
            <w:vAlign w:val="center"/>
            <w:hideMark/>
          </w:tcPr>
          <w:p w14:paraId="689F611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14</w:t>
            </w:r>
          </w:p>
        </w:tc>
        <w:tc>
          <w:tcPr>
            <w:tcW w:w="576" w:type="dxa"/>
            <w:tcBorders>
              <w:top w:val="nil"/>
              <w:left w:val="nil"/>
              <w:bottom w:val="single" w:sz="4" w:space="0" w:color="auto"/>
              <w:right w:val="single" w:sz="4" w:space="0" w:color="auto"/>
            </w:tcBorders>
            <w:shd w:val="clear" w:color="auto" w:fill="auto"/>
            <w:noWrap/>
            <w:vAlign w:val="center"/>
            <w:hideMark/>
          </w:tcPr>
          <w:p w14:paraId="455BCD9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23" w:type="dxa"/>
            <w:tcBorders>
              <w:top w:val="nil"/>
              <w:left w:val="nil"/>
              <w:bottom w:val="single" w:sz="4" w:space="0" w:color="auto"/>
              <w:right w:val="single" w:sz="4" w:space="0" w:color="auto"/>
            </w:tcBorders>
            <w:shd w:val="clear" w:color="auto" w:fill="auto"/>
            <w:noWrap/>
            <w:vAlign w:val="center"/>
            <w:hideMark/>
          </w:tcPr>
          <w:p w14:paraId="6DEA58A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525870E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25F07DE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617" w:type="dxa"/>
            <w:tcBorders>
              <w:top w:val="nil"/>
              <w:left w:val="nil"/>
              <w:bottom w:val="single" w:sz="4" w:space="0" w:color="auto"/>
              <w:right w:val="single" w:sz="4" w:space="0" w:color="auto"/>
            </w:tcBorders>
            <w:shd w:val="clear" w:color="auto" w:fill="auto"/>
            <w:noWrap/>
            <w:vAlign w:val="center"/>
            <w:hideMark/>
          </w:tcPr>
          <w:p w14:paraId="161BBA6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563" w:type="dxa"/>
            <w:tcBorders>
              <w:top w:val="nil"/>
              <w:left w:val="nil"/>
              <w:bottom w:val="single" w:sz="4" w:space="0" w:color="auto"/>
              <w:right w:val="single" w:sz="4" w:space="0" w:color="auto"/>
            </w:tcBorders>
            <w:shd w:val="clear" w:color="auto" w:fill="auto"/>
            <w:noWrap/>
            <w:vAlign w:val="center"/>
            <w:hideMark/>
          </w:tcPr>
          <w:p w14:paraId="40CBAC7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noWrap/>
            <w:vAlign w:val="center"/>
            <w:hideMark/>
          </w:tcPr>
          <w:p w14:paraId="60A3DB92" w14:textId="57EF3AE1"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092B4C6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r>
      <w:tr w:rsidR="00F93D33" w:rsidRPr="00B6001C" w14:paraId="53838852"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2795BBD1"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36531BE4"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Phòng TN CN và xư lý số liệu</w:t>
            </w:r>
          </w:p>
        </w:tc>
        <w:tc>
          <w:tcPr>
            <w:tcW w:w="750" w:type="dxa"/>
            <w:tcBorders>
              <w:top w:val="nil"/>
              <w:left w:val="nil"/>
              <w:bottom w:val="single" w:sz="4" w:space="0" w:color="auto"/>
              <w:right w:val="single" w:sz="4" w:space="0" w:color="auto"/>
            </w:tcBorders>
            <w:shd w:val="clear" w:color="auto" w:fill="auto"/>
            <w:noWrap/>
            <w:vAlign w:val="center"/>
            <w:hideMark/>
          </w:tcPr>
          <w:p w14:paraId="2D61C0F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76" w:type="dxa"/>
            <w:tcBorders>
              <w:top w:val="nil"/>
              <w:left w:val="nil"/>
              <w:bottom w:val="single" w:sz="4" w:space="0" w:color="auto"/>
              <w:right w:val="single" w:sz="4" w:space="0" w:color="auto"/>
            </w:tcBorders>
            <w:shd w:val="clear" w:color="auto" w:fill="auto"/>
            <w:noWrap/>
            <w:vAlign w:val="center"/>
            <w:hideMark/>
          </w:tcPr>
          <w:p w14:paraId="1A33792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noWrap/>
            <w:vAlign w:val="center"/>
            <w:hideMark/>
          </w:tcPr>
          <w:p w14:paraId="43BA947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67DEA33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6329980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17" w:type="dxa"/>
            <w:tcBorders>
              <w:top w:val="nil"/>
              <w:left w:val="nil"/>
              <w:bottom w:val="single" w:sz="4" w:space="0" w:color="auto"/>
              <w:right w:val="single" w:sz="4" w:space="0" w:color="auto"/>
            </w:tcBorders>
            <w:shd w:val="clear" w:color="auto" w:fill="auto"/>
            <w:noWrap/>
            <w:vAlign w:val="center"/>
            <w:hideMark/>
          </w:tcPr>
          <w:p w14:paraId="4DBB27B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63" w:type="dxa"/>
            <w:tcBorders>
              <w:top w:val="nil"/>
              <w:left w:val="nil"/>
              <w:bottom w:val="single" w:sz="4" w:space="0" w:color="auto"/>
              <w:right w:val="single" w:sz="4" w:space="0" w:color="auto"/>
            </w:tcBorders>
            <w:shd w:val="clear" w:color="auto" w:fill="auto"/>
            <w:noWrap/>
            <w:vAlign w:val="center"/>
            <w:hideMark/>
          </w:tcPr>
          <w:p w14:paraId="1FEEFD5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2E7970A9" w14:textId="0FB2A3CE"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03E3C18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r>
      <w:tr w:rsidR="00F93D33" w:rsidRPr="00B6001C" w14:paraId="3C9B4A6C" w14:textId="77777777" w:rsidTr="00F93D33">
        <w:trPr>
          <w:trHeight w:val="315"/>
        </w:trPr>
        <w:tc>
          <w:tcPr>
            <w:tcW w:w="537" w:type="dxa"/>
            <w:tcBorders>
              <w:top w:val="nil"/>
              <w:left w:val="single" w:sz="4" w:space="0" w:color="auto"/>
              <w:bottom w:val="single" w:sz="4" w:space="0" w:color="auto"/>
              <w:right w:val="single" w:sz="4" w:space="0" w:color="auto"/>
            </w:tcBorders>
            <w:shd w:val="clear" w:color="000000" w:fill="FFFFFF"/>
            <w:vAlign w:val="center"/>
            <w:hideMark/>
          </w:tcPr>
          <w:p w14:paraId="7811816F"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000000" w:fill="FFFFFF"/>
            <w:noWrap/>
            <w:vAlign w:val="center"/>
            <w:hideMark/>
          </w:tcPr>
          <w:p w14:paraId="529F82BF"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Văn phòng khoa</w:t>
            </w:r>
          </w:p>
        </w:tc>
        <w:tc>
          <w:tcPr>
            <w:tcW w:w="750" w:type="dxa"/>
            <w:tcBorders>
              <w:top w:val="nil"/>
              <w:left w:val="nil"/>
              <w:bottom w:val="single" w:sz="4" w:space="0" w:color="auto"/>
              <w:right w:val="single" w:sz="4" w:space="0" w:color="auto"/>
            </w:tcBorders>
            <w:shd w:val="clear" w:color="000000" w:fill="FFFFFF"/>
            <w:noWrap/>
            <w:vAlign w:val="center"/>
            <w:hideMark/>
          </w:tcPr>
          <w:p w14:paraId="4C67CA4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76" w:type="dxa"/>
            <w:tcBorders>
              <w:top w:val="nil"/>
              <w:left w:val="nil"/>
              <w:bottom w:val="single" w:sz="4" w:space="0" w:color="auto"/>
              <w:right w:val="single" w:sz="4" w:space="0" w:color="auto"/>
            </w:tcBorders>
            <w:shd w:val="clear" w:color="000000" w:fill="FFFFFF"/>
            <w:noWrap/>
            <w:vAlign w:val="center"/>
            <w:hideMark/>
          </w:tcPr>
          <w:p w14:paraId="44C8E1E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000000" w:fill="FFFFFF"/>
            <w:vAlign w:val="center"/>
            <w:hideMark/>
          </w:tcPr>
          <w:p w14:paraId="698F7DBC" w14:textId="5342D60C" w:rsidR="00F93D33" w:rsidRPr="00B6001C" w:rsidRDefault="00F93D33" w:rsidP="008D07D4">
            <w:pPr>
              <w:spacing w:line="264" w:lineRule="auto"/>
              <w:jc w:val="center"/>
              <w:rPr>
                <w:rFonts w:ascii="Times New Roman" w:hAnsi="Times New Roman" w:cs="Times New Roman"/>
                <w:color w:val="000000"/>
                <w:sz w:val="24"/>
                <w:szCs w:val="24"/>
              </w:rPr>
            </w:pPr>
          </w:p>
        </w:tc>
        <w:tc>
          <w:tcPr>
            <w:tcW w:w="657" w:type="dxa"/>
            <w:tcBorders>
              <w:top w:val="nil"/>
              <w:left w:val="nil"/>
              <w:bottom w:val="single" w:sz="4" w:space="0" w:color="auto"/>
              <w:right w:val="single" w:sz="4" w:space="0" w:color="auto"/>
            </w:tcBorders>
            <w:shd w:val="clear" w:color="000000" w:fill="FFFFFF"/>
            <w:vAlign w:val="center"/>
            <w:hideMark/>
          </w:tcPr>
          <w:p w14:paraId="40D78A2F" w14:textId="461A7DC0" w:rsidR="00F93D33" w:rsidRPr="00B6001C" w:rsidRDefault="00F93D33" w:rsidP="008D07D4">
            <w:pPr>
              <w:spacing w:line="264" w:lineRule="auto"/>
              <w:jc w:val="center"/>
              <w:rPr>
                <w:rFonts w:ascii="Times New Roman" w:hAnsi="Times New Roman" w:cs="Times New Roman"/>
                <w:color w:val="000000"/>
                <w:sz w:val="24"/>
                <w:szCs w:val="24"/>
              </w:rPr>
            </w:pPr>
          </w:p>
        </w:tc>
        <w:tc>
          <w:tcPr>
            <w:tcW w:w="843" w:type="dxa"/>
            <w:tcBorders>
              <w:top w:val="nil"/>
              <w:left w:val="nil"/>
              <w:bottom w:val="single" w:sz="4" w:space="0" w:color="auto"/>
              <w:right w:val="single" w:sz="4" w:space="0" w:color="auto"/>
            </w:tcBorders>
            <w:shd w:val="clear" w:color="000000" w:fill="FFFFFF"/>
            <w:vAlign w:val="center"/>
            <w:hideMark/>
          </w:tcPr>
          <w:p w14:paraId="27DD14B4" w14:textId="0156FE1A" w:rsidR="00F93D33" w:rsidRPr="00B6001C" w:rsidRDefault="00F93D33" w:rsidP="008D07D4">
            <w:pPr>
              <w:spacing w:line="264" w:lineRule="auto"/>
              <w:jc w:val="center"/>
              <w:rPr>
                <w:rFonts w:ascii="Times New Roman" w:hAnsi="Times New Roman" w:cs="Times New Roman"/>
                <w:color w:val="000000"/>
                <w:sz w:val="24"/>
                <w:szCs w:val="24"/>
              </w:rPr>
            </w:pPr>
          </w:p>
        </w:tc>
        <w:tc>
          <w:tcPr>
            <w:tcW w:w="617" w:type="dxa"/>
            <w:tcBorders>
              <w:top w:val="nil"/>
              <w:left w:val="nil"/>
              <w:bottom w:val="single" w:sz="4" w:space="0" w:color="auto"/>
              <w:right w:val="single" w:sz="4" w:space="0" w:color="auto"/>
            </w:tcBorders>
            <w:shd w:val="clear" w:color="000000" w:fill="FFFFFF"/>
            <w:vAlign w:val="center"/>
            <w:hideMark/>
          </w:tcPr>
          <w:p w14:paraId="676FF8E2" w14:textId="015EECA3" w:rsidR="00F93D33" w:rsidRPr="00B6001C" w:rsidRDefault="00F93D33" w:rsidP="008D07D4">
            <w:pPr>
              <w:spacing w:line="264" w:lineRule="auto"/>
              <w:jc w:val="center"/>
              <w:rPr>
                <w:rFonts w:ascii="Times New Roman" w:hAnsi="Times New Roman" w:cs="Times New Roman"/>
                <w:color w:val="000000"/>
                <w:sz w:val="24"/>
                <w:szCs w:val="24"/>
              </w:rPr>
            </w:pPr>
          </w:p>
        </w:tc>
        <w:tc>
          <w:tcPr>
            <w:tcW w:w="563" w:type="dxa"/>
            <w:tcBorders>
              <w:top w:val="nil"/>
              <w:left w:val="nil"/>
              <w:bottom w:val="single" w:sz="4" w:space="0" w:color="auto"/>
              <w:right w:val="single" w:sz="4" w:space="0" w:color="auto"/>
            </w:tcBorders>
            <w:shd w:val="clear" w:color="000000" w:fill="FFFFFF"/>
            <w:vAlign w:val="center"/>
            <w:hideMark/>
          </w:tcPr>
          <w:p w14:paraId="4DABD87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50" w:type="dxa"/>
            <w:tcBorders>
              <w:top w:val="nil"/>
              <w:left w:val="nil"/>
              <w:bottom w:val="single" w:sz="4" w:space="0" w:color="auto"/>
              <w:right w:val="single" w:sz="4" w:space="0" w:color="auto"/>
            </w:tcBorders>
            <w:shd w:val="clear" w:color="000000" w:fill="FFFFFF"/>
            <w:vAlign w:val="center"/>
            <w:hideMark/>
          </w:tcPr>
          <w:p w14:paraId="549CD37B" w14:textId="31A8DDBE"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000000" w:fill="FFFFFF"/>
            <w:noWrap/>
            <w:vAlign w:val="center"/>
            <w:hideMark/>
          </w:tcPr>
          <w:p w14:paraId="1F69E5A2" w14:textId="364F8DAA" w:rsidR="00F93D33" w:rsidRPr="00B6001C" w:rsidRDefault="00F93D33" w:rsidP="008D07D4">
            <w:pPr>
              <w:spacing w:line="264" w:lineRule="auto"/>
              <w:jc w:val="center"/>
              <w:rPr>
                <w:rFonts w:ascii="Times New Roman" w:hAnsi="Times New Roman" w:cs="Times New Roman"/>
                <w:color w:val="000000"/>
                <w:sz w:val="24"/>
                <w:szCs w:val="24"/>
              </w:rPr>
            </w:pPr>
          </w:p>
        </w:tc>
      </w:tr>
      <w:tr w:rsidR="00F93D33" w:rsidRPr="00B6001C" w14:paraId="4E0555A3" w14:textId="77777777" w:rsidTr="00F93D33">
        <w:trPr>
          <w:trHeight w:val="315"/>
        </w:trPr>
        <w:tc>
          <w:tcPr>
            <w:tcW w:w="537" w:type="dxa"/>
            <w:tcBorders>
              <w:top w:val="nil"/>
              <w:left w:val="single" w:sz="4" w:space="0" w:color="auto"/>
              <w:bottom w:val="nil"/>
              <w:right w:val="single" w:sz="4" w:space="0" w:color="auto"/>
            </w:tcBorders>
            <w:shd w:val="clear" w:color="000000" w:fill="FFFF00"/>
            <w:vAlign w:val="center"/>
            <w:hideMark/>
          </w:tcPr>
          <w:p w14:paraId="2C82F185"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000000" w:fill="FFFF00"/>
            <w:noWrap/>
            <w:vAlign w:val="center"/>
            <w:hideMark/>
          </w:tcPr>
          <w:p w14:paraId="36783E74"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Khoa Cơ - Điện</w:t>
            </w:r>
          </w:p>
        </w:tc>
        <w:tc>
          <w:tcPr>
            <w:tcW w:w="750" w:type="dxa"/>
            <w:tcBorders>
              <w:top w:val="nil"/>
              <w:left w:val="nil"/>
              <w:bottom w:val="single" w:sz="4" w:space="0" w:color="auto"/>
              <w:right w:val="single" w:sz="4" w:space="0" w:color="auto"/>
            </w:tcBorders>
            <w:shd w:val="clear" w:color="000000" w:fill="FFFF00"/>
            <w:noWrap/>
            <w:vAlign w:val="center"/>
            <w:hideMark/>
          </w:tcPr>
          <w:p w14:paraId="3E00B86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58</w:t>
            </w:r>
          </w:p>
        </w:tc>
        <w:tc>
          <w:tcPr>
            <w:tcW w:w="576" w:type="dxa"/>
            <w:tcBorders>
              <w:top w:val="nil"/>
              <w:left w:val="nil"/>
              <w:bottom w:val="single" w:sz="4" w:space="0" w:color="auto"/>
              <w:right w:val="single" w:sz="4" w:space="0" w:color="auto"/>
            </w:tcBorders>
            <w:shd w:val="clear" w:color="000000" w:fill="FFFF00"/>
            <w:noWrap/>
            <w:vAlign w:val="center"/>
            <w:hideMark/>
          </w:tcPr>
          <w:p w14:paraId="3CAE9C6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12</w:t>
            </w:r>
          </w:p>
        </w:tc>
        <w:tc>
          <w:tcPr>
            <w:tcW w:w="523" w:type="dxa"/>
            <w:tcBorders>
              <w:top w:val="nil"/>
              <w:left w:val="nil"/>
              <w:bottom w:val="single" w:sz="4" w:space="0" w:color="auto"/>
              <w:right w:val="single" w:sz="4" w:space="0" w:color="auto"/>
            </w:tcBorders>
            <w:shd w:val="clear" w:color="000000" w:fill="FFFF00"/>
            <w:noWrap/>
            <w:vAlign w:val="center"/>
            <w:hideMark/>
          </w:tcPr>
          <w:p w14:paraId="11B337F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000000" w:fill="FFFF00"/>
            <w:noWrap/>
            <w:vAlign w:val="center"/>
            <w:hideMark/>
          </w:tcPr>
          <w:p w14:paraId="2376038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843" w:type="dxa"/>
            <w:tcBorders>
              <w:top w:val="nil"/>
              <w:left w:val="nil"/>
              <w:bottom w:val="single" w:sz="4" w:space="0" w:color="auto"/>
              <w:right w:val="single" w:sz="4" w:space="0" w:color="auto"/>
            </w:tcBorders>
            <w:shd w:val="clear" w:color="000000" w:fill="FFFF00"/>
            <w:noWrap/>
            <w:vAlign w:val="center"/>
            <w:hideMark/>
          </w:tcPr>
          <w:p w14:paraId="0172FA6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20</w:t>
            </w:r>
          </w:p>
        </w:tc>
        <w:tc>
          <w:tcPr>
            <w:tcW w:w="617" w:type="dxa"/>
            <w:tcBorders>
              <w:top w:val="nil"/>
              <w:left w:val="nil"/>
              <w:bottom w:val="single" w:sz="4" w:space="0" w:color="auto"/>
              <w:right w:val="single" w:sz="4" w:space="0" w:color="auto"/>
            </w:tcBorders>
            <w:shd w:val="clear" w:color="000000" w:fill="FFFF00"/>
            <w:noWrap/>
            <w:vAlign w:val="center"/>
            <w:hideMark/>
          </w:tcPr>
          <w:p w14:paraId="32FC6A5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34</w:t>
            </w:r>
          </w:p>
        </w:tc>
        <w:tc>
          <w:tcPr>
            <w:tcW w:w="563" w:type="dxa"/>
            <w:tcBorders>
              <w:top w:val="nil"/>
              <w:left w:val="nil"/>
              <w:bottom w:val="single" w:sz="4" w:space="0" w:color="auto"/>
              <w:right w:val="single" w:sz="4" w:space="0" w:color="auto"/>
            </w:tcBorders>
            <w:shd w:val="clear" w:color="000000" w:fill="FFFF00"/>
            <w:noWrap/>
            <w:vAlign w:val="center"/>
            <w:hideMark/>
          </w:tcPr>
          <w:p w14:paraId="1888D5F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50" w:type="dxa"/>
            <w:tcBorders>
              <w:top w:val="nil"/>
              <w:left w:val="nil"/>
              <w:bottom w:val="single" w:sz="4" w:space="0" w:color="auto"/>
              <w:right w:val="single" w:sz="4" w:space="0" w:color="auto"/>
            </w:tcBorders>
            <w:shd w:val="clear" w:color="000000" w:fill="FFFF00"/>
            <w:noWrap/>
            <w:vAlign w:val="center"/>
            <w:hideMark/>
          </w:tcPr>
          <w:p w14:paraId="5486215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89" w:type="dxa"/>
            <w:tcBorders>
              <w:top w:val="nil"/>
              <w:left w:val="nil"/>
              <w:bottom w:val="single" w:sz="4" w:space="0" w:color="auto"/>
              <w:right w:val="single" w:sz="4" w:space="0" w:color="auto"/>
            </w:tcBorders>
            <w:shd w:val="clear" w:color="000000" w:fill="FFFF00"/>
            <w:noWrap/>
            <w:vAlign w:val="center"/>
            <w:hideMark/>
          </w:tcPr>
          <w:p w14:paraId="38B9E14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r>
      <w:tr w:rsidR="00F93D33" w:rsidRPr="00B6001C" w14:paraId="6FC8D649"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3DB3220F"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1C2E7D1B"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Điện khí hóa</w:t>
            </w:r>
          </w:p>
        </w:tc>
        <w:tc>
          <w:tcPr>
            <w:tcW w:w="750" w:type="dxa"/>
            <w:tcBorders>
              <w:top w:val="nil"/>
              <w:left w:val="nil"/>
              <w:bottom w:val="single" w:sz="4" w:space="0" w:color="auto"/>
              <w:right w:val="single" w:sz="4" w:space="0" w:color="auto"/>
            </w:tcBorders>
            <w:shd w:val="clear" w:color="auto" w:fill="auto"/>
            <w:noWrap/>
            <w:vAlign w:val="center"/>
            <w:hideMark/>
          </w:tcPr>
          <w:p w14:paraId="3E823E9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576" w:type="dxa"/>
            <w:tcBorders>
              <w:top w:val="nil"/>
              <w:left w:val="nil"/>
              <w:bottom w:val="single" w:sz="4" w:space="0" w:color="auto"/>
              <w:right w:val="single" w:sz="4" w:space="0" w:color="auto"/>
            </w:tcBorders>
            <w:shd w:val="clear" w:color="auto" w:fill="auto"/>
            <w:noWrap/>
            <w:vAlign w:val="center"/>
            <w:hideMark/>
          </w:tcPr>
          <w:p w14:paraId="25A8E3A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noWrap/>
            <w:vAlign w:val="center"/>
            <w:hideMark/>
          </w:tcPr>
          <w:p w14:paraId="5B32569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3531697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843" w:type="dxa"/>
            <w:tcBorders>
              <w:top w:val="nil"/>
              <w:left w:val="nil"/>
              <w:bottom w:val="single" w:sz="4" w:space="0" w:color="auto"/>
              <w:right w:val="single" w:sz="4" w:space="0" w:color="auto"/>
            </w:tcBorders>
            <w:shd w:val="clear" w:color="auto" w:fill="auto"/>
            <w:noWrap/>
            <w:vAlign w:val="center"/>
            <w:hideMark/>
          </w:tcPr>
          <w:p w14:paraId="43A7454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617" w:type="dxa"/>
            <w:tcBorders>
              <w:top w:val="nil"/>
              <w:left w:val="nil"/>
              <w:bottom w:val="single" w:sz="4" w:space="0" w:color="auto"/>
              <w:right w:val="single" w:sz="4" w:space="0" w:color="auto"/>
            </w:tcBorders>
            <w:shd w:val="clear" w:color="auto" w:fill="auto"/>
            <w:noWrap/>
            <w:vAlign w:val="center"/>
            <w:hideMark/>
          </w:tcPr>
          <w:p w14:paraId="0318BEB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63" w:type="dxa"/>
            <w:tcBorders>
              <w:top w:val="nil"/>
              <w:left w:val="nil"/>
              <w:bottom w:val="single" w:sz="4" w:space="0" w:color="auto"/>
              <w:right w:val="single" w:sz="4" w:space="0" w:color="auto"/>
            </w:tcBorders>
            <w:shd w:val="clear" w:color="auto" w:fill="auto"/>
            <w:noWrap/>
            <w:vAlign w:val="center"/>
            <w:hideMark/>
          </w:tcPr>
          <w:p w14:paraId="6758F56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5ACB4D7B" w14:textId="24FA7077"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4468491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7BB78188"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06D1B40C"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35F4D7D9"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Kỹ thuật cơ khí</w:t>
            </w:r>
          </w:p>
        </w:tc>
        <w:tc>
          <w:tcPr>
            <w:tcW w:w="750" w:type="dxa"/>
            <w:tcBorders>
              <w:top w:val="nil"/>
              <w:left w:val="nil"/>
              <w:bottom w:val="single" w:sz="4" w:space="0" w:color="auto"/>
              <w:right w:val="single" w:sz="4" w:space="0" w:color="auto"/>
            </w:tcBorders>
            <w:shd w:val="clear" w:color="auto" w:fill="auto"/>
            <w:noWrap/>
            <w:vAlign w:val="center"/>
            <w:hideMark/>
          </w:tcPr>
          <w:p w14:paraId="0D096F1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576" w:type="dxa"/>
            <w:tcBorders>
              <w:top w:val="nil"/>
              <w:left w:val="nil"/>
              <w:bottom w:val="single" w:sz="4" w:space="0" w:color="auto"/>
              <w:right w:val="single" w:sz="4" w:space="0" w:color="auto"/>
            </w:tcBorders>
            <w:shd w:val="clear" w:color="auto" w:fill="auto"/>
            <w:noWrap/>
            <w:vAlign w:val="center"/>
            <w:hideMark/>
          </w:tcPr>
          <w:p w14:paraId="3DF83F6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noWrap/>
            <w:vAlign w:val="center"/>
            <w:hideMark/>
          </w:tcPr>
          <w:p w14:paraId="77A4BE5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0626CF6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19EE392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617" w:type="dxa"/>
            <w:tcBorders>
              <w:top w:val="nil"/>
              <w:left w:val="nil"/>
              <w:bottom w:val="single" w:sz="4" w:space="0" w:color="auto"/>
              <w:right w:val="single" w:sz="4" w:space="0" w:color="auto"/>
            </w:tcBorders>
            <w:shd w:val="clear" w:color="auto" w:fill="auto"/>
            <w:noWrap/>
            <w:vAlign w:val="center"/>
            <w:hideMark/>
          </w:tcPr>
          <w:p w14:paraId="6313EF4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563" w:type="dxa"/>
            <w:tcBorders>
              <w:top w:val="nil"/>
              <w:left w:val="nil"/>
              <w:bottom w:val="single" w:sz="4" w:space="0" w:color="auto"/>
              <w:right w:val="single" w:sz="4" w:space="0" w:color="auto"/>
            </w:tcBorders>
            <w:shd w:val="clear" w:color="auto" w:fill="auto"/>
            <w:noWrap/>
            <w:vAlign w:val="center"/>
            <w:hideMark/>
          </w:tcPr>
          <w:p w14:paraId="0ED03E2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65ED4E8F" w14:textId="36B93BC7"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5BEBAF7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54A6BE2C"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49F130AC"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2</w:t>
            </w:r>
          </w:p>
        </w:tc>
        <w:tc>
          <w:tcPr>
            <w:tcW w:w="3286" w:type="dxa"/>
            <w:tcBorders>
              <w:top w:val="nil"/>
              <w:left w:val="nil"/>
              <w:bottom w:val="single" w:sz="4" w:space="0" w:color="auto"/>
              <w:right w:val="single" w:sz="4" w:space="0" w:color="auto"/>
            </w:tcBorders>
            <w:shd w:val="clear" w:color="auto" w:fill="auto"/>
            <w:noWrap/>
            <w:vAlign w:val="center"/>
            <w:hideMark/>
          </w:tcPr>
          <w:p w14:paraId="44E51079"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Kỹ thuật Điện - Điện tử</w:t>
            </w:r>
          </w:p>
        </w:tc>
        <w:tc>
          <w:tcPr>
            <w:tcW w:w="750" w:type="dxa"/>
            <w:tcBorders>
              <w:top w:val="nil"/>
              <w:left w:val="nil"/>
              <w:bottom w:val="single" w:sz="4" w:space="0" w:color="auto"/>
              <w:right w:val="single" w:sz="4" w:space="0" w:color="auto"/>
            </w:tcBorders>
            <w:shd w:val="clear" w:color="auto" w:fill="auto"/>
            <w:noWrap/>
            <w:vAlign w:val="center"/>
            <w:hideMark/>
          </w:tcPr>
          <w:p w14:paraId="22B5D19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w:t>
            </w:r>
          </w:p>
        </w:tc>
        <w:tc>
          <w:tcPr>
            <w:tcW w:w="576" w:type="dxa"/>
            <w:tcBorders>
              <w:top w:val="nil"/>
              <w:left w:val="nil"/>
              <w:bottom w:val="single" w:sz="4" w:space="0" w:color="auto"/>
              <w:right w:val="single" w:sz="4" w:space="0" w:color="auto"/>
            </w:tcBorders>
            <w:shd w:val="clear" w:color="auto" w:fill="auto"/>
            <w:noWrap/>
            <w:vAlign w:val="center"/>
            <w:hideMark/>
          </w:tcPr>
          <w:p w14:paraId="343578D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noWrap/>
            <w:vAlign w:val="center"/>
            <w:hideMark/>
          </w:tcPr>
          <w:p w14:paraId="026905A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1209B63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843" w:type="dxa"/>
            <w:tcBorders>
              <w:top w:val="nil"/>
              <w:left w:val="nil"/>
              <w:bottom w:val="single" w:sz="4" w:space="0" w:color="auto"/>
              <w:right w:val="single" w:sz="4" w:space="0" w:color="auto"/>
            </w:tcBorders>
            <w:shd w:val="clear" w:color="auto" w:fill="auto"/>
            <w:noWrap/>
            <w:vAlign w:val="center"/>
            <w:hideMark/>
          </w:tcPr>
          <w:p w14:paraId="199F8BA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617" w:type="dxa"/>
            <w:tcBorders>
              <w:top w:val="nil"/>
              <w:left w:val="nil"/>
              <w:bottom w:val="single" w:sz="4" w:space="0" w:color="auto"/>
              <w:right w:val="single" w:sz="4" w:space="0" w:color="auto"/>
            </w:tcBorders>
            <w:shd w:val="clear" w:color="auto" w:fill="auto"/>
            <w:noWrap/>
            <w:vAlign w:val="center"/>
            <w:hideMark/>
          </w:tcPr>
          <w:p w14:paraId="18BDA7A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563" w:type="dxa"/>
            <w:tcBorders>
              <w:top w:val="nil"/>
              <w:left w:val="nil"/>
              <w:bottom w:val="single" w:sz="4" w:space="0" w:color="auto"/>
              <w:right w:val="single" w:sz="4" w:space="0" w:color="auto"/>
            </w:tcBorders>
            <w:shd w:val="clear" w:color="auto" w:fill="auto"/>
            <w:noWrap/>
            <w:vAlign w:val="center"/>
            <w:hideMark/>
          </w:tcPr>
          <w:p w14:paraId="3ED5F35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30E5D8A7" w14:textId="7B37241F"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7CB55C6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72D28734"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1BDA8769"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2989906D"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Tự động hóa XN Mỏ và Dầu khí</w:t>
            </w:r>
          </w:p>
        </w:tc>
        <w:tc>
          <w:tcPr>
            <w:tcW w:w="750" w:type="dxa"/>
            <w:tcBorders>
              <w:top w:val="nil"/>
              <w:left w:val="nil"/>
              <w:bottom w:val="single" w:sz="4" w:space="0" w:color="auto"/>
              <w:right w:val="single" w:sz="4" w:space="0" w:color="auto"/>
            </w:tcBorders>
            <w:shd w:val="clear" w:color="auto" w:fill="auto"/>
            <w:noWrap/>
            <w:vAlign w:val="center"/>
            <w:hideMark/>
          </w:tcPr>
          <w:p w14:paraId="1D7671C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12</w:t>
            </w:r>
          </w:p>
        </w:tc>
        <w:tc>
          <w:tcPr>
            <w:tcW w:w="576" w:type="dxa"/>
            <w:tcBorders>
              <w:top w:val="nil"/>
              <w:left w:val="nil"/>
              <w:bottom w:val="single" w:sz="4" w:space="0" w:color="auto"/>
              <w:right w:val="single" w:sz="4" w:space="0" w:color="auto"/>
            </w:tcBorders>
            <w:shd w:val="clear" w:color="auto" w:fill="auto"/>
            <w:noWrap/>
            <w:vAlign w:val="center"/>
            <w:hideMark/>
          </w:tcPr>
          <w:p w14:paraId="63F894E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noWrap/>
            <w:vAlign w:val="center"/>
            <w:hideMark/>
          </w:tcPr>
          <w:p w14:paraId="527503B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6E1C33E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843" w:type="dxa"/>
            <w:tcBorders>
              <w:top w:val="nil"/>
              <w:left w:val="nil"/>
              <w:bottom w:val="single" w:sz="4" w:space="0" w:color="auto"/>
              <w:right w:val="single" w:sz="4" w:space="0" w:color="auto"/>
            </w:tcBorders>
            <w:shd w:val="clear" w:color="auto" w:fill="auto"/>
            <w:noWrap/>
            <w:vAlign w:val="center"/>
            <w:hideMark/>
          </w:tcPr>
          <w:p w14:paraId="4AFF4BF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617" w:type="dxa"/>
            <w:tcBorders>
              <w:top w:val="nil"/>
              <w:left w:val="nil"/>
              <w:bottom w:val="single" w:sz="4" w:space="0" w:color="auto"/>
              <w:right w:val="single" w:sz="4" w:space="0" w:color="auto"/>
            </w:tcBorders>
            <w:shd w:val="clear" w:color="auto" w:fill="auto"/>
            <w:noWrap/>
            <w:vAlign w:val="center"/>
            <w:hideMark/>
          </w:tcPr>
          <w:p w14:paraId="3F129EC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563" w:type="dxa"/>
            <w:tcBorders>
              <w:top w:val="nil"/>
              <w:left w:val="nil"/>
              <w:bottom w:val="single" w:sz="4" w:space="0" w:color="auto"/>
              <w:right w:val="single" w:sz="4" w:space="0" w:color="auto"/>
            </w:tcBorders>
            <w:shd w:val="clear" w:color="auto" w:fill="auto"/>
            <w:noWrap/>
            <w:vAlign w:val="center"/>
            <w:hideMark/>
          </w:tcPr>
          <w:p w14:paraId="4862BDF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0F1DAB7C" w14:textId="0D71A982"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00485AD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269A3E29"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1199DB91"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56890D56"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Máy và Thiết bị Công nghiệp</w:t>
            </w:r>
          </w:p>
        </w:tc>
        <w:tc>
          <w:tcPr>
            <w:tcW w:w="750" w:type="dxa"/>
            <w:tcBorders>
              <w:top w:val="nil"/>
              <w:left w:val="nil"/>
              <w:bottom w:val="single" w:sz="4" w:space="0" w:color="auto"/>
              <w:right w:val="single" w:sz="4" w:space="0" w:color="auto"/>
            </w:tcBorders>
            <w:shd w:val="clear" w:color="auto" w:fill="auto"/>
            <w:noWrap/>
            <w:vAlign w:val="center"/>
            <w:hideMark/>
          </w:tcPr>
          <w:p w14:paraId="62D176E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w:t>
            </w:r>
          </w:p>
        </w:tc>
        <w:tc>
          <w:tcPr>
            <w:tcW w:w="576" w:type="dxa"/>
            <w:tcBorders>
              <w:top w:val="nil"/>
              <w:left w:val="nil"/>
              <w:bottom w:val="single" w:sz="4" w:space="0" w:color="auto"/>
              <w:right w:val="single" w:sz="4" w:space="0" w:color="auto"/>
            </w:tcBorders>
            <w:shd w:val="clear" w:color="auto" w:fill="auto"/>
            <w:noWrap/>
            <w:vAlign w:val="center"/>
            <w:hideMark/>
          </w:tcPr>
          <w:p w14:paraId="18CB73E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23" w:type="dxa"/>
            <w:tcBorders>
              <w:top w:val="nil"/>
              <w:left w:val="nil"/>
              <w:bottom w:val="single" w:sz="4" w:space="0" w:color="auto"/>
              <w:right w:val="single" w:sz="4" w:space="0" w:color="auto"/>
            </w:tcBorders>
            <w:shd w:val="clear" w:color="auto" w:fill="auto"/>
            <w:noWrap/>
            <w:vAlign w:val="center"/>
            <w:hideMark/>
          </w:tcPr>
          <w:p w14:paraId="5029512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5C1B643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21E169E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617" w:type="dxa"/>
            <w:tcBorders>
              <w:top w:val="nil"/>
              <w:left w:val="nil"/>
              <w:bottom w:val="single" w:sz="4" w:space="0" w:color="auto"/>
              <w:right w:val="single" w:sz="4" w:space="0" w:color="auto"/>
            </w:tcBorders>
            <w:shd w:val="clear" w:color="auto" w:fill="auto"/>
            <w:noWrap/>
            <w:vAlign w:val="center"/>
            <w:hideMark/>
          </w:tcPr>
          <w:p w14:paraId="5FA8926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63" w:type="dxa"/>
            <w:tcBorders>
              <w:top w:val="nil"/>
              <w:left w:val="nil"/>
              <w:bottom w:val="single" w:sz="4" w:space="0" w:color="auto"/>
              <w:right w:val="single" w:sz="4" w:space="0" w:color="auto"/>
            </w:tcBorders>
            <w:shd w:val="clear" w:color="auto" w:fill="auto"/>
            <w:noWrap/>
            <w:vAlign w:val="center"/>
            <w:hideMark/>
          </w:tcPr>
          <w:p w14:paraId="6105E1F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noWrap/>
            <w:vAlign w:val="center"/>
            <w:hideMark/>
          </w:tcPr>
          <w:p w14:paraId="39BBC649" w14:textId="5C809799"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73B29F6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0718F241" w14:textId="77777777" w:rsidTr="00F93D33">
        <w:trPr>
          <w:trHeight w:val="315"/>
        </w:trPr>
        <w:tc>
          <w:tcPr>
            <w:tcW w:w="537" w:type="dxa"/>
            <w:tcBorders>
              <w:top w:val="nil"/>
              <w:left w:val="single" w:sz="4" w:space="0" w:color="auto"/>
              <w:bottom w:val="nil"/>
              <w:right w:val="single" w:sz="4" w:space="0" w:color="auto"/>
            </w:tcBorders>
            <w:shd w:val="clear" w:color="000000" w:fill="FFFF00"/>
            <w:vAlign w:val="center"/>
            <w:hideMark/>
          </w:tcPr>
          <w:p w14:paraId="064F7B99"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000000" w:fill="FFFF00"/>
            <w:noWrap/>
            <w:vAlign w:val="center"/>
            <w:hideMark/>
          </w:tcPr>
          <w:p w14:paraId="324541BF"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Xưởng Cơ - Điện</w:t>
            </w:r>
          </w:p>
        </w:tc>
        <w:tc>
          <w:tcPr>
            <w:tcW w:w="750" w:type="dxa"/>
            <w:tcBorders>
              <w:top w:val="nil"/>
              <w:left w:val="nil"/>
              <w:bottom w:val="single" w:sz="4" w:space="0" w:color="auto"/>
              <w:right w:val="single" w:sz="4" w:space="0" w:color="auto"/>
            </w:tcBorders>
            <w:shd w:val="clear" w:color="000000" w:fill="FFFF00"/>
            <w:noWrap/>
            <w:vAlign w:val="center"/>
            <w:hideMark/>
          </w:tcPr>
          <w:p w14:paraId="25F819D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76" w:type="dxa"/>
            <w:tcBorders>
              <w:top w:val="nil"/>
              <w:left w:val="nil"/>
              <w:bottom w:val="single" w:sz="4" w:space="0" w:color="auto"/>
              <w:right w:val="single" w:sz="4" w:space="0" w:color="auto"/>
            </w:tcBorders>
            <w:shd w:val="clear" w:color="000000" w:fill="FFFF00"/>
            <w:noWrap/>
            <w:vAlign w:val="center"/>
            <w:hideMark/>
          </w:tcPr>
          <w:p w14:paraId="3A037A8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23" w:type="dxa"/>
            <w:tcBorders>
              <w:top w:val="nil"/>
              <w:left w:val="nil"/>
              <w:bottom w:val="single" w:sz="4" w:space="0" w:color="auto"/>
              <w:right w:val="single" w:sz="4" w:space="0" w:color="auto"/>
            </w:tcBorders>
            <w:shd w:val="clear" w:color="000000" w:fill="FFFF00"/>
            <w:noWrap/>
            <w:vAlign w:val="center"/>
            <w:hideMark/>
          </w:tcPr>
          <w:p w14:paraId="3280AD2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000000" w:fill="FFFF00"/>
            <w:noWrap/>
            <w:vAlign w:val="center"/>
            <w:hideMark/>
          </w:tcPr>
          <w:p w14:paraId="0D80047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000000" w:fill="FFFF00"/>
            <w:noWrap/>
            <w:vAlign w:val="center"/>
            <w:hideMark/>
          </w:tcPr>
          <w:p w14:paraId="03382BC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17" w:type="dxa"/>
            <w:tcBorders>
              <w:top w:val="nil"/>
              <w:left w:val="nil"/>
              <w:bottom w:val="single" w:sz="4" w:space="0" w:color="auto"/>
              <w:right w:val="single" w:sz="4" w:space="0" w:color="auto"/>
            </w:tcBorders>
            <w:shd w:val="clear" w:color="000000" w:fill="FFFF00"/>
            <w:noWrap/>
            <w:vAlign w:val="center"/>
            <w:hideMark/>
          </w:tcPr>
          <w:p w14:paraId="1CF3AC3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63" w:type="dxa"/>
            <w:tcBorders>
              <w:top w:val="nil"/>
              <w:left w:val="nil"/>
              <w:bottom w:val="single" w:sz="4" w:space="0" w:color="auto"/>
              <w:right w:val="single" w:sz="4" w:space="0" w:color="auto"/>
            </w:tcBorders>
            <w:shd w:val="clear" w:color="000000" w:fill="FFFF00"/>
            <w:noWrap/>
            <w:vAlign w:val="center"/>
            <w:hideMark/>
          </w:tcPr>
          <w:p w14:paraId="4B225B5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000000" w:fill="FFFF00"/>
            <w:noWrap/>
            <w:vAlign w:val="center"/>
            <w:hideMark/>
          </w:tcPr>
          <w:p w14:paraId="0016697B" w14:textId="4C44AB56"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000000" w:fill="FFFF00"/>
            <w:noWrap/>
            <w:vAlign w:val="center"/>
            <w:hideMark/>
          </w:tcPr>
          <w:p w14:paraId="76D93D7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r>
      <w:tr w:rsidR="00F93D33" w:rsidRPr="00B6001C" w14:paraId="42344BAC" w14:textId="77777777" w:rsidTr="00F93D33">
        <w:trPr>
          <w:trHeight w:val="315"/>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31262E1"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53684594"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Văn phòng khoa</w:t>
            </w:r>
          </w:p>
        </w:tc>
        <w:tc>
          <w:tcPr>
            <w:tcW w:w="750" w:type="dxa"/>
            <w:tcBorders>
              <w:top w:val="nil"/>
              <w:left w:val="nil"/>
              <w:bottom w:val="single" w:sz="4" w:space="0" w:color="auto"/>
              <w:right w:val="single" w:sz="4" w:space="0" w:color="auto"/>
            </w:tcBorders>
            <w:shd w:val="clear" w:color="auto" w:fill="auto"/>
            <w:noWrap/>
            <w:vAlign w:val="center"/>
            <w:hideMark/>
          </w:tcPr>
          <w:p w14:paraId="6242118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76" w:type="dxa"/>
            <w:tcBorders>
              <w:top w:val="nil"/>
              <w:left w:val="nil"/>
              <w:bottom w:val="single" w:sz="4" w:space="0" w:color="auto"/>
              <w:right w:val="single" w:sz="4" w:space="0" w:color="auto"/>
            </w:tcBorders>
            <w:shd w:val="clear" w:color="auto" w:fill="auto"/>
            <w:noWrap/>
            <w:vAlign w:val="center"/>
            <w:hideMark/>
          </w:tcPr>
          <w:p w14:paraId="1BA8902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vAlign w:val="center"/>
            <w:hideMark/>
          </w:tcPr>
          <w:p w14:paraId="2CAE6BDA" w14:textId="016DEB85" w:rsidR="00F93D33" w:rsidRPr="00B6001C" w:rsidRDefault="00F93D33" w:rsidP="008D07D4">
            <w:pPr>
              <w:spacing w:line="264" w:lineRule="auto"/>
              <w:jc w:val="center"/>
              <w:rPr>
                <w:rFonts w:ascii="Times New Roman" w:hAnsi="Times New Roman" w:cs="Times New Roman"/>
                <w:color w:val="000000"/>
                <w:sz w:val="24"/>
                <w:szCs w:val="24"/>
              </w:rPr>
            </w:pPr>
          </w:p>
        </w:tc>
        <w:tc>
          <w:tcPr>
            <w:tcW w:w="657" w:type="dxa"/>
            <w:tcBorders>
              <w:top w:val="nil"/>
              <w:left w:val="nil"/>
              <w:bottom w:val="single" w:sz="4" w:space="0" w:color="auto"/>
              <w:right w:val="single" w:sz="4" w:space="0" w:color="auto"/>
            </w:tcBorders>
            <w:shd w:val="clear" w:color="auto" w:fill="auto"/>
            <w:vAlign w:val="center"/>
            <w:hideMark/>
          </w:tcPr>
          <w:p w14:paraId="3A6C5B91" w14:textId="70F108A8" w:rsidR="00F93D33" w:rsidRPr="00B6001C" w:rsidRDefault="00F93D33" w:rsidP="008D07D4">
            <w:pPr>
              <w:spacing w:line="264" w:lineRule="auto"/>
              <w:jc w:val="center"/>
              <w:rPr>
                <w:rFonts w:ascii="Times New Roman" w:hAnsi="Times New Roman" w:cs="Times New Roman"/>
                <w:color w:val="000000"/>
                <w:sz w:val="24"/>
                <w:szCs w:val="24"/>
              </w:rPr>
            </w:pPr>
          </w:p>
        </w:tc>
        <w:tc>
          <w:tcPr>
            <w:tcW w:w="843" w:type="dxa"/>
            <w:tcBorders>
              <w:top w:val="nil"/>
              <w:left w:val="nil"/>
              <w:bottom w:val="single" w:sz="4" w:space="0" w:color="auto"/>
              <w:right w:val="single" w:sz="4" w:space="0" w:color="auto"/>
            </w:tcBorders>
            <w:shd w:val="clear" w:color="auto" w:fill="auto"/>
            <w:vAlign w:val="center"/>
            <w:hideMark/>
          </w:tcPr>
          <w:p w14:paraId="6A01AD8E" w14:textId="69E60FD6" w:rsidR="00F93D33" w:rsidRPr="00B6001C" w:rsidRDefault="00F93D33" w:rsidP="008D07D4">
            <w:pPr>
              <w:spacing w:line="264" w:lineRule="auto"/>
              <w:jc w:val="center"/>
              <w:rPr>
                <w:rFonts w:ascii="Times New Roman" w:hAnsi="Times New Roman" w:cs="Times New Roman"/>
                <w:color w:val="000000"/>
                <w:sz w:val="24"/>
                <w:szCs w:val="24"/>
              </w:rPr>
            </w:pPr>
          </w:p>
        </w:tc>
        <w:tc>
          <w:tcPr>
            <w:tcW w:w="617" w:type="dxa"/>
            <w:tcBorders>
              <w:top w:val="nil"/>
              <w:left w:val="nil"/>
              <w:bottom w:val="single" w:sz="4" w:space="0" w:color="auto"/>
              <w:right w:val="single" w:sz="4" w:space="0" w:color="auto"/>
            </w:tcBorders>
            <w:shd w:val="clear" w:color="auto" w:fill="auto"/>
            <w:vAlign w:val="center"/>
            <w:hideMark/>
          </w:tcPr>
          <w:p w14:paraId="5D6BFF4B" w14:textId="39FA8565" w:rsidR="00F93D33" w:rsidRPr="00B6001C" w:rsidRDefault="00F93D33" w:rsidP="008D07D4">
            <w:pPr>
              <w:spacing w:line="264" w:lineRule="auto"/>
              <w:jc w:val="center"/>
              <w:rPr>
                <w:rFonts w:ascii="Times New Roman" w:hAnsi="Times New Roman" w:cs="Times New Roman"/>
                <w:color w:val="000000"/>
                <w:sz w:val="24"/>
                <w:szCs w:val="24"/>
              </w:rPr>
            </w:pPr>
          </w:p>
        </w:tc>
        <w:tc>
          <w:tcPr>
            <w:tcW w:w="563" w:type="dxa"/>
            <w:tcBorders>
              <w:top w:val="nil"/>
              <w:left w:val="nil"/>
              <w:bottom w:val="single" w:sz="4" w:space="0" w:color="auto"/>
              <w:right w:val="single" w:sz="4" w:space="0" w:color="auto"/>
            </w:tcBorders>
            <w:shd w:val="clear" w:color="auto" w:fill="auto"/>
            <w:vAlign w:val="center"/>
            <w:hideMark/>
          </w:tcPr>
          <w:p w14:paraId="132DD0D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50" w:type="dxa"/>
            <w:tcBorders>
              <w:top w:val="nil"/>
              <w:left w:val="nil"/>
              <w:bottom w:val="single" w:sz="4" w:space="0" w:color="auto"/>
              <w:right w:val="single" w:sz="4" w:space="0" w:color="auto"/>
            </w:tcBorders>
            <w:shd w:val="clear" w:color="auto" w:fill="auto"/>
            <w:vAlign w:val="center"/>
            <w:hideMark/>
          </w:tcPr>
          <w:p w14:paraId="5FB28859" w14:textId="5ADC48CF"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5F25A4E8" w14:textId="4FE2143A" w:rsidR="00F93D33" w:rsidRPr="00B6001C" w:rsidRDefault="00F93D33" w:rsidP="008D07D4">
            <w:pPr>
              <w:spacing w:line="264" w:lineRule="auto"/>
              <w:jc w:val="center"/>
              <w:rPr>
                <w:rFonts w:ascii="Times New Roman" w:hAnsi="Times New Roman" w:cs="Times New Roman"/>
                <w:color w:val="000000"/>
                <w:sz w:val="24"/>
                <w:szCs w:val="24"/>
              </w:rPr>
            </w:pPr>
          </w:p>
        </w:tc>
      </w:tr>
      <w:tr w:rsidR="00F93D33" w:rsidRPr="00B6001C" w14:paraId="3756D449" w14:textId="77777777" w:rsidTr="00F93D33">
        <w:trPr>
          <w:trHeight w:val="315"/>
        </w:trPr>
        <w:tc>
          <w:tcPr>
            <w:tcW w:w="537" w:type="dxa"/>
            <w:tcBorders>
              <w:top w:val="nil"/>
              <w:left w:val="single" w:sz="4" w:space="0" w:color="auto"/>
              <w:bottom w:val="nil"/>
              <w:right w:val="single" w:sz="4" w:space="0" w:color="auto"/>
            </w:tcBorders>
            <w:shd w:val="clear" w:color="000000" w:fill="FFFF00"/>
            <w:vAlign w:val="center"/>
            <w:hideMark/>
          </w:tcPr>
          <w:p w14:paraId="6B47D4D5"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000000" w:fill="FFFF00"/>
            <w:noWrap/>
            <w:vAlign w:val="center"/>
            <w:hideMark/>
          </w:tcPr>
          <w:p w14:paraId="3DBCD6EE"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Khoa Dầu khí</w:t>
            </w:r>
          </w:p>
        </w:tc>
        <w:tc>
          <w:tcPr>
            <w:tcW w:w="750" w:type="dxa"/>
            <w:tcBorders>
              <w:top w:val="nil"/>
              <w:left w:val="nil"/>
              <w:bottom w:val="single" w:sz="4" w:space="0" w:color="auto"/>
              <w:right w:val="single" w:sz="4" w:space="0" w:color="auto"/>
            </w:tcBorders>
            <w:shd w:val="clear" w:color="000000" w:fill="FFFF00"/>
            <w:noWrap/>
            <w:vAlign w:val="center"/>
            <w:hideMark/>
          </w:tcPr>
          <w:p w14:paraId="108E438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54</w:t>
            </w:r>
          </w:p>
        </w:tc>
        <w:tc>
          <w:tcPr>
            <w:tcW w:w="576" w:type="dxa"/>
            <w:tcBorders>
              <w:top w:val="nil"/>
              <w:left w:val="nil"/>
              <w:bottom w:val="single" w:sz="4" w:space="0" w:color="auto"/>
              <w:right w:val="single" w:sz="4" w:space="0" w:color="auto"/>
            </w:tcBorders>
            <w:shd w:val="clear" w:color="000000" w:fill="FFFF00"/>
            <w:noWrap/>
            <w:vAlign w:val="center"/>
            <w:hideMark/>
          </w:tcPr>
          <w:p w14:paraId="3CC0539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17</w:t>
            </w:r>
          </w:p>
        </w:tc>
        <w:tc>
          <w:tcPr>
            <w:tcW w:w="523" w:type="dxa"/>
            <w:tcBorders>
              <w:top w:val="nil"/>
              <w:left w:val="nil"/>
              <w:bottom w:val="single" w:sz="4" w:space="0" w:color="auto"/>
              <w:right w:val="single" w:sz="4" w:space="0" w:color="auto"/>
            </w:tcBorders>
            <w:shd w:val="clear" w:color="000000" w:fill="FFFF00"/>
            <w:noWrap/>
            <w:vAlign w:val="center"/>
            <w:hideMark/>
          </w:tcPr>
          <w:p w14:paraId="3953129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000000" w:fill="FFFF00"/>
            <w:noWrap/>
            <w:vAlign w:val="center"/>
            <w:hideMark/>
          </w:tcPr>
          <w:p w14:paraId="42FCB25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843" w:type="dxa"/>
            <w:tcBorders>
              <w:top w:val="nil"/>
              <w:left w:val="nil"/>
              <w:bottom w:val="single" w:sz="4" w:space="0" w:color="auto"/>
              <w:right w:val="single" w:sz="4" w:space="0" w:color="auto"/>
            </w:tcBorders>
            <w:shd w:val="clear" w:color="000000" w:fill="FFFF00"/>
            <w:noWrap/>
            <w:vAlign w:val="center"/>
            <w:hideMark/>
          </w:tcPr>
          <w:p w14:paraId="7352E07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31</w:t>
            </w:r>
          </w:p>
        </w:tc>
        <w:tc>
          <w:tcPr>
            <w:tcW w:w="617" w:type="dxa"/>
            <w:tcBorders>
              <w:top w:val="nil"/>
              <w:left w:val="nil"/>
              <w:bottom w:val="single" w:sz="4" w:space="0" w:color="auto"/>
              <w:right w:val="single" w:sz="4" w:space="0" w:color="auto"/>
            </w:tcBorders>
            <w:shd w:val="clear" w:color="000000" w:fill="FFFF00"/>
            <w:noWrap/>
            <w:vAlign w:val="center"/>
            <w:hideMark/>
          </w:tcPr>
          <w:p w14:paraId="4D7A10C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18</w:t>
            </w:r>
          </w:p>
        </w:tc>
        <w:tc>
          <w:tcPr>
            <w:tcW w:w="563" w:type="dxa"/>
            <w:tcBorders>
              <w:top w:val="nil"/>
              <w:left w:val="nil"/>
              <w:bottom w:val="single" w:sz="4" w:space="0" w:color="auto"/>
              <w:right w:val="single" w:sz="4" w:space="0" w:color="auto"/>
            </w:tcBorders>
            <w:shd w:val="clear" w:color="000000" w:fill="FFFF00"/>
            <w:noWrap/>
            <w:vAlign w:val="center"/>
            <w:hideMark/>
          </w:tcPr>
          <w:p w14:paraId="5EE3146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550" w:type="dxa"/>
            <w:tcBorders>
              <w:top w:val="nil"/>
              <w:left w:val="nil"/>
              <w:bottom w:val="single" w:sz="4" w:space="0" w:color="auto"/>
              <w:right w:val="single" w:sz="4" w:space="0" w:color="auto"/>
            </w:tcBorders>
            <w:shd w:val="clear" w:color="000000" w:fill="FFFF00"/>
            <w:noWrap/>
            <w:vAlign w:val="center"/>
            <w:hideMark/>
          </w:tcPr>
          <w:p w14:paraId="4891EF3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89" w:type="dxa"/>
            <w:tcBorders>
              <w:top w:val="nil"/>
              <w:left w:val="nil"/>
              <w:bottom w:val="single" w:sz="4" w:space="0" w:color="auto"/>
              <w:right w:val="single" w:sz="4" w:space="0" w:color="auto"/>
            </w:tcBorders>
            <w:shd w:val="clear" w:color="000000" w:fill="FFFF00"/>
            <w:noWrap/>
            <w:vAlign w:val="center"/>
            <w:hideMark/>
          </w:tcPr>
          <w:p w14:paraId="21939F6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r>
      <w:tr w:rsidR="00F93D33" w:rsidRPr="00B6001C" w14:paraId="71BF3F25"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191AD242"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3500EA5F"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Địa vật lý</w:t>
            </w:r>
          </w:p>
        </w:tc>
        <w:tc>
          <w:tcPr>
            <w:tcW w:w="750" w:type="dxa"/>
            <w:tcBorders>
              <w:top w:val="nil"/>
              <w:left w:val="nil"/>
              <w:bottom w:val="single" w:sz="4" w:space="0" w:color="auto"/>
              <w:right w:val="single" w:sz="4" w:space="0" w:color="auto"/>
            </w:tcBorders>
            <w:shd w:val="clear" w:color="auto" w:fill="auto"/>
            <w:noWrap/>
            <w:vAlign w:val="center"/>
            <w:hideMark/>
          </w:tcPr>
          <w:p w14:paraId="7F2C016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c>
          <w:tcPr>
            <w:tcW w:w="576" w:type="dxa"/>
            <w:tcBorders>
              <w:top w:val="nil"/>
              <w:left w:val="nil"/>
              <w:bottom w:val="single" w:sz="4" w:space="0" w:color="auto"/>
              <w:right w:val="single" w:sz="4" w:space="0" w:color="auto"/>
            </w:tcBorders>
            <w:shd w:val="clear" w:color="auto" w:fill="auto"/>
            <w:noWrap/>
            <w:vAlign w:val="center"/>
            <w:hideMark/>
          </w:tcPr>
          <w:p w14:paraId="563F6DF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23" w:type="dxa"/>
            <w:tcBorders>
              <w:top w:val="nil"/>
              <w:left w:val="nil"/>
              <w:bottom w:val="single" w:sz="4" w:space="0" w:color="auto"/>
              <w:right w:val="single" w:sz="4" w:space="0" w:color="auto"/>
            </w:tcBorders>
            <w:shd w:val="clear" w:color="auto" w:fill="auto"/>
            <w:noWrap/>
            <w:vAlign w:val="center"/>
            <w:hideMark/>
          </w:tcPr>
          <w:p w14:paraId="5A698AF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1E06275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nil"/>
              <w:left w:val="nil"/>
              <w:bottom w:val="single" w:sz="4" w:space="0" w:color="auto"/>
              <w:right w:val="single" w:sz="4" w:space="0" w:color="auto"/>
            </w:tcBorders>
            <w:shd w:val="clear" w:color="auto" w:fill="auto"/>
            <w:noWrap/>
            <w:vAlign w:val="center"/>
            <w:hideMark/>
          </w:tcPr>
          <w:p w14:paraId="6D1EF74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617" w:type="dxa"/>
            <w:tcBorders>
              <w:top w:val="nil"/>
              <w:left w:val="nil"/>
              <w:bottom w:val="single" w:sz="4" w:space="0" w:color="auto"/>
              <w:right w:val="single" w:sz="4" w:space="0" w:color="auto"/>
            </w:tcBorders>
            <w:shd w:val="clear" w:color="auto" w:fill="auto"/>
            <w:noWrap/>
            <w:vAlign w:val="center"/>
            <w:hideMark/>
          </w:tcPr>
          <w:p w14:paraId="58009EF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63" w:type="dxa"/>
            <w:tcBorders>
              <w:top w:val="nil"/>
              <w:left w:val="nil"/>
              <w:bottom w:val="single" w:sz="4" w:space="0" w:color="auto"/>
              <w:right w:val="single" w:sz="4" w:space="0" w:color="auto"/>
            </w:tcBorders>
            <w:shd w:val="clear" w:color="auto" w:fill="auto"/>
            <w:noWrap/>
            <w:vAlign w:val="center"/>
            <w:hideMark/>
          </w:tcPr>
          <w:p w14:paraId="2ADED9C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noWrap/>
            <w:vAlign w:val="center"/>
            <w:hideMark/>
          </w:tcPr>
          <w:p w14:paraId="42554052" w14:textId="2F2EC58B"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5B9156E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60320D5D"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50E651DF"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2EDFB35A"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Địa chất dầu</w:t>
            </w:r>
          </w:p>
        </w:tc>
        <w:tc>
          <w:tcPr>
            <w:tcW w:w="750" w:type="dxa"/>
            <w:tcBorders>
              <w:top w:val="nil"/>
              <w:left w:val="nil"/>
              <w:bottom w:val="single" w:sz="4" w:space="0" w:color="auto"/>
              <w:right w:val="single" w:sz="4" w:space="0" w:color="auto"/>
            </w:tcBorders>
            <w:shd w:val="clear" w:color="auto" w:fill="auto"/>
            <w:noWrap/>
            <w:vAlign w:val="center"/>
            <w:hideMark/>
          </w:tcPr>
          <w:p w14:paraId="56F0474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76" w:type="dxa"/>
            <w:tcBorders>
              <w:top w:val="nil"/>
              <w:left w:val="nil"/>
              <w:bottom w:val="single" w:sz="4" w:space="0" w:color="auto"/>
              <w:right w:val="single" w:sz="4" w:space="0" w:color="auto"/>
            </w:tcBorders>
            <w:shd w:val="clear" w:color="auto" w:fill="auto"/>
            <w:noWrap/>
            <w:vAlign w:val="center"/>
            <w:hideMark/>
          </w:tcPr>
          <w:p w14:paraId="5AEB68D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23" w:type="dxa"/>
            <w:tcBorders>
              <w:top w:val="nil"/>
              <w:left w:val="nil"/>
              <w:bottom w:val="single" w:sz="4" w:space="0" w:color="auto"/>
              <w:right w:val="single" w:sz="4" w:space="0" w:color="auto"/>
            </w:tcBorders>
            <w:shd w:val="clear" w:color="auto" w:fill="auto"/>
            <w:noWrap/>
            <w:vAlign w:val="center"/>
            <w:hideMark/>
          </w:tcPr>
          <w:p w14:paraId="142248E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02540B0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6D38EDF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617" w:type="dxa"/>
            <w:tcBorders>
              <w:top w:val="nil"/>
              <w:left w:val="nil"/>
              <w:bottom w:val="single" w:sz="4" w:space="0" w:color="auto"/>
              <w:right w:val="single" w:sz="4" w:space="0" w:color="auto"/>
            </w:tcBorders>
            <w:shd w:val="clear" w:color="auto" w:fill="auto"/>
            <w:noWrap/>
            <w:vAlign w:val="center"/>
            <w:hideMark/>
          </w:tcPr>
          <w:p w14:paraId="3C0D89A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63" w:type="dxa"/>
            <w:tcBorders>
              <w:top w:val="nil"/>
              <w:left w:val="nil"/>
              <w:bottom w:val="single" w:sz="4" w:space="0" w:color="auto"/>
              <w:right w:val="single" w:sz="4" w:space="0" w:color="auto"/>
            </w:tcBorders>
            <w:shd w:val="clear" w:color="auto" w:fill="auto"/>
            <w:noWrap/>
            <w:vAlign w:val="center"/>
            <w:hideMark/>
          </w:tcPr>
          <w:p w14:paraId="6E65A3C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4C47FAC7" w14:textId="305D427C"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006C923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41AB665D" w14:textId="77777777" w:rsidTr="00F93D33">
        <w:trPr>
          <w:trHeight w:val="315"/>
        </w:trPr>
        <w:tc>
          <w:tcPr>
            <w:tcW w:w="537" w:type="dxa"/>
            <w:vMerge w:val="restart"/>
            <w:tcBorders>
              <w:top w:val="nil"/>
              <w:left w:val="single" w:sz="4" w:space="0" w:color="auto"/>
              <w:right w:val="single" w:sz="4" w:space="0" w:color="auto"/>
            </w:tcBorders>
            <w:shd w:val="clear" w:color="auto" w:fill="auto"/>
            <w:vAlign w:val="center"/>
            <w:hideMark/>
          </w:tcPr>
          <w:p w14:paraId="5466118D"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3</w:t>
            </w:r>
          </w:p>
          <w:p w14:paraId="6ABC1E3E"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p w14:paraId="4DE1306D"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p w14:paraId="530BA1C2"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p w14:paraId="7B378A44" w14:textId="0049795B"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1CC04412"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Lọc hóa dầu</w:t>
            </w:r>
          </w:p>
        </w:tc>
        <w:tc>
          <w:tcPr>
            <w:tcW w:w="750" w:type="dxa"/>
            <w:tcBorders>
              <w:top w:val="nil"/>
              <w:left w:val="nil"/>
              <w:bottom w:val="single" w:sz="4" w:space="0" w:color="auto"/>
              <w:right w:val="single" w:sz="4" w:space="0" w:color="auto"/>
            </w:tcBorders>
            <w:shd w:val="clear" w:color="auto" w:fill="auto"/>
            <w:noWrap/>
            <w:vAlign w:val="center"/>
            <w:hideMark/>
          </w:tcPr>
          <w:p w14:paraId="170039A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12</w:t>
            </w:r>
          </w:p>
        </w:tc>
        <w:tc>
          <w:tcPr>
            <w:tcW w:w="576" w:type="dxa"/>
            <w:tcBorders>
              <w:top w:val="nil"/>
              <w:left w:val="nil"/>
              <w:bottom w:val="single" w:sz="4" w:space="0" w:color="auto"/>
              <w:right w:val="single" w:sz="4" w:space="0" w:color="auto"/>
            </w:tcBorders>
            <w:shd w:val="clear" w:color="auto" w:fill="auto"/>
            <w:noWrap/>
            <w:vAlign w:val="center"/>
            <w:hideMark/>
          </w:tcPr>
          <w:p w14:paraId="7EAFE68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23" w:type="dxa"/>
            <w:tcBorders>
              <w:top w:val="nil"/>
              <w:left w:val="nil"/>
              <w:bottom w:val="single" w:sz="4" w:space="0" w:color="auto"/>
              <w:right w:val="single" w:sz="4" w:space="0" w:color="auto"/>
            </w:tcBorders>
            <w:shd w:val="clear" w:color="auto" w:fill="auto"/>
            <w:noWrap/>
            <w:vAlign w:val="center"/>
            <w:hideMark/>
          </w:tcPr>
          <w:p w14:paraId="3D2C7BE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6E99135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843" w:type="dxa"/>
            <w:tcBorders>
              <w:top w:val="nil"/>
              <w:left w:val="nil"/>
              <w:bottom w:val="single" w:sz="4" w:space="0" w:color="auto"/>
              <w:right w:val="single" w:sz="4" w:space="0" w:color="auto"/>
            </w:tcBorders>
            <w:shd w:val="clear" w:color="auto" w:fill="auto"/>
            <w:noWrap/>
            <w:vAlign w:val="center"/>
            <w:hideMark/>
          </w:tcPr>
          <w:p w14:paraId="01870D8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w:t>
            </w:r>
          </w:p>
        </w:tc>
        <w:tc>
          <w:tcPr>
            <w:tcW w:w="617" w:type="dxa"/>
            <w:tcBorders>
              <w:top w:val="nil"/>
              <w:left w:val="nil"/>
              <w:bottom w:val="single" w:sz="4" w:space="0" w:color="auto"/>
              <w:right w:val="single" w:sz="4" w:space="0" w:color="auto"/>
            </w:tcBorders>
            <w:shd w:val="clear" w:color="auto" w:fill="auto"/>
            <w:noWrap/>
            <w:vAlign w:val="center"/>
            <w:hideMark/>
          </w:tcPr>
          <w:p w14:paraId="351FAF4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63" w:type="dxa"/>
            <w:tcBorders>
              <w:top w:val="nil"/>
              <w:left w:val="nil"/>
              <w:bottom w:val="single" w:sz="4" w:space="0" w:color="auto"/>
              <w:right w:val="single" w:sz="4" w:space="0" w:color="auto"/>
            </w:tcBorders>
            <w:shd w:val="clear" w:color="auto" w:fill="auto"/>
            <w:noWrap/>
            <w:vAlign w:val="center"/>
            <w:hideMark/>
          </w:tcPr>
          <w:p w14:paraId="1B93A3C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noWrap/>
            <w:vAlign w:val="center"/>
            <w:hideMark/>
          </w:tcPr>
          <w:p w14:paraId="09FE4FF0" w14:textId="04CC527C"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7C4D6F1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22CC80B0" w14:textId="77777777" w:rsidTr="00F93D33">
        <w:trPr>
          <w:trHeight w:val="315"/>
        </w:trPr>
        <w:tc>
          <w:tcPr>
            <w:tcW w:w="537" w:type="dxa"/>
            <w:vMerge/>
            <w:tcBorders>
              <w:left w:val="single" w:sz="4" w:space="0" w:color="auto"/>
              <w:right w:val="single" w:sz="4" w:space="0" w:color="auto"/>
            </w:tcBorders>
            <w:shd w:val="clear" w:color="auto" w:fill="auto"/>
            <w:vAlign w:val="center"/>
            <w:hideMark/>
          </w:tcPr>
          <w:p w14:paraId="6782C50A" w14:textId="5AD5BAA4" w:rsidR="00F93D33" w:rsidRPr="00B6001C" w:rsidRDefault="00F93D33" w:rsidP="008D07D4">
            <w:pPr>
              <w:spacing w:line="264" w:lineRule="auto"/>
              <w:jc w:val="both"/>
              <w:rPr>
                <w:rFonts w:ascii="Times New Roman" w:hAnsi="Times New Roman" w:cs="Times New Roman"/>
                <w:b/>
                <w:bCs/>
                <w:color w:val="000000"/>
                <w:sz w:val="24"/>
                <w:szCs w:val="24"/>
              </w:rPr>
            </w:pPr>
          </w:p>
        </w:tc>
        <w:tc>
          <w:tcPr>
            <w:tcW w:w="3286" w:type="dxa"/>
            <w:tcBorders>
              <w:top w:val="single" w:sz="4" w:space="0" w:color="auto"/>
              <w:left w:val="nil"/>
              <w:bottom w:val="single" w:sz="4" w:space="0" w:color="auto"/>
              <w:right w:val="single" w:sz="4" w:space="0" w:color="auto"/>
            </w:tcBorders>
            <w:shd w:val="clear" w:color="auto" w:fill="auto"/>
            <w:noWrap/>
            <w:vAlign w:val="center"/>
            <w:hideMark/>
          </w:tcPr>
          <w:p w14:paraId="1ECE06DF"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Khoan - Khai thác</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14:paraId="60EA649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15</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14:paraId="1B22BF7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single" w:sz="4" w:space="0" w:color="auto"/>
              <w:left w:val="nil"/>
              <w:bottom w:val="single" w:sz="4" w:space="0" w:color="auto"/>
              <w:right w:val="single" w:sz="4" w:space="0" w:color="auto"/>
            </w:tcBorders>
            <w:shd w:val="clear" w:color="auto" w:fill="auto"/>
            <w:noWrap/>
            <w:vAlign w:val="center"/>
            <w:hideMark/>
          </w:tcPr>
          <w:p w14:paraId="1F1714D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single" w:sz="4" w:space="0" w:color="auto"/>
              <w:left w:val="nil"/>
              <w:bottom w:val="single" w:sz="4" w:space="0" w:color="auto"/>
              <w:right w:val="single" w:sz="4" w:space="0" w:color="auto"/>
            </w:tcBorders>
            <w:shd w:val="clear" w:color="auto" w:fill="auto"/>
            <w:noWrap/>
            <w:vAlign w:val="center"/>
            <w:hideMark/>
          </w:tcPr>
          <w:p w14:paraId="5386435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60D1F09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617" w:type="dxa"/>
            <w:tcBorders>
              <w:top w:val="single" w:sz="4" w:space="0" w:color="auto"/>
              <w:left w:val="nil"/>
              <w:bottom w:val="single" w:sz="4" w:space="0" w:color="auto"/>
              <w:right w:val="single" w:sz="4" w:space="0" w:color="auto"/>
            </w:tcBorders>
            <w:shd w:val="clear" w:color="auto" w:fill="auto"/>
            <w:noWrap/>
            <w:vAlign w:val="center"/>
            <w:hideMark/>
          </w:tcPr>
          <w:p w14:paraId="7106B89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563" w:type="dxa"/>
            <w:tcBorders>
              <w:top w:val="single" w:sz="4" w:space="0" w:color="auto"/>
              <w:left w:val="nil"/>
              <w:bottom w:val="single" w:sz="4" w:space="0" w:color="auto"/>
              <w:right w:val="single" w:sz="4" w:space="0" w:color="auto"/>
            </w:tcBorders>
            <w:shd w:val="clear" w:color="auto" w:fill="auto"/>
            <w:noWrap/>
            <w:vAlign w:val="center"/>
            <w:hideMark/>
          </w:tcPr>
          <w:p w14:paraId="29E4C23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47FA87F9" w14:textId="2D8524CE"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single" w:sz="4" w:space="0" w:color="auto"/>
              <w:left w:val="nil"/>
              <w:bottom w:val="single" w:sz="4" w:space="0" w:color="auto"/>
              <w:right w:val="single" w:sz="4" w:space="0" w:color="auto"/>
            </w:tcBorders>
            <w:shd w:val="clear" w:color="auto" w:fill="auto"/>
            <w:noWrap/>
            <w:vAlign w:val="center"/>
            <w:hideMark/>
          </w:tcPr>
          <w:p w14:paraId="713F41C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r>
      <w:tr w:rsidR="00F93D33" w:rsidRPr="00B6001C" w14:paraId="50D421EB" w14:textId="77777777" w:rsidTr="00F93D33">
        <w:trPr>
          <w:trHeight w:val="315"/>
        </w:trPr>
        <w:tc>
          <w:tcPr>
            <w:tcW w:w="537" w:type="dxa"/>
            <w:vMerge/>
            <w:tcBorders>
              <w:left w:val="single" w:sz="4" w:space="0" w:color="auto"/>
              <w:right w:val="single" w:sz="4" w:space="0" w:color="auto"/>
            </w:tcBorders>
            <w:shd w:val="clear" w:color="auto" w:fill="auto"/>
            <w:vAlign w:val="center"/>
            <w:hideMark/>
          </w:tcPr>
          <w:p w14:paraId="1A71955D" w14:textId="6303D130" w:rsidR="00F93D33" w:rsidRPr="00B6001C" w:rsidRDefault="00F93D33" w:rsidP="008D07D4">
            <w:pPr>
              <w:spacing w:line="264" w:lineRule="auto"/>
              <w:jc w:val="both"/>
              <w:rPr>
                <w:rFonts w:ascii="Times New Roman" w:hAnsi="Times New Roman" w:cs="Times New Roman"/>
                <w:b/>
                <w:bCs/>
                <w:color w:val="000000"/>
                <w:sz w:val="24"/>
                <w:szCs w:val="24"/>
              </w:rPr>
            </w:pPr>
          </w:p>
        </w:tc>
        <w:tc>
          <w:tcPr>
            <w:tcW w:w="3286" w:type="dxa"/>
            <w:tcBorders>
              <w:top w:val="single" w:sz="4" w:space="0" w:color="auto"/>
              <w:left w:val="nil"/>
              <w:bottom w:val="single" w:sz="4" w:space="0" w:color="auto"/>
              <w:right w:val="single" w:sz="4" w:space="0" w:color="auto"/>
            </w:tcBorders>
            <w:shd w:val="clear" w:color="auto" w:fill="auto"/>
            <w:noWrap/>
            <w:vAlign w:val="center"/>
            <w:hideMark/>
          </w:tcPr>
          <w:p w14:paraId="127BD7D2" w14:textId="27A84E9B"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 xml:space="preserve">Bộ môn </w:t>
            </w:r>
            <w:r w:rsidR="00EF6847">
              <w:rPr>
                <w:rFonts w:ascii="Times New Roman" w:hAnsi="Times New Roman" w:cs="Times New Roman"/>
                <w:color w:val="000000"/>
                <w:sz w:val="24"/>
                <w:szCs w:val="24"/>
              </w:rPr>
              <w:t>TBDK</w:t>
            </w:r>
            <w:r w:rsidRPr="00B6001C">
              <w:rPr>
                <w:rFonts w:ascii="Times New Roman" w:hAnsi="Times New Roman" w:cs="Times New Roman"/>
                <w:color w:val="000000"/>
                <w:sz w:val="24"/>
                <w:szCs w:val="24"/>
              </w:rPr>
              <w:t xml:space="preserve"> và công trình</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14:paraId="34134E4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14:paraId="63AE11F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23" w:type="dxa"/>
            <w:tcBorders>
              <w:top w:val="single" w:sz="4" w:space="0" w:color="auto"/>
              <w:left w:val="nil"/>
              <w:bottom w:val="single" w:sz="4" w:space="0" w:color="auto"/>
              <w:right w:val="single" w:sz="4" w:space="0" w:color="auto"/>
            </w:tcBorders>
            <w:shd w:val="clear" w:color="auto" w:fill="auto"/>
            <w:noWrap/>
            <w:vAlign w:val="center"/>
            <w:hideMark/>
          </w:tcPr>
          <w:p w14:paraId="27F32DD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single" w:sz="4" w:space="0" w:color="auto"/>
              <w:left w:val="nil"/>
              <w:bottom w:val="single" w:sz="4" w:space="0" w:color="auto"/>
              <w:right w:val="single" w:sz="4" w:space="0" w:color="auto"/>
            </w:tcBorders>
            <w:shd w:val="clear" w:color="auto" w:fill="auto"/>
            <w:noWrap/>
            <w:vAlign w:val="center"/>
            <w:hideMark/>
          </w:tcPr>
          <w:p w14:paraId="373211B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16DE119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617" w:type="dxa"/>
            <w:tcBorders>
              <w:top w:val="single" w:sz="4" w:space="0" w:color="auto"/>
              <w:left w:val="nil"/>
              <w:bottom w:val="single" w:sz="4" w:space="0" w:color="auto"/>
              <w:right w:val="single" w:sz="4" w:space="0" w:color="auto"/>
            </w:tcBorders>
            <w:shd w:val="clear" w:color="auto" w:fill="auto"/>
            <w:noWrap/>
            <w:vAlign w:val="center"/>
            <w:hideMark/>
          </w:tcPr>
          <w:p w14:paraId="60568B1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63" w:type="dxa"/>
            <w:tcBorders>
              <w:top w:val="single" w:sz="4" w:space="0" w:color="auto"/>
              <w:left w:val="nil"/>
              <w:bottom w:val="single" w:sz="4" w:space="0" w:color="auto"/>
              <w:right w:val="single" w:sz="4" w:space="0" w:color="auto"/>
            </w:tcBorders>
            <w:shd w:val="clear" w:color="auto" w:fill="auto"/>
            <w:noWrap/>
            <w:vAlign w:val="center"/>
            <w:hideMark/>
          </w:tcPr>
          <w:p w14:paraId="732340D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2A7B03CC" w14:textId="67E1D0CB"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single" w:sz="4" w:space="0" w:color="auto"/>
              <w:left w:val="nil"/>
              <w:bottom w:val="single" w:sz="4" w:space="0" w:color="auto"/>
              <w:right w:val="single" w:sz="4" w:space="0" w:color="auto"/>
            </w:tcBorders>
            <w:shd w:val="clear" w:color="auto" w:fill="auto"/>
            <w:noWrap/>
            <w:vAlign w:val="center"/>
            <w:hideMark/>
          </w:tcPr>
          <w:p w14:paraId="4C4D697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61A85647" w14:textId="77777777" w:rsidTr="00F93D33">
        <w:trPr>
          <w:trHeight w:val="315"/>
        </w:trPr>
        <w:tc>
          <w:tcPr>
            <w:tcW w:w="537" w:type="dxa"/>
            <w:vMerge/>
            <w:tcBorders>
              <w:left w:val="single" w:sz="4" w:space="0" w:color="auto"/>
              <w:right w:val="single" w:sz="4" w:space="0" w:color="auto"/>
            </w:tcBorders>
            <w:shd w:val="clear" w:color="auto" w:fill="auto"/>
            <w:vAlign w:val="center"/>
            <w:hideMark/>
          </w:tcPr>
          <w:p w14:paraId="752621D7" w14:textId="38B9D9E9" w:rsidR="00F93D33" w:rsidRPr="00B6001C" w:rsidRDefault="00F93D33" w:rsidP="008D07D4">
            <w:pPr>
              <w:spacing w:line="264" w:lineRule="auto"/>
              <w:jc w:val="both"/>
              <w:rPr>
                <w:rFonts w:ascii="Times New Roman" w:hAnsi="Times New Roman" w:cs="Times New Roman"/>
                <w:b/>
                <w:bCs/>
                <w:color w:val="000000"/>
                <w:sz w:val="24"/>
                <w:szCs w:val="24"/>
              </w:rPr>
            </w:pPr>
          </w:p>
        </w:tc>
        <w:tc>
          <w:tcPr>
            <w:tcW w:w="3286" w:type="dxa"/>
            <w:tcBorders>
              <w:top w:val="single" w:sz="4" w:space="0" w:color="auto"/>
              <w:left w:val="nil"/>
              <w:bottom w:val="single" w:sz="4" w:space="0" w:color="auto"/>
              <w:right w:val="single" w:sz="4" w:space="0" w:color="auto"/>
            </w:tcBorders>
            <w:shd w:val="clear" w:color="auto" w:fill="auto"/>
            <w:noWrap/>
            <w:vAlign w:val="center"/>
            <w:hideMark/>
          </w:tcPr>
          <w:p w14:paraId="52ED1D68"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PTN Dầu khí KTN</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14:paraId="6D8DF2A0" w14:textId="5D13F368" w:rsidR="00F93D33" w:rsidRPr="00B6001C" w:rsidRDefault="00F93D33" w:rsidP="008D07D4">
            <w:pPr>
              <w:spacing w:line="264" w:lineRule="auto"/>
              <w:jc w:val="center"/>
              <w:rPr>
                <w:rFonts w:ascii="Times New Roman" w:hAnsi="Times New Roman" w:cs="Times New Roman"/>
                <w:color w:val="000000"/>
                <w:sz w:val="24"/>
                <w:szCs w:val="24"/>
              </w:rPr>
            </w:pP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14:paraId="79A1C7C7" w14:textId="616DB9B1" w:rsidR="00F93D33" w:rsidRPr="00B6001C" w:rsidRDefault="00F93D33" w:rsidP="008D07D4">
            <w:pPr>
              <w:spacing w:line="264" w:lineRule="auto"/>
              <w:jc w:val="center"/>
              <w:rPr>
                <w:rFonts w:ascii="Times New Roman" w:hAnsi="Times New Roman" w:cs="Times New Roman"/>
                <w:color w:val="000000"/>
                <w:sz w:val="24"/>
                <w:szCs w:val="24"/>
              </w:rPr>
            </w:pPr>
          </w:p>
        </w:tc>
        <w:tc>
          <w:tcPr>
            <w:tcW w:w="523" w:type="dxa"/>
            <w:tcBorders>
              <w:top w:val="single" w:sz="4" w:space="0" w:color="auto"/>
              <w:left w:val="nil"/>
              <w:bottom w:val="single" w:sz="4" w:space="0" w:color="auto"/>
              <w:right w:val="single" w:sz="4" w:space="0" w:color="auto"/>
            </w:tcBorders>
            <w:shd w:val="clear" w:color="auto" w:fill="auto"/>
            <w:vAlign w:val="center"/>
            <w:hideMark/>
          </w:tcPr>
          <w:p w14:paraId="4E7A0D9C" w14:textId="49799E22" w:rsidR="00F93D33" w:rsidRPr="00B6001C" w:rsidRDefault="00F93D33" w:rsidP="008D07D4">
            <w:pPr>
              <w:spacing w:line="264" w:lineRule="auto"/>
              <w:jc w:val="center"/>
              <w:rPr>
                <w:rFonts w:ascii="Times New Roman" w:hAnsi="Times New Roman" w:cs="Times New Roman"/>
                <w:color w:val="000000"/>
                <w:sz w:val="24"/>
                <w:szCs w:val="24"/>
              </w:rPr>
            </w:pPr>
          </w:p>
        </w:tc>
        <w:tc>
          <w:tcPr>
            <w:tcW w:w="657" w:type="dxa"/>
            <w:tcBorders>
              <w:top w:val="single" w:sz="4" w:space="0" w:color="auto"/>
              <w:left w:val="nil"/>
              <w:bottom w:val="single" w:sz="4" w:space="0" w:color="auto"/>
              <w:right w:val="single" w:sz="4" w:space="0" w:color="auto"/>
            </w:tcBorders>
            <w:shd w:val="clear" w:color="auto" w:fill="auto"/>
            <w:vAlign w:val="center"/>
            <w:hideMark/>
          </w:tcPr>
          <w:p w14:paraId="3B68FE4D" w14:textId="59B4483B" w:rsidR="00F93D33" w:rsidRPr="00B6001C" w:rsidRDefault="00F93D33" w:rsidP="008D07D4">
            <w:pPr>
              <w:spacing w:line="264" w:lineRule="auto"/>
              <w:jc w:val="center"/>
              <w:rPr>
                <w:rFonts w:ascii="Times New Roman" w:hAnsi="Times New Roman" w:cs="Times New Roman"/>
                <w:color w:val="000000"/>
                <w:sz w:val="24"/>
                <w:szCs w:val="24"/>
              </w:rPr>
            </w:pP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5F0A7A4" w14:textId="7443DD04" w:rsidR="00F93D33" w:rsidRPr="00B6001C" w:rsidRDefault="00F93D33" w:rsidP="008D07D4">
            <w:pPr>
              <w:spacing w:line="264" w:lineRule="auto"/>
              <w:jc w:val="center"/>
              <w:rPr>
                <w:rFonts w:ascii="Times New Roman" w:hAnsi="Times New Roman" w:cs="Times New Roman"/>
                <w:color w:val="000000"/>
                <w:sz w:val="24"/>
                <w:szCs w:val="24"/>
              </w:rPr>
            </w:pP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3C5C05FC" w14:textId="6A82DDA2" w:rsidR="00F93D33" w:rsidRPr="00B6001C" w:rsidRDefault="00F93D33" w:rsidP="008D07D4">
            <w:pPr>
              <w:spacing w:line="264" w:lineRule="auto"/>
              <w:jc w:val="center"/>
              <w:rPr>
                <w:rFonts w:ascii="Times New Roman" w:hAnsi="Times New Roman" w:cs="Times New Roman"/>
                <w:color w:val="000000"/>
                <w:sz w:val="24"/>
                <w:szCs w:val="24"/>
              </w:rPr>
            </w:pPr>
          </w:p>
        </w:tc>
        <w:tc>
          <w:tcPr>
            <w:tcW w:w="563" w:type="dxa"/>
            <w:tcBorders>
              <w:top w:val="single" w:sz="4" w:space="0" w:color="auto"/>
              <w:left w:val="nil"/>
              <w:bottom w:val="single" w:sz="4" w:space="0" w:color="auto"/>
              <w:right w:val="single" w:sz="4" w:space="0" w:color="auto"/>
            </w:tcBorders>
            <w:shd w:val="clear" w:color="auto" w:fill="auto"/>
            <w:vAlign w:val="center"/>
            <w:hideMark/>
          </w:tcPr>
          <w:p w14:paraId="315E725C" w14:textId="397D815E" w:rsidR="00F93D33" w:rsidRPr="00B6001C" w:rsidRDefault="00F93D33" w:rsidP="008D07D4">
            <w:pPr>
              <w:spacing w:line="264" w:lineRule="auto"/>
              <w:jc w:val="center"/>
              <w:rPr>
                <w:rFonts w:ascii="Times New Roman" w:hAnsi="Times New Roman" w:cs="Times New Roman"/>
                <w:color w:val="000000"/>
                <w:sz w:val="24"/>
                <w:szCs w:val="24"/>
              </w:rPr>
            </w:pP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0F55F6C9" w14:textId="1ED8D41C"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single" w:sz="4" w:space="0" w:color="auto"/>
              <w:left w:val="nil"/>
              <w:bottom w:val="single" w:sz="4" w:space="0" w:color="auto"/>
              <w:right w:val="single" w:sz="4" w:space="0" w:color="auto"/>
            </w:tcBorders>
            <w:shd w:val="clear" w:color="auto" w:fill="auto"/>
            <w:noWrap/>
            <w:vAlign w:val="center"/>
            <w:hideMark/>
          </w:tcPr>
          <w:p w14:paraId="6FE93BCF" w14:textId="7F4DEB4B" w:rsidR="00F93D33" w:rsidRPr="00B6001C" w:rsidRDefault="00F93D33" w:rsidP="008D07D4">
            <w:pPr>
              <w:spacing w:line="264" w:lineRule="auto"/>
              <w:jc w:val="center"/>
              <w:rPr>
                <w:rFonts w:ascii="Times New Roman" w:hAnsi="Times New Roman" w:cs="Times New Roman"/>
                <w:color w:val="000000"/>
                <w:sz w:val="24"/>
                <w:szCs w:val="24"/>
              </w:rPr>
            </w:pPr>
          </w:p>
        </w:tc>
      </w:tr>
      <w:tr w:rsidR="00F93D33" w:rsidRPr="00B6001C" w14:paraId="7FFEE8A8" w14:textId="77777777" w:rsidTr="00F93D33">
        <w:trPr>
          <w:trHeight w:val="315"/>
        </w:trPr>
        <w:tc>
          <w:tcPr>
            <w:tcW w:w="537" w:type="dxa"/>
            <w:vMerge/>
            <w:tcBorders>
              <w:left w:val="single" w:sz="4" w:space="0" w:color="auto"/>
              <w:bottom w:val="single" w:sz="4" w:space="0" w:color="auto"/>
              <w:right w:val="single" w:sz="4" w:space="0" w:color="auto"/>
            </w:tcBorders>
            <w:shd w:val="clear" w:color="auto" w:fill="auto"/>
            <w:vAlign w:val="center"/>
            <w:hideMark/>
          </w:tcPr>
          <w:p w14:paraId="1202D928" w14:textId="24E8531C" w:rsidR="00F93D33" w:rsidRPr="00B6001C" w:rsidRDefault="00F93D33" w:rsidP="008D07D4">
            <w:pPr>
              <w:spacing w:line="264" w:lineRule="auto"/>
              <w:jc w:val="both"/>
              <w:rPr>
                <w:rFonts w:ascii="Times New Roman" w:hAnsi="Times New Roman" w:cs="Times New Roman"/>
                <w:b/>
                <w:bCs/>
                <w:color w:val="000000"/>
                <w:sz w:val="24"/>
                <w:szCs w:val="24"/>
              </w:rPr>
            </w:pPr>
          </w:p>
        </w:tc>
        <w:tc>
          <w:tcPr>
            <w:tcW w:w="3286" w:type="dxa"/>
            <w:tcBorders>
              <w:top w:val="single" w:sz="4" w:space="0" w:color="auto"/>
              <w:left w:val="nil"/>
              <w:bottom w:val="single" w:sz="4" w:space="0" w:color="auto"/>
              <w:right w:val="single" w:sz="4" w:space="0" w:color="auto"/>
            </w:tcBorders>
            <w:shd w:val="clear" w:color="auto" w:fill="auto"/>
            <w:noWrap/>
            <w:vAlign w:val="center"/>
            <w:hideMark/>
          </w:tcPr>
          <w:p w14:paraId="12519492"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Văn phòng khoa</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14:paraId="5EBD71F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14:paraId="24CAE5A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single" w:sz="4" w:space="0" w:color="auto"/>
              <w:left w:val="nil"/>
              <w:bottom w:val="single" w:sz="4" w:space="0" w:color="auto"/>
              <w:right w:val="single" w:sz="4" w:space="0" w:color="auto"/>
            </w:tcBorders>
            <w:shd w:val="clear" w:color="auto" w:fill="auto"/>
            <w:vAlign w:val="center"/>
            <w:hideMark/>
          </w:tcPr>
          <w:p w14:paraId="16D92358" w14:textId="6B489421" w:rsidR="00F93D33" w:rsidRPr="00B6001C" w:rsidRDefault="00F93D33" w:rsidP="008D07D4">
            <w:pPr>
              <w:spacing w:line="264" w:lineRule="auto"/>
              <w:jc w:val="center"/>
              <w:rPr>
                <w:rFonts w:ascii="Times New Roman" w:hAnsi="Times New Roman" w:cs="Times New Roman"/>
                <w:color w:val="000000"/>
                <w:sz w:val="24"/>
                <w:szCs w:val="24"/>
              </w:rPr>
            </w:pPr>
          </w:p>
        </w:tc>
        <w:tc>
          <w:tcPr>
            <w:tcW w:w="657" w:type="dxa"/>
            <w:tcBorders>
              <w:top w:val="single" w:sz="4" w:space="0" w:color="auto"/>
              <w:left w:val="nil"/>
              <w:bottom w:val="single" w:sz="4" w:space="0" w:color="auto"/>
              <w:right w:val="single" w:sz="4" w:space="0" w:color="auto"/>
            </w:tcBorders>
            <w:shd w:val="clear" w:color="auto" w:fill="auto"/>
            <w:vAlign w:val="center"/>
            <w:hideMark/>
          </w:tcPr>
          <w:p w14:paraId="232D9B1F" w14:textId="5A67A7CE" w:rsidR="00F93D33" w:rsidRPr="00B6001C" w:rsidRDefault="00F93D33" w:rsidP="008D07D4">
            <w:pPr>
              <w:spacing w:line="264" w:lineRule="auto"/>
              <w:jc w:val="center"/>
              <w:rPr>
                <w:rFonts w:ascii="Times New Roman" w:hAnsi="Times New Roman" w:cs="Times New Roman"/>
                <w:color w:val="000000"/>
                <w:sz w:val="24"/>
                <w:szCs w:val="24"/>
              </w:rPr>
            </w:pP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27A4B7EC" w14:textId="559D6061" w:rsidR="00F93D33" w:rsidRPr="00B6001C" w:rsidRDefault="00F93D33" w:rsidP="008D07D4">
            <w:pPr>
              <w:spacing w:line="264" w:lineRule="auto"/>
              <w:jc w:val="center"/>
              <w:rPr>
                <w:rFonts w:ascii="Times New Roman" w:hAnsi="Times New Roman" w:cs="Times New Roman"/>
                <w:color w:val="000000"/>
                <w:sz w:val="24"/>
                <w:szCs w:val="24"/>
              </w:rPr>
            </w:pP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7530B365" w14:textId="11873B37" w:rsidR="00F93D33" w:rsidRPr="00B6001C" w:rsidRDefault="00F93D33" w:rsidP="008D07D4">
            <w:pPr>
              <w:spacing w:line="264" w:lineRule="auto"/>
              <w:jc w:val="center"/>
              <w:rPr>
                <w:rFonts w:ascii="Times New Roman" w:hAnsi="Times New Roman" w:cs="Times New Roman"/>
                <w:color w:val="000000"/>
                <w:sz w:val="24"/>
                <w:szCs w:val="24"/>
              </w:rPr>
            </w:pPr>
          </w:p>
        </w:tc>
        <w:tc>
          <w:tcPr>
            <w:tcW w:w="563" w:type="dxa"/>
            <w:tcBorders>
              <w:top w:val="single" w:sz="4" w:space="0" w:color="auto"/>
              <w:left w:val="nil"/>
              <w:bottom w:val="single" w:sz="4" w:space="0" w:color="auto"/>
              <w:right w:val="single" w:sz="4" w:space="0" w:color="auto"/>
            </w:tcBorders>
            <w:shd w:val="clear" w:color="auto" w:fill="auto"/>
            <w:vAlign w:val="center"/>
            <w:hideMark/>
          </w:tcPr>
          <w:p w14:paraId="685F21A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249AD62B" w14:textId="0BF75585"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single" w:sz="4" w:space="0" w:color="auto"/>
              <w:left w:val="nil"/>
              <w:bottom w:val="single" w:sz="4" w:space="0" w:color="auto"/>
              <w:right w:val="single" w:sz="4" w:space="0" w:color="auto"/>
            </w:tcBorders>
            <w:shd w:val="clear" w:color="auto" w:fill="auto"/>
            <w:noWrap/>
            <w:vAlign w:val="center"/>
            <w:hideMark/>
          </w:tcPr>
          <w:p w14:paraId="6316E292" w14:textId="2A988D0F" w:rsidR="00F93D33" w:rsidRPr="00B6001C" w:rsidRDefault="00F93D33" w:rsidP="008D07D4">
            <w:pPr>
              <w:spacing w:line="264" w:lineRule="auto"/>
              <w:jc w:val="center"/>
              <w:rPr>
                <w:rFonts w:ascii="Times New Roman" w:hAnsi="Times New Roman" w:cs="Times New Roman"/>
                <w:color w:val="000000"/>
                <w:sz w:val="24"/>
                <w:szCs w:val="24"/>
              </w:rPr>
            </w:pPr>
          </w:p>
        </w:tc>
      </w:tr>
      <w:tr w:rsidR="00F93D33" w:rsidRPr="00B6001C" w14:paraId="3D7AE56A" w14:textId="77777777" w:rsidTr="00F93D33">
        <w:trPr>
          <w:trHeight w:val="315"/>
        </w:trPr>
        <w:tc>
          <w:tcPr>
            <w:tcW w:w="537" w:type="dxa"/>
            <w:tcBorders>
              <w:top w:val="nil"/>
              <w:left w:val="single" w:sz="4" w:space="0" w:color="auto"/>
              <w:bottom w:val="nil"/>
              <w:right w:val="single" w:sz="4" w:space="0" w:color="auto"/>
            </w:tcBorders>
            <w:shd w:val="clear" w:color="000000" w:fill="FFFF00"/>
            <w:vAlign w:val="center"/>
            <w:hideMark/>
          </w:tcPr>
          <w:p w14:paraId="71306B44"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000000" w:fill="FFFF00"/>
            <w:noWrap/>
            <w:vAlign w:val="center"/>
            <w:hideMark/>
          </w:tcPr>
          <w:p w14:paraId="699001D1"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Khoa Khoa học cơ bản</w:t>
            </w:r>
          </w:p>
        </w:tc>
        <w:tc>
          <w:tcPr>
            <w:tcW w:w="750" w:type="dxa"/>
            <w:tcBorders>
              <w:top w:val="nil"/>
              <w:left w:val="nil"/>
              <w:bottom w:val="single" w:sz="4" w:space="0" w:color="auto"/>
              <w:right w:val="single" w:sz="4" w:space="0" w:color="auto"/>
            </w:tcBorders>
            <w:shd w:val="clear" w:color="000000" w:fill="FFFF00"/>
            <w:noWrap/>
            <w:vAlign w:val="center"/>
            <w:hideMark/>
          </w:tcPr>
          <w:p w14:paraId="54A2A15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81</w:t>
            </w:r>
          </w:p>
        </w:tc>
        <w:tc>
          <w:tcPr>
            <w:tcW w:w="576" w:type="dxa"/>
            <w:tcBorders>
              <w:top w:val="nil"/>
              <w:left w:val="nil"/>
              <w:bottom w:val="single" w:sz="4" w:space="0" w:color="auto"/>
              <w:right w:val="single" w:sz="4" w:space="0" w:color="auto"/>
            </w:tcBorders>
            <w:shd w:val="clear" w:color="000000" w:fill="FFFF00"/>
            <w:noWrap/>
            <w:vAlign w:val="center"/>
            <w:hideMark/>
          </w:tcPr>
          <w:p w14:paraId="7E146E7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42</w:t>
            </w:r>
          </w:p>
        </w:tc>
        <w:tc>
          <w:tcPr>
            <w:tcW w:w="523" w:type="dxa"/>
            <w:tcBorders>
              <w:top w:val="nil"/>
              <w:left w:val="nil"/>
              <w:bottom w:val="single" w:sz="4" w:space="0" w:color="auto"/>
              <w:right w:val="single" w:sz="4" w:space="0" w:color="auto"/>
            </w:tcBorders>
            <w:shd w:val="clear" w:color="000000" w:fill="FFFF00"/>
            <w:noWrap/>
            <w:vAlign w:val="center"/>
            <w:hideMark/>
          </w:tcPr>
          <w:p w14:paraId="70DE4EE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000000" w:fill="FFFF00"/>
            <w:noWrap/>
            <w:vAlign w:val="center"/>
            <w:hideMark/>
          </w:tcPr>
          <w:p w14:paraId="1B85CA0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843" w:type="dxa"/>
            <w:tcBorders>
              <w:top w:val="nil"/>
              <w:left w:val="nil"/>
              <w:bottom w:val="single" w:sz="4" w:space="0" w:color="auto"/>
              <w:right w:val="single" w:sz="4" w:space="0" w:color="auto"/>
            </w:tcBorders>
            <w:shd w:val="clear" w:color="000000" w:fill="FFFF00"/>
            <w:noWrap/>
            <w:vAlign w:val="center"/>
            <w:hideMark/>
          </w:tcPr>
          <w:p w14:paraId="76A3A3B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26</w:t>
            </w:r>
          </w:p>
        </w:tc>
        <w:tc>
          <w:tcPr>
            <w:tcW w:w="617" w:type="dxa"/>
            <w:tcBorders>
              <w:top w:val="nil"/>
              <w:left w:val="nil"/>
              <w:bottom w:val="single" w:sz="4" w:space="0" w:color="auto"/>
              <w:right w:val="single" w:sz="4" w:space="0" w:color="auto"/>
            </w:tcBorders>
            <w:shd w:val="clear" w:color="000000" w:fill="FFFF00"/>
            <w:noWrap/>
            <w:vAlign w:val="center"/>
            <w:hideMark/>
          </w:tcPr>
          <w:p w14:paraId="7ECB858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53</w:t>
            </w:r>
          </w:p>
        </w:tc>
        <w:tc>
          <w:tcPr>
            <w:tcW w:w="563" w:type="dxa"/>
            <w:tcBorders>
              <w:top w:val="nil"/>
              <w:left w:val="nil"/>
              <w:bottom w:val="single" w:sz="4" w:space="0" w:color="auto"/>
              <w:right w:val="single" w:sz="4" w:space="0" w:color="auto"/>
            </w:tcBorders>
            <w:shd w:val="clear" w:color="000000" w:fill="FFFF00"/>
            <w:noWrap/>
            <w:vAlign w:val="center"/>
            <w:hideMark/>
          </w:tcPr>
          <w:p w14:paraId="60CE902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50" w:type="dxa"/>
            <w:tcBorders>
              <w:top w:val="nil"/>
              <w:left w:val="nil"/>
              <w:bottom w:val="single" w:sz="4" w:space="0" w:color="auto"/>
              <w:right w:val="single" w:sz="4" w:space="0" w:color="auto"/>
            </w:tcBorders>
            <w:shd w:val="clear" w:color="000000" w:fill="FFFF00"/>
            <w:noWrap/>
            <w:vAlign w:val="center"/>
            <w:hideMark/>
          </w:tcPr>
          <w:p w14:paraId="6F7C97E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89" w:type="dxa"/>
            <w:tcBorders>
              <w:top w:val="nil"/>
              <w:left w:val="nil"/>
              <w:bottom w:val="single" w:sz="4" w:space="0" w:color="auto"/>
              <w:right w:val="single" w:sz="4" w:space="0" w:color="auto"/>
            </w:tcBorders>
            <w:shd w:val="clear" w:color="000000" w:fill="FFFF00"/>
            <w:noWrap/>
            <w:vAlign w:val="center"/>
            <w:hideMark/>
          </w:tcPr>
          <w:p w14:paraId="19DC8F8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29E0B8F8"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2EBFF644"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1557519E"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Cơ lý thuyết</w:t>
            </w:r>
          </w:p>
        </w:tc>
        <w:tc>
          <w:tcPr>
            <w:tcW w:w="750" w:type="dxa"/>
            <w:tcBorders>
              <w:top w:val="nil"/>
              <w:left w:val="nil"/>
              <w:bottom w:val="single" w:sz="4" w:space="0" w:color="auto"/>
              <w:right w:val="single" w:sz="4" w:space="0" w:color="auto"/>
            </w:tcBorders>
            <w:shd w:val="clear" w:color="auto" w:fill="auto"/>
            <w:noWrap/>
            <w:vAlign w:val="center"/>
            <w:hideMark/>
          </w:tcPr>
          <w:p w14:paraId="51E2D5B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76" w:type="dxa"/>
            <w:tcBorders>
              <w:top w:val="nil"/>
              <w:left w:val="nil"/>
              <w:bottom w:val="single" w:sz="4" w:space="0" w:color="auto"/>
              <w:right w:val="single" w:sz="4" w:space="0" w:color="auto"/>
            </w:tcBorders>
            <w:shd w:val="clear" w:color="auto" w:fill="auto"/>
            <w:noWrap/>
            <w:vAlign w:val="center"/>
            <w:hideMark/>
          </w:tcPr>
          <w:p w14:paraId="062EAE7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noWrap/>
            <w:vAlign w:val="center"/>
            <w:hideMark/>
          </w:tcPr>
          <w:p w14:paraId="47E8004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2A5F264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1F4BD85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617" w:type="dxa"/>
            <w:tcBorders>
              <w:top w:val="nil"/>
              <w:left w:val="nil"/>
              <w:bottom w:val="single" w:sz="4" w:space="0" w:color="auto"/>
              <w:right w:val="single" w:sz="4" w:space="0" w:color="auto"/>
            </w:tcBorders>
            <w:shd w:val="clear" w:color="auto" w:fill="auto"/>
            <w:noWrap/>
            <w:vAlign w:val="center"/>
            <w:hideMark/>
          </w:tcPr>
          <w:p w14:paraId="3BB67E8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63" w:type="dxa"/>
            <w:tcBorders>
              <w:top w:val="nil"/>
              <w:left w:val="nil"/>
              <w:bottom w:val="single" w:sz="4" w:space="0" w:color="auto"/>
              <w:right w:val="single" w:sz="4" w:space="0" w:color="auto"/>
            </w:tcBorders>
            <w:shd w:val="clear" w:color="auto" w:fill="auto"/>
            <w:noWrap/>
            <w:vAlign w:val="center"/>
            <w:hideMark/>
          </w:tcPr>
          <w:p w14:paraId="6321F35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28811DB5" w14:textId="396845B3"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7C5D7F1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017E6FC8"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2D24DD6F"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7A4FAEE8"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Hóa</w:t>
            </w:r>
          </w:p>
        </w:tc>
        <w:tc>
          <w:tcPr>
            <w:tcW w:w="750" w:type="dxa"/>
            <w:tcBorders>
              <w:top w:val="nil"/>
              <w:left w:val="nil"/>
              <w:bottom w:val="single" w:sz="4" w:space="0" w:color="auto"/>
              <w:right w:val="single" w:sz="4" w:space="0" w:color="auto"/>
            </w:tcBorders>
            <w:shd w:val="clear" w:color="auto" w:fill="auto"/>
            <w:noWrap/>
            <w:vAlign w:val="center"/>
            <w:hideMark/>
          </w:tcPr>
          <w:p w14:paraId="5DF5F45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17</w:t>
            </w:r>
          </w:p>
        </w:tc>
        <w:tc>
          <w:tcPr>
            <w:tcW w:w="576" w:type="dxa"/>
            <w:tcBorders>
              <w:top w:val="nil"/>
              <w:left w:val="nil"/>
              <w:bottom w:val="single" w:sz="4" w:space="0" w:color="auto"/>
              <w:right w:val="single" w:sz="4" w:space="0" w:color="auto"/>
            </w:tcBorders>
            <w:shd w:val="clear" w:color="auto" w:fill="auto"/>
            <w:noWrap/>
            <w:vAlign w:val="center"/>
            <w:hideMark/>
          </w:tcPr>
          <w:p w14:paraId="3FAB836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523" w:type="dxa"/>
            <w:tcBorders>
              <w:top w:val="nil"/>
              <w:left w:val="nil"/>
              <w:bottom w:val="single" w:sz="4" w:space="0" w:color="auto"/>
              <w:right w:val="single" w:sz="4" w:space="0" w:color="auto"/>
            </w:tcBorders>
            <w:shd w:val="clear" w:color="auto" w:fill="auto"/>
            <w:noWrap/>
            <w:vAlign w:val="center"/>
            <w:hideMark/>
          </w:tcPr>
          <w:p w14:paraId="31DCB91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7BB4B94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5F3505E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617" w:type="dxa"/>
            <w:tcBorders>
              <w:top w:val="nil"/>
              <w:left w:val="nil"/>
              <w:bottom w:val="single" w:sz="4" w:space="0" w:color="auto"/>
              <w:right w:val="single" w:sz="4" w:space="0" w:color="auto"/>
            </w:tcBorders>
            <w:shd w:val="clear" w:color="auto" w:fill="auto"/>
            <w:noWrap/>
            <w:vAlign w:val="center"/>
            <w:hideMark/>
          </w:tcPr>
          <w:p w14:paraId="102F52F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563" w:type="dxa"/>
            <w:tcBorders>
              <w:top w:val="nil"/>
              <w:left w:val="nil"/>
              <w:bottom w:val="single" w:sz="4" w:space="0" w:color="auto"/>
              <w:right w:val="single" w:sz="4" w:space="0" w:color="auto"/>
            </w:tcBorders>
            <w:shd w:val="clear" w:color="auto" w:fill="auto"/>
            <w:noWrap/>
            <w:vAlign w:val="center"/>
            <w:hideMark/>
          </w:tcPr>
          <w:p w14:paraId="028FB45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5E062DD1" w14:textId="7046C847"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2E189E5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4289E35F"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6A9303C6"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4</w:t>
            </w:r>
          </w:p>
        </w:tc>
        <w:tc>
          <w:tcPr>
            <w:tcW w:w="3286" w:type="dxa"/>
            <w:tcBorders>
              <w:top w:val="nil"/>
              <w:left w:val="nil"/>
              <w:bottom w:val="single" w:sz="4" w:space="0" w:color="auto"/>
              <w:right w:val="single" w:sz="4" w:space="0" w:color="auto"/>
            </w:tcBorders>
            <w:shd w:val="clear" w:color="auto" w:fill="auto"/>
            <w:noWrap/>
            <w:vAlign w:val="center"/>
            <w:hideMark/>
          </w:tcPr>
          <w:p w14:paraId="2504C502"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Hình họa</w:t>
            </w:r>
          </w:p>
        </w:tc>
        <w:tc>
          <w:tcPr>
            <w:tcW w:w="750" w:type="dxa"/>
            <w:tcBorders>
              <w:top w:val="nil"/>
              <w:left w:val="nil"/>
              <w:bottom w:val="single" w:sz="4" w:space="0" w:color="auto"/>
              <w:right w:val="single" w:sz="4" w:space="0" w:color="auto"/>
            </w:tcBorders>
            <w:shd w:val="clear" w:color="auto" w:fill="auto"/>
            <w:noWrap/>
            <w:vAlign w:val="center"/>
            <w:hideMark/>
          </w:tcPr>
          <w:p w14:paraId="4306A94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76" w:type="dxa"/>
            <w:tcBorders>
              <w:top w:val="nil"/>
              <w:left w:val="nil"/>
              <w:bottom w:val="single" w:sz="4" w:space="0" w:color="auto"/>
              <w:right w:val="single" w:sz="4" w:space="0" w:color="auto"/>
            </w:tcBorders>
            <w:shd w:val="clear" w:color="auto" w:fill="auto"/>
            <w:noWrap/>
            <w:vAlign w:val="center"/>
            <w:hideMark/>
          </w:tcPr>
          <w:p w14:paraId="7198000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noWrap/>
            <w:vAlign w:val="center"/>
            <w:hideMark/>
          </w:tcPr>
          <w:p w14:paraId="6F46B99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074B42D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6D50936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617" w:type="dxa"/>
            <w:tcBorders>
              <w:top w:val="nil"/>
              <w:left w:val="nil"/>
              <w:bottom w:val="single" w:sz="4" w:space="0" w:color="auto"/>
              <w:right w:val="single" w:sz="4" w:space="0" w:color="auto"/>
            </w:tcBorders>
            <w:shd w:val="clear" w:color="auto" w:fill="auto"/>
            <w:noWrap/>
            <w:vAlign w:val="center"/>
            <w:hideMark/>
          </w:tcPr>
          <w:p w14:paraId="47342AC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63" w:type="dxa"/>
            <w:tcBorders>
              <w:top w:val="nil"/>
              <w:left w:val="nil"/>
              <w:bottom w:val="single" w:sz="4" w:space="0" w:color="auto"/>
              <w:right w:val="single" w:sz="4" w:space="0" w:color="auto"/>
            </w:tcBorders>
            <w:shd w:val="clear" w:color="auto" w:fill="auto"/>
            <w:noWrap/>
            <w:vAlign w:val="center"/>
            <w:hideMark/>
          </w:tcPr>
          <w:p w14:paraId="3759725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7D84B5AB" w14:textId="667E4D58"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673A4C3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184EEF35"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3EE478BF"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5DF90AEE"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Giáo dục thể chất</w:t>
            </w:r>
          </w:p>
        </w:tc>
        <w:tc>
          <w:tcPr>
            <w:tcW w:w="750" w:type="dxa"/>
            <w:tcBorders>
              <w:top w:val="nil"/>
              <w:left w:val="nil"/>
              <w:bottom w:val="single" w:sz="4" w:space="0" w:color="auto"/>
              <w:right w:val="single" w:sz="4" w:space="0" w:color="auto"/>
            </w:tcBorders>
            <w:shd w:val="clear" w:color="auto" w:fill="auto"/>
            <w:noWrap/>
            <w:vAlign w:val="center"/>
            <w:hideMark/>
          </w:tcPr>
          <w:p w14:paraId="36253A9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12</w:t>
            </w:r>
          </w:p>
        </w:tc>
        <w:tc>
          <w:tcPr>
            <w:tcW w:w="576" w:type="dxa"/>
            <w:tcBorders>
              <w:top w:val="nil"/>
              <w:left w:val="nil"/>
              <w:bottom w:val="single" w:sz="4" w:space="0" w:color="auto"/>
              <w:right w:val="single" w:sz="4" w:space="0" w:color="auto"/>
            </w:tcBorders>
            <w:shd w:val="clear" w:color="auto" w:fill="auto"/>
            <w:noWrap/>
            <w:vAlign w:val="center"/>
            <w:hideMark/>
          </w:tcPr>
          <w:p w14:paraId="4D46269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23" w:type="dxa"/>
            <w:tcBorders>
              <w:top w:val="nil"/>
              <w:left w:val="nil"/>
              <w:bottom w:val="single" w:sz="4" w:space="0" w:color="auto"/>
              <w:right w:val="single" w:sz="4" w:space="0" w:color="auto"/>
            </w:tcBorders>
            <w:shd w:val="clear" w:color="auto" w:fill="auto"/>
            <w:noWrap/>
            <w:vAlign w:val="center"/>
            <w:hideMark/>
          </w:tcPr>
          <w:p w14:paraId="174390B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16130A0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73758B8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17" w:type="dxa"/>
            <w:tcBorders>
              <w:top w:val="nil"/>
              <w:left w:val="nil"/>
              <w:bottom w:val="single" w:sz="4" w:space="0" w:color="auto"/>
              <w:right w:val="single" w:sz="4" w:space="0" w:color="auto"/>
            </w:tcBorders>
            <w:shd w:val="clear" w:color="auto" w:fill="auto"/>
            <w:noWrap/>
            <w:vAlign w:val="center"/>
            <w:hideMark/>
          </w:tcPr>
          <w:p w14:paraId="7F77C9E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12</w:t>
            </w:r>
          </w:p>
        </w:tc>
        <w:tc>
          <w:tcPr>
            <w:tcW w:w="563" w:type="dxa"/>
            <w:tcBorders>
              <w:top w:val="nil"/>
              <w:left w:val="nil"/>
              <w:bottom w:val="single" w:sz="4" w:space="0" w:color="auto"/>
              <w:right w:val="single" w:sz="4" w:space="0" w:color="auto"/>
            </w:tcBorders>
            <w:shd w:val="clear" w:color="auto" w:fill="auto"/>
            <w:noWrap/>
            <w:vAlign w:val="center"/>
            <w:hideMark/>
          </w:tcPr>
          <w:p w14:paraId="318ABFB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32E902D4" w14:textId="166A050F"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301E5FD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07D35BA6"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273B77A8"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2F6A32BC"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Ngoại ngữ</w:t>
            </w:r>
          </w:p>
        </w:tc>
        <w:tc>
          <w:tcPr>
            <w:tcW w:w="750" w:type="dxa"/>
            <w:tcBorders>
              <w:top w:val="nil"/>
              <w:left w:val="nil"/>
              <w:bottom w:val="single" w:sz="4" w:space="0" w:color="auto"/>
              <w:right w:val="single" w:sz="4" w:space="0" w:color="auto"/>
            </w:tcBorders>
            <w:shd w:val="clear" w:color="auto" w:fill="auto"/>
            <w:noWrap/>
            <w:vAlign w:val="center"/>
            <w:hideMark/>
          </w:tcPr>
          <w:p w14:paraId="182933C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13</w:t>
            </w:r>
          </w:p>
        </w:tc>
        <w:tc>
          <w:tcPr>
            <w:tcW w:w="576" w:type="dxa"/>
            <w:tcBorders>
              <w:top w:val="nil"/>
              <w:left w:val="nil"/>
              <w:bottom w:val="single" w:sz="4" w:space="0" w:color="auto"/>
              <w:right w:val="single" w:sz="4" w:space="0" w:color="auto"/>
            </w:tcBorders>
            <w:shd w:val="clear" w:color="auto" w:fill="auto"/>
            <w:noWrap/>
            <w:vAlign w:val="center"/>
            <w:hideMark/>
          </w:tcPr>
          <w:p w14:paraId="7FB55A0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w:t>
            </w:r>
          </w:p>
        </w:tc>
        <w:tc>
          <w:tcPr>
            <w:tcW w:w="523" w:type="dxa"/>
            <w:tcBorders>
              <w:top w:val="nil"/>
              <w:left w:val="nil"/>
              <w:bottom w:val="single" w:sz="4" w:space="0" w:color="auto"/>
              <w:right w:val="single" w:sz="4" w:space="0" w:color="auto"/>
            </w:tcBorders>
            <w:shd w:val="clear" w:color="auto" w:fill="auto"/>
            <w:noWrap/>
            <w:vAlign w:val="center"/>
            <w:hideMark/>
          </w:tcPr>
          <w:p w14:paraId="6B4C73F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6F0ADE5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0F01A92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17" w:type="dxa"/>
            <w:tcBorders>
              <w:top w:val="nil"/>
              <w:left w:val="nil"/>
              <w:bottom w:val="single" w:sz="4" w:space="0" w:color="auto"/>
              <w:right w:val="single" w:sz="4" w:space="0" w:color="auto"/>
            </w:tcBorders>
            <w:shd w:val="clear" w:color="auto" w:fill="auto"/>
            <w:noWrap/>
            <w:vAlign w:val="center"/>
            <w:hideMark/>
          </w:tcPr>
          <w:p w14:paraId="4DC3BB8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13</w:t>
            </w:r>
          </w:p>
        </w:tc>
        <w:tc>
          <w:tcPr>
            <w:tcW w:w="563" w:type="dxa"/>
            <w:tcBorders>
              <w:top w:val="nil"/>
              <w:left w:val="nil"/>
              <w:bottom w:val="single" w:sz="4" w:space="0" w:color="auto"/>
              <w:right w:val="single" w:sz="4" w:space="0" w:color="auto"/>
            </w:tcBorders>
            <w:shd w:val="clear" w:color="auto" w:fill="auto"/>
            <w:noWrap/>
            <w:vAlign w:val="center"/>
            <w:hideMark/>
          </w:tcPr>
          <w:p w14:paraId="68FEDD6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14806F58" w14:textId="7C50CCFD"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1E3C3BE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3E11FF25"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526FA866"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209C3AA2"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Toán</w:t>
            </w:r>
          </w:p>
        </w:tc>
        <w:tc>
          <w:tcPr>
            <w:tcW w:w="750" w:type="dxa"/>
            <w:tcBorders>
              <w:top w:val="nil"/>
              <w:left w:val="nil"/>
              <w:bottom w:val="single" w:sz="4" w:space="0" w:color="auto"/>
              <w:right w:val="single" w:sz="4" w:space="0" w:color="auto"/>
            </w:tcBorders>
            <w:shd w:val="clear" w:color="auto" w:fill="auto"/>
            <w:noWrap/>
            <w:vAlign w:val="center"/>
            <w:hideMark/>
          </w:tcPr>
          <w:p w14:paraId="248209B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15</w:t>
            </w:r>
          </w:p>
        </w:tc>
        <w:tc>
          <w:tcPr>
            <w:tcW w:w="576" w:type="dxa"/>
            <w:tcBorders>
              <w:top w:val="nil"/>
              <w:left w:val="nil"/>
              <w:bottom w:val="single" w:sz="4" w:space="0" w:color="auto"/>
              <w:right w:val="single" w:sz="4" w:space="0" w:color="auto"/>
            </w:tcBorders>
            <w:shd w:val="clear" w:color="auto" w:fill="auto"/>
            <w:noWrap/>
            <w:vAlign w:val="center"/>
            <w:hideMark/>
          </w:tcPr>
          <w:p w14:paraId="2BBB28B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523" w:type="dxa"/>
            <w:tcBorders>
              <w:top w:val="nil"/>
              <w:left w:val="nil"/>
              <w:bottom w:val="single" w:sz="4" w:space="0" w:color="auto"/>
              <w:right w:val="single" w:sz="4" w:space="0" w:color="auto"/>
            </w:tcBorders>
            <w:shd w:val="clear" w:color="auto" w:fill="auto"/>
            <w:noWrap/>
            <w:vAlign w:val="center"/>
            <w:hideMark/>
          </w:tcPr>
          <w:p w14:paraId="4615C4A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4C26222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6DF8B95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617" w:type="dxa"/>
            <w:tcBorders>
              <w:top w:val="nil"/>
              <w:left w:val="nil"/>
              <w:bottom w:val="single" w:sz="4" w:space="0" w:color="auto"/>
              <w:right w:val="single" w:sz="4" w:space="0" w:color="auto"/>
            </w:tcBorders>
            <w:shd w:val="clear" w:color="auto" w:fill="auto"/>
            <w:noWrap/>
            <w:vAlign w:val="center"/>
            <w:hideMark/>
          </w:tcPr>
          <w:p w14:paraId="79EBE90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563" w:type="dxa"/>
            <w:tcBorders>
              <w:top w:val="nil"/>
              <w:left w:val="nil"/>
              <w:bottom w:val="single" w:sz="4" w:space="0" w:color="auto"/>
              <w:right w:val="single" w:sz="4" w:space="0" w:color="auto"/>
            </w:tcBorders>
            <w:shd w:val="clear" w:color="auto" w:fill="auto"/>
            <w:noWrap/>
            <w:vAlign w:val="center"/>
            <w:hideMark/>
          </w:tcPr>
          <w:p w14:paraId="6A58371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noWrap/>
            <w:vAlign w:val="center"/>
            <w:hideMark/>
          </w:tcPr>
          <w:p w14:paraId="554757EF" w14:textId="42D4FD1F"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2D05441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319573EC"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537611A5"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738FD3A9"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Vật lý</w:t>
            </w:r>
          </w:p>
        </w:tc>
        <w:tc>
          <w:tcPr>
            <w:tcW w:w="750" w:type="dxa"/>
            <w:tcBorders>
              <w:top w:val="nil"/>
              <w:left w:val="nil"/>
              <w:bottom w:val="single" w:sz="4" w:space="0" w:color="auto"/>
              <w:right w:val="single" w:sz="4" w:space="0" w:color="auto"/>
            </w:tcBorders>
            <w:shd w:val="clear" w:color="auto" w:fill="auto"/>
            <w:noWrap/>
            <w:vAlign w:val="center"/>
            <w:hideMark/>
          </w:tcPr>
          <w:p w14:paraId="6FB7E9B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13</w:t>
            </w:r>
          </w:p>
        </w:tc>
        <w:tc>
          <w:tcPr>
            <w:tcW w:w="576" w:type="dxa"/>
            <w:tcBorders>
              <w:top w:val="nil"/>
              <w:left w:val="nil"/>
              <w:bottom w:val="single" w:sz="4" w:space="0" w:color="auto"/>
              <w:right w:val="single" w:sz="4" w:space="0" w:color="auto"/>
            </w:tcBorders>
            <w:shd w:val="clear" w:color="auto" w:fill="auto"/>
            <w:noWrap/>
            <w:vAlign w:val="center"/>
            <w:hideMark/>
          </w:tcPr>
          <w:p w14:paraId="7D8ECE8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23" w:type="dxa"/>
            <w:tcBorders>
              <w:top w:val="nil"/>
              <w:left w:val="nil"/>
              <w:bottom w:val="single" w:sz="4" w:space="0" w:color="auto"/>
              <w:right w:val="single" w:sz="4" w:space="0" w:color="auto"/>
            </w:tcBorders>
            <w:shd w:val="clear" w:color="auto" w:fill="auto"/>
            <w:noWrap/>
            <w:vAlign w:val="center"/>
            <w:hideMark/>
          </w:tcPr>
          <w:p w14:paraId="6A94F26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6F24DEB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843" w:type="dxa"/>
            <w:tcBorders>
              <w:top w:val="nil"/>
              <w:left w:val="nil"/>
              <w:bottom w:val="single" w:sz="4" w:space="0" w:color="auto"/>
              <w:right w:val="single" w:sz="4" w:space="0" w:color="auto"/>
            </w:tcBorders>
            <w:shd w:val="clear" w:color="auto" w:fill="auto"/>
            <w:noWrap/>
            <w:vAlign w:val="center"/>
            <w:hideMark/>
          </w:tcPr>
          <w:p w14:paraId="748014B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617" w:type="dxa"/>
            <w:tcBorders>
              <w:top w:val="nil"/>
              <w:left w:val="nil"/>
              <w:bottom w:val="single" w:sz="4" w:space="0" w:color="auto"/>
              <w:right w:val="single" w:sz="4" w:space="0" w:color="auto"/>
            </w:tcBorders>
            <w:shd w:val="clear" w:color="auto" w:fill="auto"/>
            <w:noWrap/>
            <w:vAlign w:val="center"/>
            <w:hideMark/>
          </w:tcPr>
          <w:p w14:paraId="70A8EBA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63" w:type="dxa"/>
            <w:tcBorders>
              <w:top w:val="nil"/>
              <w:left w:val="nil"/>
              <w:bottom w:val="single" w:sz="4" w:space="0" w:color="auto"/>
              <w:right w:val="single" w:sz="4" w:space="0" w:color="auto"/>
            </w:tcBorders>
            <w:shd w:val="clear" w:color="auto" w:fill="auto"/>
            <w:noWrap/>
            <w:vAlign w:val="center"/>
            <w:hideMark/>
          </w:tcPr>
          <w:p w14:paraId="1B665BA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noWrap/>
            <w:vAlign w:val="center"/>
            <w:hideMark/>
          </w:tcPr>
          <w:p w14:paraId="40D64592" w14:textId="7FFF67CC"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7737C53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7580F6DF" w14:textId="77777777" w:rsidTr="00F93D33">
        <w:trPr>
          <w:trHeight w:val="315"/>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4D8CED57"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lastRenderedPageBreak/>
              <w:t> </w:t>
            </w:r>
          </w:p>
        </w:tc>
        <w:tc>
          <w:tcPr>
            <w:tcW w:w="3286" w:type="dxa"/>
            <w:tcBorders>
              <w:top w:val="nil"/>
              <w:left w:val="nil"/>
              <w:bottom w:val="single" w:sz="4" w:space="0" w:color="auto"/>
              <w:right w:val="single" w:sz="4" w:space="0" w:color="auto"/>
            </w:tcBorders>
            <w:shd w:val="clear" w:color="auto" w:fill="auto"/>
            <w:noWrap/>
            <w:vAlign w:val="center"/>
            <w:hideMark/>
          </w:tcPr>
          <w:p w14:paraId="3279FCD2"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Văn phòng khoa</w:t>
            </w:r>
          </w:p>
        </w:tc>
        <w:tc>
          <w:tcPr>
            <w:tcW w:w="750" w:type="dxa"/>
            <w:tcBorders>
              <w:top w:val="nil"/>
              <w:left w:val="nil"/>
              <w:bottom w:val="single" w:sz="4" w:space="0" w:color="auto"/>
              <w:right w:val="single" w:sz="4" w:space="0" w:color="auto"/>
            </w:tcBorders>
            <w:shd w:val="clear" w:color="auto" w:fill="auto"/>
            <w:noWrap/>
            <w:vAlign w:val="center"/>
            <w:hideMark/>
          </w:tcPr>
          <w:p w14:paraId="0CE4D27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76" w:type="dxa"/>
            <w:tcBorders>
              <w:top w:val="nil"/>
              <w:left w:val="nil"/>
              <w:bottom w:val="single" w:sz="4" w:space="0" w:color="auto"/>
              <w:right w:val="single" w:sz="4" w:space="0" w:color="auto"/>
            </w:tcBorders>
            <w:shd w:val="clear" w:color="auto" w:fill="auto"/>
            <w:noWrap/>
            <w:vAlign w:val="center"/>
            <w:hideMark/>
          </w:tcPr>
          <w:p w14:paraId="4169FDD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23" w:type="dxa"/>
            <w:tcBorders>
              <w:top w:val="nil"/>
              <w:left w:val="nil"/>
              <w:bottom w:val="single" w:sz="4" w:space="0" w:color="auto"/>
              <w:right w:val="single" w:sz="4" w:space="0" w:color="auto"/>
            </w:tcBorders>
            <w:shd w:val="clear" w:color="auto" w:fill="auto"/>
            <w:vAlign w:val="center"/>
            <w:hideMark/>
          </w:tcPr>
          <w:p w14:paraId="1A3BCAD8" w14:textId="043DFFA3" w:rsidR="00F93D33" w:rsidRPr="00B6001C" w:rsidRDefault="00F93D33" w:rsidP="008D07D4">
            <w:pPr>
              <w:spacing w:line="264" w:lineRule="auto"/>
              <w:jc w:val="center"/>
              <w:rPr>
                <w:rFonts w:ascii="Times New Roman" w:hAnsi="Times New Roman" w:cs="Times New Roman"/>
                <w:color w:val="000000"/>
                <w:sz w:val="24"/>
                <w:szCs w:val="24"/>
              </w:rPr>
            </w:pPr>
          </w:p>
        </w:tc>
        <w:tc>
          <w:tcPr>
            <w:tcW w:w="657" w:type="dxa"/>
            <w:tcBorders>
              <w:top w:val="nil"/>
              <w:left w:val="nil"/>
              <w:bottom w:val="single" w:sz="4" w:space="0" w:color="auto"/>
              <w:right w:val="single" w:sz="4" w:space="0" w:color="auto"/>
            </w:tcBorders>
            <w:shd w:val="clear" w:color="auto" w:fill="auto"/>
            <w:vAlign w:val="center"/>
            <w:hideMark/>
          </w:tcPr>
          <w:p w14:paraId="02E17A9E" w14:textId="5984D3E0" w:rsidR="00F93D33" w:rsidRPr="00B6001C" w:rsidRDefault="00F93D33" w:rsidP="008D07D4">
            <w:pPr>
              <w:spacing w:line="264" w:lineRule="auto"/>
              <w:jc w:val="center"/>
              <w:rPr>
                <w:rFonts w:ascii="Times New Roman" w:hAnsi="Times New Roman" w:cs="Times New Roman"/>
                <w:color w:val="000000"/>
                <w:sz w:val="24"/>
                <w:szCs w:val="24"/>
              </w:rPr>
            </w:pPr>
          </w:p>
        </w:tc>
        <w:tc>
          <w:tcPr>
            <w:tcW w:w="843" w:type="dxa"/>
            <w:tcBorders>
              <w:top w:val="nil"/>
              <w:left w:val="nil"/>
              <w:bottom w:val="single" w:sz="4" w:space="0" w:color="auto"/>
              <w:right w:val="single" w:sz="4" w:space="0" w:color="auto"/>
            </w:tcBorders>
            <w:shd w:val="clear" w:color="auto" w:fill="auto"/>
            <w:vAlign w:val="center"/>
            <w:hideMark/>
          </w:tcPr>
          <w:p w14:paraId="1F29B114" w14:textId="57C11309" w:rsidR="00F93D33" w:rsidRPr="00B6001C" w:rsidRDefault="00F93D33" w:rsidP="008D07D4">
            <w:pPr>
              <w:spacing w:line="264" w:lineRule="auto"/>
              <w:jc w:val="center"/>
              <w:rPr>
                <w:rFonts w:ascii="Times New Roman" w:hAnsi="Times New Roman" w:cs="Times New Roman"/>
                <w:color w:val="000000"/>
                <w:sz w:val="24"/>
                <w:szCs w:val="24"/>
              </w:rPr>
            </w:pPr>
          </w:p>
        </w:tc>
        <w:tc>
          <w:tcPr>
            <w:tcW w:w="617" w:type="dxa"/>
            <w:tcBorders>
              <w:top w:val="nil"/>
              <w:left w:val="nil"/>
              <w:bottom w:val="single" w:sz="4" w:space="0" w:color="auto"/>
              <w:right w:val="single" w:sz="4" w:space="0" w:color="auto"/>
            </w:tcBorders>
            <w:shd w:val="clear" w:color="auto" w:fill="auto"/>
            <w:vAlign w:val="center"/>
            <w:hideMark/>
          </w:tcPr>
          <w:p w14:paraId="1D7B102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63" w:type="dxa"/>
            <w:tcBorders>
              <w:top w:val="nil"/>
              <w:left w:val="nil"/>
              <w:bottom w:val="single" w:sz="4" w:space="0" w:color="auto"/>
              <w:right w:val="single" w:sz="4" w:space="0" w:color="auto"/>
            </w:tcBorders>
            <w:shd w:val="clear" w:color="auto" w:fill="auto"/>
            <w:vAlign w:val="center"/>
            <w:hideMark/>
          </w:tcPr>
          <w:p w14:paraId="15278861" w14:textId="2504383B" w:rsidR="00F93D33" w:rsidRPr="00B6001C" w:rsidRDefault="00F93D33" w:rsidP="008D07D4">
            <w:pPr>
              <w:spacing w:line="264" w:lineRule="auto"/>
              <w:jc w:val="center"/>
              <w:rPr>
                <w:rFonts w:ascii="Times New Roman" w:hAnsi="Times New Roman" w:cs="Times New Roman"/>
                <w:color w:val="000000"/>
                <w:sz w:val="24"/>
                <w:szCs w:val="24"/>
              </w:rPr>
            </w:pPr>
          </w:p>
        </w:tc>
        <w:tc>
          <w:tcPr>
            <w:tcW w:w="550" w:type="dxa"/>
            <w:tcBorders>
              <w:top w:val="nil"/>
              <w:left w:val="nil"/>
              <w:bottom w:val="single" w:sz="4" w:space="0" w:color="auto"/>
              <w:right w:val="single" w:sz="4" w:space="0" w:color="auto"/>
            </w:tcBorders>
            <w:shd w:val="clear" w:color="auto" w:fill="auto"/>
            <w:vAlign w:val="center"/>
            <w:hideMark/>
          </w:tcPr>
          <w:p w14:paraId="28A7AD68" w14:textId="2DEE01DB"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43B44327" w14:textId="1ECA00E8" w:rsidR="00F93D33" w:rsidRPr="00B6001C" w:rsidRDefault="00F93D33" w:rsidP="008D07D4">
            <w:pPr>
              <w:spacing w:line="264" w:lineRule="auto"/>
              <w:jc w:val="center"/>
              <w:rPr>
                <w:rFonts w:ascii="Times New Roman" w:hAnsi="Times New Roman" w:cs="Times New Roman"/>
                <w:color w:val="000000"/>
                <w:sz w:val="24"/>
                <w:szCs w:val="24"/>
              </w:rPr>
            </w:pPr>
          </w:p>
        </w:tc>
      </w:tr>
      <w:tr w:rsidR="00F93D33" w:rsidRPr="00B6001C" w14:paraId="2F78CE8B" w14:textId="77777777" w:rsidTr="00F93D33">
        <w:trPr>
          <w:trHeight w:val="315"/>
        </w:trPr>
        <w:tc>
          <w:tcPr>
            <w:tcW w:w="537" w:type="dxa"/>
            <w:tcBorders>
              <w:top w:val="nil"/>
              <w:left w:val="single" w:sz="4" w:space="0" w:color="auto"/>
              <w:bottom w:val="nil"/>
              <w:right w:val="single" w:sz="4" w:space="0" w:color="auto"/>
            </w:tcBorders>
            <w:shd w:val="clear" w:color="000000" w:fill="FFFF00"/>
            <w:vAlign w:val="center"/>
            <w:hideMark/>
          </w:tcPr>
          <w:p w14:paraId="6F8BC2B1"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000000" w:fill="FFFF00"/>
            <w:noWrap/>
            <w:vAlign w:val="center"/>
            <w:hideMark/>
          </w:tcPr>
          <w:p w14:paraId="5FB8FFE7"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Khoa Khoa học và Kỹ thuật Địa chất</w:t>
            </w:r>
          </w:p>
        </w:tc>
        <w:tc>
          <w:tcPr>
            <w:tcW w:w="750" w:type="dxa"/>
            <w:tcBorders>
              <w:top w:val="nil"/>
              <w:left w:val="nil"/>
              <w:bottom w:val="single" w:sz="4" w:space="0" w:color="auto"/>
              <w:right w:val="single" w:sz="4" w:space="0" w:color="auto"/>
            </w:tcBorders>
            <w:shd w:val="clear" w:color="000000" w:fill="FFFF00"/>
            <w:noWrap/>
            <w:vAlign w:val="center"/>
            <w:hideMark/>
          </w:tcPr>
          <w:p w14:paraId="573E27A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71</w:t>
            </w:r>
          </w:p>
        </w:tc>
        <w:tc>
          <w:tcPr>
            <w:tcW w:w="576" w:type="dxa"/>
            <w:tcBorders>
              <w:top w:val="nil"/>
              <w:left w:val="nil"/>
              <w:bottom w:val="single" w:sz="4" w:space="0" w:color="auto"/>
              <w:right w:val="single" w:sz="4" w:space="0" w:color="auto"/>
            </w:tcBorders>
            <w:shd w:val="clear" w:color="000000" w:fill="FFFF00"/>
            <w:noWrap/>
            <w:vAlign w:val="center"/>
            <w:hideMark/>
          </w:tcPr>
          <w:p w14:paraId="0683BFE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21</w:t>
            </w:r>
          </w:p>
        </w:tc>
        <w:tc>
          <w:tcPr>
            <w:tcW w:w="523" w:type="dxa"/>
            <w:tcBorders>
              <w:top w:val="nil"/>
              <w:left w:val="nil"/>
              <w:bottom w:val="single" w:sz="4" w:space="0" w:color="auto"/>
              <w:right w:val="single" w:sz="4" w:space="0" w:color="auto"/>
            </w:tcBorders>
            <w:shd w:val="clear" w:color="000000" w:fill="FFFF00"/>
            <w:noWrap/>
            <w:vAlign w:val="center"/>
            <w:hideMark/>
          </w:tcPr>
          <w:p w14:paraId="0765EE6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657" w:type="dxa"/>
            <w:tcBorders>
              <w:top w:val="nil"/>
              <w:left w:val="nil"/>
              <w:bottom w:val="single" w:sz="4" w:space="0" w:color="auto"/>
              <w:right w:val="single" w:sz="4" w:space="0" w:color="auto"/>
            </w:tcBorders>
            <w:shd w:val="clear" w:color="000000" w:fill="FFFF00"/>
            <w:noWrap/>
            <w:vAlign w:val="center"/>
            <w:hideMark/>
          </w:tcPr>
          <w:p w14:paraId="6C77344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843" w:type="dxa"/>
            <w:tcBorders>
              <w:top w:val="nil"/>
              <w:left w:val="nil"/>
              <w:bottom w:val="single" w:sz="4" w:space="0" w:color="auto"/>
              <w:right w:val="single" w:sz="4" w:space="0" w:color="auto"/>
            </w:tcBorders>
            <w:shd w:val="clear" w:color="000000" w:fill="FFFF00"/>
            <w:noWrap/>
            <w:vAlign w:val="center"/>
            <w:hideMark/>
          </w:tcPr>
          <w:p w14:paraId="341CE88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31</w:t>
            </w:r>
          </w:p>
        </w:tc>
        <w:tc>
          <w:tcPr>
            <w:tcW w:w="617" w:type="dxa"/>
            <w:tcBorders>
              <w:top w:val="nil"/>
              <w:left w:val="nil"/>
              <w:bottom w:val="single" w:sz="4" w:space="0" w:color="auto"/>
              <w:right w:val="single" w:sz="4" w:space="0" w:color="auto"/>
            </w:tcBorders>
            <w:shd w:val="clear" w:color="000000" w:fill="FFFF00"/>
            <w:noWrap/>
            <w:vAlign w:val="center"/>
            <w:hideMark/>
          </w:tcPr>
          <w:p w14:paraId="5412269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33</w:t>
            </w:r>
          </w:p>
        </w:tc>
        <w:tc>
          <w:tcPr>
            <w:tcW w:w="563" w:type="dxa"/>
            <w:tcBorders>
              <w:top w:val="nil"/>
              <w:left w:val="nil"/>
              <w:bottom w:val="single" w:sz="4" w:space="0" w:color="auto"/>
              <w:right w:val="single" w:sz="4" w:space="0" w:color="auto"/>
            </w:tcBorders>
            <w:shd w:val="clear" w:color="000000" w:fill="FFFF00"/>
            <w:noWrap/>
            <w:vAlign w:val="center"/>
            <w:hideMark/>
          </w:tcPr>
          <w:p w14:paraId="575F3FA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550" w:type="dxa"/>
            <w:tcBorders>
              <w:top w:val="nil"/>
              <w:left w:val="nil"/>
              <w:bottom w:val="single" w:sz="4" w:space="0" w:color="auto"/>
              <w:right w:val="single" w:sz="4" w:space="0" w:color="auto"/>
            </w:tcBorders>
            <w:shd w:val="clear" w:color="000000" w:fill="FFFF00"/>
            <w:noWrap/>
            <w:vAlign w:val="center"/>
            <w:hideMark/>
          </w:tcPr>
          <w:p w14:paraId="7C18D5F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89" w:type="dxa"/>
            <w:tcBorders>
              <w:top w:val="nil"/>
              <w:left w:val="nil"/>
              <w:bottom w:val="single" w:sz="4" w:space="0" w:color="auto"/>
              <w:right w:val="single" w:sz="4" w:space="0" w:color="auto"/>
            </w:tcBorders>
            <w:shd w:val="clear" w:color="000000" w:fill="FFFF00"/>
            <w:noWrap/>
            <w:vAlign w:val="center"/>
            <w:hideMark/>
          </w:tcPr>
          <w:p w14:paraId="5FD5FDD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r>
      <w:tr w:rsidR="00F93D33" w:rsidRPr="00B6001C" w14:paraId="4FC27695"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48987A5F"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1C9B5A1E"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Địa chất</w:t>
            </w:r>
          </w:p>
        </w:tc>
        <w:tc>
          <w:tcPr>
            <w:tcW w:w="750" w:type="dxa"/>
            <w:tcBorders>
              <w:top w:val="nil"/>
              <w:left w:val="nil"/>
              <w:bottom w:val="single" w:sz="4" w:space="0" w:color="auto"/>
              <w:right w:val="single" w:sz="4" w:space="0" w:color="auto"/>
            </w:tcBorders>
            <w:shd w:val="clear" w:color="auto" w:fill="auto"/>
            <w:noWrap/>
            <w:vAlign w:val="center"/>
            <w:hideMark/>
          </w:tcPr>
          <w:p w14:paraId="0EDCEEF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14</w:t>
            </w:r>
          </w:p>
        </w:tc>
        <w:tc>
          <w:tcPr>
            <w:tcW w:w="576" w:type="dxa"/>
            <w:tcBorders>
              <w:top w:val="nil"/>
              <w:left w:val="nil"/>
              <w:bottom w:val="single" w:sz="4" w:space="0" w:color="auto"/>
              <w:right w:val="single" w:sz="4" w:space="0" w:color="auto"/>
            </w:tcBorders>
            <w:shd w:val="clear" w:color="auto" w:fill="auto"/>
            <w:noWrap/>
            <w:vAlign w:val="center"/>
            <w:hideMark/>
          </w:tcPr>
          <w:p w14:paraId="4CC7565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23" w:type="dxa"/>
            <w:tcBorders>
              <w:top w:val="nil"/>
              <w:left w:val="nil"/>
              <w:bottom w:val="single" w:sz="4" w:space="0" w:color="auto"/>
              <w:right w:val="single" w:sz="4" w:space="0" w:color="auto"/>
            </w:tcBorders>
            <w:shd w:val="clear" w:color="auto" w:fill="auto"/>
            <w:noWrap/>
            <w:vAlign w:val="center"/>
            <w:hideMark/>
          </w:tcPr>
          <w:p w14:paraId="16470ED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657" w:type="dxa"/>
            <w:tcBorders>
              <w:top w:val="nil"/>
              <w:left w:val="nil"/>
              <w:bottom w:val="single" w:sz="4" w:space="0" w:color="auto"/>
              <w:right w:val="single" w:sz="4" w:space="0" w:color="auto"/>
            </w:tcBorders>
            <w:shd w:val="clear" w:color="auto" w:fill="auto"/>
            <w:noWrap/>
            <w:vAlign w:val="center"/>
            <w:hideMark/>
          </w:tcPr>
          <w:p w14:paraId="3F10DE1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nil"/>
              <w:left w:val="nil"/>
              <w:bottom w:val="single" w:sz="4" w:space="0" w:color="auto"/>
              <w:right w:val="single" w:sz="4" w:space="0" w:color="auto"/>
            </w:tcBorders>
            <w:shd w:val="clear" w:color="auto" w:fill="auto"/>
            <w:noWrap/>
            <w:vAlign w:val="center"/>
            <w:hideMark/>
          </w:tcPr>
          <w:p w14:paraId="0524001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617" w:type="dxa"/>
            <w:tcBorders>
              <w:top w:val="nil"/>
              <w:left w:val="nil"/>
              <w:bottom w:val="single" w:sz="4" w:space="0" w:color="auto"/>
              <w:right w:val="single" w:sz="4" w:space="0" w:color="auto"/>
            </w:tcBorders>
            <w:shd w:val="clear" w:color="auto" w:fill="auto"/>
            <w:noWrap/>
            <w:vAlign w:val="center"/>
            <w:hideMark/>
          </w:tcPr>
          <w:p w14:paraId="5124BBB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563" w:type="dxa"/>
            <w:tcBorders>
              <w:top w:val="nil"/>
              <w:left w:val="nil"/>
              <w:bottom w:val="single" w:sz="4" w:space="0" w:color="auto"/>
              <w:right w:val="single" w:sz="4" w:space="0" w:color="auto"/>
            </w:tcBorders>
            <w:shd w:val="clear" w:color="auto" w:fill="auto"/>
            <w:noWrap/>
            <w:vAlign w:val="center"/>
            <w:hideMark/>
          </w:tcPr>
          <w:p w14:paraId="09412B6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50" w:type="dxa"/>
            <w:tcBorders>
              <w:top w:val="nil"/>
              <w:left w:val="nil"/>
              <w:bottom w:val="single" w:sz="4" w:space="0" w:color="auto"/>
              <w:right w:val="single" w:sz="4" w:space="0" w:color="auto"/>
            </w:tcBorders>
            <w:shd w:val="clear" w:color="auto" w:fill="auto"/>
            <w:noWrap/>
            <w:vAlign w:val="center"/>
            <w:hideMark/>
          </w:tcPr>
          <w:p w14:paraId="242AC771" w14:textId="46918FA9"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1831F64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455A33AE"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724C1C13"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6CDDFEF5"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Địa chất công trình</w:t>
            </w:r>
          </w:p>
        </w:tc>
        <w:tc>
          <w:tcPr>
            <w:tcW w:w="750" w:type="dxa"/>
            <w:tcBorders>
              <w:top w:val="nil"/>
              <w:left w:val="nil"/>
              <w:bottom w:val="single" w:sz="4" w:space="0" w:color="auto"/>
              <w:right w:val="single" w:sz="4" w:space="0" w:color="auto"/>
            </w:tcBorders>
            <w:shd w:val="clear" w:color="auto" w:fill="auto"/>
            <w:noWrap/>
            <w:vAlign w:val="center"/>
            <w:hideMark/>
          </w:tcPr>
          <w:p w14:paraId="1B8AF92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14</w:t>
            </w:r>
          </w:p>
        </w:tc>
        <w:tc>
          <w:tcPr>
            <w:tcW w:w="576" w:type="dxa"/>
            <w:tcBorders>
              <w:top w:val="nil"/>
              <w:left w:val="nil"/>
              <w:bottom w:val="single" w:sz="4" w:space="0" w:color="auto"/>
              <w:right w:val="single" w:sz="4" w:space="0" w:color="auto"/>
            </w:tcBorders>
            <w:shd w:val="clear" w:color="auto" w:fill="auto"/>
            <w:noWrap/>
            <w:vAlign w:val="center"/>
            <w:hideMark/>
          </w:tcPr>
          <w:p w14:paraId="3D8572F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23" w:type="dxa"/>
            <w:tcBorders>
              <w:top w:val="nil"/>
              <w:left w:val="nil"/>
              <w:bottom w:val="single" w:sz="4" w:space="0" w:color="auto"/>
              <w:right w:val="single" w:sz="4" w:space="0" w:color="auto"/>
            </w:tcBorders>
            <w:shd w:val="clear" w:color="auto" w:fill="auto"/>
            <w:noWrap/>
            <w:vAlign w:val="center"/>
            <w:hideMark/>
          </w:tcPr>
          <w:p w14:paraId="4399064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6092149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5F2C3C3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617" w:type="dxa"/>
            <w:tcBorders>
              <w:top w:val="nil"/>
              <w:left w:val="nil"/>
              <w:bottom w:val="single" w:sz="4" w:space="0" w:color="auto"/>
              <w:right w:val="single" w:sz="4" w:space="0" w:color="auto"/>
            </w:tcBorders>
            <w:shd w:val="clear" w:color="auto" w:fill="auto"/>
            <w:noWrap/>
            <w:vAlign w:val="center"/>
            <w:hideMark/>
          </w:tcPr>
          <w:p w14:paraId="3F10057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563" w:type="dxa"/>
            <w:tcBorders>
              <w:top w:val="nil"/>
              <w:left w:val="nil"/>
              <w:bottom w:val="single" w:sz="4" w:space="0" w:color="auto"/>
              <w:right w:val="single" w:sz="4" w:space="0" w:color="auto"/>
            </w:tcBorders>
            <w:shd w:val="clear" w:color="auto" w:fill="auto"/>
            <w:noWrap/>
            <w:vAlign w:val="center"/>
            <w:hideMark/>
          </w:tcPr>
          <w:p w14:paraId="64AF8CF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3DC09410" w14:textId="594115E4"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1FFCEE9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r>
      <w:tr w:rsidR="00F93D33" w:rsidRPr="00B6001C" w14:paraId="220A4578"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307D7AB8" w14:textId="27C0846F"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5</w:t>
            </w:r>
          </w:p>
        </w:tc>
        <w:tc>
          <w:tcPr>
            <w:tcW w:w="3286" w:type="dxa"/>
            <w:tcBorders>
              <w:top w:val="nil"/>
              <w:left w:val="nil"/>
              <w:bottom w:val="single" w:sz="4" w:space="0" w:color="auto"/>
              <w:right w:val="single" w:sz="4" w:space="0" w:color="auto"/>
            </w:tcBorders>
            <w:shd w:val="clear" w:color="auto" w:fill="auto"/>
            <w:noWrap/>
            <w:vAlign w:val="center"/>
            <w:hideMark/>
          </w:tcPr>
          <w:p w14:paraId="58D9BCE2"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Địa chất Thủy văn</w:t>
            </w:r>
          </w:p>
        </w:tc>
        <w:tc>
          <w:tcPr>
            <w:tcW w:w="750" w:type="dxa"/>
            <w:tcBorders>
              <w:top w:val="nil"/>
              <w:left w:val="nil"/>
              <w:bottom w:val="single" w:sz="4" w:space="0" w:color="auto"/>
              <w:right w:val="single" w:sz="4" w:space="0" w:color="auto"/>
            </w:tcBorders>
            <w:shd w:val="clear" w:color="auto" w:fill="auto"/>
            <w:noWrap/>
            <w:vAlign w:val="center"/>
            <w:hideMark/>
          </w:tcPr>
          <w:p w14:paraId="3430145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w:t>
            </w:r>
          </w:p>
        </w:tc>
        <w:tc>
          <w:tcPr>
            <w:tcW w:w="576" w:type="dxa"/>
            <w:tcBorders>
              <w:top w:val="nil"/>
              <w:left w:val="nil"/>
              <w:bottom w:val="single" w:sz="4" w:space="0" w:color="auto"/>
              <w:right w:val="single" w:sz="4" w:space="0" w:color="auto"/>
            </w:tcBorders>
            <w:shd w:val="clear" w:color="auto" w:fill="auto"/>
            <w:noWrap/>
            <w:vAlign w:val="center"/>
            <w:hideMark/>
          </w:tcPr>
          <w:p w14:paraId="338989E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23" w:type="dxa"/>
            <w:tcBorders>
              <w:top w:val="nil"/>
              <w:left w:val="nil"/>
              <w:bottom w:val="single" w:sz="4" w:space="0" w:color="auto"/>
              <w:right w:val="single" w:sz="4" w:space="0" w:color="auto"/>
            </w:tcBorders>
            <w:shd w:val="clear" w:color="auto" w:fill="auto"/>
            <w:noWrap/>
            <w:vAlign w:val="center"/>
            <w:hideMark/>
          </w:tcPr>
          <w:p w14:paraId="3E7C282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3C1D33B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nil"/>
              <w:left w:val="nil"/>
              <w:bottom w:val="single" w:sz="4" w:space="0" w:color="auto"/>
              <w:right w:val="single" w:sz="4" w:space="0" w:color="auto"/>
            </w:tcBorders>
            <w:shd w:val="clear" w:color="auto" w:fill="auto"/>
            <w:noWrap/>
            <w:vAlign w:val="center"/>
            <w:hideMark/>
          </w:tcPr>
          <w:p w14:paraId="4755BB4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617" w:type="dxa"/>
            <w:tcBorders>
              <w:top w:val="nil"/>
              <w:left w:val="nil"/>
              <w:bottom w:val="single" w:sz="4" w:space="0" w:color="auto"/>
              <w:right w:val="single" w:sz="4" w:space="0" w:color="auto"/>
            </w:tcBorders>
            <w:shd w:val="clear" w:color="auto" w:fill="auto"/>
            <w:noWrap/>
            <w:vAlign w:val="center"/>
            <w:hideMark/>
          </w:tcPr>
          <w:p w14:paraId="3EFDD3A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563" w:type="dxa"/>
            <w:tcBorders>
              <w:top w:val="nil"/>
              <w:left w:val="nil"/>
              <w:bottom w:val="single" w:sz="4" w:space="0" w:color="auto"/>
              <w:right w:val="single" w:sz="4" w:space="0" w:color="auto"/>
            </w:tcBorders>
            <w:shd w:val="clear" w:color="auto" w:fill="auto"/>
            <w:noWrap/>
            <w:vAlign w:val="center"/>
            <w:hideMark/>
          </w:tcPr>
          <w:p w14:paraId="2AAC9C9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noWrap/>
            <w:vAlign w:val="center"/>
            <w:hideMark/>
          </w:tcPr>
          <w:p w14:paraId="3B00CD56" w14:textId="30F1C151"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28D22CB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4C7C2169"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7F17D007"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4F9488AA"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Khoáng thạch và Địa hóa</w:t>
            </w:r>
          </w:p>
        </w:tc>
        <w:tc>
          <w:tcPr>
            <w:tcW w:w="750" w:type="dxa"/>
            <w:tcBorders>
              <w:top w:val="nil"/>
              <w:left w:val="nil"/>
              <w:bottom w:val="single" w:sz="4" w:space="0" w:color="auto"/>
              <w:right w:val="single" w:sz="4" w:space="0" w:color="auto"/>
            </w:tcBorders>
            <w:shd w:val="clear" w:color="auto" w:fill="auto"/>
            <w:noWrap/>
            <w:vAlign w:val="center"/>
            <w:hideMark/>
          </w:tcPr>
          <w:p w14:paraId="104BBFC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576" w:type="dxa"/>
            <w:tcBorders>
              <w:top w:val="nil"/>
              <w:left w:val="nil"/>
              <w:bottom w:val="single" w:sz="4" w:space="0" w:color="auto"/>
              <w:right w:val="single" w:sz="4" w:space="0" w:color="auto"/>
            </w:tcBorders>
            <w:shd w:val="clear" w:color="auto" w:fill="auto"/>
            <w:noWrap/>
            <w:vAlign w:val="center"/>
            <w:hideMark/>
          </w:tcPr>
          <w:p w14:paraId="4509A70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23" w:type="dxa"/>
            <w:tcBorders>
              <w:top w:val="nil"/>
              <w:left w:val="nil"/>
              <w:bottom w:val="single" w:sz="4" w:space="0" w:color="auto"/>
              <w:right w:val="single" w:sz="4" w:space="0" w:color="auto"/>
            </w:tcBorders>
            <w:shd w:val="clear" w:color="auto" w:fill="auto"/>
            <w:noWrap/>
            <w:vAlign w:val="center"/>
            <w:hideMark/>
          </w:tcPr>
          <w:p w14:paraId="1E58F6E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5603F8F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843" w:type="dxa"/>
            <w:tcBorders>
              <w:top w:val="nil"/>
              <w:left w:val="nil"/>
              <w:bottom w:val="single" w:sz="4" w:space="0" w:color="auto"/>
              <w:right w:val="single" w:sz="4" w:space="0" w:color="auto"/>
            </w:tcBorders>
            <w:shd w:val="clear" w:color="auto" w:fill="auto"/>
            <w:noWrap/>
            <w:vAlign w:val="center"/>
            <w:hideMark/>
          </w:tcPr>
          <w:p w14:paraId="7172224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617" w:type="dxa"/>
            <w:tcBorders>
              <w:top w:val="nil"/>
              <w:left w:val="nil"/>
              <w:bottom w:val="single" w:sz="4" w:space="0" w:color="auto"/>
              <w:right w:val="single" w:sz="4" w:space="0" w:color="auto"/>
            </w:tcBorders>
            <w:shd w:val="clear" w:color="auto" w:fill="auto"/>
            <w:noWrap/>
            <w:vAlign w:val="center"/>
            <w:hideMark/>
          </w:tcPr>
          <w:p w14:paraId="4299A06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63" w:type="dxa"/>
            <w:tcBorders>
              <w:top w:val="nil"/>
              <w:left w:val="nil"/>
              <w:bottom w:val="single" w:sz="4" w:space="0" w:color="auto"/>
              <w:right w:val="single" w:sz="4" w:space="0" w:color="auto"/>
            </w:tcBorders>
            <w:shd w:val="clear" w:color="auto" w:fill="auto"/>
            <w:noWrap/>
            <w:vAlign w:val="center"/>
            <w:hideMark/>
          </w:tcPr>
          <w:p w14:paraId="1AABB2F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noWrap/>
            <w:vAlign w:val="center"/>
            <w:hideMark/>
          </w:tcPr>
          <w:p w14:paraId="47FE5B64" w14:textId="45921312"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0404F01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40E86AA3"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511A9EAC"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05460B0C"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Tìm kiếm thăm dò</w:t>
            </w:r>
          </w:p>
        </w:tc>
        <w:tc>
          <w:tcPr>
            <w:tcW w:w="750" w:type="dxa"/>
            <w:tcBorders>
              <w:top w:val="nil"/>
              <w:left w:val="nil"/>
              <w:bottom w:val="single" w:sz="4" w:space="0" w:color="auto"/>
              <w:right w:val="single" w:sz="4" w:space="0" w:color="auto"/>
            </w:tcBorders>
            <w:shd w:val="clear" w:color="auto" w:fill="auto"/>
            <w:noWrap/>
            <w:vAlign w:val="center"/>
            <w:hideMark/>
          </w:tcPr>
          <w:p w14:paraId="6B2287A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19</w:t>
            </w:r>
          </w:p>
        </w:tc>
        <w:tc>
          <w:tcPr>
            <w:tcW w:w="576" w:type="dxa"/>
            <w:tcBorders>
              <w:top w:val="nil"/>
              <w:left w:val="nil"/>
              <w:bottom w:val="single" w:sz="4" w:space="0" w:color="auto"/>
              <w:right w:val="single" w:sz="4" w:space="0" w:color="auto"/>
            </w:tcBorders>
            <w:shd w:val="clear" w:color="auto" w:fill="auto"/>
            <w:noWrap/>
            <w:vAlign w:val="center"/>
            <w:hideMark/>
          </w:tcPr>
          <w:p w14:paraId="26BBDA2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523" w:type="dxa"/>
            <w:tcBorders>
              <w:top w:val="nil"/>
              <w:left w:val="nil"/>
              <w:bottom w:val="single" w:sz="4" w:space="0" w:color="auto"/>
              <w:right w:val="single" w:sz="4" w:space="0" w:color="auto"/>
            </w:tcBorders>
            <w:shd w:val="clear" w:color="auto" w:fill="auto"/>
            <w:noWrap/>
            <w:vAlign w:val="center"/>
            <w:hideMark/>
          </w:tcPr>
          <w:p w14:paraId="0FACF00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787FDDB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843" w:type="dxa"/>
            <w:tcBorders>
              <w:top w:val="nil"/>
              <w:left w:val="nil"/>
              <w:bottom w:val="single" w:sz="4" w:space="0" w:color="auto"/>
              <w:right w:val="single" w:sz="4" w:space="0" w:color="auto"/>
            </w:tcBorders>
            <w:shd w:val="clear" w:color="auto" w:fill="auto"/>
            <w:noWrap/>
            <w:vAlign w:val="center"/>
            <w:hideMark/>
          </w:tcPr>
          <w:p w14:paraId="5C693AF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617" w:type="dxa"/>
            <w:tcBorders>
              <w:top w:val="nil"/>
              <w:left w:val="nil"/>
              <w:bottom w:val="single" w:sz="4" w:space="0" w:color="auto"/>
              <w:right w:val="single" w:sz="4" w:space="0" w:color="auto"/>
            </w:tcBorders>
            <w:shd w:val="clear" w:color="auto" w:fill="auto"/>
            <w:noWrap/>
            <w:vAlign w:val="center"/>
            <w:hideMark/>
          </w:tcPr>
          <w:p w14:paraId="4C07602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563" w:type="dxa"/>
            <w:tcBorders>
              <w:top w:val="nil"/>
              <w:left w:val="nil"/>
              <w:bottom w:val="single" w:sz="4" w:space="0" w:color="auto"/>
              <w:right w:val="single" w:sz="4" w:space="0" w:color="auto"/>
            </w:tcBorders>
            <w:shd w:val="clear" w:color="auto" w:fill="auto"/>
            <w:noWrap/>
            <w:vAlign w:val="center"/>
            <w:hideMark/>
          </w:tcPr>
          <w:p w14:paraId="5200BD3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noWrap/>
            <w:vAlign w:val="center"/>
            <w:hideMark/>
          </w:tcPr>
          <w:p w14:paraId="0168BDC8" w14:textId="0FF280CB"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2A45555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34564418"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2F4FC7BE"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22AEA1FC"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Bảo tàng Địa chất</w:t>
            </w:r>
          </w:p>
        </w:tc>
        <w:tc>
          <w:tcPr>
            <w:tcW w:w="750" w:type="dxa"/>
            <w:tcBorders>
              <w:top w:val="nil"/>
              <w:left w:val="nil"/>
              <w:bottom w:val="single" w:sz="4" w:space="0" w:color="auto"/>
              <w:right w:val="single" w:sz="4" w:space="0" w:color="auto"/>
            </w:tcBorders>
            <w:shd w:val="clear" w:color="auto" w:fill="auto"/>
            <w:noWrap/>
            <w:vAlign w:val="center"/>
            <w:hideMark/>
          </w:tcPr>
          <w:p w14:paraId="208911D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76" w:type="dxa"/>
            <w:tcBorders>
              <w:top w:val="nil"/>
              <w:left w:val="nil"/>
              <w:bottom w:val="single" w:sz="4" w:space="0" w:color="auto"/>
              <w:right w:val="single" w:sz="4" w:space="0" w:color="auto"/>
            </w:tcBorders>
            <w:shd w:val="clear" w:color="auto" w:fill="auto"/>
            <w:noWrap/>
            <w:vAlign w:val="center"/>
            <w:hideMark/>
          </w:tcPr>
          <w:p w14:paraId="457E686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23" w:type="dxa"/>
            <w:tcBorders>
              <w:top w:val="nil"/>
              <w:left w:val="nil"/>
              <w:bottom w:val="single" w:sz="4" w:space="0" w:color="auto"/>
              <w:right w:val="single" w:sz="4" w:space="0" w:color="auto"/>
            </w:tcBorders>
            <w:shd w:val="clear" w:color="auto" w:fill="auto"/>
            <w:noWrap/>
            <w:vAlign w:val="center"/>
            <w:hideMark/>
          </w:tcPr>
          <w:p w14:paraId="1D77341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0115606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2C20C67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17" w:type="dxa"/>
            <w:tcBorders>
              <w:top w:val="nil"/>
              <w:left w:val="nil"/>
              <w:bottom w:val="single" w:sz="4" w:space="0" w:color="auto"/>
              <w:right w:val="single" w:sz="4" w:space="0" w:color="auto"/>
            </w:tcBorders>
            <w:shd w:val="clear" w:color="auto" w:fill="auto"/>
            <w:noWrap/>
            <w:vAlign w:val="center"/>
            <w:hideMark/>
          </w:tcPr>
          <w:p w14:paraId="006A4B5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63" w:type="dxa"/>
            <w:tcBorders>
              <w:top w:val="nil"/>
              <w:left w:val="nil"/>
              <w:bottom w:val="single" w:sz="4" w:space="0" w:color="auto"/>
              <w:right w:val="single" w:sz="4" w:space="0" w:color="auto"/>
            </w:tcBorders>
            <w:shd w:val="clear" w:color="auto" w:fill="auto"/>
            <w:noWrap/>
            <w:vAlign w:val="center"/>
            <w:hideMark/>
          </w:tcPr>
          <w:p w14:paraId="08D885D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noWrap/>
            <w:vAlign w:val="center"/>
            <w:hideMark/>
          </w:tcPr>
          <w:p w14:paraId="75921F71" w14:textId="6543AAC2"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01CD197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5FEE0DDF" w14:textId="77777777" w:rsidTr="00F93D33">
        <w:trPr>
          <w:trHeight w:val="315"/>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C7F1519"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625962C1"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Văn phòng khoa</w:t>
            </w:r>
          </w:p>
        </w:tc>
        <w:tc>
          <w:tcPr>
            <w:tcW w:w="750" w:type="dxa"/>
            <w:tcBorders>
              <w:top w:val="nil"/>
              <w:left w:val="nil"/>
              <w:bottom w:val="single" w:sz="4" w:space="0" w:color="auto"/>
              <w:right w:val="single" w:sz="4" w:space="0" w:color="auto"/>
            </w:tcBorders>
            <w:shd w:val="clear" w:color="auto" w:fill="auto"/>
            <w:noWrap/>
            <w:vAlign w:val="center"/>
            <w:hideMark/>
          </w:tcPr>
          <w:p w14:paraId="1A2E7DE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76" w:type="dxa"/>
            <w:tcBorders>
              <w:top w:val="nil"/>
              <w:left w:val="nil"/>
              <w:bottom w:val="single" w:sz="4" w:space="0" w:color="auto"/>
              <w:right w:val="single" w:sz="4" w:space="0" w:color="auto"/>
            </w:tcBorders>
            <w:shd w:val="clear" w:color="auto" w:fill="auto"/>
            <w:noWrap/>
            <w:vAlign w:val="center"/>
            <w:hideMark/>
          </w:tcPr>
          <w:p w14:paraId="04A1B19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23" w:type="dxa"/>
            <w:tcBorders>
              <w:top w:val="nil"/>
              <w:left w:val="nil"/>
              <w:bottom w:val="single" w:sz="4" w:space="0" w:color="auto"/>
              <w:right w:val="single" w:sz="4" w:space="0" w:color="auto"/>
            </w:tcBorders>
            <w:shd w:val="clear" w:color="auto" w:fill="auto"/>
            <w:vAlign w:val="center"/>
            <w:hideMark/>
          </w:tcPr>
          <w:p w14:paraId="4A267BB8" w14:textId="6FFACB76" w:rsidR="00F93D33" w:rsidRPr="00B6001C" w:rsidRDefault="00F93D33" w:rsidP="008D07D4">
            <w:pPr>
              <w:spacing w:line="264" w:lineRule="auto"/>
              <w:jc w:val="center"/>
              <w:rPr>
                <w:rFonts w:ascii="Times New Roman" w:hAnsi="Times New Roman" w:cs="Times New Roman"/>
                <w:color w:val="000000"/>
                <w:sz w:val="24"/>
                <w:szCs w:val="24"/>
              </w:rPr>
            </w:pPr>
          </w:p>
        </w:tc>
        <w:tc>
          <w:tcPr>
            <w:tcW w:w="657" w:type="dxa"/>
            <w:tcBorders>
              <w:top w:val="nil"/>
              <w:left w:val="nil"/>
              <w:bottom w:val="single" w:sz="4" w:space="0" w:color="auto"/>
              <w:right w:val="single" w:sz="4" w:space="0" w:color="auto"/>
            </w:tcBorders>
            <w:shd w:val="clear" w:color="auto" w:fill="auto"/>
            <w:vAlign w:val="center"/>
            <w:hideMark/>
          </w:tcPr>
          <w:p w14:paraId="41650C79" w14:textId="035C58CB" w:rsidR="00F93D33" w:rsidRPr="00B6001C" w:rsidRDefault="00F93D33" w:rsidP="008D07D4">
            <w:pPr>
              <w:spacing w:line="264" w:lineRule="auto"/>
              <w:jc w:val="center"/>
              <w:rPr>
                <w:rFonts w:ascii="Times New Roman" w:hAnsi="Times New Roman" w:cs="Times New Roman"/>
                <w:color w:val="000000"/>
                <w:sz w:val="24"/>
                <w:szCs w:val="24"/>
              </w:rPr>
            </w:pPr>
          </w:p>
        </w:tc>
        <w:tc>
          <w:tcPr>
            <w:tcW w:w="843" w:type="dxa"/>
            <w:tcBorders>
              <w:top w:val="nil"/>
              <w:left w:val="nil"/>
              <w:bottom w:val="single" w:sz="4" w:space="0" w:color="auto"/>
              <w:right w:val="single" w:sz="4" w:space="0" w:color="auto"/>
            </w:tcBorders>
            <w:shd w:val="clear" w:color="auto" w:fill="auto"/>
            <w:vAlign w:val="center"/>
            <w:hideMark/>
          </w:tcPr>
          <w:p w14:paraId="5C9C547F" w14:textId="08C71F05" w:rsidR="00F93D33" w:rsidRPr="00B6001C" w:rsidRDefault="00F93D33" w:rsidP="008D07D4">
            <w:pPr>
              <w:spacing w:line="264" w:lineRule="auto"/>
              <w:jc w:val="center"/>
              <w:rPr>
                <w:rFonts w:ascii="Times New Roman" w:hAnsi="Times New Roman" w:cs="Times New Roman"/>
                <w:color w:val="000000"/>
                <w:sz w:val="24"/>
                <w:szCs w:val="24"/>
              </w:rPr>
            </w:pPr>
          </w:p>
        </w:tc>
        <w:tc>
          <w:tcPr>
            <w:tcW w:w="617" w:type="dxa"/>
            <w:tcBorders>
              <w:top w:val="nil"/>
              <w:left w:val="nil"/>
              <w:bottom w:val="single" w:sz="4" w:space="0" w:color="auto"/>
              <w:right w:val="single" w:sz="4" w:space="0" w:color="auto"/>
            </w:tcBorders>
            <w:shd w:val="clear" w:color="auto" w:fill="auto"/>
            <w:vAlign w:val="center"/>
            <w:hideMark/>
          </w:tcPr>
          <w:p w14:paraId="7462847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63" w:type="dxa"/>
            <w:tcBorders>
              <w:top w:val="nil"/>
              <w:left w:val="nil"/>
              <w:bottom w:val="single" w:sz="4" w:space="0" w:color="auto"/>
              <w:right w:val="single" w:sz="4" w:space="0" w:color="auto"/>
            </w:tcBorders>
            <w:shd w:val="clear" w:color="auto" w:fill="auto"/>
            <w:vAlign w:val="center"/>
            <w:hideMark/>
          </w:tcPr>
          <w:p w14:paraId="0280E4D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50" w:type="dxa"/>
            <w:tcBorders>
              <w:top w:val="nil"/>
              <w:left w:val="nil"/>
              <w:bottom w:val="single" w:sz="4" w:space="0" w:color="auto"/>
              <w:right w:val="single" w:sz="4" w:space="0" w:color="auto"/>
            </w:tcBorders>
            <w:shd w:val="clear" w:color="auto" w:fill="auto"/>
            <w:vAlign w:val="center"/>
            <w:hideMark/>
          </w:tcPr>
          <w:p w14:paraId="25D889BD" w14:textId="59FDA9ED"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7F28EBE1" w14:textId="736CE241" w:rsidR="00F93D33" w:rsidRPr="00B6001C" w:rsidRDefault="00F93D33" w:rsidP="008D07D4">
            <w:pPr>
              <w:spacing w:line="264" w:lineRule="auto"/>
              <w:jc w:val="center"/>
              <w:rPr>
                <w:rFonts w:ascii="Times New Roman" w:hAnsi="Times New Roman" w:cs="Times New Roman"/>
                <w:color w:val="000000"/>
                <w:sz w:val="24"/>
                <w:szCs w:val="24"/>
              </w:rPr>
            </w:pPr>
          </w:p>
        </w:tc>
      </w:tr>
      <w:tr w:rsidR="00F93D33" w:rsidRPr="00B6001C" w14:paraId="51ECF595" w14:textId="77777777" w:rsidTr="00F93D33">
        <w:trPr>
          <w:trHeight w:val="315"/>
        </w:trPr>
        <w:tc>
          <w:tcPr>
            <w:tcW w:w="537" w:type="dxa"/>
            <w:tcBorders>
              <w:top w:val="nil"/>
              <w:left w:val="single" w:sz="4" w:space="0" w:color="auto"/>
              <w:bottom w:val="nil"/>
              <w:right w:val="single" w:sz="4" w:space="0" w:color="auto"/>
            </w:tcBorders>
            <w:shd w:val="clear" w:color="000000" w:fill="FFFF00"/>
            <w:vAlign w:val="center"/>
            <w:hideMark/>
          </w:tcPr>
          <w:p w14:paraId="4A971D05"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000000" w:fill="FFFF00"/>
            <w:noWrap/>
            <w:vAlign w:val="center"/>
            <w:hideMark/>
          </w:tcPr>
          <w:p w14:paraId="22413012"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Khoa Mỏ</w:t>
            </w:r>
          </w:p>
        </w:tc>
        <w:tc>
          <w:tcPr>
            <w:tcW w:w="750" w:type="dxa"/>
            <w:tcBorders>
              <w:top w:val="nil"/>
              <w:left w:val="nil"/>
              <w:bottom w:val="single" w:sz="4" w:space="0" w:color="auto"/>
              <w:right w:val="single" w:sz="4" w:space="0" w:color="auto"/>
            </w:tcBorders>
            <w:shd w:val="clear" w:color="000000" w:fill="FFFF00"/>
            <w:noWrap/>
            <w:vAlign w:val="center"/>
            <w:hideMark/>
          </w:tcPr>
          <w:p w14:paraId="39DDE18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49</w:t>
            </w:r>
          </w:p>
        </w:tc>
        <w:tc>
          <w:tcPr>
            <w:tcW w:w="576" w:type="dxa"/>
            <w:tcBorders>
              <w:top w:val="nil"/>
              <w:left w:val="nil"/>
              <w:bottom w:val="single" w:sz="4" w:space="0" w:color="auto"/>
              <w:right w:val="single" w:sz="4" w:space="0" w:color="auto"/>
            </w:tcBorders>
            <w:shd w:val="clear" w:color="000000" w:fill="FFFF00"/>
            <w:noWrap/>
            <w:vAlign w:val="center"/>
            <w:hideMark/>
          </w:tcPr>
          <w:p w14:paraId="1022D53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13</w:t>
            </w:r>
          </w:p>
        </w:tc>
        <w:tc>
          <w:tcPr>
            <w:tcW w:w="523" w:type="dxa"/>
            <w:tcBorders>
              <w:top w:val="nil"/>
              <w:left w:val="nil"/>
              <w:bottom w:val="single" w:sz="4" w:space="0" w:color="auto"/>
              <w:right w:val="single" w:sz="4" w:space="0" w:color="auto"/>
            </w:tcBorders>
            <w:shd w:val="clear" w:color="000000" w:fill="FFFF00"/>
            <w:noWrap/>
            <w:vAlign w:val="center"/>
            <w:hideMark/>
          </w:tcPr>
          <w:p w14:paraId="235A3D2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657" w:type="dxa"/>
            <w:tcBorders>
              <w:top w:val="nil"/>
              <w:left w:val="nil"/>
              <w:bottom w:val="single" w:sz="4" w:space="0" w:color="auto"/>
              <w:right w:val="single" w:sz="4" w:space="0" w:color="auto"/>
            </w:tcBorders>
            <w:shd w:val="clear" w:color="000000" w:fill="FFFF00"/>
            <w:noWrap/>
            <w:vAlign w:val="center"/>
            <w:hideMark/>
          </w:tcPr>
          <w:p w14:paraId="57E9C8E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843" w:type="dxa"/>
            <w:tcBorders>
              <w:top w:val="nil"/>
              <w:left w:val="nil"/>
              <w:bottom w:val="single" w:sz="4" w:space="0" w:color="auto"/>
              <w:right w:val="single" w:sz="4" w:space="0" w:color="auto"/>
            </w:tcBorders>
            <w:shd w:val="clear" w:color="000000" w:fill="FFFF00"/>
            <w:noWrap/>
            <w:vAlign w:val="center"/>
            <w:hideMark/>
          </w:tcPr>
          <w:p w14:paraId="3ECD32C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22</w:t>
            </w:r>
          </w:p>
        </w:tc>
        <w:tc>
          <w:tcPr>
            <w:tcW w:w="617" w:type="dxa"/>
            <w:tcBorders>
              <w:top w:val="nil"/>
              <w:left w:val="nil"/>
              <w:bottom w:val="single" w:sz="4" w:space="0" w:color="auto"/>
              <w:right w:val="single" w:sz="4" w:space="0" w:color="auto"/>
            </w:tcBorders>
            <w:shd w:val="clear" w:color="000000" w:fill="FFFF00"/>
            <w:noWrap/>
            <w:vAlign w:val="center"/>
            <w:hideMark/>
          </w:tcPr>
          <w:p w14:paraId="6122464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24</w:t>
            </w:r>
          </w:p>
        </w:tc>
        <w:tc>
          <w:tcPr>
            <w:tcW w:w="563" w:type="dxa"/>
            <w:tcBorders>
              <w:top w:val="nil"/>
              <w:left w:val="nil"/>
              <w:bottom w:val="single" w:sz="4" w:space="0" w:color="auto"/>
              <w:right w:val="single" w:sz="4" w:space="0" w:color="auto"/>
            </w:tcBorders>
            <w:shd w:val="clear" w:color="000000" w:fill="FFFF00"/>
            <w:noWrap/>
            <w:vAlign w:val="center"/>
            <w:hideMark/>
          </w:tcPr>
          <w:p w14:paraId="7AEFC66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50" w:type="dxa"/>
            <w:tcBorders>
              <w:top w:val="nil"/>
              <w:left w:val="nil"/>
              <w:bottom w:val="single" w:sz="4" w:space="0" w:color="auto"/>
              <w:right w:val="single" w:sz="4" w:space="0" w:color="auto"/>
            </w:tcBorders>
            <w:shd w:val="clear" w:color="000000" w:fill="FFFF00"/>
            <w:noWrap/>
            <w:vAlign w:val="center"/>
            <w:hideMark/>
          </w:tcPr>
          <w:p w14:paraId="5B9BFDE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89" w:type="dxa"/>
            <w:tcBorders>
              <w:top w:val="nil"/>
              <w:left w:val="nil"/>
              <w:bottom w:val="single" w:sz="4" w:space="0" w:color="auto"/>
              <w:right w:val="single" w:sz="4" w:space="0" w:color="auto"/>
            </w:tcBorders>
            <w:shd w:val="clear" w:color="000000" w:fill="FFFF00"/>
            <w:noWrap/>
            <w:vAlign w:val="center"/>
            <w:hideMark/>
          </w:tcPr>
          <w:p w14:paraId="0A67F9F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r>
      <w:tr w:rsidR="00F93D33" w:rsidRPr="00B6001C" w14:paraId="1CE4C95E"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0A963D35"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40B6D932"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Khai thác lộ thiên</w:t>
            </w:r>
          </w:p>
        </w:tc>
        <w:tc>
          <w:tcPr>
            <w:tcW w:w="750" w:type="dxa"/>
            <w:tcBorders>
              <w:top w:val="nil"/>
              <w:left w:val="nil"/>
              <w:bottom w:val="single" w:sz="4" w:space="0" w:color="auto"/>
              <w:right w:val="single" w:sz="4" w:space="0" w:color="auto"/>
            </w:tcBorders>
            <w:shd w:val="clear" w:color="auto" w:fill="auto"/>
            <w:noWrap/>
            <w:vAlign w:val="center"/>
            <w:hideMark/>
          </w:tcPr>
          <w:p w14:paraId="41B71CD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14</w:t>
            </w:r>
          </w:p>
        </w:tc>
        <w:tc>
          <w:tcPr>
            <w:tcW w:w="576" w:type="dxa"/>
            <w:tcBorders>
              <w:top w:val="nil"/>
              <w:left w:val="nil"/>
              <w:bottom w:val="single" w:sz="4" w:space="0" w:color="auto"/>
              <w:right w:val="single" w:sz="4" w:space="0" w:color="auto"/>
            </w:tcBorders>
            <w:shd w:val="clear" w:color="auto" w:fill="auto"/>
            <w:noWrap/>
            <w:vAlign w:val="center"/>
            <w:hideMark/>
          </w:tcPr>
          <w:p w14:paraId="28D96CF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23" w:type="dxa"/>
            <w:tcBorders>
              <w:top w:val="nil"/>
              <w:left w:val="nil"/>
              <w:bottom w:val="single" w:sz="4" w:space="0" w:color="auto"/>
              <w:right w:val="single" w:sz="4" w:space="0" w:color="auto"/>
            </w:tcBorders>
            <w:shd w:val="clear" w:color="auto" w:fill="auto"/>
            <w:noWrap/>
            <w:vAlign w:val="center"/>
            <w:hideMark/>
          </w:tcPr>
          <w:p w14:paraId="3836474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657" w:type="dxa"/>
            <w:tcBorders>
              <w:top w:val="nil"/>
              <w:left w:val="nil"/>
              <w:bottom w:val="single" w:sz="4" w:space="0" w:color="auto"/>
              <w:right w:val="single" w:sz="4" w:space="0" w:color="auto"/>
            </w:tcBorders>
            <w:shd w:val="clear" w:color="auto" w:fill="auto"/>
            <w:noWrap/>
            <w:vAlign w:val="center"/>
            <w:hideMark/>
          </w:tcPr>
          <w:p w14:paraId="155938D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nil"/>
              <w:left w:val="nil"/>
              <w:bottom w:val="single" w:sz="4" w:space="0" w:color="auto"/>
              <w:right w:val="single" w:sz="4" w:space="0" w:color="auto"/>
            </w:tcBorders>
            <w:shd w:val="clear" w:color="auto" w:fill="auto"/>
            <w:noWrap/>
            <w:vAlign w:val="center"/>
            <w:hideMark/>
          </w:tcPr>
          <w:p w14:paraId="1AE5BBD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617" w:type="dxa"/>
            <w:tcBorders>
              <w:top w:val="nil"/>
              <w:left w:val="nil"/>
              <w:bottom w:val="single" w:sz="4" w:space="0" w:color="auto"/>
              <w:right w:val="single" w:sz="4" w:space="0" w:color="auto"/>
            </w:tcBorders>
            <w:shd w:val="clear" w:color="auto" w:fill="auto"/>
            <w:noWrap/>
            <w:vAlign w:val="center"/>
            <w:hideMark/>
          </w:tcPr>
          <w:p w14:paraId="7A62E72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63" w:type="dxa"/>
            <w:tcBorders>
              <w:top w:val="nil"/>
              <w:left w:val="nil"/>
              <w:bottom w:val="single" w:sz="4" w:space="0" w:color="auto"/>
              <w:right w:val="single" w:sz="4" w:space="0" w:color="auto"/>
            </w:tcBorders>
            <w:shd w:val="clear" w:color="auto" w:fill="auto"/>
            <w:noWrap/>
            <w:vAlign w:val="center"/>
            <w:hideMark/>
          </w:tcPr>
          <w:p w14:paraId="3F4A1BF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noWrap/>
            <w:vAlign w:val="center"/>
            <w:hideMark/>
          </w:tcPr>
          <w:p w14:paraId="1920462D" w14:textId="3330CCCD"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0630E59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r>
      <w:tr w:rsidR="00F93D33" w:rsidRPr="00B6001C" w14:paraId="30D20755"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100DEA20"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6</w:t>
            </w:r>
          </w:p>
        </w:tc>
        <w:tc>
          <w:tcPr>
            <w:tcW w:w="3286" w:type="dxa"/>
            <w:tcBorders>
              <w:top w:val="nil"/>
              <w:left w:val="nil"/>
              <w:bottom w:val="single" w:sz="4" w:space="0" w:color="auto"/>
              <w:right w:val="single" w:sz="4" w:space="0" w:color="auto"/>
            </w:tcBorders>
            <w:shd w:val="clear" w:color="auto" w:fill="auto"/>
            <w:noWrap/>
            <w:vAlign w:val="center"/>
            <w:hideMark/>
          </w:tcPr>
          <w:p w14:paraId="00DB9257"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Khai thác hầm lò</w:t>
            </w:r>
          </w:p>
        </w:tc>
        <w:tc>
          <w:tcPr>
            <w:tcW w:w="750" w:type="dxa"/>
            <w:tcBorders>
              <w:top w:val="nil"/>
              <w:left w:val="nil"/>
              <w:bottom w:val="single" w:sz="4" w:space="0" w:color="auto"/>
              <w:right w:val="single" w:sz="4" w:space="0" w:color="auto"/>
            </w:tcBorders>
            <w:shd w:val="clear" w:color="auto" w:fill="auto"/>
            <w:noWrap/>
            <w:vAlign w:val="center"/>
            <w:hideMark/>
          </w:tcPr>
          <w:p w14:paraId="0289B66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16</w:t>
            </w:r>
          </w:p>
        </w:tc>
        <w:tc>
          <w:tcPr>
            <w:tcW w:w="576" w:type="dxa"/>
            <w:tcBorders>
              <w:top w:val="nil"/>
              <w:left w:val="nil"/>
              <w:bottom w:val="single" w:sz="4" w:space="0" w:color="auto"/>
              <w:right w:val="single" w:sz="4" w:space="0" w:color="auto"/>
            </w:tcBorders>
            <w:shd w:val="clear" w:color="auto" w:fill="auto"/>
            <w:noWrap/>
            <w:vAlign w:val="center"/>
            <w:hideMark/>
          </w:tcPr>
          <w:p w14:paraId="78263F2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noWrap/>
            <w:vAlign w:val="center"/>
            <w:hideMark/>
          </w:tcPr>
          <w:p w14:paraId="6E512B3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3AF4CF0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5CB8045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c>
          <w:tcPr>
            <w:tcW w:w="617" w:type="dxa"/>
            <w:tcBorders>
              <w:top w:val="nil"/>
              <w:left w:val="nil"/>
              <w:bottom w:val="single" w:sz="4" w:space="0" w:color="auto"/>
              <w:right w:val="single" w:sz="4" w:space="0" w:color="auto"/>
            </w:tcBorders>
            <w:shd w:val="clear" w:color="auto" w:fill="auto"/>
            <w:noWrap/>
            <w:vAlign w:val="center"/>
            <w:hideMark/>
          </w:tcPr>
          <w:p w14:paraId="1A8C00B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563" w:type="dxa"/>
            <w:tcBorders>
              <w:top w:val="nil"/>
              <w:left w:val="nil"/>
              <w:bottom w:val="single" w:sz="4" w:space="0" w:color="auto"/>
              <w:right w:val="single" w:sz="4" w:space="0" w:color="auto"/>
            </w:tcBorders>
            <w:shd w:val="clear" w:color="auto" w:fill="auto"/>
            <w:noWrap/>
            <w:vAlign w:val="center"/>
            <w:hideMark/>
          </w:tcPr>
          <w:p w14:paraId="0803FDF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1C31C664" w14:textId="722DB19B"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3C94BAE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4BA1E8A2"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04700733"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58D0CF4C"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Tuyển khoáng</w:t>
            </w:r>
          </w:p>
        </w:tc>
        <w:tc>
          <w:tcPr>
            <w:tcW w:w="750" w:type="dxa"/>
            <w:tcBorders>
              <w:top w:val="nil"/>
              <w:left w:val="nil"/>
              <w:bottom w:val="single" w:sz="4" w:space="0" w:color="auto"/>
              <w:right w:val="single" w:sz="4" w:space="0" w:color="auto"/>
            </w:tcBorders>
            <w:shd w:val="clear" w:color="auto" w:fill="auto"/>
            <w:noWrap/>
            <w:vAlign w:val="center"/>
            <w:hideMark/>
          </w:tcPr>
          <w:p w14:paraId="5DAD710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w:t>
            </w:r>
          </w:p>
        </w:tc>
        <w:tc>
          <w:tcPr>
            <w:tcW w:w="576" w:type="dxa"/>
            <w:tcBorders>
              <w:top w:val="nil"/>
              <w:left w:val="nil"/>
              <w:bottom w:val="single" w:sz="4" w:space="0" w:color="auto"/>
              <w:right w:val="single" w:sz="4" w:space="0" w:color="auto"/>
            </w:tcBorders>
            <w:shd w:val="clear" w:color="auto" w:fill="auto"/>
            <w:noWrap/>
            <w:vAlign w:val="center"/>
            <w:hideMark/>
          </w:tcPr>
          <w:p w14:paraId="61D6BC6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23" w:type="dxa"/>
            <w:tcBorders>
              <w:top w:val="nil"/>
              <w:left w:val="nil"/>
              <w:bottom w:val="single" w:sz="4" w:space="0" w:color="auto"/>
              <w:right w:val="single" w:sz="4" w:space="0" w:color="auto"/>
            </w:tcBorders>
            <w:shd w:val="clear" w:color="auto" w:fill="auto"/>
            <w:noWrap/>
            <w:vAlign w:val="center"/>
            <w:hideMark/>
          </w:tcPr>
          <w:p w14:paraId="06070D4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5795C77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843" w:type="dxa"/>
            <w:tcBorders>
              <w:top w:val="nil"/>
              <w:left w:val="nil"/>
              <w:bottom w:val="single" w:sz="4" w:space="0" w:color="auto"/>
              <w:right w:val="single" w:sz="4" w:space="0" w:color="auto"/>
            </w:tcBorders>
            <w:shd w:val="clear" w:color="auto" w:fill="auto"/>
            <w:noWrap/>
            <w:vAlign w:val="center"/>
            <w:hideMark/>
          </w:tcPr>
          <w:p w14:paraId="28121C8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617" w:type="dxa"/>
            <w:tcBorders>
              <w:top w:val="nil"/>
              <w:left w:val="nil"/>
              <w:bottom w:val="single" w:sz="4" w:space="0" w:color="auto"/>
              <w:right w:val="single" w:sz="4" w:space="0" w:color="auto"/>
            </w:tcBorders>
            <w:shd w:val="clear" w:color="auto" w:fill="auto"/>
            <w:noWrap/>
            <w:vAlign w:val="center"/>
            <w:hideMark/>
          </w:tcPr>
          <w:p w14:paraId="59DD9AB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563" w:type="dxa"/>
            <w:tcBorders>
              <w:top w:val="nil"/>
              <w:left w:val="nil"/>
              <w:bottom w:val="single" w:sz="4" w:space="0" w:color="auto"/>
              <w:right w:val="single" w:sz="4" w:space="0" w:color="auto"/>
            </w:tcBorders>
            <w:shd w:val="clear" w:color="auto" w:fill="auto"/>
            <w:noWrap/>
            <w:vAlign w:val="center"/>
            <w:hideMark/>
          </w:tcPr>
          <w:p w14:paraId="258574B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0BDB4B3A" w14:textId="5E037F0B"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76E1B32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1026C0A0"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1D665B35"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7AC5B73F"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Sức bền vật liệu</w:t>
            </w:r>
          </w:p>
        </w:tc>
        <w:tc>
          <w:tcPr>
            <w:tcW w:w="750" w:type="dxa"/>
            <w:tcBorders>
              <w:top w:val="nil"/>
              <w:left w:val="nil"/>
              <w:bottom w:val="single" w:sz="4" w:space="0" w:color="auto"/>
              <w:right w:val="single" w:sz="4" w:space="0" w:color="auto"/>
            </w:tcBorders>
            <w:shd w:val="clear" w:color="auto" w:fill="auto"/>
            <w:noWrap/>
            <w:vAlign w:val="center"/>
            <w:hideMark/>
          </w:tcPr>
          <w:p w14:paraId="0E13F88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76" w:type="dxa"/>
            <w:tcBorders>
              <w:top w:val="nil"/>
              <w:left w:val="nil"/>
              <w:bottom w:val="single" w:sz="4" w:space="0" w:color="auto"/>
              <w:right w:val="single" w:sz="4" w:space="0" w:color="auto"/>
            </w:tcBorders>
            <w:shd w:val="clear" w:color="auto" w:fill="auto"/>
            <w:noWrap/>
            <w:vAlign w:val="center"/>
            <w:hideMark/>
          </w:tcPr>
          <w:p w14:paraId="2F322AA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noWrap/>
            <w:vAlign w:val="center"/>
            <w:hideMark/>
          </w:tcPr>
          <w:p w14:paraId="329A6FA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69BA3B9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288D45E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617" w:type="dxa"/>
            <w:tcBorders>
              <w:top w:val="nil"/>
              <w:left w:val="nil"/>
              <w:bottom w:val="single" w:sz="4" w:space="0" w:color="auto"/>
              <w:right w:val="single" w:sz="4" w:space="0" w:color="auto"/>
            </w:tcBorders>
            <w:shd w:val="clear" w:color="auto" w:fill="auto"/>
            <w:noWrap/>
            <w:vAlign w:val="center"/>
            <w:hideMark/>
          </w:tcPr>
          <w:p w14:paraId="4EC0A42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63" w:type="dxa"/>
            <w:tcBorders>
              <w:top w:val="nil"/>
              <w:left w:val="nil"/>
              <w:bottom w:val="single" w:sz="4" w:space="0" w:color="auto"/>
              <w:right w:val="single" w:sz="4" w:space="0" w:color="auto"/>
            </w:tcBorders>
            <w:shd w:val="clear" w:color="auto" w:fill="auto"/>
            <w:noWrap/>
            <w:vAlign w:val="center"/>
            <w:hideMark/>
          </w:tcPr>
          <w:p w14:paraId="4F65A30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092C85B0" w14:textId="472DAD06"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0C11564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527B28AE" w14:textId="77777777" w:rsidTr="00F93D33">
        <w:trPr>
          <w:trHeight w:val="315"/>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39B878C4"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74FDCB58"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Văn phòng khoa</w:t>
            </w:r>
          </w:p>
        </w:tc>
        <w:tc>
          <w:tcPr>
            <w:tcW w:w="750" w:type="dxa"/>
            <w:tcBorders>
              <w:top w:val="nil"/>
              <w:left w:val="nil"/>
              <w:bottom w:val="single" w:sz="4" w:space="0" w:color="auto"/>
              <w:right w:val="single" w:sz="4" w:space="0" w:color="auto"/>
            </w:tcBorders>
            <w:shd w:val="clear" w:color="auto" w:fill="auto"/>
            <w:noWrap/>
            <w:vAlign w:val="center"/>
            <w:hideMark/>
          </w:tcPr>
          <w:p w14:paraId="476EEE7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76" w:type="dxa"/>
            <w:tcBorders>
              <w:top w:val="nil"/>
              <w:left w:val="nil"/>
              <w:bottom w:val="single" w:sz="4" w:space="0" w:color="auto"/>
              <w:right w:val="single" w:sz="4" w:space="0" w:color="auto"/>
            </w:tcBorders>
            <w:shd w:val="clear" w:color="auto" w:fill="auto"/>
            <w:noWrap/>
            <w:vAlign w:val="center"/>
            <w:hideMark/>
          </w:tcPr>
          <w:p w14:paraId="05C05DF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vAlign w:val="center"/>
            <w:hideMark/>
          </w:tcPr>
          <w:p w14:paraId="3FE1D925" w14:textId="3E53ABD3" w:rsidR="00F93D33" w:rsidRPr="00B6001C" w:rsidRDefault="00F93D33" w:rsidP="008D07D4">
            <w:pPr>
              <w:spacing w:line="264" w:lineRule="auto"/>
              <w:jc w:val="center"/>
              <w:rPr>
                <w:rFonts w:ascii="Times New Roman" w:hAnsi="Times New Roman" w:cs="Times New Roman"/>
                <w:color w:val="000000"/>
                <w:sz w:val="24"/>
                <w:szCs w:val="24"/>
              </w:rPr>
            </w:pPr>
          </w:p>
        </w:tc>
        <w:tc>
          <w:tcPr>
            <w:tcW w:w="657" w:type="dxa"/>
            <w:tcBorders>
              <w:top w:val="nil"/>
              <w:left w:val="nil"/>
              <w:bottom w:val="single" w:sz="4" w:space="0" w:color="auto"/>
              <w:right w:val="single" w:sz="4" w:space="0" w:color="auto"/>
            </w:tcBorders>
            <w:shd w:val="clear" w:color="auto" w:fill="auto"/>
            <w:vAlign w:val="center"/>
            <w:hideMark/>
          </w:tcPr>
          <w:p w14:paraId="5654496A" w14:textId="2AF3A607" w:rsidR="00F93D33" w:rsidRPr="00B6001C" w:rsidRDefault="00F93D33" w:rsidP="008D07D4">
            <w:pPr>
              <w:spacing w:line="264" w:lineRule="auto"/>
              <w:jc w:val="center"/>
              <w:rPr>
                <w:rFonts w:ascii="Times New Roman" w:hAnsi="Times New Roman" w:cs="Times New Roman"/>
                <w:color w:val="000000"/>
                <w:sz w:val="24"/>
                <w:szCs w:val="24"/>
              </w:rPr>
            </w:pPr>
          </w:p>
        </w:tc>
        <w:tc>
          <w:tcPr>
            <w:tcW w:w="843" w:type="dxa"/>
            <w:tcBorders>
              <w:top w:val="nil"/>
              <w:left w:val="nil"/>
              <w:bottom w:val="single" w:sz="4" w:space="0" w:color="auto"/>
              <w:right w:val="single" w:sz="4" w:space="0" w:color="auto"/>
            </w:tcBorders>
            <w:shd w:val="clear" w:color="auto" w:fill="auto"/>
            <w:vAlign w:val="center"/>
            <w:hideMark/>
          </w:tcPr>
          <w:p w14:paraId="7A9153B3" w14:textId="6035355B" w:rsidR="00F93D33" w:rsidRPr="00B6001C" w:rsidRDefault="00F93D33" w:rsidP="008D07D4">
            <w:pPr>
              <w:spacing w:line="264" w:lineRule="auto"/>
              <w:jc w:val="center"/>
              <w:rPr>
                <w:rFonts w:ascii="Times New Roman" w:hAnsi="Times New Roman" w:cs="Times New Roman"/>
                <w:color w:val="000000"/>
                <w:sz w:val="24"/>
                <w:szCs w:val="24"/>
              </w:rPr>
            </w:pPr>
          </w:p>
        </w:tc>
        <w:tc>
          <w:tcPr>
            <w:tcW w:w="617" w:type="dxa"/>
            <w:tcBorders>
              <w:top w:val="nil"/>
              <w:left w:val="nil"/>
              <w:bottom w:val="single" w:sz="4" w:space="0" w:color="auto"/>
              <w:right w:val="single" w:sz="4" w:space="0" w:color="auto"/>
            </w:tcBorders>
            <w:shd w:val="clear" w:color="auto" w:fill="auto"/>
            <w:vAlign w:val="center"/>
            <w:hideMark/>
          </w:tcPr>
          <w:p w14:paraId="34450552" w14:textId="744CC397" w:rsidR="00F93D33" w:rsidRPr="00B6001C" w:rsidRDefault="00F93D33" w:rsidP="008D07D4">
            <w:pPr>
              <w:spacing w:line="264" w:lineRule="auto"/>
              <w:jc w:val="center"/>
              <w:rPr>
                <w:rFonts w:ascii="Times New Roman" w:hAnsi="Times New Roman" w:cs="Times New Roman"/>
                <w:color w:val="000000"/>
                <w:sz w:val="24"/>
                <w:szCs w:val="24"/>
              </w:rPr>
            </w:pPr>
          </w:p>
        </w:tc>
        <w:tc>
          <w:tcPr>
            <w:tcW w:w="563" w:type="dxa"/>
            <w:tcBorders>
              <w:top w:val="nil"/>
              <w:left w:val="nil"/>
              <w:bottom w:val="single" w:sz="4" w:space="0" w:color="auto"/>
              <w:right w:val="single" w:sz="4" w:space="0" w:color="auto"/>
            </w:tcBorders>
            <w:shd w:val="clear" w:color="auto" w:fill="auto"/>
            <w:vAlign w:val="center"/>
            <w:hideMark/>
          </w:tcPr>
          <w:p w14:paraId="56E9E80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50" w:type="dxa"/>
            <w:tcBorders>
              <w:top w:val="nil"/>
              <w:left w:val="nil"/>
              <w:bottom w:val="single" w:sz="4" w:space="0" w:color="auto"/>
              <w:right w:val="single" w:sz="4" w:space="0" w:color="auto"/>
            </w:tcBorders>
            <w:shd w:val="clear" w:color="auto" w:fill="auto"/>
            <w:vAlign w:val="center"/>
            <w:hideMark/>
          </w:tcPr>
          <w:p w14:paraId="6677ABE3" w14:textId="3FF86866"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1809FEA8" w14:textId="37C9E44D" w:rsidR="00F93D33" w:rsidRPr="00B6001C" w:rsidRDefault="00F93D33" w:rsidP="008D07D4">
            <w:pPr>
              <w:spacing w:line="264" w:lineRule="auto"/>
              <w:jc w:val="center"/>
              <w:rPr>
                <w:rFonts w:ascii="Times New Roman" w:hAnsi="Times New Roman" w:cs="Times New Roman"/>
                <w:color w:val="000000"/>
                <w:sz w:val="24"/>
                <w:szCs w:val="24"/>
              </w:rPr>
            </w:pPr>
          </w:p>
        </w:tc>
      </w:tr>
      <w:tr w:rsidR="00F93D33" w:rsidRPr="00B6001C" w14:paraId="31D4CA1D" w14:textId="77777777" w:rsidTr="00F93D33">
        <w:trPr>
          <w:trHeight w:val="315"/>
        </w:trPr>
        <w:tc>
          <w:tcPr>
            <w:tcW w:w="537" w:type="dxa"/>
            <w:tcBorders>
              <w:top w:val="nil"/>
              <w:left w:val="single" w:sz="4" w:space="0" w:color="auto"/>
              <w:bottom w:val="nil"/>
              <w:right w:val="single" w:sz="4" w:space="0" w:color="auto"/>
            </w:tcBorders>
            <w:shd w:val="clear" w:color="000000" w:fill="FFFF00"/>
            <w:vAlign w:val="center"/>
            <w:hideMark/>
          </w:tcPr>
          <w:p w14:paraId="59D47726"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000000" w:fill="FFFF00"/>
            <w:noWrap/>
            <w:vAlign w:val="center"/>
            <w:hideMark/>
          </w:tcPr>
          <w:p w14:paraId="46EBC1C6"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Khoa Môi trường</w:t>
            </w:r>
          </w:p>
        </w:tc>
        <w:tc>
          <w:tcPr>
            <w:tcW w:w="750" w:type="dxa"/>
            <w:tcBorders>
              <w:top w:val="nil"/>
              <w:left w:val="nil"/>
              <w:bottom w:val="single" w:sz="4" w:space="0" w:color="auto"/>
              <w:right w:val="single" w:sz="4" w:space="0" w:color="auto"/>
            </w:tcBorders>
            <w:shd w:val="clear" w:color="000000" w:fill="FFFF00"/>
            <w:noWrap/>
            <w:vAlign w:val="center"/>
            <w:hideMark/>
          </w:tcPr>
          <w:p w14:paraId="5D75A20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33</w:t>
            </w:r>
          </w:p>
        </w:tc>
        <w:tc>
          <w:tcPr>
            <w:tcW w:w="576" w:type="dxa"/>
            <w:tcBorders>
              <w:top w:val="nil"/>
              <w:left w:val="nil"/>
              <w:bottom w:val="single" w:sz="4" w:space="0" w:color="auto"/>
              <w:right w:val="single" w:sz="4" w:space="0" w:color="auto"/>
            </w:tcBorders>
            <w:shd w:val="clear" w:color="000000" w:fill="FFFF00"/>
            <w:noWrap/>
            <w:vAlign w:val="center"/>
            <w:hideMark/>
          </w:tcPr>
          <w:p w14:paraId="04D5728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16</w:t>
            </w:r>
          </w:p>
        </w:tc>
        <w:tc>
          <w:tcPr>
            <w:tcW w:w="523" w:type="dxa"/>
            <w:tcBorders>
              <w:top w:val="nil"/>
              <w:left w:val="nil"/>
              <w:bottom w:val="single" w:sz="4" w:space="0" w:color="auto"/>
              <w:right w:val="single" w:sz="4" w:space="0" w:color="auto"/>
            </w:tcBorders>
            <w:shd w:val="clear" w:color="000000" w:fill="FFFF00"/>
            <w:noWrap/>
            <w:vAlign w:val="center"/>
            <w:hideMark/>
          </w:tcPr>
          <w:p w14:paraId="0B97A7A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000000" w:fill="FFFF00"/>
            <w:noWrap/>
            <w:vAlign w:val="center"/>
            <w:hideMark/>
          </w:tcPr>
          <w:p w14:paraId="54072F6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843" w:type="dxa"/>
            <w:tcBorders>
              <w:top w:val="nil"/>
              <w:left w:val="nil"/>
              <w:bottom w:val="single" w:sz="4" w:space="0" w:color="auto"/>
              <w:right w:val="single" w:sz="4" w:space="0" w:color="auto"/>
            </w:tcBorders>
            <w:shd w:val="clear" w:color="000000" w:fill="FFFF00"/>
            <w:noWrap/>
            <w:vAlign w:val="center"/>
            <w:hideMark/>
          </w:tcPr>
          <w:p w14:paraId="32B30AD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13</w:t>
            </w:r>
          </w:p>
        </w:tc>
        <w:tc>
          <w:tcPr>
            <w:tcW w:w="617" w:type="dxa"/>
            <w:tcBorders>
              <w:top w:val="nil"/>
              <w:left w:val="nil"/>
              <w:bottom w:val="single" w:sz="4" w:space="0" w:color="auto"/>
              <w:right w:val="single" w:sz="4" w:space="0" w:color="auto"/>
            </w:tcBorders>
            <w:shd w:val="clear" w:color="000000" w:fill="FFFF00"/>
            <w:noWrap/>
            <w:vAlign w:val="center"/>
            <w:hideMark/>
          </w:tcPr>
          <w:p w14:paraId="19B3B45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19</w:t>
            </w:r>
          </w:p>
        </w:tc>
        <w:tc>
          <w:tcPr>
            <w:tcW w:w="563" w:type="dxa"/>
            <w:tcBorders>
              <w:top w:val="nil"/>
              <w:left w:val="nil"/>
              <w:bottom w:val="single" w:sz="4" w:space="0" w:color="auto"/>
              <w:right w:val="single" w:sz="4" w:space="0" w:color="auto"/>
            </w:tcBorders>
            <w:shd w:val="clear" w:color="000000" w:fill="FFFF00"/>
            <w:noWrap/>
            <w:vAlign w:val="center"/>
            <w:hideMark/>
          </w:tcPr>
          <w:p w14:paraId="1E197BF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000000" w:fill="FFFF00"/>
            <w:noWrap/>
            <w:vAlign w:val="center"/>
            <w:hideMark/>
          </w:tcPr>
          <w:p w14:paraId="52B4915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89" w:type="dxa"/>
            <w:tcBorders>
              <w:top w:val="nil"/>
              <w:left w:val="nil"/>
              <w:bottom w:val="single" w:sz="4" w:space="0" w:color="auto"/>
              <w:right w:val="single" w:sz="4" w:space="0" w:color="auto"/>
            </w:tcBorders>
            <w:shd w:val="clear" w:color="000000" w:fill="FFFF00"/>
            <w:noWrap/>
            <w:vAlign w:val="center"/>
            <w:hideMark/>
          </w:tcPr>
          <w:p w14:paraId="7438605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3630997A"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4B5A9293"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6CB5FBA6"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Môi trường cơ sở</w:t>
            </w:r>
          </w:p>
        </w:tc>
        <w:tc>
          <w:tcPr>
            <w:tcW w:w="750" w:type="dxa"/>
            <w:tcBorders>
              <w:top w:val="nil"/>
              <w:left w:val="nil"/>
              <w:bottom w:val="single" w:sz="4" w:space="0" w:color="auto"/>
              <w:right w:val="single" w:sz="4" w:space="0" w:color="auto"/>
            </w:tcBorders>
            <w:shd w:val="clear" w:color="auto" w:fill="auto"/>
            <w:noWrap/>
            <w:vAlign w:val="center"/>
            <w:hideMark/>
          </w:tcPr>
          <w:p w14:paraId="1C83FEE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576" w:type="dxa"/>
            <w:tcBorders>
              <w:top w:val="nil"/>
              <w:left w:val="nil"/>
              <w:bottom w:val="single" w:sz="4" w:space="0" w:color="auto"/>
              <w:right w:val="single" w:sz="4" w:space="0" w:color="auto"/>
            </w:tcBorders>
            <w:shd w:val="clear" w:color="auto" w:fill="auto"/>
            <w:noWrap/>
            <w:vAlign w:val="center"/>
            <w:hideMark/>
          </w:tcPr>
          <w:p w14:paraId="0ED59CB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23" w:type="dxa"/>
            <w:tcBorders>
              <w:top w:val="nil"/>
              <w:left w:val="nil"/>
              <w:bottom w:val="single" w:sz="4" w:space="0" w:color="auto"/>
              <w:right w:val="single" w:sz="4" w:space="0" w:color="auto"/>
            </w:tcBorders>
            <w:shd w:val="clear" w:color="auto" w:fill="auto"/>
            <w:noWrap/>
            <w:vAlign w:val="center"/>
            <w:hideMark/>
          </w:tcPr>
          <w:p w14:paraId="33E8C01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031DF60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nil"/>
              <w:left w:val="nil"/>
              <w:bottom w:val="single" w:sz="4" w:space="0" w:color="auto"/>
              <w:right w:val="single" w:sz="4" w:space="0" w:color="auto"/>
            </w:tcBorders>
            <w:shd w:val="clear" w:color="auto" w:fill="auto"/>
            <w:noWrap/>
            <w:vAlign w:val="center"/>
            <w:hideMark/>
          </w:tcPr>
          <w:p w14:paraId="2F73D21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617" w:type="dxa"/>
            <w:tcBorders>
              <w:top w:val="nil"/>
              <w:left w:val="nil"/>
              <w:bottom w:val="single" w:sz="4" w:space="0" w:color="auto"/>
              <w:right w:val="single" w:sz="4" w:space="0" w:color="auto"/>
            </w:tcBorders>
            <w:shd w:val="clear" w:color="auto" w:fill="auto"/>
            <w:noWrap/>
            <w:vAlign w:val="center"/>
            <w:hideMark/>
          </w:tcPr>
          <w:p w14:paraId="09509A8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563" w:type="dxa"/>
            <w:tcBorders>
              <w:top w:val="nil"/>
              <w:left w:val="nil"/>
              <w:bottom w:val="single" w:sz="4" w:space="0" w:color="auto"/>
              <w:right w:val="single" w:sz="4" w:space="0" w:color="auto"/>
            </w:tcBorders>
            <w:shd w:val="clear" w:color="auto" w:fill="auto"/>
            <w:noWrap/>
            <w:vAlign w:val="center"/>
            <w:hideMark/>
          </w:tcPr>
          <w:p w14:paraId="7443E38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6B7DD497" w14:textId="5748303E"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5551979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6F6E540D"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017CA435"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7</w:t>
            </w:r>
          </w:p>
        </w:tc>
        <w:tc>
          <w:tcPr>
            <w:tcW w:w="3286" w:type="dxa"/>
            <w:tcBorders>
              <w:top w:val="nil"/>
              <w:left w:val="nil"/>
              <w:bottom w:val="single" w:sz="4" w:space="0" w:color="auto"/>
              <w:right w:val="single" w:sz="4" w:space="0" w:color="auto"/>
            </w:tcBorders>
            <w:shd w:val="clear" w:color="auto" w:fill="auto"/>
            <w:noWrap/>
            <w:vAlign w:val="center"/>
            <w:hideMark/>
          </w:tcPr>
          <w:p w14:paraId="25B4324A"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Địa sinh thái và Công nghệ môi trường</w:t>
            </w:r>
          </w:p>
        </w:tc>
        <w:tc>
          <w:tcPr>
            <w:tcW w:w="750" w:type="dxa"/>
            <w:tcBorders>
              <w:top w:val="nil"/>
              <w:left w:val="nil"/>
              <w:bottom w:val="single" w:sz="4" w:space="0" w:color="auto"/>
              <w:right w:val="single" w:sz="4" w:space="0" w:color="auto"/>
            </w:tcBorders>
            <w:shd w:val="clear" w:color="auto" w:fill="auto"/>
            <w:noWrap/>
            <w:vAlign w:val="center"/>
            <w:hideMark/>
          </w:tcPr>
          <w:p w14:paraId="0CF9FAB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12</w:t>
            </w:r>
          </w:p>
        </w:tc>
        <w:tc>
          <w:tcPr>
            <w:tcW w:w="576" w:type="dxa"/>
            <w:tcBorders>
              <w:top w:val="nil"/>
              <w:left w:val="nil"/>
              <w:bottom w:val="single" w:sz="4" w:space="0" w:color="auto"/>
              <w:right w:val="single" w:sz="4" w:space="0" w:color="auto"/>
            </w:tcBorders>
            <w:shd w:val="clear" w:color="auto" w:fill="auto"/>
            <w:noWrap/>
            <w:vAlign w:val="center"/>
            <w:hideMark/>
          </w:tcPr>
          <w:p w14:paraId="6D149F9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23" w:type="dxa"/>
            <w:tcBorders>
              <w:top w:val="nil"/>
              <w:left w:val="nil"/>
              <w:bottom w:val="single" w:sz="4" w:space="0" w:color="auto"/>
              <w:right w:val="single" w:sz="4" w:space="0" w:color="auto"/>
            </w:tcBorders>
            <w:shd w:val="clear" w:color="auto" w:fill="auto"/>
            <w:noWrap/>
            <w:vAlign w:val="center"/>
            <w:hideMark/>
          </w:tcPr>
          <w:p w14:paraId="4B3BB9F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4D5A00E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nil"/>
              <w:left w:val="nil"/>
              <w:bottom w:val="single" w:sz="4" w:space="0" w:color="auto"/>
              <w:right w:val="single" w:sz="4" w:space="0" w:color="auto"/>
            </w:tcBorders>
            <w:shd w:val="clear" w:color="auto" w:fill="auto"/>
            <w:noWrap/>
            <w:vAlign w:val="center"/>
            <w:hideMark/>
          </w:tcPr>
          <w:p w14:paraId="10E0DB3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617" w:type="dxa"/>
            <w:tcBorders>
              <w:top w:val="nil"/>
              <w:left w:val="nil"/>
              <w:bottom w:val="single" w:sz="4" w:space="0" w:color="auto"/>
              <w:right w:val="single" w:sz="4" w:space="0" w:color="auto"/>
            </w:tcBorders>
            <w:shd w:val="clear" w:color="auto" w:fill="auto"/>
            <w:noWrap/>
            <w:vAlign w:val="center"/>
            <w:hideMark/>
          </w:tcPr>
          <w:p w14:paraId="1D474D5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563" w:type="dxa"/>
            <w:tcBorders>
              <w:top w:val="nil"/>
              <w:left w:val="nil"/>
              <w:bottom w:val="single" w:sz="4" w:space="0" w:color="auto"/>
              <w:right w:val="single" w:sz="4" w:space="0" w:color="auto"/>
            </w:tcBorders>
            <w:shd w:val="clear" w:color="auto" w:fill="auto"/>
            <w:noWrap/>
            <w:vAlign w:val="center"/>
            <w:hideMark/>
          </w:tcPr>
          <w:p w14:paraId="536DB89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334FAAD0" w14:textId="076FA54D"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1258B04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3A58BF25"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769B5787"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4079C9F5"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Kỹ thuật Môi trường</w:t>
            </w:r>
          </w:p>
        </w:tc>
        <w:tc>
          <w:tcPr>
            <w:tcW w:w="750" w:type="dxa"/>
            <w:tcBorders>
              <w:top w:val="nil"/>
              <w:left w:val="nil"/>
              <w:bottom w:val="single" w:sz="4" w:space="0" w:color="auto"/>
              <w:right w:val="single" w:sz="4" w:space="0" w:color="auto"/>
            </w:tcBorders>
            <w:shd w:val="clear" w:color="auto" w:fill="auto"/>
            <w:noWrap/>
            <w:vAlign w:val="center"/>
            <w:hideMark/>
          </w:tcPr>
          <w:p w14:paraId="1B4595D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576" w:type="dxa"/>
            <w:tcBorders>
              <w:top w:val="nil"/>
              <w:left w:val="nil"/>
              <w:bottom w:val="single" w:sz="4" w:space="0" w:color="auto"/>
              <w:right w:val="single" w:sz="4" w:space="0" w:color="auto"/>
            </w:tcBorders>
            <w:shd w:val="clear" w:color="auto" w:fill="auto"/>
            <w:noWrap/>
            <w:vAlign w:val="center"/>
            <w:hideMark/>
          </w:tcPr>
          <w:p w14:paraId="5792512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523" w:type="dxa"/>
            <w:tcBorders>
              <w:top w:val="nil"/>
              <w:left w:val="nil"/>
              <w:bottom w:val="single" w:sz="4" w:space="0" w:color="auto"/>
              <w:right w:val="single" w:sz="4" w:space="0" w:color="auto"/>
            </w:tcBorders>
            <w:shd w:val="clear" w:color="auto" w:fill="auto"/>
            <w:noWrap/>
            <w:vAlign w:val="center"/>
            <w:hideMark/>
          </w:tcPr>
          <w:p w14:paraId="233FAB7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5CA1E8D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nil"/>
              <w:left w:val="nil"/>
              <w:bottom w:val="single" w:sz="4" w:space="0" w:color="auto"/>
              <w:right w:val="single" w:sz="4" w:space="0" w:color="auto"/>
            </w:tcBorders>
            <w:shd w:val="clear" w:color="auto" w:fill="auto"/>
            <w:noWrap/>
            <w:vAlign w:val="center"/>
            <w:hideMark/>
          </w:tcPr>
          <w:p w14:paraId="4A6D8C0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617" w:type="dxa"/>
            <w:tcBorders>
              <w:top w:val="nil"/>
              <w:left w:val="nil"/>
              <w:bottom w:val="single" w:sz="4" w:space="0" w:color="auto"/>
              <w:right w:val="single" w:sz="4" w:space="0" w:color="auto"/>
            </w:tcBorders>
            <w:shd w:val="clear" w:color="auto" w:fill="auto"/>
            <w:noWrap/>
            <w:vAlign w:val="center"/>
            <w:hideMark/>
          </w:tcPr>
          <w:p w14:paraId="67A24DF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563" w:type="dxa"/>
            <w:tcBorders>
              <w:top w:val="nil"/>
              <w:left w:val="nil"/>
              <w:bottom w:val="single" w:sz="4" w:space="0" w:color="auto"/>
              <w:right w:val="single" w:sz="4" w:space="0" w:color="auto"/>
            </w:tcBorders>
            <w:shd w:val="clear" w:color="auto" w:fill="auto"/>
            <w:noWrap/>
            <w:vAlign w:val="center"/>
            <w:hideMark/>
          </w:tcPr>
          <w:p w14:paraId="58962A5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13E32021" w14:textId="6125283A"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0B54414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7713ED68" w14:textId="77777777" w:rsidTr="00F93D33">
        <w:trPr>
          <w:trHeight w:val="315"/>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9A9C86D"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017B0393"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Văn phòng khoa</w:t>
            </w:r>
          </w:p>
        </w:tc>
        <w:tc>
          <w:tcPr>
            <w:tcW w:w="750" w:type="dxa"/>
            <w:tcBorders>
              <w:top w:val="nil"/>
              <w:left w:val="nil"/>
              <w:bottom w:val="single" w:sz="4" w:space="0" w:color="auto"/>
              <w:right w:val="single" w:sz="4" w:space="0" w:color="auto"/>
            </w:tcBorders>
            <w:shd w:val="clear" w:color="auto" w:fill="auto"/>
            <w:noWrap/>
            <w:vAlign w:val="center"/>
            <w:hideMark/>
          </w:tcPr>
          <w:p w14:paraId="6744C92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76" w:type="dxa"/>
            <w:tcBorders>
              <w:top w:val="nil"/>
              <w:left w:val="nil"/>
              <w:bottom w:val="single" w:sz="4" w:space="0" w:color="auto"/>
              <w:right w:val="single" w:sz="4" w:space="0" w:color="auto"/>
            </w:tcBorders>
            <w:shd w:val="clear" w:color="auto" w:fill="auto"/>
            <w:noWrap/>
            <w:vAlign w:val="center"/>
            <w:hideMark/>
          </w:tcPr>
          <w:p w14:paraId="54E7056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23" w:type="dxa"/>
            <w:tcBorders>
              <w:top w:val="nil"/>
              <w:left w:val="nil"/>
              <w:bottom w:val="single" w:sz="4" w:space="0" w:color="auto"/>
              <w:right w:val="single" w:sz="4" w:space="0" w:color="auto"/>
            </w:tcBorders>
            <w:shd w:val="clear" w:color="auto" w:fill="auto"/>
            <w:vAlign w:val="center"/>
            <w:hideMark/>
          </w:tcPr>
          <w:p w14:paraId="3DC783AE" w14:textId="69852E2E" w:rsidR="00F93D33" w:rsidRPr="00B6001C" w:rsidRDefault="00F93D33" w:rsidP="008D07D4">
            <w:pPr>
              <w:spacing w:line="264" w:lineRule="auto"/>
              <w:jc w:val="center"/>
              <w:rPr>
                <w:rFonts w:ascii="Times New Roman" w:hAnsi="Times New Roman" w:cs="Times New Roman"/>
                <w:color w:val="000000"/>
                <w:sz w:val="24"/>
                <w:szCs w:val="24"/>
              </w:rPr>
            </w:pPr>
          </w:p>
        </w:tc>
        <w:tc>
          <w:tcPr>
            <w:tcW w:w="657" w:type="dxa"/>
            <w:tcBorders>
              <w:top w:val="nil"/>
              <w:left w:val="nil"/>
              <w:bottom w:val="single" w:sz="4" w:space="0" w:color="auto"/>
              <w:right w:val="single" w:sz="4" w:space="0" w:color="auto"/>
            </w:tcBorders>
            <w:shd w:val="clear" w:color="auto" w:fill="auto"/>
            <w:vAlign w:val="center"/>
            <w:hideMark/>
          </w:tcPr>
          <w:p w14:paraId="2A1391B0" w14:textId="3549973E" w:rsidR="00F93D33" w:rsidRPr="00B6001C" w:rsidRDefault="00F93D33" w:rsidP="008D07D4">
            <w:pPr>
              <w:spacing w:line="264" w:lineRule="auto"/>
              <w:jc w:val="center"/>
              <w:rPr>
                <w:rFonts w:ascii="Times New Roman" w:hAnsi="Times New Roman" w:cs="Times New Roman"/>
                <w:color w:val="000000"/>
                <w:sz w:val="24"/>
                <w:szCs w:val="24"/>
              </w:rPr>
            </w:pPr>
          </w:p>
        </w:tc>
        <w:tc>
          <w:tcPr>
            <w:tcW w:w="843" w:type="dxa"/>
            <w:tcBorders>
              <w:top w:val="nil"/>
              <w:left w:val="nil"/>
              <w:bottom w:val="single" w:sz="4" w:space="0" w:color="auto"/>
              <w:right w:val="single" w:sz="4" w:space="0" w:color="auto"/>
            </w:tcBorders>
            <w:shd w:val="clear" w:color="auto" w:fill="auto"/>
            <w:vAlign w:val="center"/>
            <w:hideMark/>
          </w:tcPr>
          <w:p w14:paraId="4BC8E0DB" w14:textId="633BFB04" w:rsidR="00F93D33" w:rsidRPr="00B6001C" w:rsidRDefault="00F93D33" w:rsidP="008D07D4">
            <w:pPr>
              <w:spacing w:line="264" w:lineRule="auto"/>
              <w:jc w:val="center"/>
              <w:rPr>
                <w:rFonts w:ascii="Times New Roman" w:hAnsi="Times New Roman" w:cs="Times New Roman"/>
                <w:color w:val="000000"/>
                <w:sz w:val="24"/>
                <w:szCs w:val="24"/>
              </w:rPr>
            </w:pPr>
          </w:p>
        </w:tc>
        <w:tc>
          <w:tcPr>
            <w:tcW w:w="617" w:type="dxa"/>
            <w:tcBorders>
              <w:top w:val="nil"/>
              <w:left w:val="nil"/>
              <w:bottom w:val="single" w:sz="4" w:space="0" w:color="auto"/>
              <w:right w:val="single" w:sz="4" w:space="0" w:color="auto"/>
            </w:tcBorders>
            <w:shd w:val="clear" w:color="auto" w:fill="auto"/>
            <w:vAlign w:val="center"/>
            <w:hideMark/>
          </w:tcPr>
          <w:p w14:paraId="74671C2E" w14:textId="0F19ABF6" w:rsidR="00F93D33" w:rsidRPr="00B6001C" w:rsidRDefault="00F93D33" w:rsidP="008D07D4">
            <w:pPr>
              <w:spacing w:line="264" w:lineRule="auto"/>
              <w:jc w:val="center"/>
              <w:rPr>
                <w:rFonts w:ascii="Times New Roman" w:hAnsi="Times New Roman" w:cs="Times New Roman"/>
                <w:color w:val="000000"/>
                <w:sz w:val="24"/>
                <w:szCs w:val="24"/>
              </w:rPr>
            </w:pPr>
          </w:p>
        </w:tc>
        <w:tc>
          <w:tcPr>
            <w:tcW w:w="563" w:type="dxa"/>
            <w:tcBorders>
              <w:top w:val="nil"/>
              <w:left w:val="nil"/>
              <w:bottom w:val="single" w:sz="4" w:space="0" w:color="auto"/>
              <w:right w:val="single" w:sz="4" w:space="0" w:color="auto"/>
            </w:tcBorders>
            <w:shd w:val="clear" w:color="auto" w:fill="auto"/>
            <w:vAlign w:val="center"/>
            <w:hideMark/>
          </w:tcPr>
          <w:p w14:paraId="32B0FCC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vAlign w:val="center"/>
            <w:hideMark/>
          </w:tcPr>
          <w:p w14:paraId="4ADD759E" w14:textId="66E6B83C"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2CF611C1" w14:textId="3C36B4A8" w:rsidR="00F93D33" w:rsidRPr="00B6001C" w:rsidRDefault="00F93D33" w:rsidP="008D07D4">
            <w:pPr>
              <w:spacing w:line="264" w:lineRule="auto"/>
              <w:jc w:val="center"/>
              <w:rPr>
                <w:rFonts w:ascii="Times New Roman" w:hAnsi="Times New Roman" w:cs="Times New Roman"/>
                <w:color w:val="000000"/>
                <w:sz w:val="24"/>
                <w:szCs w:val="24"/>
              </w:rPr>
            </w:pPr>
          </w:p>
        </w:tc>
      </w:tr>
      <w:tr w:rsidR="00F93D33" w:rsidRPr="00B6001C" w14:paraId="5C7A9569" w14:textId="77777777" w:rsidTr="00F93D33">
        <w:trPr>
          <w:trHeight w:val="315"/>
        </w:trPr>
        <w:tc>
          <w:tcPr>
            <w:tcW w:w="537" w:type="dxa"/>
            <w:tcBorders>
              <w:top w:val="nil"/>
              <w:left w:val="single" w:sz="4" w:space="0" w:color="auto"/>
              <w:bottom w:val="nil"/>
              <w:right w:val="single" w:sz="4" w:space="0" w:color="auto"/>
            </w:tcBorders>
            <w:shd w:val="clear" w:color="000000" w:fill="FFFF00"/>
            <w:vAlign w:val="center"/>
            <w:hideMark/>
          </w:tcPr>
          <w:p w14:paraId="528795E2"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000000" w:fill="FFFF00"/>
            <w:noWrap/>
            <w:vAlign w:val="center"/>
            <w:hideMark/>
          </w:tcPr>
          <w:p w14:paraId="368DD68B"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Khoa Lý luận chính trị</w:t>
            </w:r>
          </w:p>
        </w:tc>
        <w:tc>
          <w:tcPr>
            <w:tcW w:w="750" w:type="dxa"/>
            <w:tcBorders>
              <w:top w:val="nil"/>
              <w:left w:val="nil"/>
              <w:bottom w:val="single" w:sz="4" w:space="0" w:color="auto"/>
              <w:right w:val="single" w:sz="4" w:space="0" w:color="auto"/>
            </w:tcBorders>
            <w:shd w:val="clear" w:color="000000" w:fill="FFFF00"/>
            <w:noWrap/>
            <w:vAlign w:val="center"/>
            <w:hideMark/>
          </w:tcPr>
          <w:p w14:paraId="7A6C6B5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18</w:t>
            </w:r>
          </w:p>
        </w:tc>
        <w:tc>
          <w:tcPr>
            <w:tcW w:w="576" w:type="dxa"/>
            <w:tcBorders>
              <w:top w:val="nil"/>
              <w:left w:val="nil"/>
              <w:bottom w:val="single" w:sz="4" w:space="0" w:color="auto"/>
              <w:right w:val="single" w:sz="4" w:space="0" w:color="auto"/>
            </w:tcBorders>
            <w:shd w:val="clear" w:color="000000" w:fill="FFFF00"/>
            <w:noWrap/>
            <w:vAlign w:val="center"/>
            <w:hideMark/>
          </w:tcPr>
          <w:p w14:paraId="2C5F929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13</w:t>
            </w:r>
          </w:p>
        </w:tc>
        <w:tc>
          <w:tcPr>
            <w:tcW w:w="523" w:type="dxa"/>
            <w:tcBorders>
              <w:top w:val="nil"/>
              <w:left w:val="nil"/>
              <w:bottom w:val="single" w:sz="4" w:space="0" w:color="auto"/>
              <w:right w:val="single" w:sz="4" w:space="0" w:color="auto"/>
            </w:tcBorders>
            <w:shd w:val="clear" w:color="000000" w:fill="FFFF00"/>
            <w:noWrap/>
            <w:vAlign w:val="center"/>
            <w:hideMark/>
          </w:tcPr>
          <w:p w14:paraId="6987B9E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000000" w:fill="FFFF00"/>
            <w:noWrap/>
            <w:vAlign w:val="center"/>
            <w:hideMark/>
          </w:tcPr>
          <w:p w14:paraId="16F3568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000000" w:fill="FFFF00"/>
            <w:noWrap/>
            <w:vAlign w:val="center"/>
            <w:hideMark/>
          </w:tcPr>
          <w:p w14:paraId="104AD50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617" w:type="dxa"/>
            <w:tcBorders>
              <w:top w:val="nil"/>
              <w:left w:val="nil"/>
              <w:bottom w:val="single" w:sz="4" w:space="0" w:color="auto"/>
              <w:right w:val="single" w:sz="4" w:space="0" w:color="auto"/>
            </w:tcBorders>
            <w:shd w:val="clear" w:color="000000" w:fill="FFFF00"/>
            <w:noWrap/>
            <w:vAlign w:val="center"/>
            <w:hideMark/>
          </w:tcPr>
          <w:p w14:paraId="21DA530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w:t>
            </w:r>
          </w:p>
        </w:tc>
        <w:tc>
          <w:tcPr>
            <w:tcW w:w="563" w:type="dxa"/>
            <w:tcBorders>
              <w:top w:val="nil"/>
              <w:left w:val="nil"/>
              <w:bottom w:val="single" w:sz="4" w:space="0" w:color="auto"/>
              <w:right w:val="single" w:sz="4" w:space="0" w:color="auto"/>
            </w:tcBorders>
            <w:shd w:val="clear" w:color="000000" w:fill="FFFF00"/>
            <w:noWrap/>
            <w:vAlign w:val="center"/>
            <w:hideMark/>
          </w:tcPr>
          <w:p w14:paraId="4FB0920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000000" w:fill="FFFF00"/>
            <w:noWrap/>
            <w:vAlign w:val="center"/>
            <w:hideMark/>
          </w:tcPr>
          <w:p w14:paraId="43DE155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89" w:type="dxa"/>
            <w:tcBorders>
              <w:top w:val="nil"/>
              <w:left w:val="nil"/>
              <w:bottom w:val="single" w:sz="4" w:space="0" w:color="auto"/>
              <w:right w:val="single" w:sz="4" w:space="0" w:color="auto"/>
            </w:tcBorders>
            <w:shd w:val="clear" w:color="000000" w:fill="FFFF00"/>
            <w:noWrap/>
            <w:vAlign w:val="center"/>
            <w:hideMark/>
          </w:tcPr>
          <w:p w14:paraId="39E68B4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03DB6652"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65C2BCD3"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7AD2E921"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Triết học và Pháp luật</w:t>
            </w:r>
          </w:p>
        </w:tc>
        <w:tc>
          <w:tcPr>
            <w:tcW w:w="750" w:type="dxa"/>
            <w:tcBorders>
              <w:top w:val="nil"/>
              <w:left w:val="nil"/>
              <w:bottom w:val="single" w:sz="4" w:space="0" w:color="auto"/>
              <w:right w:val="single" w:sz="4" w:space="0" w:color="auto"/>
            </w:tcBorders>
            <w:shd w:val="clear" w:color="auto" w:fill="auto"/>
            <w:noWrap/>
            <w:vAlign w:val="center"/>
            <w:hideMark/>
          </w:tcPr>
          <w:p w14:paraId="0846883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576" w:type="dxa"/>
            <w:tcBorders>
              <w:top w:val="nil"/>
              <w:left w:val="nil"/>
              <w:bottom w:val="single" w:sz="4" w:space="0" w:color="auto"/>
              <w:right w:val="single" w:sz="4" w:space="0" w:color="auto"/>
            </w:tcBorders>
            <w:shd w:val="clear" w:color="auto" w:fill="auto"/>
            <w:noWrap/>
            <w:vAlign w:val="center"/>
            <w:hideMark/>
          </w:tcPr>
          <w:p w14:paraId="14E41E6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523" w:type="dxa"/>
            <w:tcBorders>
              <w:top w:val="nil"/>
              <w:left w:val="nil"/>
              <w:bottom w:val="single" w:sz="4" w:space="0" w:color="auto"/>
              <w:right w:val="single" w:sz="4" w:space="0" w:color="auto"/>
            </w:tcBorders>
            <w:shd w:val="clear" w:color="auto" w:fill="auto"/>
            <w:noWrap/>
            <w:vAlign w:val="center"/>
            <w:hideMark/>
          </w:tcPr>
          <w:p w14:paraId="0E6F951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69B738E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350E831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617" w:type="dxa"/>
            <w:tcBorders>
              <w:top w:val="nil"/>
              <w:left w:val="nil"/>
              <w:bottom w:val="single" w:sz="4" w:space="0" w:color="auto"/>
              <w:right w:val="single" w:sz="4" w:space="0" w:color="auto"/>
            </w:tcBorders>
            <w:shd w:val="clear" w:color="auto" w:fill="auto"/>
            <w:noWrap/>
            <w:vAlign w:val="center"/>
            <w:hideMark/>
          </w:tcPr>
          <w:p w14:paraId="08C87B7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63" w:type="dxa"/>
            <w:tcBorders>
              <w:top w:val="nil"/>
              <w:left w:val="nil"/>
              <w:bottom w:val="single" w:sz="4" w:space="0" w:color="auto"/>
              <w:right w:val="single" w:sz="4" w:space="0" w:color="auto"/>
            </w:tcBorders>
            <w:shd w:val="clear" w:color="auto" w:fill="auto"/>
            <w:noWrap/>
            <w:vAlign w:val="center"/>
            <w:hideMark/>
          </w:tcPr>
          <w:p w14:paraId="0E34C00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18B85AF6" w14:textId="19BD6939"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7386579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72DDC84A"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12F11442"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8</w:t>
            </w:r>
          </w:p>
        </w:tc>
        <w:tc>
          <w:tcPr>
            <w:tcW w:w="3286" w:type="dxa"/>
            <w:tcBorders>
              <w:top w:val="nil"/>
              <w:left w:val="nil"/>
              <w:bottom w:val="single" w:sz="4" w:space="0" w:color="auto"/>
              <w:right w:val="single" w:sz="4" w:space="0" w:color="auto"/>
            </w:tcBorders>
            <w:shd w:val="clear" w:color="auto" w:fill="auto"/>
            <w:noWrap/>
            <w:vAlign w:val="center"/>
            <w:hideMark/>
          </w:tcPr>
          <w:p w14:paraId="45A2F1DB"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Tư tưởng Hồ Chí Minh và Chủ nghĩa xã hội khoa học</w:t>
            </w:r>
          </w:p>
        </w:tc>
        <w:tc>
          <w:tcPr>
            <w:tcW w:w="750" w:type="dxa"/>
            <w:tcBorders>
              <w:top w:val="nil"/>
              <w:left w:val="nil"/>
              <w:bottom w:val="single" w:sz="4" w:space="0" w:color="auto"/>
              <w:right w:val="single" w:sz="4" w:space="0" w:color="auto"/>
            </w:tcBorders>
            <w:shd w:val="clear" w:color="auto" w:fill="auto"/>
            <w:noWrap/>
            <w:vAlign w:val="center"/>
            <w:hideMark/>
          </w:tcPr>
          <w:p w14:paraId="17253C2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76" w:type="dxa"/>
            <w:tcBorders>
              <w:top w:val="nil"/>
              <w:left w:val="nil"/>
              <w:bottom w:val="single" w:sz="4" w:space="0" w:color="auto"/>
              <w:right w:val="single" w:sz="4" w:space="0" w:color="auto"/>
            </w:tcBorders>
            <w:shd w:val="clear" w:color="auto" w:fill="auto"/>
            <w:noWrap/>
            <w:vAlign w:val="center"/>
            <w:hideMark/>
          </w:tcPr>
          <w:p w14:paraId="0A812C4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23" w:type="dxa"/>
            <w:tcBorders>
              <w:top w:val="nil"/>
              <w:left w:val="nil"/>
              <w:bottom w:val="single" w:sz="4" w:space="0" w:color="auto"/>
              <w:right w:val="single" w:sz="4" w:space="0" w:color="auto"/>
            </w:tcBorders>
            <w:shd w:val="clear" w:color="auto" w:fill="auto"/>
            <w:noWrap/>
            <w:vAlign w:val="center"/>
            <w:hideMark/>
          </w:tcPr>
          <w:p w14:paraId="188BD17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46F0AFB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1A92746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617" w:type="dxa"/>
            <w:tcBorders>
              <w:top w:val="nil"/>
              <w:left w:val="nil"/>
              <w:bottom w:val="single" w:sz="4" w:space="0" w:color="auto"/>
              <w:right w:val="single" w:sz="4" w:space="0" w:color="auto"/>
            </w:tcBorders>
            <w:shd w:val="clear" w:color="auto" w:fill="auto"/>
            <w:noWrap/>
            <w:vAlign w:val="center"/>
            <w:hideMark/>
          </w:tcPr>
          <w:p w14:paraId="7F8924C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63" w:type="dxa"/>
            <w:tcBorders>
              <w:top w:val="nil"/>
              <w:left w:val="nil"/>
              <w:bottom w:val="single" w:sz="4" w:space="0" w:color="auto"/>
              <w:right w:val="single" w:sz="4" w:space="0" w:color="auto"/>
            </w:tcBorders>
            <w:shd w:val="clear" w:color="auto" w:fill="auto"/>
            <w:noWrap/>
            <w:vAlign w:val="center"/>
            <w:hideMark/>
          </w:tcPr>
          <w:p w14:paraId="4B53F1E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6E750E00" w14:textId="127A8188"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1BA70E5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29DEC981"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4159B0ED"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28E53942"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Kinh tế chính trị và Lịch sử  đảng Cộng sản Việt Nam</w:t>
            </w:r>
          </w:p>
        </w:tc>
        <w:tc>
          <w:tcPr>
            <w:tcW w:w="750" w:type="dxa"/>
            <w:tcBorders>
              <w:top w:val="nil"/>
              <w:left w:val="nil"/>
              <w:bottom w:val="single" w:sz="4" w:space="0" w:color="auto"/>
              <w:right w:val="single" w:sz="4" w:space="0" w:color="auto"/>
            </w:tcBorders>
            <w:shd w:val="clear" w:color="auto" w:fill="auto"/>
            <w:noWrap/>
            <w:vAlign w:val="center"/>
            <w:hideMark/>
          </w:tcPr>
          <w:p w14:paraId="7CD2658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76" w:type="dxa"/>
            <w:tcBorders>
              <w:top w:val="nil"/>
              <w:left w:val="nil"/>
              <w:bottom w:val="single" w:sz="4" w:space="0" w:color="auto"/>
              <w:right w:val="single" w:sz="4" w:space="0" w:color="auto"/>
            </w:tcBorders>
            <w:shd w:val="clear" w:color="auto" w:fill="auto"/>
            <w:noWrap/>
            <w:vAlign w:val="center"/>
            <w:hideMark/>
          </w:tcPr>
          <w:p w14:paraId="2E8EC47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23" w:type="dxa"/>
            <w:tcBorders>
              <w:top w:val="nil"/>
              <w:left w:val="nil"/>
              <w:bottom w:val="single" w:sz="4" w:space="0" w:color="auto"/>
              <w:right w:val="single" w:sz="4" w:space="0" w:color="auto"/>
            </w:tcBorders>
            <w:shd w:val="clear" w:color="auto" w:fill="auto"/>
            <w:noWrap/>
            <w:vAlign w:val="center"/>
            <w:hideMark/>
          </w:tcPr>
          <w:p w14:paraId="3614C96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567F2DA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6807A3E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617" w:type="dxa"/>
            <w:tcBorders>
              <w:top w:val="nil"/>
              <w:left w:val="nil"/>
              <w:bottom w:val="single" w:sz="4" w:space="0" w:color="auto"/>
              <w:right w:val="single" w:sz="4" w:space="0" w:color="auto"/>
            </w:tcBorders>
            <w:shd w:val="clear" w:color="auto" w:fill="auto"/>
            <w:noWrap/>
            <w:vAlign w:val="center"/>
            <w:hideMark/>
          </w:tcPr>
          <w:p w14:paraId="0827CA4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63" w:type="dxa"/>
            <w:tcBorders>
              <w:top w:val="nil"/>
              <w:left w:val="nil"/>
              <w:bottom w:val="single" w:sz="4" w:space="0" w:color="auto"/>
              <w:right w:val="single" w:sz="4" w:space="0" w:color="auto"/>
            </w:tcBorders>
            <w:shd w:val="clear" w:color="auto" w:fill="auto"/>
            <w:noWrap/>
            <w:vAlign w:val="center"/>
            <w:hideMark/>
          </w:tcPr>
          <w:p w14:paraId="79870AA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4CB1CB11" w14:textId="00C7FF60"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5BC82FC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6874C451" w14:textId="77777777" w:rsidTr="00F93D33">
        <w:trPr>
          <w:trHeight w:val="315"/>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2E52145"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0B3A31E1"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Văn phòng khoa</w:t>
            </w:r>
          </w:p>
        </w:tc>
        <w:tc>
          <w:tcPr>
            <w:tcW w:w="750" w:type="dxa"/>
            <w:tcBorders>
              <w:top w:val="nil"/>
              <w:left w:val="nil"/>
              <w:bottom w:val="single" w:sz="4" w:space="0" w:color="auto"/>
              <w:right w:val="single" w:sz="4" w:space="0" w:color="auto"/>
            </w:tcBorders>
            <w:shd w:val="clear" w:color="auto" w:fill="auto"/>
            <w:noWrap/>
            <w:vAlign w:val="center"/>
            <w:hideMark/>
          </w:tcPr>
          <w:p w14:paraId="5298481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76" w:type="dxa"/>
            <w:tcBorders>
              <w:top w:val="nil"/>
              <w:left w:val="nil"/>
              <w:bottom w:val="single" w:sz="4" w:space="0" w:color="auto"/>
              <w:right w:val="single" w:sz="4" w:space="0" w:color="auto"/>
            </w:tcBorders>
            <w:shd w:val="clear" w:color="auto" w:fill="auto"/>
            <w:noWrap/>
            <w:vAlign w:val="center"/>
            <w:hideMark/>
          </w:tcPr>
          <w:p w14:paraId="3712CC3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23" w:type="dxa"/>
            <w:tcBorders>
              <w:top w:val="nil"/>
              <w:left w:val="nil"/>
              <w:bottom w:val="single" w:sz="4" w:space="0" w:color="auto"/>
              <w:right w:val="single" w:sz="4" w:space="0" w:color="auto"/>
            </w:tcBorders>
            <w:shd w:val="clear" w:color="auto" w:fill="auto"/>
            <w:vAlign w:val="center"/>
            <w:hideMark/>
          </w:tcPr>
          <w:p w14:paraId="6731FBE0" w14:textId="139CA57F" w:rsidR="00F93D33" w:rsidRPr="00B6001C" w:rsidRDefault="00F93D33" w:rsidP="008D07D4">
            <w:pPr>
              <w:spacing w:line="264" w:lineRule="auto"/>
              <w:jc w:val="center"/>
              <w:rPr>
                <w:rFonts w:ascii="Times New Roman" w:hAnsi="Times New Roman" w:cs="Times New Roman"/>
                <w:color w:val="000000"/>
                <w:sz w:val="24"/>
                <w:szCs w:val="24"/>
              </w:rPr>
            </w:pPr>
          </w:p>
        </w:tc>
        <w:tc>
          <w:tcPr>
            <w:tcW w:w="657" w:type="dxa"/>
            <w:tcBorders>
              <w:top w:val="nil"/>
              <w:left w:val="nil"/>
              <w:bottom w:val="single" w:sz="4" w:space="0" w:color="auto"/>
              <w:right w:val="single" w:sz="4" w:space="0" w:color="auto"/>
            </w:tcBorders>
            <w:shd w:val="clear" w:color="auto" w:fill="auto"/>
            <w:vAlign w:val="center"/>
            <w:hideMark/>
          </w:tcPr>
          <w:p w14:paraId="0398B7AA" w14:textId="7B85C5A3" w:rsidR="00F93D33" w:rsidRPr="00B6001C" w:rsidRDefault="00F93D33" w:rsidP="008D07D4">
            <w:pPr>
              <w:spacing w:line="264" w:lineRule="auto"/>
              <w:jc w:val="center"/>
              <w:rPr>
                <w:rFonts w:ascii="Times New Roman" w:hAnsi="Times New Roman" w:cs="Times New Roman"/>
                <w:color w:val="000000"/>
                <w:sz w:val="24"/>
                <w:szCs w:val="24"/>
              </w:rPr>
            </w:pPr>
          </w:p>
        </w:tc>
        <w:tc>
          <w:tcPr>
            <w:tcW w:w="843" w:type="dxa"/>
            <w:tcBorders>
              <w:top w:val="nil"/>
              <w:left w:val="nil"/>
              <w:bottom w:val="single" w:sz="4" w:space="0" w:color="auto"/>
              <w:right w:val="single" w:sz="4" w:space="0" w:color="auto"/>
            </w:tcBorders>
            <w:shd w:val="clear" w:color="auto" w:fill="auto"/>
            <w:vAlign w:val="center"/>
            <w:hideMark/>
          </w:tcPr>
          <w:p w14:paraId="14CAAED5" w14:textId="55FBF503" w:rsidR="00F93D33" w:rsidRPr="00B6001C" w:rsidRDefault="00F93D33" w:rsidP="008D07D4">
            <w:pPr>
              <w:spacing w:line="264" w:lineRule="auto"/>
              <w:jc w:val="center"/>
              <w:rPr>
                <w:rFonts w:ascii="Times New Roman" w:hAnsi="Times New Roman" w:cs="Times New Roman"/>
                <w:color w:val="000000"/>
                <w:sz w:val="24"/>
                <w:szCs w:val="24"/>
              </w:rPr>
            </w:pPr>
          </w:p>
        </w:tc>
        <w:tc>
          <w:tcPr>
            <w:tcW w:w="617" w:type="dxa"/>
            <w:tcBorders>
              <w:top w:val="nil"/>
              <w:left w:val="nil"/>
              <w:bottom w:val="single" w:sz="4" w:space="0" w:color="auto"/>
              <w:right w:val="single" w:sz="4" w:space="0" w:color="auto"/>
            </w:tcBorders>
            <w:shd w:val="clear" w:color="auto" w:fill="auto"/>
            <w:vAlign w:val="center"/>
            <w:hideMark/>
          </w:tcPr>
          <w:p w14:paraId="3EA1CC17" w14:textId="3DF360D0" w:rsidR="00F93D33" w:rsidRPr="00B6001C" w:rsidRDefault="00F93D33" w:rsidP="008D07D4">
            <w:pPr>
              <w:spacing w:line="264" w:lineRule="auto"/>
              <w:jc w:val="center"/>
              <w:rPr>
                <w:rFonts w:ascii="Times New Roman" w:hAnsi="Times New Roman" w:cs="Times New Roman"/>
                <w:color w:val="000000"/>
                <w:sz w:val="24"/>
                <w:szCs w:val="24"/>
              </w:rPr>
            </w:pPr>
          </w:p>
        </w:tc>
        <w:tc>
          <w:tcPr>
            <w:tcW w:w="563" w:type="dxa"/>
            <w:tcBorders>
              <w:top w:val="nil"/>
              <w:left w:val="nil"/>
              <w:bottom w:val="single" w:sz="4" w:space="0" w:color="auto"/>
              <w:right w:val="single" w:sz="4" w:space="0" w:color="auto"/>
            </w:tcBorders>
            <w:shd w:val="clear" w:color="auto" w:fill="auto"/>
            <w:vAlign w:val="center"/>
            <w:hideMark/>
          </w:tcPr>
          <w:p w14:paraId="601F565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vAlign w:val="center"/>
            <w:hideMark/>
          </w:tcPr>
          <w:p w14:paraId="2D40F69E" w14:textId="3CD5D48B"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3041D428" w14:textId="7247AF2F" w:rsidR="00F93D33" w:rsidRPr="00B6001C" w:rsidRDefault="00F93D33" w:rsidP="008D07D4">
            <w:pPr>
              <w:spacing w:line="264" w:lineRule="auto"/>
              <w:jc w:val="center"/>
              <w:rPr>
                <w:rFonts w:ascii="Times New Roman" w:hAnsi="Times New Roman" w:cs="Times New Roman"/>
                <w:color w:val="000000"/>
                <w:sz w:val="24"/>
                <w:szCs w:val="24"/>
              </w:rPr>
            </w:pPr>
          </w:p>
        </w:tc>
      </w:tr>
      <w:tr w:rsidR="00F93D33" w:rsidRPr="00B6001C" w14:paraId="1DB5A8A9" w14:textId="77777777" w:rsidTr="00F93D33">
        <w:trPr>
          <w:trHeight w:val="315"/>
        </w:trPr>
        <w:tc>
          <w:tcPr>
            <w:tcW w:w="537" w:type="dxa"/>
            <w:tcBorders>
              <w:top w:val="nil"/>
              <w:left w:val="single" w:sz="4" w:space="0" w:color="auto"/>
              <w:bottom w:val="single" w:sz="4" w:space="0" w:color="auto"/>
              <w:right w:val="single" w:sz="4" w:space="0" w:color="auto"/>
            </w:tcBorders>
            <w:shd w:val="clear" w:color="000000" w:fill="FFFF00"/>
            <w:vAlign w:val="center"/>
            <w:hideMark/>
          </w:tcPr>
          <w:p w14:paraId="629C43B2"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000000" w:fill="FFFF00"/>
            <w:noWrap/>
            <w:vAlign w:val="center"/>
            <w:hideMark/>
          </w:tcPr>
          <w:p w14:paraId="1FDDEF90"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Khoa Kinh tế và quản trị kinh doanh</w:t>
            </w:r>
          </w:p>
        </w:tc>
        <w:tc>
          <w:tcPr>
            <w:tcW w:w="750" w:type="dxa"/>
            <w:tcBorders>
              <w:top w:val="nil"/>
              <w:left w:val="nil"/>
              <w:bottom w:val="single" w:sz="4" w:space="0" w:color="auto"/>
              <w:right w:val="single" w:sz="4" w:space="0" w:color="auto"/>
            </w:tcBorders>
            <w:shd w:val="clear" w:color="000000" w:fill="FFFF00"/>
            <w:noWrap/>
            <w:vAlign w:val="center"/>
            <w:hideMark/>
          </w:tcPr>
          <w:p w14:paraId="203C305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50</w:t>
            </w:r>
          </w:p>
        </w:tc>
        <w:tc>
          <w:tcPr>
            <w:tcW w:w="576" w:type="dxa"/>
            <w:tcBorders>
              <w:top w:val="nil"/>
              <w:left w:val="nil"/>
              <w:bottom w:val="single" w:sz="4" w:space="0" w:color="auto"/>
              <w:right w:val="single" w:sz="4" w:space="0" w:color="auto"/>
            </w:tcBorders>
            <w:shd w:val="clear" w:color="000000" w:fill="FFFF00"/>
            <w:noWrap/>
            <w:vAlign w:val="center"/>
            <w:hideMark/>
          </w:tcPr>
          <w:p w14:paraId="401863C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32</w:t>
            </w:r>
          </w:p>
        </w:tc>
        <w:tc>
          <w:tcPr>
            <w:tcW w:w="523" w:type="dxa"/>
            <w:tcBorders>
              <w:top w:val="nil"/>
              <w:left w:val="nil"/>
              <w:bottom w:val="single" w:sz="4" w:space="0" w:color="auto"/>
              <w:right w:val="single" w:sz="4" w:space="0" w:color="auto"/>
            </w:tcBorders>
            <w:shd w:val="clear" w:color="000000" w:fill="FFFF00"/>
            <w:noWrap/>
            <w:vAlign w:val="center"/>
            <w:hideMark/>
          </w:tcPr>
          <w:p w14:paraId="02B9D7F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000000" w:fill="FFFF00"/>
            <w:noWrap/>
            <w:vAlign w:val="center"/>
            <w:hideMark/>
          </w:tcPr>
          <w:p w14:paraId="2E9FCBF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843" w:type="dxa"/>
            <w:tcBorders>
              <w:top w:val="nil"/>
              <w:left w:val="nil"/>
              <w:bottom w:val="single" w:sz="4" w:space="0" w:color="auto"/>
              <w:right w:val="single" w:sz="4" w:space="0" w:color="auto"/>
            </w:tcBorders>
            <w:shd w:val="clear" w:color="000000" w:fill="FFFF00"/>
            <w:noWrap/>
            <w:vAlign w:val="center"/>
            <w:hideMark/>
          </w:tcPr>
          <w:p w14:paraId="435FBDE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22</w:t>
            </w:r>
          </w:p>
        </w:tc>
        <w:tc>
          <w:tcPr>
            <w:tcW w:w="617" w:type="dxa"/>
            <w:tcBorders>
              <w:top w:val="nil"/>
              <w:left w:val="nil"/>
              <w:bottom w:val="single" w:sz="4" w:space="0" w:color="auto"/>
              <w:right w:val="single" w:sz="4" w:space="0" w:color="auto"/>
            </w:tcBorders>
            <w:shd w:val="clear" w:color="000000" w:fill="FFFF00"/>
            <w:noWrap/>
            <w:vAlign w:val="center"/>
            <w:hideMark/>
          </w:tcPr>
          <w:p w14:paraId="4B04761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26</w:t>
            </w:r>
          </w:p>
        </w:tc>
        <w:tc>
          <w:tcPr>
            <w:tcW w:w="563" w:type="dxa"/>
            <w:tcBorders>
              <w:top w:val="nil"/>
              <w:left w:val="nil"/>
              <w:bottom w:val="single" w:sz="4" w:space="0" w:color="auto"/>
              <w:right w:val="single" w:sz="4" w:space="0" w:color="auto"/>
            </w:tcBorders>
            <w:shd w:val="clear" w:color="000000" w:fill="FFFF00"/>
            <w:noWrap/>
            <w:vAlign w:val="center"/>
            <w:hideMark/>
          </w:tcPr>
          <w:p w14:paraId="05326AC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50" w:type="dxa"/>
            <w:tcBorders>
              <w:top w:val="nil"/>
              <w:left w:val="nil"/>
              <w:bottom w:val="single" w:sz="4" w:space="0" w:color="auto"/>
              <w:right w:val="single" w:sz="4" w:space="0" w:color="auto"/>
            </w:tcBorders>
            <w:shd w:val="clear" w:color="000000" w:fill="FFFF00"/>
            <w:noWrap/>
            <w:vAlign w:val="center"/>
            <w:hideMark/>
          </w:tcPr>
          <w:p w14:paraId="7A363C4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89" w:type="dxa"/>
            <w:tcBorders>
              <w:top w:val="nil"/>
              <w:left w:val="nil"/>
              <w:bottom w:val="single" w:sz="4" w:space="0" w:color="auto"/>
              <w:right w:val="single" w:sz="4" w:space="0" w:color="auto"/>
            </w:tcBorders>
            <w:shd w:val="clear" w:color="000000" w:fill="FFFF00"/>
            <w:noWrap/>
            <w:vAlign w:val="center"/>
            <w:hideMark/>
          </w:tcPr>
          <w:p w14:paraId="0DB2C17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03C76102" w14:textId="77777777" w:rsidTr="00F93D33">
        <w:trPr>
          <w:trHeight w:val="315"/>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42379"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single" w:sz="4" w:space="0" w:color="auto"/>
              <w:left w:val="nil"/>
              <w:bottom w:val="single" w:sz="4" w:space="0" w:color="auto"/>
              <w:right w:val="single" w:sz="4" w:space="0" w:color="auto"/>
            </w:tcBorders>
            <w:shd w:val="clear" w:color="auto" w:fill="auto"/>
            <w:noWrap/>
            <w:vAlign w:val="center"/>
            <w:hideMark/>
          </w:tcPr>
          <w:p w14:paraId="68A1CF1E"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Kinh tế cơ sở</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14:paraId="22939CE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14:paraId="13F6E5B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523" w:type="dxa"/>
            <w:tcBorders>
              <w:top w:val="single" w:sz="4" w:space="0" w:color="auto"/>
              <w:left w:val="nil"/>
              <w:bottom w:val="single" w:sz="4" w:space="0" w:color="auto"/>
              <w:right w:val="single" w:sz="4" w:space="0" w:color="auto"/>
            </w:tcBorders>
            <w:shd w:val="clear" w:color="auto" w:fill="auto"/>
            <w:noWrap/>
            <w:vAlign w:val="center"/>
            <w:hideMark/>
          </w:tcPr>
          <w:p w14:paraId="01D7863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single" w:sz="4" w:space="0" w:color="auto"/>
              <w:left w:val="nil"/>
              <w:bottom w:val="single" w:sz="4" w:space="0" w:color="auto"/>
              <w:right w:val="single" w:sz="4" w:space="0" w:color="auto"/>
            </w:tcBorders>
            <w:shd w:val="clear" w:color="auto" w:fill="auto"/>
            <w:noWrap/>
            <w:vAlign w:val="center"/>
            <w:hideMark/>
          </w:tcPr>
          <w:p w14:paraId="44455CB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3403168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617" w:type="dxa"/>
            <w:tcBorders>
              <w:top w:val="single" w:sz="4" w:space="0" w:color="auto"/>
              <w:left w:val="nil"/>
              <w:bottom w:val="single" w:sz="4" w:space="0" w:color="auto"/>
              <w:right w:val="single" w:sz="4" w:space="0" w:color="auto"/>
            </w:tcBorders>
            <w:shd w:val="clear" w:color="auto" w:fill="auto"/>
            <w:noWrap/>
            <w:vAlign w:val="center"/>
            <w:hideMark/>
          </w:tcPr>
          <w:p w14:paraId="75830F8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563" w:type="dxa"/>
            <w:tcBorders>
              <w:top w:val="single" w:sz="4" w:space="0" w:color="auto"/>
              <w:left w:val="nil"/>
              <w:bottom w:val="single" w:sz="4" w:space="0" w:color="auto"/>
              <w:right w:val="single" w:sz="4" w:space="0" w:color="auto"/>
            </w:tcBorders>
            <w:shd w:val="clear" w:color="auto" w:fill="auto"/>
            <w:noWrap/>
            <w:vAlign w:val="center"/>
            <w:hideMark/>
          </w:tcPr>
          <w:p w14:paraId="3FF8995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3F20A2CF" w14:textId="4318A459"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single" w:sz="4" w:space="0" w:color="auto"/>
              <w:left w:val="nil"/>
              <w:bottom w:val="single" w:sz="4" w:space="0" w:color="auto"/>
              <w:right w:val="single" w:sz="4" w:space="0" w:color="auto"/>
            </w:tcBorders>
            <w:shd w:val="clear" w:color="auto" w:fill="auto"/>
            <w:noWrap/>
            <w:vAlign w:val="center"/>
            <w:hideMark/>
          </w:tcPr>
          <w:p w14:paraId="6212BC1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5F8E5F49" w14:textId="77777777" w:rsidTr="00F93D33">
        <w:trPr>
          <w:trHeight w:val="315"/>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12D3F"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9</w:t>
            </w:r>
          </w:p>
        </w:tc>
        <w:tc>
          <w:tcPr>
            <w:tcW w:w="3286" w:type="dxa"/>
            <w:tcBorders>
              <w:top w:val="single" w:sz="4" w:space="0" w:color="auto"/>
              <w:left w:val="nil"/>
              <w:bottom w:val="single" w:sz="4" w:space="0" w:color="auto"/>
              <w:right w:val="single" w:sz="4" w:space="0" w:color="auto"/>
            </w:tcBorders>
            <w:shd w:val="clear" w:color="auto" w:fill="auto"/>
            <w:noWrap/>
            <w:vAlign w:val="center"/>
            <w:hideMark/>
          </w:tcPr>
          <w:p w14:paraId="6391811B"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Kế toán doanh nghiệp</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14:paraId="6012E3F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16</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14:paraId="4FC1526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12</w:t>
            </w:r>
          </w:p>
        </w:tc>
        <w:tc>
          <w:tcPr>
            <w:tcW w:w="523" w:type="dxa"/>
            <w:tcBorders>
              <w:top w:val="single" w:sz="4" w:space="0" w:color="auto"/>
              <w:left w:val="nil"/>
              <w:bottom w:val="single" w:sz="4" w:space="0" w:color="auto"/>
              <w:right w:val="single" w:sz="4" w:space="0" w:color="auto"/>
            </w:tcBorders>
            <w:shd w:val="clear" w:color="auto" w:fill="auto"/>
            <w:noWrap/>
            <w:vAlign w:val="center"/>
            <w:hideMark/>
          </w:tcPr>
          <w:p w14:paraId="4684008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single" w:sz="4" w:space="0" w:color="auto"/>
              <w:left w:val="nil"/>
              <w:bottom w:val="single" w:sz="4" w:space="0" w:color="auto"/>
              <w:right w:val="single" w:sz="4" w:space="0" w:color="auto"/>
            </w:tcBorders>
            <w:shd w:val="clear" w:color="auto" w:fill="auto"/>
            <w:noWrap/>
            <w:vAlign w:val="center"/>
            <w:hideMark/>
          </w:tcPr>
          <w:p w14:paraId="5116231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594C616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c>
          <w:tcPr>
            <w:tcW w:w="617" w:type="dxa"/>
            <w:tcBorders>
              <w:top w:val="single" w:sz="4" w:space="0" w:color="auto"/>
              <w:left w:val="nil"/>
              <w:bottom w:val="single" w:sz="4" w:space="0" w:color="auto"/>
              <w:right w:val="single" w:sz="4" w:space="0" w:color="auto"/>
            </w:tcBorders>
            <w:shd w:val="clear" w:color="auto" w:fill="auto"/>
            <w:noWrap/>
            <w:vAlign w:val="center"/>
            <w:hideMark/>
          </w:tcPr>
          <w:p w14:paraId="62425E0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563" w:type="dxa"/>
            <w:tcBorders>
              <w:top w:val="single" w:sz="4" w:space="0" w:color="auto"/>
              <w:left w:val="nil"/>
              <w:bottom w:val="single" w:sz="4" w:space="0" w:color="auto"/>
              <w:right w:val="single" w:sz="4" w:space="0" w:color="auto"/>
            </w:tcBorders>
            <w:shd w:val="clear" w:color="auto" w:fill="auto"/>
            <w:noWrap/>
            <w:vAlign w:val="center"/>
            <w:hideMark/>
          </w:tcPr>
          <w:p w14:paraId="271EEF3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68CAF5CD" w14:textId="2365B0FE"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single" w:sz="4" w:space="0" w:color="auto"/>
              <w:left w:val="nil"/>
              <w:bottom w:val="single" w:sz="4" w:space="0" w:color="auto"/>
              <w:right w:val="single" w:sz="4" w:space="0" w:color="auto"/>
            </w:tcBorders>
            <w:shd w:val="clear" w:color="auto" w:fill="auto"/>
            <w:noWrap/>
            <w:vAlign w:val="center"/>
            <w:hideMark/>
          </w:tcPr>
          <w:p w14:paraId="4D44B2D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4BD60859" w14:textId="77777777" w:rsidTr="00F93D33">
        <w:trPr>
          <w:trHeight w:val="315"/>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EA6AA7"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single" w:sz="4" w:space="0" w:color="auto"/>
              <w:left w:val="nil"/>
              <w:bottom w:val="single" w:sz="4" w:space="0" w:color="auto"/>
              <w:right w:val="single" w:sz="4" w:space="0" w:color="auto"/>
            </w:tcBorders>
            <w:shd w:val="clear" w:color="auto" w:fill="auto"/>
            <w:noWrap/>
            <w:vAlign w:val="center"/>
            <w:hideMark/>
          </w:tcPr>
          <w:p w14:paraId="030A8188"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QTKD Mỏ</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14:paraId="4517F16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13</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14:paraId="4295FD8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23" w:type="dxa"/>
            <w:tcBorders>
              <w:top w:val="single" w:sz="4" w:space="0" w:color="auto"/>
              <w:left w:val="nil"/>
              <w:bottom w:val="single" w:sz="4" w:space="0" w:color="auto"/>
              <w:right w:val="single" w:sz="4" w:space="0" w:color="auto"/>
            </w:tcBorders>
            <w:shd w:val="clear" w:color="auto" w:fill="auto"/>
            <w:noWrap/>
            <w:vAlign w:val="center"/>
            <w:hideMark/>
          </w:tcPr>
          <w:p w14:paraId="0F2CECF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single" w:sz="4" w:space="0" w:color="auto"/>
              <w:left w:val="nil"/>
              <w:bottom w:val="single" w:sz="4" w:space="0" w:color="auto"/>
              <w:right w:val="single" w:sz="4" w:space="0" w:color="auto"/>
            </w:tcBorders>
            <w:shd w:val="clear" w:color="auto" w:fill="auto"/>
            <w:noWrap/>
            <w:vAlign w:val="center"/>
            <w:hideMark/>
          </w:tcPr>
          <w:p w14:paraId="498C1C1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1F1EA66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617" w:type="dxa"/>
            <w:tcBorders>
              <w:top w:val="single" w:sz="4" w:space="0" w:color="auto"/>
              <w:left w:val="nil"/>
              <w:bottom w:val="single" w:sz="4" w:space="0" w:color="auto"/>
              <w:right w:val="single" w:sz="4" w:space="0" w:color="auto"/>
            </w:tcBorders>
            <w:shd w:val="clear" w:color="auto" w:fill="auto"/>
            <w:noWrap/>
            <w:vAlign w:val="center"/>
            <w:hideMark/>
          </w:tcPr>
          <w:p w14:paraId="75E3780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w:t>
            </w:r>
          </w:p>
        </w:tc>
        <w:tc>
          <w:tcPr>
            <w:tcW w:w="563" w:type="dxa"/>
            <w:tcBorders>
              <w:top w:val="single" w:sz="4" w:space="0" w:color="auto"/>
              <w:left w:val="nil"/>
              <w:bottom w:val="single" w:sz="4" w:space="0" w:color="auto"/>
              <w:right w:val="single" w:sz="4" w:space="0" w:color="auto"/>
            </w:tcBorders>
            <w:shd w:val="clear" w:color="auto" w:fill="auto"/>
            <w:noWrap/>
            <w:vAlign w:val="center"/>
            <w:hideMark/>
          </w:tcPr>
          <w:p w14:paraId="32810CA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1BCFF1D6" w14:textId="0F43BEC4"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single" w:sz="4" w:space="0" w:color="auto"/>
              <w:left w:val="nil"/>
              <w:bottom w:val="single" w:sz="4" w:space="0" w:color="auto"/>
              <w:right w:val="single" w:sz="4" w:space="0" w:color="auto"/>
            </w:tcBorders>
            <w:shd w:val="clear" w:color="auto" w:fill="auto"/>
            <w:noWrap/>
            <w:vAlign w:val="center"/>
            <w:hideMark/>
          </w:tcPr>
          <w:p w14:paraId="137D5FE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2C1690E1" w14:textId="77777777" w:rsidTr="00F93D33">
        <w:trPr>
          <w:trHeight w:val="315"/>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0B24D5"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single" w:sz="4" w:space="0" w:color="auto"/>
              <w:left w:val="nil"/>
              <w:bottom w:val="single" w:sz="4" w:space="0" w:color="auto"/>
              <w:right w:val="single" w:sz="4" w:space="0" w:color="auto"/>
            </w:tcBorders>
            <w:shd w:val="clear" w:color="auto" w:fill="auto"/>
            <w:noWrap/>
            <w:vAlign w:val="center"/>
            <w:hideMark/>
          </w:tcPr>
          <w:p w14:paraId="5F90EBCC"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QTKD Địa chất - Dầu khí</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14:paraId="55B2EB0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14:paraId="4BEEE69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523" w:type="dxa"/>
            <w:tcBorders>
              <w:top w:val="single" w:sz="4" w:space="0" w:color="auto"/>
              <w:left w:val="nil"/>
              <w:bottom w:val="single" w:sz="4" w:space="0" w:color="auto"/>
              <w:right w:val="single" w:sz="4" w:space="0" w:color="auto"/>
            </w:tcBorders>
            <w:shd w:val="clear" w:color="auto" w:fill="auto"/>
            <w:noWrap/>
            <w:vAlign w:val="center"/>
            <w:hideMark/>
          </w:tcPr>
          <w:p w14:paraId="271155D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single" w:sz="4" w:space="0" w:color="auto"/>
              <w:left w:val="nil"/>
              <w:bottom w:val="single" w:sz="4" w:space="0" w:color="auto"/>
              <w:right w:val="single" w:sz="4" w:space="0" w:color="auto"/>
            </w:tcBorders>
            <w:shd w:val="clear" w:color="auto" w:fill="auto"/>
            <w:noWrap/>
            <w:vAlign w:val="center"/>
            <w:hideMark/>
          </w:tcPr>
          <w:p w14:paraId="5F18212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3BBBD60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617" w:type="dxa"/>
            <w:tcBorders>
              <w:top w:val="single" w:sz="4" w:space="0" w:color="auto"/>
              <w:left w:val="nil"/>
              <w:bottom w:val="single" w:sz="4" w:space="0" w:color="auto"/>
              <w:right w:val="single" w:sz="4" w:space="0" w:color="auto"/>
            </w:tcBorders>
            <w:shd w:val="clear" w:color="auto" w:fill="auto"/>
            <w:noWrap/>
            <w:vAlign w:val="center"/>
            <w:hideMark/>
          </w:tcPr>
          <w:p w14:paraId="300E27E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563" w:type="dxa"/>
            <w:tcBorders>
              <w:top w:val="single" w:sz="4" w:space="0" w:color="auto"/>
              <w:left w:val="nil"/>
              <w:bottom w:val="single" w:sz="4" w:space="0" w:color="auto"/>
              <w:right w:val="single" w:sz="4" w:space="0" w:color="auto"/>
            </w:tcBorders>
            <w:shd w:val="clear" w:color="auto" w:fill="auto"/>
            <w:noWrap/>
            <w:vAlign w:val="center"/>
            <w:hideMark/>
          </w:tcPr>
          <w:p w14:paraId="2A1E8C1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70F0EB6D" w14:textId="34FA2B69"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single" w:sz="4" w:space="0" w:color="auto"/>
              <w:left w:val="nil"/>
              <w:bottom w:val="single" w:sz="4" w:space="0" w:color="auto"/>
              <w:right w:val="single" w:sz="4" w:space="0" w:color="auto"/>
            </w:tcBorders>
            <w:shd w:val="clear" w:color="auto" w:fill="auto"/>
            <w:noWrap/>
            <w:vAlign w:val="center"/>
            <w:hideMark/>
          </w:tcPr>
          <w:p w14:paraId="6584A0B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07AEAA95" w14:textId="77777777" w:rsidTr="00F93D33">
        <w:trPr>
          <w:trHeight w:val="315"/>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C0E000"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single" w:sz="4" w:space="0" w:color="auto"/>
              <w:left w:val="nil"/>
              <w:bottom w:val="single" w:sz="4" w:space="0" w:color="auto"/>
              <w:right w:val="single" w:sz="4" w:space="0" w:color="auto"/>
            </w:tcBorders>
            <w:shd w:val="clear" w:color="auto" w:fill="auto"/>
            <w:noWrap/>
            <w:vAlign w:val="center"/>
            <w:hideMark/>
          </w:tcPr>
          <w:p w14:paraId="1A5E5F28"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Văn phòng khoa</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14:paraId="31753E7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14:paraId="79E98F1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single" w:sz="4" w:space="0" w:color="auto"/>
              <w:left w:val="nil"/>
              <w:bottom w:val="single" w:sz="4" w:space="0" w:color="auto"/>
              <w:right w:val="single" w:sz="4" w:space="0" w:color="auto"/>
            </w:tcBorders>
            <w:shd w:val="clear" w:color="auto" w:fill="auto"/>
            <w:vAlign w:val="center"/>
            <w:hideMark/>
          </w:tcPr>
          <w:p w14:paraId="1023C3AC" w14:textId="7C603C8C" w:rsidR="00F93D33" w:rsidRPr="00B6001C" w:rsidRDefault="00F93D33" w:rsidP="008D07D4">
            <w:pPr>
              <w:spacing w:line="264" w:lineRule="auto"/>
              <w:jc w:val="center"/>
              <w:rPr>
                <w:rFonts w:ascii="Times New Roman" w:hAnsi="Times New Roman" w:cs="Times New Roman"/>
                <w:color w:val="000000"/>
                <w:sz w:val="24"/>
                <w:szCs w:val="24"/>
              </w:rPr>
            </w:pPr>
          </w:p>
        </w:tc>
        <w:tc>
          <w:tcPr>
            <w:tcW w:w="657" w:type="dxa"/>
            <w:tcBorders>
              <w:top w:val="single" w:sz="4" w:space="0" w:color="auto"/>
              <w:left w:val="nil"/>
              <w:bottom w:val="single" w:sz="4" w:space="0" w:color="auto"/>
              <w:right w:val="single" w:sz="4" w:space="0" w:color="auto"/>
            </w:tcBorders>
            <w:shd w:val="clear" w:color="auto" w:fill="auto"/>
            <w:vAlign w:val="center"/>
            <w:hideMark/>
          </w:tcPr>
          <w:p w14:paraId="47164E43" w14:textId="12FFCC29" w:rsidR="00F93D33" w:rsidRPr="00B6001C" w:rsidRDefault="00F93D33" w:rsidP="008D07D4">
            <w:pPr>
              <w:spacing w:line="264" w:lineRule="auto"/>
              <w:jc w:val="center"/>
              <w:rPr>
                <w:rFonts w:ascii="Times New Roman" w:hAnsi="Times New Roman" w:cs="Times New Roman"/>
                <w:color w:val="000000"/>
                <w:sz w:val="24"/>
                <w:szCs w:val="24"/>
              </w:rPr>
            </w:pP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3DC543B2" w14:textId="7A47F9C3" w:rsidR="00F93D33" w:rsidRPr="00B6001C" w:rsidRDefault="00F93D33" w:rsidP="008D07D4">
            <w:pPr>
              <w:spacing w:line="264" w:lineRule="auto"/>
              <w:jc w:val="center"/>
              <w:rPr>
                <w:rFonts w:ascii="Times New Roman" w:hAnsi="Times New Roman" w:cs="Times New Roman"/>
                <w:color w:val="000000"/>
                <w:sz w:val="24"/>
                <w:szCs w:val="24"/>
              </w:rPr>
            </w:pPr>
          </w:p>
        </w:tc>
        <w:tc>
          <w:tcPr>
            <w:tcW w:w="617" w:type="dxa"/>
            <w:tcBorders>
              <w:top w:val="single" w:sz="4" w:space="0" w:color="auto"/>
              <w:left w:val="nil"/>
              <w:bottom w:val="single" w:sz="4" w:space="0" w:color="auto"/>
              <w:right w:val="single" w:sz="4" w:space="0" w:color="auto"/>
            </w:tcBorders>
            <w:shd w:val="clear" w:color="auto" w:fill="auto"/>
            <w:vAlign w:val="center"/>
            <w:hideMark/>
          </w:tcPr>
          <w:p w14:paraId="53C2D7F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63" w:type="dxa"/>
            <w:tcBorders>
              <w:top w:val="single" w:sz="4" w:space="0" w:color="auto"/>
              <w:left w:val="nil"/>
              <w:bottom w:val="single" w:sz="4" w:space="0" w:color="auto"/>
              <w:right w:val="single" w:sz="4" w:space="0" w:color="auto"/>
            </w:tcBorders>
            <w:shd w:val="clear" w:color="auto" w:fill="auto"/>
            <w:vAlign w:val="center"/>
            <w:hideMark/>
          </w:tcPr>
          <w:p w14:paraId="74E3B91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single" w:sz="4" w:space="0" w:color="auto"/>
              <w:left w:val="nil"/>
              <w:bottom w:val="single" w:sz="4" w:space="0" w:color="auto"/>
              <w:right w:val="single" w:sz="4" w:space="0" w:color="auto"/>
            </w:tcBorders>
            <w:shd w:val="clear" w:color="auto" w:fill="auto"/>
            <w:vAlign w:val="center"/>
            <w:hideMark/>
          </w:tcPr>
          <w:p w14:paraId="5F411840" w14:textId="3645A8DF"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single" w:sz="4" w:space="0" w:color="auto"/>
              <w:left w:val="nil"/>
              <w:bottom w:val="single" w:sz="4" w:space="0" w:color="auto"/>
              <w:right w:val="single" w:sz="4" w:space="0" w:color="auto"/>
            </w:tcBorders>
            <w:shd w:val="clear" w:color="auto" w:fill="auto"/>
            <w:noWrap/>
            <w:vAlign w:val="center"/>
            <w:hideMark/>
          </w:tcPr>
          <w:p w14:paraId="5F4C2830" w14:textId="296C56BE" w:rsidR="00F93D33" w:rsidRPr="00B6001C" w:rsidRDefault="00F93D33" w:rsidP="008D07D4">
            <w:pPr>
              <w:spacing w:line="264" w:lineRule="auto"/>
              <w:jc w:val="center"/>
              <w:rPr>
                <w:rFonts w:ascii="Times New Roman" w:hAnsi="Times New Roman" w:cs="Times New Roman"/>
                <w:color w:val="000000"/>
                <w:sz w:val="24"/>
                <w:szCs w:val="24"/>
              </w:rPr>
            </w:pPr>
          </w:p>
        </w:tc>
      </w:tr>
      <w:tr w:rsidR="00F93D33" w:rsidRPr="00B6001C" w14:paraId="57E51C62" w14:textId="77777777" w:rsidTr="00F93D33">
        <w:trPr>
          <w:trHeight w:val="315"/>
        </w:trPr>
        <w:tc>
          <w:tcPr>
            <w:tcW w:w="537" w:type="dxa"/>
            <w:tcBorders>
              <w:top w:val="nil"/>
              <w:left w:val="single" w:sz="4" w:space="0" w:color="auto"/>
              <w:bottom w:val="nil"/>
              <w:right w:val="single" w:sz="4" w:space="0" w:color="auto"/>
            </w:tcBorders>
            <w:shd w:val="clear" w:color="000000" w:fill="FFFF00"/>
            <w:vAlign w:val="center"/>
            <w:hideMark/>
          </w:tcPr>
          <w:p w14:paraId="52D2D43E"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000000" w:fill="FFFF00"/>
            <w:noWrap/>
            <w:vAlign w:val="center"/>
            <w:hideMark/>
          </w:tcPr>
          <w:p w14:paraId="7D253E9D"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Khoa Trắc địa - Bản đồ và Quản lý đất đai</w:t>
            </w:r>
          </w:p>
        </w:tc>
        <w:tc>
          <w:tcPr>
            <w:tcW w:w="750" w:type="dxa"/>
            <w:tcBorders>
              <w:top w:val="nil"/>
              <w:left w:val="nil"/>
              <w:bottom w:val="single" w:sz="4" w:space="0" w:color="auto"/>
              <w:right w:val="single" w:sz="4" w:space="0" w:color="auto"/>
            </w:tcBorders>
            <w:shd w:val="clear" w:color="000000" w:fill="FFFF00"/>
            <w:noWrap/>
            <w:vAlign w:val="center"/>
            <w:hideMark/>
          </w:tcPr>
          <w:p w14:paraId="18E0030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82</w:t>
            </w:r>
          </w:p>
        </w:tc>
        <w:tc>
          <w:tcPr>
            <w:tcW w:w="576" w:type="dxa"/>
            <w:tcBorders>
              <w:top w:val="nil"/>
              <w:left w:val="nil"/>
              <w:bottom w:val="single" w:sz="4" w:space="0" w:color="auto"/>
              <w:right w:val="single" w:sz="4" w:space="0" w:color="auto"/>
            </w:tcBorders>
            <w:shd w:val="clear" w:color="000000" w:fill="FFFF00"/>
            <w:noWrap/>
            <w:vAlign w:val="center"/>
            <w:hideMark/>
          </w:tcPr>
          <w:p w14:paraId="64E1C07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28</w:t>
            </w:r>
          </w:p>
        </w:tc>
        <w:tc>
          <w:tcPr>
            <w:tcW w:w="523" w:type="dxa"/>
            <w:tcBorders>
              <w:top w:val="nil"/>
              <w:left w:val="nil"/>
              <w:bottom w:val="single" w:sz="4" w:space="0" w:color="auto"/>
              <w:right w:val="single" w:sz="4" w:space="0" w:color="auto"/>
            </w:tcBorders>
            <w:shd w:val="clear" w:color="000000" w:fill="FFFF00"/>
            <w:noWrap/>
            <w:vAlign w:val="center"/>
            <w:hideMark/>
          </w:tcPr>
          <w:p w14:paraId="43A2998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657" w:type="dxa"/>
            <w:tcBorders>
              <w:top w:val="nil"/>
              <w:left w:val="nil"/>
              <w:bottom w:val="single" w:sz="4" w:space="0" w:color="auto"/>
              <w:right w:val="single" w:sz="4" w:space="0" w:color="auto"/>
            </w:tcBorders>
            <w:shd w:val="clear" w:color="000000" w:fill="FFFF00"/>
            <w:noWrap/>
            <w:vAlign w:val="center"/>
            <w:hideMark/>
          </w:tcPr>
          <w:p w14:paraId="4FE7F41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13</w:t>
            </w:r>
          </w:p>
        </w:tc>
        <w:tc>
          <w:tcPr>
            <w:tcW w:w="843" w:type="dxa"/>
            <w:tcBorders>
              <w:top w:val="nil"/>
              <w:left w:val="nil"/>
              <w:bottom w:val="single" w:sz="4" w:space="0" w:color="auto"/>
              <w:right w:val="single" w:sz="4" w:space="0" w:color="auto"/>
            </w:tcBorders>
            <w:shd w:val="clear" w:color="000000" w:fill="FFFF00"/>
            <w:noWrap/>
            <w:vAlign w:val="center"/>
            <w:hideMark/>
          </w:tcPr>
          <w:p w14:paraId="108C8E8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45</w:t>
            </w:r>
          </w:p>
        </w:tc>
        <w:tc>
          <w:tcPr>
            <w:tcW w:w="617" w:type="dxa"/>
            <w:tcBorders>
              <w:top w:val="nil"/>
              <w:left w:val="nil"/>
              <w:bottom w:val="single" w:sz="4" w:space="0" w:color="auto"/>
              <w:right w:val="single" w:sz="4" w:space="0" w:color="auto"/>
            </w:tcBorders>
            <w:shd w:val="clear" w:color="000000" w:fill="FFFF00"/>
            <w:noWrap/>
            <w:vAlign w:val="center"/>
            <w:hideMark/>
          </w:tcPr>
          <w:p w14:paraId="7B444E9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35</w:t>
            </w:r>
          </w:p>
        </w:tc>
        <w:tc>
          <w:tcPr>
            <w:tcW w:w="563" w:type="dxa"/>
            <w:tcBorders>
              <w:top w:val="nil"/>
              <w:left w:val="nil"/>
              <w:bottom w:val="single" w:sz="4" w:space="0" w:color="auto"/>
              <w:right w:val="single" w:sz="4" w:space="0" w:color="auto"/>
            </w:tcBorders>
            <w:shd w:val="clear" w:color="000000" w:fill="FFFF00"/>
            <w:noWrap/>
            <w:vAlign w:val="center"/>
            <w:hideMark/>
          </w:tcPr>
          <w:p w14:paraId="0687111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50" w:type="dxa"/>
            <w:tcBorders>
              <w:top w:val="nil"/>
              <w:left w:val="nil"/>
              <w:bottom w:val="single" w:sz="4" w:space="0" w:color="auto"/>
              <w:right w:val="single" w:sz="4" w:space="0" w:color="auto"/>
            </w:tcBorders>
            <w:shd w:val="clear" w:color="000000" w:fill="FFFF00"/>
            <w:noWrap/>
            <w:vAlign w:val="center"/>
            <w:hideMark/>
          </w:tcPr>
          <w:p w14:paraId="06A7F92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89" w:type="dxa"/>
            <w:tcBorders>
              <w:top w:val="nil"/>
              <w:left w:val="nil"/>
              <w:bottom w:val="single" w:sz="4" w:space="0" w:color="auto"/>
              <w:right w:val="single" w:sz="4" w:space="0" w:color="auto"/>
            </w:tcBorders>
            <w:shd w:val="clear" w:color="000000" w:fill="FFFF00"/>
            <w:noWrap/>
            <w:vAlign w:val="center"/>
            <w:hideMark/>
          </w:tcPr>
          <w:p w14:paraId="750EE7F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r>
      <w:tr w:rsidR="00F93D33" w:rsidRPr="00B6001C" w14:paraId="2647C5AB"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0B7EC3FB"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193128A3"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Trắc địa Mỏ</w:t>
            </w:r>
          </w:p>
        </w:tc>
        <w:tc>
          <w:tcPr>
            <w:tcW w:w="750" w:type="dxa"/>
            <w:tcBorders>
              <w:top w:val="nil"/>
              <w:left w:val="nil"/>
              <w:bottom w:val="single" w:sz="4" w:space="0" w:color="auto"/>
              <w:right w:val="single" w:sz="4" w:space="0" w:color="auto"/>
            </w:tcBorders>
            <w:shd w:val="clear" w:color="auto" w:fill="auto"/>
            <w:noWrap/>
            <w:vAlign w:val="center"/>
            <w:hideMark/>
          </w:tcPr>
          <w:p w14:paraId="0DF0AE6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576" w:type="dxa"/>
            <w:tcBorders>
              <w:top w:val="nil"/>
              <w:left w:val="nil"/>
              <w:bottom w:val="single" w:sz="4" w:space="0" w:color="auto"/>
              <w:right w:val="single" w:sz="4" w:space="0" w:color="auto"/>
            </w:tcBorders>
            <w:shd w:val="clear" w:color="auto" w:fill="auto"/>
            <w:noWrap/>
            <w:vAlign w:val="center"/>
            <w:hideMark/>
          </w:tcPr>
          <w:p w14:paraId="655ED62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noWrap/>
            <w:vAlign w:val="center"/>
            <w:hideMark/>
          </w:tcPr>
          <w:p w14:paraId="024A1C8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70359E7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nil"/>
              <w:left w:val="nil"/>
              <w:bottom w:val="single" w:sz="4" w:space="0" w:color="auto"/>
              <w:right w:val="single" w:sz="4" w:space="0" w:color="auto"/>
            </w:tcBorders>
            <w:shd w:val="clear" w:color="auto" w:fill="auto"/>
            <w:noWrap/>
            <w:vAlign w:val="center"/>
            <w:hideMark/>
          </w:tcPr>
          <w:p w14:paraId="540D2E3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617" w:type="dxa"/>
            <w:tcBorders>
              <w:top w:val="nil"/>
              <w:left w:val="nil"/>
              <w:bottom w:val="single" w:sz="4" w:space="0" w:color="auto"/>
              <w:right w:val="single" w:sz="4" w:space="0" w:color="auto"/>
            </w:tcBorders>
            <w:shd w:val="clear" w:color="auto" w:fill="auto"/>
            <w:noWrap/>
            <w:vAlign w:val="center"/>
            <w:hideMark/>
          </w:tcPr>
          <w:p w14:paraId="18B410C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63" w:type="dxa"/>
            <w:tcBorders>
              <w:top w:val="nil"/>
              <w:left w:val="nil"/>
              <w:bottom w:val="single" w:sz="4" w:space="0" w:color="auto"/>
              <w:right w:val="single" w:sz="4" w:space="0" w:color="auto"/>
            </w:tcBorders>
            <w:shd w:val="clear" w:color="auto" w:fill="auto"/>
            <w:noWrap/>
            <w:vAlign w:val="center"/>
            <w:hideMark/>
          </w:tcPr>
          <w:p w14:paraId="4EF3D59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7B54F583" w14:textId="3C4887CC"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055B9AA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6CFF3DBB"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2A76E6EC"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2E85AF3F"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Trắc địa Công trình</w:t>
            </w:r>
          </w:p>
        </w:tc>
        <w:tc>
          <w:tcPr>
            <w:tcW w:w="750" w:type="dxa"/>
            <w:tcBorders>
              <w:top w:val="nil"/>
              <w:left w:val="nil"/>
              <w:bottom w:val="single" w:sz="4" w:space="0" w:color="auto"/>
              <w:right w:val="single" w:sz="4" w:space="0" w:color="auto"/>
            </w:tcBorders>
            <w:shd w:val="clear" w:color="auto" w:fill="auto"/>
            <w:noWrap/>
            <w:vAlign w:val="center"/>
            <w:hideMark/>
          </w:tcPr>
          <w:p w14:paraId="59A0D09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w:t>
            </w:r>
          </w:p>
        </w:tc>
        <w:tc>
          <w:tcPr>
            <w:tcW w:w="576" w:type="dxa"/>
            <w:tcBorders>
              <w:top w:val="nil"/>
              <w:left w:val="nil"/>
              <w:bottom w:val="single" w:sz="4" w:space="0" w:color="auto"/>
              <w:right w:val="single" w:sz="4" w:space="0" w:color="auto"/>
            </w:tcBorders>
            <w:shd w:val="clear" w:color="auto" w:fill="auto"/>
            <w:noWrap/>
            <w:vAlign w:val="center"/>
            <w:hideMark/>
          </w:tcPr>
          <w:p w14:paraId="096FF0E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23" w:type="dxa"/>
            <w:tcBorders>
              <w:top w:val="nil"/>
              <w:left w:val="nil"/>
              <w:bottom w:val="single" w:sz="4" w:space="0" w:color="auto"/>
              <w:right w:val="single" w:sz="4" w:space="0" w:color="auto"/>
            </w:tcBorders>
            <w:shd w:val="clear" w:color="auto" w:fill="auto"/>
            <w:noWrap/>
            <w:vAlign w:val="center"/>
            <w:hideMark/>
          </w:tcPr>
          <w:p w14:paraId="2678930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7AAE0CB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843" w:type="dxa"/>
            <w:tcBorders>
              <w:top w:val="nil"/>
              <w:left w:val="nil"/>
              <w:bottom w:val="single" w:sz="4" w:space="0" w:color="auto"/>
              <w:right w:val="single" w:sz="4" w:space="0" w:color="auto"/>
            </w:tcBorders>
            <w:shd w:val="clear" w:color="auto" w:fill="auto"/>
            <w:noWrap/>
            <w:vAlign w:val="center"/>
            <w:hideMark/>
          </w:tcPr>
          <w:p w14:paraId="022BEFF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c>
          <w:tcPr>
            <w:tcW w:w="617" w:type="dxa"/>
            <w:tcBorders>
              <w:top w:val="nil"/>
              <w:left w:val="nil"/>
              <w:bottom w:val="single" w:sz="4" w:space="0" w:color="auto"/>
              <w:right w:val="single" w:sz="4" w:space="0" w:color="auto"/>
            </w:tcBorders>
            <w:shd w:val="clear" w:color="auto" w:fill="auto"/>
            <w:noWrap/>
            <w:vAlign w:val="center"/>
            <w:hideMark/>
          </w:tcPr>
          <w:p w14:paraId="6AA2159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63" w:type="dxa"/>
            <w:tcBorders>
              <w:top w:val="nil"/>
              <w:left w:val="nil"/>
              <w:bottom w:val="single" w:sz="4" w:space="0" w:color="auto"/>
              <w:right w:val="single" w:sz="4" w:space="0" w:color="auto"/>
            </w:tcBorders>
            <w:shd w:val="clear" w:color="auto" w:fill="auto"/>
            <w:noWrap/>
            <w:vAlign w:val="center"/>
            <w:hideMark/>
          </w:tcPr>
          <w:p w14:paraId="6722746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2FD7A520" w14:textId="458E6F9B"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7EE6881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65D9B2A8"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16F02074"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1519BCD0"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Trắc địa Cao cấp</w:t>
            </w:r>
          </w:p>
        </w:tc>
        <w:tc>
          <w:tcPr>
            <w:tcW w:w="750" w:type="dxa"/>
            <w:tcBorders>
              <w:top w:val="nil"/>
              <w:left w:val="nil"/>
              <w:bottom w:val="single" w:sz="4" w:space="0" w:color="auto"/>
              <w:right w:val="single" w:sz="4" w:space="0" w:color="auto"/>
            </w:tcBorders>
            <w:shd w:val="clear" w:color="auto" w:fill="auto"/>
            <w:noWrap/>
            <w:vAlign w:val="center"/>
            <w:hideMark/>
          </w:tcPr>
          <w:p w14:paraId="176D33A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576" w:type="dxa"/>
            <w:tcBorders>
              <w:top w:val="nil"/>
              <w:left w:val="nil"/>
              <w:bottom w:val="single" w:sz="4" w:space="0" w:color="auto"/>
              <w:right w:val="single" w:sz="4" w:space="0" w:color="auto"/>
            </w:tcBorders>
            <w:shd w:val="clear" w:color="auto" w:fill="auto"/>
            <w:noWrap/>
            <w:vAlign w:val="center"/>
            <w:hideMark/>
          </w:tcPr>
          <w:p w14:paraId="5363816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noWrap/>
            <w:vAlign w:val="center"/>
            <w:hideMark/>
          </w:tcPr>
          <w:p w14:paraId="2B694B2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0174EA1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843" w:type="dxa"/>
            <w:tcBorders>
              <w:top w:val="nil"/>
              <w:left w:val="nil"/>
              <w:bottom w:val="single" w:sz="4" w:space="0" w:color="auto"/>
              <w:right w:val="single" w:sz="4" w:space="0" w:color="auto"/>
            </w:tcBorders>
            <w:shd w:val="clear" w:color="auto" w:fill="auto"/>
            <w:noWrap/>
            <w:vAlign w:val="center"/>
            <w:hideMark/>
          </w:tcPr>
          <w:p w14:paraId="7D46374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617" w:type="dxa"/>
            <w:tcBorders>
              <w:top w:val="nil"/>
              <w:left w:val="nil"/>
              <w:bottom w:val="single" w:sz="4" w:space="0" w:color="auto"/>
              <w:right w:val="single" w:sz="4" w:space="0" w:color="auto"/>
            </w:tcBorders>
            <w:shd w:val="clear" w:color="auto" w:fill="auto"/>
            <w:noWrap/>
            <w:vAlign w:val="center"/>
            <w:hideMark/>
          </w:tcPr>
          <w:p w14:paraId="09C4338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63" w:type="dxa"/>
            <w:tcBorders>
              <w:top w:val="nil"/>
              <w:left w:val="nil"/>
              <w:bottom w:val="single" w:sz="4" w:space="0" w:color="auto"/>
              <w:right w:val="single" w:sz="4" w:space="0" w:color="auto"/>
            </w:tcBorders>
            <w:shd w:val="clear" w:color="auto" w:fill="auto"/>
            <w:noWrap/>
            <w:vAlign w:val="center"/>
            <w:hideMark/>
          </w:tcPr>
          <w:p w14:paraId="46F8B99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4EF50556" w14:textId="045C66A1"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28DA9D8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4605145F" w14:textId="77777777" w:rsidTr="00F93D33">
        <w:trPr>
          <w:trHeight w:val="315"/>
        </w:trPr>
        <w:tc>
          <w:tcPr>
            <w:tcW w:w="537" w:type="dxa"/>
            <w:tcBorders>
              <w:top w:val="nil"/>
              <w:left w:val="single" w:sz="4" w:space="0" w:color="auto"/>
              <w:bottom w:val="nil"/>
              <w:right w:val="single" w:sz="4" w:space="0" w:color="auto"/>
            </w:tcBorders>
            <w:shd w:val="clear" w:color="000000" w:fill="FFFF00"/>
            <w:vAlign w:val="center"/>
            <w:hideMark/>
          </w:tcPr>
          <w:p w14:paraId="6BA7D1D6"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10</w:t>
            </w:r>
          </w:p>
        </w:tc>
        <w:tc>
          <w:tcPr>
            <w:tcW w:w="3286" w:type="dxa"/>
            <w:tcBorders>
              <w:top w:val="nil"/>
              <w:left w:val="nil"/>
              <w:bottom w:val="single" w:sz="4" w:space="0" w:color="auto"/>
              <w:right w:val="single" w:sz="4" w:space="0" w:color="auto"/>
            </w:tcBorders>
            <w:shd w:val="clear" w:color="000000" w:fill="FFFF00"/>
            <w:noWrap/>
            <w:vAlign w:val="center"/>
            <w:hideMark/>
          </w:tcPr>
          <w:p w14:paraId="2029F3C8"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Bản đồ</w:t>
            </w:r>
          </w:p>
        </w:tc>
        <w:tc>
          <w:tcPr>
            <w:tcW w:w="750" w:type="dxa"/>
            <w:tcBorders>
              <w:top w:val="nil"/>
              <w:left w:val="nil"/>
              <w:bottom w:val="single" w:sz="4" w:space="0" w:color="auto"/>
              <w:right w:val="single" w:sz="4" w:space="0" w:color="auto"/>
            </w:tcBorders>
            <w:shd w:val="clear" w:color="000000" w:fill="FFFF00"/>
            <w:noWrap/>
            <w:vAlign w:val="center"/>
            <w:hideMark/>
          </w:tcPr>
          <w:p w14:paraId="047A0F0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c>
          <w:tcPr>
            <w:tcW w:w="576" w:type="dxa"/>
            <w:tcBorders>
              <w:top w:val="nil"/>
              <w:left w:val="nil"/>
              <w:bottom w:val="single" w:sz="4" w:space="0" w:color="auto"/>
              <w:right w:val="single" w:sz="4" w:space="0" w:color="auto"/>
            </w:tcBorders>
            <w:shd w:val="clear" w:color="000000" w:fill="FFFF00"/>
            <w:noWrap/>
            <w:vAlign w:val="center"/>
            <w:hideMark/>
          </w:tcPr>
          <w:p w14:paraId="599E80E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23" w:type="dxa"/>
            <w:tcBorders>
              <w:top w:val="nil"/>
              <w:left w:val="nil"/>
              <w:bottom w:val="single" w:sz="4" w:space="0" w:color="auto"/>
              <w:right w:val="single" w:sz="4" w:space="0" w:color="auto"/>
            </w:tcBorders>
            <w:shd w:val="clear" w:color="000000" w:fill="FFFF00"/>
            <w:noWrap/>
            <w:vAlign w:val="center"/>
            <w:hideMark/>
          </w:tcPr>
          <w:p w14:paraId="30C46BE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000000" w:fill="FFFF00"/>
            <w:noWrap/>
            <w:vAlign w:val="center"/>
            <w:hideMark/>
          </w:tcPr>
          <w:p w14:paraId="7A6C16B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nil"/>
              <w:left w:val="nil"/>
              <w:bottom w:val="single" w:sz="4" w:space="0" w:color="auto"/>
              <w:right w:val="single" w:sz="4" w:space="0" w:color="auto"/>
            </w:tcBorders>
            <w:shd w:val="clear" w:color="000000" w:fill="FFFF00"/>
            <w:noWrap/>
            <w:vAlign w:val="center"/>
            <w:hideMark/>
          </w:tcPr>
          <w:p w14:paraId="1FAF70B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617" w:type="dxa"/>
            <w:tcBorders>
              <w:top w:val="nil"/>
              <w:left w:val="nil"/>
              <w:bottom w:val="single" w:sz="4" w:space="0" w:color="auto"/>
              <w:right w:val="single" w:sz="4" w:space="0" w:color="auto"/>
            </w:tcBorders>
            <w:shd w:val="clear" w:color="000000" w:fill="FFFF00"/>
            <w:noWrap/>
            <w:vAlign w:val="center"/>
            <w:hideMark/>
          </w:tcPr>
          <w:p w14:paraId="28843CC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63" w:type="dxa"/>
            <w:tcBorders>
              <w:top w:val="nil"/>
              <w:left w:val="nil"/>
              <w:bottom w:val="single" w:sz="4" w:space="0" w:color="auto"/>
              <w:right w:val="single" w:sz="4" w:space="0" w:color="auto"/>
            </w:tcBorders>
            <w:shd w:val="clear" w:color="000000" w:fill="FFFF00"/>
            <w:noWrap/>
            <w:vAlign w:val="center"/>
            <w:hideMark/>
          </w:tcPr>
          <w:p w14:paraId="741B7FE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000000" w:fill="FFFF00"/>
            <w:noWrap/>
            <w:vAlign w:val="center"/>
            <w:hideMark/>
          </w:tcPr>
          <w:p w14:paraId="5E064E7A" w14:textId="67D9CF61"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000000" w:fill="FFFF00"/>
            <w:noWrap/>
            <w:vAlign w:val="center"/>
            <w:hideMark/>
          </w:tcPr>
          <w:p w14:paraId="32FD99E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1D5D8312"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4BEB4CDD"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lastRenderedPageBreak/>
              <w:t> </w:t>
            </w:r>
          </w:p>
        </w:tc>
        <w:tc>
          <w:tcPr>
            <w:tcW w:w="3286" w:type="dxa"/>
            <w:tcBorders>
              <w:top w:val="nil"/>
              <w:left w:val="nil"/>
              <w:bottom w:val="single" w:sz="4" w:space="0" w:color="auto"/>
              <w:right w:val="single" w:sz="4" w:space="0" w:color="auto"/>
            </w:tcBorders>
            <w:shd w:val="clear" w:color="auto" w:fill="auto"/>
            <w:noWrap/>
            <w:vAlign w:val="center"/>
            <w:hideMark/>
          </w:tcPr>
          <w:p w14:paraId="1CF097A6"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Trắc địa Phổ thông</w:t>
            </w:r>
          </w:p>
        </w:tc>
        <w:tc>
          <w:tcPr>
            <w:tcW w:w="750" w:type="dxa"/>
            <w:tcBorders>
              <w:top w:val="nil"/>
              <w:left w:val="nil"/>
              <w:bottom w:val="single" w:sz="4" w:space="0" w:color="auto"/>
              <w:right w:val="single" w:sz="4" w:space="0" w:color="auto"/>
            </w:tcBorders>
            <w:shd w:val="clear" w:color="auto" w:fill="auto"/>
            <w:noWrap/>
            <w:vAlign w:val="center"/>
            <w:hideMark/>
          </w:tcPr>
          <w:p w14:paraId="54F67B3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w:t>
            </w:r>
          </w:p>
        </w:tc>
        <w:tc>
          <w:tcPr>
            <w:tcW w:w="576" w:type="dxa"/>
            <w:tcBorders>
              <w:top w:val="nil"/>
              <w:left w:val="nil"/>
              <w:bottom w:val="single" w:sz="4" w:space="0" w:color="auto"/>
              <w:right w:val="single" w:sz="4" w:space="0" w:color="auto"/>
            </w:tcBorders>
            <w:shd w:val="clear" w:color="auto" w:fill="auto"/>
            <w:noWrap/>
            <w:vAlign w:val="center"/>
            <w:hideMark/>
          </w:tcPr>
          <w:p w14:paraId="0EE1EAD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noWrap/>
            <w:vAlign w:val="center"/>
            <w:hideMark/>
          </w:tcPr>
          <w:p w14:paraId="0BFBD9C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657" w:type="dxa"/>
            <w:tcBorders>
              <w:top w:val="nil"/>
              <w:left w:val="nil"/>
              <w:bottom w:val="single" w:sz="4" w:space="0" w:color="auto"/>
              <w:right w:val="single" w:sz="4" w:space="0" w:color="auto"/>
            </w:tcBorders>
            <w:shd w:val="clear" w:color="auto" w:fill="auto"/>
            <w:noWrap/>
            <w:vAlign w:val="center"/>
            <w:hideMark/>
          </w:tcPr>
          <w:p w14:paraId="57DDA72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nil"/>
              <w:left w:val="nil"/>
              <w:bottom w:val="single" w:sz="4" w:space="0" w:color="auto"/>
              <w:right w:val="single" w:sz="4" w:space="0" w:color="auto"/>
            </w:tcBorders>
            <w:shd w:val="clear" w:color="auto" w:fill="auto"/>
            <w:noWrap/>
            <w:vAlign w:val="center"/>
            <w:hideMark/>
          </w:tcPr>
          <w:p w14:paraId="6D62DF3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617" w:type="dxa"/>
            <w:tcBorders>
              <w:top w:val="nil"/>
              <w:left w:val="nil"/>
              <w:bottom w:val="single" w:sz="4" w:space="0" w:color="auto"/>
              <w:right w:val="single" w:sz="4" w:space="0" w:color="auto"/>
            </w:tcBorders>
            <w:shd w:val="clear" w:color="auto" w:fill="auto"/>
            <w:noWrap/>
            <w:vAlign w:val="center"/>
            <w:hideMark/>
          </w:tcPr>
          <w:p w14:paraId="051AC6A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63" w:type="dxa"/>
            <w:tcBorders>
              <w:top w:val="nil"/>
              <w:left w:val="nil"/>
              <w:bottom w:val="single" w:sz="4" w:space="0" w:color="auto"/>
              <w:right w:val="single" w:sz="4" w:space="0" w:color="auto"/>
            </w:tcBorders>
            <w:shd w:val="clear" w:color="auto" w:fill="auto"/>
            <w:noWrap/>
            <w:vAlign w:val="center"/>
            <w:hideMark/>
          </w:tcPr>
          <w:p w14:paraId="6F42F36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76811D0B" w14:textId="29F5B27A"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524432C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r>
      <w:tr w:rsidR="00F93D33" w:rsidRPr="00B6001C" w14:paraId="0D773DEF"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2779FD8B"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0E007339"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Địa chính</w:t>
            </w:r>
          </w:p>
        </w:tc>
        <w:tc>
          <w:tcPr>
            <w:tcW w:w="750" w:type="dxa"/>
            <w:tcBorders>
              <w:top w:val="nil"/>
              <w:left w:val="nil"/>
              <w:bottom w:val="single" w:sz="4" w:space="0" w:color="auto"/>
              <w:right w:val="single" w:sz="4" w:space="0" w:color="auto"/>
            </w:tcBorders>
            <w:shd w:val="clear" w:color="auto" w:fill="auto"/>
            <w:noWrap/>
            <w:vAlign w:val="center"/>
            <w:hideMark/>
          </w:tcPr>
          <w:p w14:paraId="42510E4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12</w:t>
            </w:r>
          </w:p>
        </w:tc>
        <w:tc>
          <w:tcPr>
            <w:tcW w:w="576" w:type="dxa"/>
            <w:tcBorders>
              <w:top w:val="nil"/>
              <w:left w:val="nil"/>
              <w:bottom w:val="single" w:sz="4" w:space="0" w:color="auto"/>
              <w:right w:val="single" w:sz="4" w:space="0" w:color="auto"/>
            </w:tcBorders>
            <w:shd w:val="clear" w:color="auto" w:fill="auto"/>
            <w:noWrap/>
            <w:vAlign w:val="center"/>
            <w:hideMark/>
          </w:tcPr>
          <w:p w14:paraId="3A9C7E1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523" w:type="dxa"/>
            <w:tcBorders>
              <w:top w:val="nil"/>
              <w:left w:val="nil"/>
              <w:bottom w:val="single" w:sz="4" w:space="0" w:color="auto"/>
              <w:right w:val="single" w:sz="4" w:space="0" w:color="auto"/>
            </w:tcBorders>
            <w:shd w:val="clear" w:color="auto" w:fill="auto"/>
            <w:noWrap/>
            <w:vAlign w:val="center"/>
            <w:hideMark/>
          </w:tcPr>
          <w:p w14:paraId="209E5E8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769DF60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24F53EB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617" w:type="dxa"/>
            <w:tcBorders>
              <w:top w:val="nil"/>
              <w:left w:val="nil"/>
              <w:bottom w:val="single" w:sz="4" w:space="0" w:color="auto"/>
              <w:right w:val="single" w:sz="4" w:space="0" w:color="auto"/>
            </w:tcBorders>
            <w:shd w:val="clear" w:color="auto" w:fill="auto"/>
            <w:noWrap/>
            <w:vAlign w:val="center"/>
            <w:hideMark/>
          </w:tcPr>
          <w:p w14:paraId="6F73E53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5</w:t>
            </w:r>
          </w:p>
        </w:tc>
        <w:tc>
          <w:tcPr>
            <w:tcW w:w="563" w:type="dxa"/>
            <w:tcBorders>
              <w:top w:val="nil"/>
              <w:left w:val="nil"/>
              <w:bottom w:val="single" w:sz="4" w:space="0" w:color="auto"/>
              <w:right w:val="single" w:sz="4" w:space="0" w:color="auto"/>
            </w:tcBorders>
            <w:shd w:val="clear" w:color="auto" w:fill="auto"/>
            <w:noWrap/>
            <w:vAlign w:val="center"/>
            <w:hideMark/>
          </w:tcPr>
          <w:p w14:paraId="4C2C8C8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noWrap/>
            <w:vAlign w:val="center"/>
            <w:hideMark/>
          </w:tcPr>
          <w:p w14:paraId="6417D71B" w14:textId="51CCBDEC"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01A40C4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0F2BE60E"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328FBA44"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4EE989C6"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Đo ảnh và Viễn thám</w:t>
            </w:r>
          </w:p>
        </w:tc>
        <w:tc>
          <w:tcPr>
            <w:tcW w:w="750" w:type="dxa"/>
            <w:tcBorders>
              <w:top w:val="nil"/>
              <w:left w:val="nil"/>
              <w:bottom w:val="single" w:sz="4" w:space="0" w:color="auto"/>
              <w:right w:val="single" w:sz="4" w:space="0" w:color="auto"/>
            </w:tcBorders>
            <w:shd w:val="clear" w:color="auto" w:fill="auto"/>
            <w:noWrap/>
            <w:vAlign w:val="center"/>
            <w:hideMark/>
          </w:tcPr>
          <w:p w14:paraId="7057429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13</w:t>
            </w:r>
          </w:p>
        </w:tc>
        <w:tc>
          <w:tcPr>
            <w:tcW w:w="576" w:type="dxa"/>
            <w:tcBorders>
              <w:top w:val="nil"/>
              <w:left w:val="nil"/>
              <w:bottom w:val="single" w:sz="4" w:space="0" w:color="auto"/>
              <w:right w:val="single" w:sz="4" w:space="0" w:color="auto"/>
            </w:tcBorders>
            <w:shd w:val="clear" w:color="auto" w:fill="auto"/>
            <w:noWrap/>
            <w:vAlign w:val="center"/>
            <w:hideMark/>
          </w:tcPr>
          <w:p w14:paraId="5EA1775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23" w:type="dxa"/>
            <w:tcBorders>
              <w:top w:val="nil"/>
              <w:left w:val="nil"/>
              <w:bottom w:val="single" w:sz="4" w:space="0" w:color="auto"/>
              <w:right w:val="single" w:sz="4" w:space="0" w:color="auto"/>
            </w:tcBorders>
            <w:shd w:val="clear" w:color="auto" w:fill="auto"/>
            <w:noWrap/>
            <w:vAlign w:val="center"/>
            <w:hideMark/>
          </w:tcPr>
          <w:p w14:paraId="736CF7B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3668D60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843" w:type="dxa"/>
            <w:tcBorders>
              <w:top w:val="nil"/>
              <w:left w:val="nil"/>
              <w:bottom w:val="single" w:sz="4" w:space="0" w:color="auto"/>
              <w:right w:val="single" w:sz="4" w:space="0" w:color="auto"/>
            </w:tcBorders>
            <w:shd w:val="clear" w:color="auto" w:fill="auto"/>
            <w:noWrap/>
            <w:vAlign w:val="center"/>
            <w:hideMark/>
          </w:tcPr>
          <w:p w14:paraId="6EE8297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9</w:t>
            </w:r>
          </w:p>
        </w:tc>
        <w:tc>
          <w:tcPr>
            <w:tcW w:w="617" w:type="dxa"/>
            <w:tcBorders>
              <w:top w:val="nil"/>
              <w:left w:val="nil"/>
              <w:bottom w:val="single" w:sz="4" w:space="0" w:color="auto"/>
              <w:right w:val="single" w:sz="4" w:space="0" w:color="auto"/>
            </w:tcBorders>
            <w:shd w:val="clear" w:color="auto" w:fill="auto"/>
            <w:noWrap/>
            <w:vAlign w:val="center"/>
            <w:hideMark/>
          </w:tcPr>
          <w:p w14:paraId="5B8B2F9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63" w:type="dxa"/>
            <w:tcBorders>
              <w:top w:val="nil"/>
              <w:left w:val="nil"/>
              <w:bottom w:val="single" w:sz="4" w:space="0" w:color="auto"/>
              <w:right w:val="single" w:sz="4" w:space="0" w:color="auto"/>
            </w:tcBorders>
            <w:shd w:val="clear" w:color="auto" w:fill="auto"/>
            <w:noWrap/>
            <w:vAlign w:val="center"/>
            <w:hideMark/>
          </w:tcPr>
          <w:p w14:paraId="05AD95C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6F58295E" w14:textId="369EEB24"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2437E3D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36EF86DB"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222556BE"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0D7D7E95"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Tổ máy Trắc địa</w:t>
            </w:r>
          </w:p>
        </w:tc>
        <w:tc>
          <w:tcPr>
            <w:tcW w:w="750" w:type="dxa"/>
            <w:tcBorders>
              <w:top w:val="nil"/>
              <w:left w:val="nil"/>
              <w:bottom w:val="single" w:sz="4" w:space="0" w:color="auto"/>
              <w:right w:val="single" w:sz="4" w:space="0" w:color="auto"/>
            </w:tcBorders>
            <w:shd w:val="clear" w:color="auto" w:fill="auto"/>
            <w:noWrap/>
            <w:vAlign w:val="center"/>
            <w:hideMark/>
          </w:tcPr>
          <w:p w14:paraId="226DDF8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76" w:type="dxa"/>
            <w:tcBorders>
              <w:top w:val="nil"/>
              <w:left w:val="nil"/>
              <w:bottom w:val="single" w:sz="4" w:space="0" w:color="auto"/>
              <w:right w:val="single" w:sz="4" w:space="0" w:color="auto"/>
            </w:tcBorders>
            <w:shd w:val="clear" w:color="auto" w:fill="auto"/>
            <w:noWrap/>
            <w:vAlign w:val="center"/>
            <w:hideMark/>
          </w:tcPr>
          <w:p w14:paraId="6C24861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noWrap/>
            <w:vAlign w:val="center"/>
            <w:hideMark/>
          </w:tcPr>
          <w:p w14:paraId="50384671"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19F3381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43" w:type="dxa"/>
            <w:tcBorders>
              <w:top w:val="nil"/>
              <w:left w:val="nil"/>
              <w:bottom w:val="single" w:sz="4" w:space="0" w:color="auto"/>
              <w:right w:val="single" w:sz="4" w:space="0" w:color="auto"/>
            </w:tcBorders>
            <w:shd w:val="clear" w:color="auto" w:fill="auto"/>
            <w:noWrap/>
            <w:vAlign w:val="center"/>
            <w:hideMark/>
          </w:tcPr>
          <w:p w14:paraId="22BB986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17" w:type="dxa"/>
            <w:tcBorders>
              <w:top w:val="nil"/>
              <w:left w:val="nil"/>
              <w:bottom w:val="single" w:sz="4" w:space="0" w:color="auto"/>
              <w:right w:val="single" w:sz="4" w:space="0" w:color="auto"/>
            </w:tcBorders>
            <w:shd w:val="clear" w:color="auto" w:fill="auto"/>
            <w:noWrap/>
            <w:vAlign w:val="center"/>
            <w:hideMark/>
          </w:tcPr>
          <w:p w14:paraId="11D3982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63" w:type="dxa"/>
            <w:tcBorders>
              <w:top w:val="nil"/>
              <w:left w:val="nil"/>
              <w:bottom w:val="single" w:sz="4" w:space="0" w:color="auto"/>
              <w:right w:val="single" w:sz="4" w:space="0" w:color="auto"/>
            </w:tcBorders>
            <w:shd w:val="clear" w:color="auto" w:fill="auto"/>
            <w:noWrap/>
            <w:vAlign w:val="center"/>
            <w:hideMark/>
          </w:tcPr>
          <w:p w14:paraId="7D80714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438750BE" w14:textId="09AF86D8"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393164A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r>
      <w:tr w:rsidR="00F93D33" w:rsidRPr="00B6001C" w14:paraId="5EC023AF" w14:textId="77777777" w:rsidTr="00F93D33">
        <w:trPr>
          <w:trHeight w:val="315"/>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E1542C6"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30AF56C9"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Văn phòng khoa</w:t>
            </w:r>
          </w:p>
        </w:tc>
        <w:tc>
          <w:tcPr>
            <w:tcW w:w="750" w:type="dxa"/>
            <w:tcBorders>
              <w:top w:val="nil"/>
              <w:left w:val="nil"/>
              <w:bottom w:val="single" w:sz="4" w:space="0" w:color="auto"/>
              <w:right w:val="single" w:sz="4" w:space="0" w:color="auto"/>
            </w:tcBorders>
            <w:shd w:val="clear" w:color="auto" w:fill="auto"/>
            <w:noWrap/>
            <w:vAlign w:val="center"/>
            <w:hideMark/>
          </w:tcPr>
          <w:p w14:paraId="51A120F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76" w:type="dxa"/>
            <w:tcBorders>
              <w:top w:val="nil"/>
              <w:left w:val="nil"/>
              <w:bottom w:val="single" w:sz="4" w:space="0" w:color="auto"/>
              <w:right w:val="single" w:sz="4" w:space="0" w:color="auto"/>
            </w:tcBorders>
            <w:shd w:val="clear" w:color="auto" w:fill="auto"/>
            <w:noWrap/>
            <w:vAlign w:val="center"/>
            <w:hideMark/>
          </w:tcPr>
          <w:p w14:paraId="2D7B0D5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vAlign w:val="center"/>
            <w:hideMark/>
          </w:tcPr>
          <w:p w14:paraId="64BC4388" w14:textId="2DD4B9E0" w:rsidR="00F93D33" w:rsidRPr="00B6001C" w:rsidRDefault="00F93D33" w:rsidP="008D07D4">
            <w:pPr>
              <w:spacing w:line="264" w:lineRule="auto"/>
              <w:jc w:val="center"/>
              <w:rPr>
                <w:rFonts w:ascii="Times New Roman" w:hAnsi="Times New Roman" w:cs="Times New Roman"/>
                <w:color w:val="000000"/>
                <w:sz w:val="24"/>
                <w:szCs w:val="24"/>
              </w:rPr>
            </w:pPr>
          </w:p>
        </w:tc>
        <w:tc>
          <w:tcPr>
            <w:tcW w:w="657" w:type="dxa"/>
            <w:tcBorders>
              <w:top w:val="nil"/>
              <w:left w:val="nil"/>
              <w:bottom w:val="single" w:sz="4" w:space="0" w:color="auto"/>
              <w:right w:val="single" w:sz="4" w:space="0" w:color="auto"/>
            </w:tcBorders>
            <w:shd w:val="clear" w:color="auto" w:fill="auto"/>
            <w:vAlign w:val="center"/>
            <w:hideMark/>
          </w:tcPr>
          <w:p w14:paraId="2577B2B1" w14:textId="54EBA30F" w:rsidR="00F93D33" w:rsidRPr="00B6001C" w:rsidRDefault="00F93D33" w:rsidP="008D07D4">
            <w:pPr>
              <w:spacing w:line="264" w:lineRule="auto"/>
              <w:jc w:val="center"/>
              <w:rPr>
                <w:rFonts w:ascii="Times New Roman" w:hAnsi="Times New Roman" w:cs="Times New Roman"/>
                <w:color w:val="000000"/>
                <w:sz w:val="24"/>
                <w:szCs w:val="24"/>
              </w:rPr>
            </w:pPr>
          </w:p>
        </w:tc>
        <w:tc>
          <w:tcPr>
            <w:tcW w:w="843" w:type="dxa"/>
            <w:tcBorders>
              <w:top w:val="nil"/>
              <w:left w:val="nil"/>
              <w:bottom w:val="single" w:sz="4" w:space="0" w:color="auto"/>
              <w:right w:val="single" w:sz="4" w:space="0" w:color="auto"/>
            </w:tcBorders>
            <w:shd w:val="clear" w:color="auto" w:fill="auto"/>
            <w:vAlign w:val="center"/>
            <w:hideMark/>
          </w:tcPr>
          <w:p w14:paraId="7C0EF48F" w14:textId="6EDB6ABC" w:rsidR="00F93D33" w:rsidRPr="00B6001C" w:rsidRDefault="00F93D33" w:rsidP="008D07D4">
            <w:pPr>
              <w:spacing w:line="264" w:lineRule="auto"/>
              <w:jc w:val="center"/>
              <w:rPr>
                <w:rFonts w:ascii="Times New Roman" w:hAnsi="Times New Roman" w:cs="Times New Roman"/>
                <w:color w:val="000000"/>
                <w:sz w:val="24"/>
                <w:szCs w:val="24"/>
              </w:rPr>
            </w:pPr>
          </w:p>
        </w:tc>
        <w:tc>
          <w:tcPr>
            <w:tcW w:w="617" w:type="dxa"/>
            <w:tcBorders>
              <w:top w:val="nil"/>
              <w:left w:val="nil"/>
              <w:bottom w:val="single" w:sz="4" w:space="0" w:color="auto"/>
              <w:right w:val="single" w:sz="4" w:space="0" w:color="auto"/>
            </w:tcBorders>
            <w:shd w:val="clear" w:color="auto" w:fill="auto"/>
            <w:vAlign w:val="center"/>
            <w:hideMark/>
          </w:tcPr>
          <w:p w14:paraId="64C8FDF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63" w:type="dxa"/>
            <w:tcBorders>
              <w:top w:val="nil"/>
              <w:left w:val="nil"/>
              <w:bottom w:val="single" w:sz="4" w:space="0" w:color="auto"/>
              <w:right w:val="single" w:sz="4" w:space="0" w:color="auto"/>
            </w:tcBorders>
            <w:shd w:val="clear" w:color="auto" w:fill="auto"/>
            <w:vAlign w:val="center"/>
            <w:hideMark/>
          </w:tcPr>
          <w:p w14:paraId="0DC4F6C8"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vAlign w:val="center"/>
            <w:hideMark/>
          </w:tcPr>
          <w:p w14:paraId="583C13A6" w14:textId="729AAAE6"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13CA9B9A" w14:textId="329B3C75" w:rsidR="00F93D33" w:rsidRPr="00B6001C" w:rsidRDefault="00F93D33" w:rsidP="008D07D4">
            <w:pPr>
              <w:spacing w:line="264" w:lineRule="auto"/>
              <w:jc w:val="center"/>
              <w:rPr>
                <w:rFonts w:ascii="Times New Roman" w:hAnsi="Times New Roman" w:cs="Times New Roman"/>
                <w:color w:val="000000"/>
                <w:sz w:val="24"/>
                <w:szCs w:val="24"/>
              </w:rPr>
            </w:pPr>
          </w:p>
        </w:tc>
      </w:tr>
      <w:tr w:rsidR="00F93D33" w:rsidRPr="00B6001C" w14:paraId="0B66E8AD" w14:textId="77777777" w:rsidTr="00F93D33">
        <w:trPr>
          <w:trHeight w:val="315"/>
        </w:trPr>
        <w:tc>
          <w:tcPr>
            <w:tcW w:w="537" w:type="dxa"/>
            <w:tcBorders>
              <w:top w:val="nil"/>
              <w:left w:val="single" w:sz="4" w:space="0" w:color="auto"/>
              <w:bottom w:val="nil"/>
              <w:right w:val="single" w:sz="4" w:space="0" w:color="auto"/>
            </w:tcBorders>
            <w:shd w:val="clear" w:color="000000" w:fill="FFFF00"/>
            <w:vAlign w:val="center"/>
            <w:hideMark/>
          </w:tcPr>
          <w:p w14:paraId="0C25C805"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000000" w:fill="FFFF00"/>
            <w:noWrap/>
            <w:vAlign w:val="center"/>
            <w:hideMark/>
          </w:tcPr>
          <w:p w14:paraId="20771A52"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Khoa Xây dựng</w:t>
            </w:r>
          </w:p>
        </w:tc>
        <w:tc>
          <w:tcPr>
            <w:tcW w:w="750" w:type="dxa"/>
            <w:tcBorders>
              <w:top w:val="nil"/>
              <w:left w:val="nil"/>
              <w:bottom w:val="single" w:sz="4" w:space="0" w:color="auto"/>
              <w:right w:val="single" w:sz="4" w:space="0" w:color="auto"/>
            </w:tcBorders>
            <w:shd w:val="clear" w:color="000000" w:fill="FFFF00"/>
            <w:noWrap/>
            <w:vAlign w:val="center"/>
            <w:hideMark/>
          </w:tcPr>
          <w:p w14:paraId="14397F9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37</w:t>
            </w:r>
          </w:p>
        </w:tc>
        <w:tc>
          <w:tcPr>
            <w:tcW w:w="576" w:type="dxa"/>
            <w:tcBorders>
              <w:top w:val="nil"/>
              <w:left w:val="nil"/>
              <w:bottom w:val="single" w:sz="4" w:space="0" w:color="auto"/>
              <w:right w:val="single" w:sz="4" w:space="0" w:color="auto"/>
            </w:tcBorders>
            <w:shd w:val="clear" w:color="000000" w:fill="FFFF00"/>
            <w:noWrap/>
            <w:vAlign w:val="center"/>
            <w:hideMark/>
          </w:tcPr>
          <w:p w14:paraId="7CE0F92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523" w:type="dxa"/>
            <w:tcBorders>
              <w:top w:val="nil"/>
              <w:left w:val="nil"/>
              <w:bottom w:val="single" w:sz="4" w:space="0" w:color="auto"/>
              <w:right w:val="single" w:sz="4" w:space="0" w:color="auto"/>
            </w:tcBorders>
            <w:shd w:val="clear" w:color="000000" w:fill="FFFF00"/>
            <w:noWrap/>
            <w:vAlign w:val="center"/>
            <w:hideMark/>
          </w:tcPr>
          <w:p w14:paraId="5DC4496D"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657" w:type="dxa"/>
            <w:tcBorders>
              <w:top w:val="nil"/>
              <w:left w:val="nil"/>
              <w:bottom w:val="single" w:sz="4" w:space="0" w:color="auto"/>
              <w:right w:val="single" w:sz="4" w:space="0" w:color="auto"/>
            </w:tcBorders>
            <w:shd w:val="clear" w:color="000000" w:fill="FFFF00"/>
            <w:noWrap/>
            <w:vAlign w:val="center"/>
            <w:hideMark/>
          </w:tcPr>
          <w:p w14:paraId="4E41D43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843" w:type="dxa"/>
            <w:tcBorders>
              <w:top w:val="nil"/>
              <w:left w:val="nil"/>
              <w:bottom w:val="single" w:sz="4" w:space="0" w:color="auto"/>
              <w:right w:val="single" w:sz="4" w:space="0" w:color="auto"/>
            </w:tcBorders>
            <w:shd w:val="clear" w:color="000000" w:fill="FFFF00"/>
            <w:noWrap/>
            <w:vAlign w:val="center"/>
            <w:hideMark/>
          </w:tcPr>
          <w:p w14:paraId="4E76C786"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24</w:t>
            </w:r>
          </w:p>
        </w:tc>
        <w:tc>
          <w:tcPr>
            <w:tcW w:w="617" w:type="dxa"/>
            <w:tcBorders>
              <w:top w:val="nil"/>
              <w:left w:val="nil"/>
              <w:bottom w:val="single" w:sz="4" w:space="0" w:color="auto"/>
              <w:right w:val="single" w:sz="4" w:space="0" w:color="auto"/>
            </w:tcBorders>
            <w:shd w:val="clear" w:color="000000" w:fill="FFFF00"/>
            <w:noWrap/>
            <w:vAlign w:val="center"/>
            <w:hideMark/>
          </w:tcPr>
          <w:p w14:paraId="3DD14A7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563" w:type="dxa"/>
            <w:tcBorders>
              <w:top w:val="nil"/>
              <w:left w:val="nil"/>
              <w:bottom w:val="single" w:sz="4" w:space="0" w:color="auto"/>
              <w:right w:val="single" w:sz="4" w:space="0" w:color="auto"/>
            </w:tcBorders>
            <w:shd w:val="clear" w:color="000000" w:fill="FFFF00"/>
            <w:noWrap/>
            <w:vAlign w:val="center"/>
            <w:hideMark/>
          </w:tcPr>
          <w:p w14:paraId="212217C3"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50" w:type="dxa"/>
            <w:tcBorders>
              <w:top w:val="nil"/>
              <w:left w:val="nil"/>
              <w:bottom w:val="single" w:sz="4" w:space="0" w:color="auto"/>
              <w:right w:val="single" w:sz="4" w:space="0" w:color="auto"/>
            </w:tcBorders>
            <w:shd w:val="clear" w:color="000000" w:fill="FFFF00"/>
            <w:noWrap/>
            <w:vAlign w:val="center"/>
            <w:hideMark/>
          </w:tcPr>
          <w:p w14:paraId="33F6629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889" w:type="dxa"/>
            <w:tcBorders>
              <w:top w:val="nil"/>
              <w:left w:val="nil"/>
              <w:bottom w:val="single" w:sz="4" w:space="0" w:color="auto"/>
              <w:right w:val="single" w:sz="4" w:space="0" w:color="auto"/>
            </w:tcBorders>
            <w:shd w:val="clear" w:color="000000" w:fill="FFFF00"/>
            <w:noWrap/>
            <w:vAlign w:val="center"/>
            <w:hideMark/>
          </w:tcPr>
          <w:p w14:paraId="0E31110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r>
      <w:tr w:rsidR="00F93D33" w:rsidRPr="00B6001C" w14:paraId="65364712"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05F8F1FE"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3A685924"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Xây dựng Công trình ngầm và Mỏ</w:t>
            </w:r>
          </w:p>
        </w:tc>
        <w:tc>
          <w:tcPr>
            <w:tcW w:w="750" w:type="dxa"/>
            <w:tcBorders>
              <w:top w:val="nil"/>
              <w:left w:val="nil"/>
              <w:bottom w:val="single" w:sz="4" w:space="0" w:color="auto"/>
              <w:right w:val="single" w:sz="4" w:space="0" w:color="auto"/>
            </w:tcBorders>
            <w:shd w:val="clear" w:color="auto" w:fill="auto"/>
            <w:noWrap/>
            <w:vAlign w:val="center"/>
            <w:hideMark/>
          </w:tcPr>
          <w:p w14:paraId="503098F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15</w:t>
            </w:r>
          </w:p>
        </w:tc>
        <w:tc>
          <w:tcPr>
            <w:tcW w:w="576" w:type="dxa"/>
            <w:tcBorders>
              <w:top w:val="nil"/>
              <w:left w:val="nil"/>
              <w:bottom w:val="single" w:sz="4" w:space="0" w:color="auto"/>
              <w:right w:val="single" w:sz="4" w:space="0" w:color="auto"/>
            </w:tcBorders>
            <w:shd w:val="clear" w:color="auto" w:fill="auto"/>
            <w:noWrap/>
            <w:vAlign w:val="center"/>
            <w:hideMark/>
          </w:tcPr>
          <w:p w14:paraId="7368076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23" w:type="dxa"/>
            <w:tcBorders>
              <w:top w:val="nil"/>
              <w:left w:val="nil"/>
              <w:bottom w:val="single" w:sz="4" w:space="0" w:color="auto"/>
              <w:right w:val="single" w:sz="4" w:space="0" w:color="auto"/>
            </w:tcBorders>
            <w:shd w:val="clear" w:color="auto" w:fill="auto"/>
            <w:noWrap/>
            <w:vAlign w:val="center"/>
            <w:hideMark/>
          </w:tcPr>
          <w:p w14:paraId="78EFE60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657" w:type="dxa"/>
            <w:tcBorders>
              <w:top w:val="nil"/>
              <w:left w:val="nil"/>
              <w:bottom w:val="single" w:sz="4" w:space="0" w:color="auto"/>
              <w:right w:val="single" w:sz="4" w:space="0" w:color="auto"/>
            </w:tcBorders>
            <w:shd w:val="clear" w:color="auto" w:fill="auto"/>
            <w:noWrap/>
            <w:vAlign w:val="center"/>
            <w:hideMark/>
          </w:tcPr>
          <w:p w14:paraId="2659B4C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843" w:type="dxa"/>
            <w:tcBorders>
              <w:top w:val="nil"/>
              <w:left w:val="nil"/>
              <w:bottom w:val="single" w:sz="4" w:space="0" w:color="auto"/>
              <w:right w:val="single" w:sz="4" w:space="0" w:color="auto"/>
            </w:tcBorders>
            <w:shd w:val="clear" w:color="auto" w:fill="auto"/>
            <w:noWrap/>
            <w:vAlign w:val="center"/>
            <w:hideMark/>
          </w:tcPr>
          <w:p w14:paraId="5A78FC5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11</w:t>
            </w:r>
          </w:p>
        </w:tc>
        <w:tc>
          <w:tcPr>
            <w:tcW w:w="617" w:type="dxa"/>
            <w:tcBorders>
              <w:top w:val="nil"/>
              <w:left w:val="nil"/>
              <w:bottom w:val="single" w:sz="4" w:space="0" w:color="auto"/>
              <w:right w:val="single" w:sz="4" w:space="0" w:color="auto"/>
            </w:tcBorders>
            <w:shd w:val="clear" w:color="auto" w:fill="auto"/>
            <w:noWrap/>
            <w:vAlign w:val="center"/>
            <w:hideMark/>
          </w:tcPr>
          <w:p w14:paraId="6E75DC2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63" w:type="dxa"/>
            <w:tcBorders>
              <w:top w:val="nil"/>
              <w:left w:val="nil"/>
              <w:bottom w:val="single" w:sz="4" w:space="0" w:color="auto"/>
              <w:right w:val="single" w:sz="4" w:space="0" w:color="auto"/>
            </w:tcBorders>
            <w:shd w:val="clear" w:color="auto" w:fill="auto"/>
            <w:noWrap/>
            <w:vAlign w:val="center"/>
            <w:hideMark/>
          </w:tcPr>
          <w:p w14:paraId="3A8C1E6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noWrap/>
            <w:vAlign w:val="center"/>
            <w:hideMark/>
          </w:tcPr>
          <w:p w14:paraId="2C7866CF" w14:textId="086B1492"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220CEEE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18FDC9EA"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6E5162FD"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11</w:t>
            </w:r>
          </w:p>
        </w:tc>
        <w:tc>
          <w:tcPr>
            <w:tcW w:w="3286" w:type="dxa"/>
            <w:tcBorders>
              <w:top w:val="nil"/>
              <w:left w:val="nil"/>
              <w:bottom w:val="single" w:sz="4" w:space="0" w:color="auto"/>
              <w:right w:val="single" w:sz="4" w:space="0" w:color="auto"/>
            </w:tcBorders>
            <w:shd w:val="clear" w:color="auto" w:fill="auto"/>
            <w:noWrap/>
            <w:vAlign w:val="center"/>
            <w:hideMark/>
          </w:tcPr>
          <w:p w14:paraId="434F81DD"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Xây dựng Hạ tầng Cơ sở</w:t>
            </w:r>
          </w:p>
        </w:tc>
        <w:tc>
          <w:tcPr>
            <w:tcW w:w="750" w:type="dxa"/>
            <w:tcBorders>
              <w:top w:val="nil"/>
              <w:left w:val="nil"/>
              <w:bottom w:val="single" w:sz="4" w:space="0" w:color="auto"/>
              <w:right w:val="single" w:sz="4" w:space="0" w:color="auto"/>
            </w:tcBorders>
            <w:shd w:val="clear" w:color="auto" w:fill="auto"/>
            <w:noWrap/>
            <w:vAlign w:val="center"/>
            <w:hideMark/>
          </w:tcPr>
          <w:p w14:paraId="5C35E22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576" w:type="dxa"/>
            <w:tcBorders>
              <w:top w:val="nil"/>
              <w:left w:val="nil"/>
              <w:bottom w:val="single" w:sz="4" w:space="0" w:color="auto"/>
              <w:right w:val="single" w:sz="4" w:space="0" w:color="auto"/>
            </w:tcBorders>
            <w:shd w:val="clear" w:color="auto" w:fill="auto"/>
            <w:noWrap/>
            <w:vAlign w:val="center"/>
            <w:hideMark/>
          </w:tcPr>
          <w:p w14:paraId="1A3227CC"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23" w:type="dxa"/>
            <w:tcBorders>
              <w:top w:val="nil"/>
              <w:left w:val="nil"/>
              <w:bottom w:val="single" w:sz="4" w:space="0" w:color="auto"/>
              <w:right w:val="single" w:sz="4" w:space="0" w:color="auto"/>
            </w:tcBorders>
            <w:shd w:val="clear" w:color="auto" w:fill="auto"/>
            <w:noWrap/>
            <w:vAlign w:val="center"/>
            <w:hideMark/>
          </w:tcPr>
          <w:p w14:paraId="112D7BF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18F9E88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843" w:type="dxa"/>
            <w:tcBorders>
              <w:top w:val="nil"/>
              <w:left w:val="nil"/>
              <w:bottom w:val="single" w:sz="4" w:space="0" w:color="auto"/>
              <w:right w:val="single" w:sz="4" w:space="0" w:color="auto"/>
            </w:tcBorders>
            <w:shd w:val="clear" w:color="auto" w:fill="auto"/>
            <w:noWrap/>
            <w:vAlign w:val="center"/>
            <w:hideMark/>
          </w:tcPr>
          <w:p w14:paraId="4659900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7</w:t>
            </w:r>
          </w:p>
        </w:tc>
        <w:tc>
          <w:tcPr>
            <w:tcW w:w="617" w:type="dxa"/>
            <w:tcBorders>
              <w:top w:val="nil"/>
              <w:left w:val="nil"/>
              <w:bottom w:val="single" w:sz="4" w:space="0" w:color="auto"/>
              <w:right w:val="single" w:sz="4" w:space="0" w:color="auto"/>
            </w:tcBorders>
            <w:shd w:val="clear" w:color="auto" w:fill="auto"/>
            <w:noWrap/>
            <w:vAlign w:val="center"/>
            <w:hideMark/>
          </w:tcPr>
          <w:p w14:paraId="74F73D5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3</w:t>
            </w:r>
          </w:p>
        </w:tc>
        <w:tc>
          <w:tcPr>
            <w:tcW w:w="563" w:type="dxa"/>
            <w:tcBorders>
              <w:top w:val="nil"/>
              <w:left w:val="nil"/>
              <w:bottom w:val="single" w:sz="4" w:space="0" w:color="auto"/>
              <w:right w:val="single" w:sz="4" w:space="0" w:color="auto"/>
            </w:tcBorders>
            <w:shd w:val="clear" w:color="auto" w:fill="auto"/>
            <w:noWrap/>
            <w:vAlign w:val="center"/>
            <w:hideMark/>
          </w:tcPr>
          <w:p w14:paraId="4BF9733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3BC711BA" w14:textId="0F00E422"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5EFFDE3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r>
      <w:tr w:rsidR="00F93D33" w:rsidRPr="00B6001C" w14:paraId="571B0C89" w14:textId="77777777" w:rsidTr="00F93D33">
        <w:trPr>
          <w:trHeight w:val="315"/>
        </w:trPr>
        <w:tc>
          <w:tcPr>
            <w:tcW w:w="537" w:type="dxa"/>
            <w:tcBorders>
              <w:top w:val="nil"/>
              <w:left w:val="single" w:sz="4" w:space="0" w:color="auto"/>
              <w:bottom w:val="nil"/>
              <w:right w:val="single" w:sz="4" w:space="0" w:color="auto"/>
            </w:tcBorders>
            <w:shd w:val="clear" w:color="auto" w:fill="auto"/>
            <w:vAlign w:val="center"/>
            <w:hideMark/>
          </w:tcPr>
          <w:p w14:paraId="5B37E43B"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0A3B9D8E"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Bộ môn Kỹ thuật Xây dựng</w:t>
            </w:r>
          </w:p>
        </w:tc>
        <w:tc>
          <w:tcPr>
            <w:tcW w:w="750" w:type="dxa"/>
            <w:tcBorders>
              <w:top w:val="nil"/>
              <w:left w:val="nil"/>
              <w:bottom w:val="single" w:sz="4" w:space="0" w:color="auto"/>
              <w:right w:val="single" w:sz="4" w:space="0" w:color="auto"/>
            </w:tcBorders>
            <w:shd w:val="clear" w:color="auto" w:fill="auto"/>
            <w:noWrap/>
            <w:vAlign w:val="center"/>
            <w:hideMark/>
          </w:tcPr>
          <w:p w14:paraId="2C17F63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10</w:t>
            </w:r>
          </w:p>
        </w:tc>
        <w:tc>
          <w:tcPr>
            <w:tcW w:w="576" w:type="dxa"/>
            <w:tcBorders>
              <w:top w:val="nil"/>
              <w:left w:val="nil"/>
              <w:bottom w:val="single" w:sz="4" w:space="0" w:color="auto"/>
              <w:right w:val="single" w:sz="4" w:space="0" w:color="auto"/>
            </w:tcBorders>
            <w:shd w:val="clear" w:color="auto" w:fill="auto"/>
            <w:noWrap/>
            <w:vAlign w:val="center"/>
            <w:hideMark/>
          </w:tcPr>
          <w:p w14:paraId="2E4CE369"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noWrap/>
            <w:vAlign w:val="center"/>
            <w:hideMark/>
          </w:tcPr>
          <w:p w14:paraId="56BD07AA"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657" w:type="dxa"/>
            <w:tcBorders>
              <w:top w:val="nil"/>
              <w:left w:val="nil"/>
              <w:bottom w:val="single" w:sz="4" w:space="0" w:color="auto"/>
              <w:right w:val="single" w:sz="4" w:space="0" w:color="auto"/>
            </w:tcBorders>
            <w:shd w:val="clear" w:color="auto" w:fill="auto"/>
            <w:noWrap/>
            <w:vAlign w:val="center"/>
            <w:hideMark/>
          </w:tcPr>
          <w:p w14:paraId="2CDBDA67"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843" w:type="dxa"/>
            <w:tcBorders>
              <w:top w:val="nil"/>
              <w:left w:val="nil"/>
              <w:bottom w:val="single" w:sz="4" w:space="0" w:color="auto"/>
              <w:right w:val="single" w:sz="4" w:space="0" w:color="auto"/>
            </w:tcBorders>
            <w:shd w:val="clear" w:color="auto" w:fill="auto"/>
            <w:noWrap/>
            <w:vAlign w:val="center"/>
            <w:hideMark/>
          </w:tcPr>
          <w:p w14:paraId="09566C8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6</w:t>
            </w:r>
          </w:p>
        </w:tc>
        <w:tc>
          <w:tcPr>
            <w:tcW w:w="617" w:type="dxa"/>
            <w:tcBorders>
              <w:top w:val="nil"/>
              <w:left w:val="nil"/>
              <w:bottom w:val="single" w:sz="4" w:space="0" w:color="auto"/>
              <w:right w:val="single" w:sz="4" w:space="0" w:color="auto"/>
            </w:tcBorders>
            <w:shd w:val="clear" w:color="auto" w:fill="auto"/>
            <w:noWrap/>
            <w:vAlign w:val="center"/>
            <w:hideMark/>
          </w:tcPr>
          <w:p w14:paraId="538D1E2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4</w:t>
            </w:r>
          </w:p>
        </w:tc>
        <w:tc>
          <w:tcPr>
            <w:tcW w:w="563" w:type="dxa"/>
            <w:tcBorders>
              <w:top w:val="nil"/>
              <w:left w:val="nil"/>
              <w:bottom w:val="single" w:sz="4" w:space="0" w:color="auto"/>
              <w:right w:val="single" w:sz="4" w:space="0" w:color="auto"/>
            </w:tcBorders>
            <w:shd w:val="clear" w:color="auto" w:fill="auto"/>
            <w:noWrap/>
            <w:vAlign w:val="center"/>
            <w:hideMark/>
          </w:tcPr>
          <w:p w14:paraId="67C9913B"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c>
          <w:tcPr>
            <w:tcW w:w="550" w:type="dxa"/>
            <w:tcBorders>
              <w:top w:val="nil"/>
              <w:left w:val="nil"/>
              <w:bottom w:val="single" w:sz="4" w:space="0" w:color="auto"/>
              <w:right w:val="single" w:sz="4" w:space="0" w:color="auto"/>
            </w:tcBorders>
            <w:shd w:val="clear" w:color="auto" w:fill="auto"/>
            <w:noWrap/>
            <w:vAlign w:val="center"/>
            <w:hideMark/>
          </w:tcPr>
          <w:p w14:paraId="3AD57BF2" w14:textId="303C9D95"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2B00C1E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0</w:t>
            </w:r>
          </w:p>
        </w:tc>
      </w:tr>
      <w:tr w:rsidR="00F93D33" w:rsidRPr="00B6001C" w14:paraId="1CFA5E7F" w14:textId="77777777" w:rsidTr="00F93D33">
        <w:trPr>
          <w:trHeight w:val="315"/>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43BCD343"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3E0195F8"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Văn phòng khoa</w:t>
            </w:r>
          </w:p>
        </w:tc>
        <w:tc>
          <w:tcPr>
            <w:tcW w:w="750" w:type="dxa"/>
            <w:tcBorders>
              <w:top w:val="nil"/>
              <w:left w:val="nil"/>
              <w:bottom w:val="single" w:sz="4" w:space="0" w:color="auto"/>
              <w:right w:val="single" w:sz="4" w:space="0" w:color="auto"/>
            </w:tcBorders>
            <w:shd w:val="clear" w:color="auto" w:fill="auto"/>
            <w:noWrap/>
            <w:vAlign w:val="center"/>
            <w:hideMark/>
          </w:tcPr>
          <w:p w14:paraId="5DE322C2"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76" w:type="dxa"/>
            <w:tcBorders>
              <w:top w:val="nil"/>
              <w:left w:val="nil"/>
              <w:bottom w:val="single" w:sz="4" w:space="0" w:color="auto"/>
              <w:right w:val="single" w:sz="4" w:space="0" w:color="auto"/>
            </w:tcBorders>
            <w:shd w:val="clear" w:color="auto" w:fill="auto"/>
            <w:noWrap/>
            <w:vAlign w:val="center"/>
            <w:hideMark/>
          </w:tcPr>
          <w:p w14:paraId="6DB95A3E"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23" w:type="dxa"/>
            <w:tcBorders>
              <w:top w:val="nil"/>
              <w:left w:val="nil"/>
              <w:bottom w:val="single" w:sz="4" w:space="0" w:color="auto"/>
              <w:right w:val="single" w:sz="4" w:space="0" w:color="auto"/>
            </w:tcBorders>
            <w:shd w:val="clear" w:color="auto" w:fill="auto"/>
            <w:vAlign w:val="center"/>
            <w:hideMark/>
          </w:tcPr>
          <w:p w14:paraId="7AC800B2" w14:textId="20761D92" w:rsidR="00F93D33" w:rsidRPr="00B6001C" w:rsidRDefault="00F93D33" w:rsidP="008D07D4">
            <w:pPr>
              <w:spacing w:line="264" w:lineRule="auto"/>
              <w:jc w:val="center"/>
              <w:rPr>
                <w:rFonts w:ascii="Times New Roman" w:hAnsi="Times New Roman" w:cs="Times New Roman"/>
                <w:color w:val="000000"/>
                <w:sz w:val="24"/>
                <w:szCs w:val="24"/>
              </w:rPr>
            </w:pPr>
          </w:p>
        </w:tc>
        <w:tc>
          <w:tcPr>
            <w:tcW w:w="657" w:type="dxa"/>
            <w:tcBorders>
              <w:top w:val="nil"/>
              <w:left w:val="nil"/>
              <w:bottom w:val="single" w:sz="4" w:space="0" w:color="auto"/>
              <w:right w:val="single" w:sz="4" w:space="0" w:color="auto"/>
            </w:tcBorders>
            <w:shd w:val="clear" w:color="auto" w:fill="auto"/>
            <w:vAlign w:val="center"/>
            <w:hideMark/>
          </w:tcPr>
          <w:p w14:paraId="65CF9663" w14:textId="6E59259B" w:rsidR="00F93D33" w:rsidRPr="00B6001C" w:rsidRDefault="00F93D33" w:rsidP="008D07D4">
            <w:pPr>
              <w:spacing w:line="264" w:lineRule="auto"/>
              <w:jc w:val="center"/>
              <w:rPr>
                <w:rFonts w:ascii="Times New Roman" w:hAnsi="Times New Roman" w:cs="Times New Roman"/>
                <w:color w:val="000000"/>
                <w:sz w:val="24"/>
                <w:szCs w:val="24"/>
              </w:rPr>
            </w:pPr>
          </w:p>
        </w:tc>
        <w:tc>
          <w:tcPr>
            <w:tcW w:w="843" w:type="dxa"/>
            <w:tcBorders>
              <w:top w:val="nil"/>
              <w:left w:val="nil"/>
              <w:bottom w:val="single" w:sz="4" w:space="0" w:color="auto"/>
              <w:right w:val="single" w:sz="4" w:space="0" w:color="auto"/>
            </w:tcBorders>
            <w:shd w:val="clear" w:color="auto" w:fill="auto"/>
            <w:vAlign w:val="center"/>
            <w:hideMark/>
          </w:tcPr>
          <w:p w14:paraId="67C93931" w14:textId="6D0494A8" w:rsidR="00F93D33" w:rsidRPr="00B6001C" w:rsidRDefault="00F93D33" w:rsidP="008D07D4">
            <w:pPr>
              <w:spacing w:line="264" w:lineRule="auto"/>
              <w:jc w:val="center"/>
              <w:rPr>
                <w:rFonts w:ascii="Times New Roman" w:hAnsi="Times New Roman" w:cs="Times New Roman"/>
                <w:color w:val="000000"/>
                <w:sz w:val="24"/>
                <w:szCs w:val="24"/>
              </w:rPr>
            </w:pPr>
          </w:p>
        </w:tc>
        <w:tc>
          <w:tcPr>
            <w:tcW w:w="617" w:type="dxa"/>
            <w:tcBorders>
              <w:top w:val="nil"/>
              <w:left w:val="nil"/>
              <w:bottom w:val="single" w:sz="4" w:space="0" w:color="auto"/>
              <w:right w:val="single" w:sz="4" w:space="0" w:color="auto"/>
            </w:tcBorders>
            <w:shd w:val="clear" w:color="auto" w:fill="auto"/>
            <w:vAlign w:val="center"/>
            <w:hideMark/>
          </w:tcPr>
          <w:p w14:paraId="2DA3F5DA" w14:textId="63C7D9DB" w:rsidR="00F93D33" w:rsidRPr="00B6001C" w:rsidRDefault="00F93D33" w:rsidP="008D07D4">
            <w:pPr>
              <w:spacing w:line="264" w:lineRule="auto"/>
              <w:jc w:val="center"/>
              <w:rPr>
                <w:rFonts w:ascii="Times New Roman" w:hAnsi="Times New Roman" w:cs="Times New Roman"/>
                <w:color w:val="000000"/>
                <w:sz w:val="24"/>
                <w:szCs w:val="24"/>
              </w:rPr>
            </w:pPr>
          </w:p>
        </w:tc>
        <w:tc>
          <w:tcPr>
            <w:tcW w:w="563" w:type="dxa"/>
            <w:tcBorders>
              <w:top w:val="nil"/>
              <w:left w:val="nil"/>
              <w:bottom w:val="single" w:sz="4" w:space="0" w:color="auto"/>
              <w:right w:val="single" w:sz="4" w:space="0" w:color="auto"/>
            </w:tcBorders>
            <w:shd w:val="clear" w:color="auto" w:fill="auto"/>
            <w:vAlign w:val="center"/>
            <w:hideMark/>
          </w:tcPr>
          <w:p w14:paraId="061B790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50" w:type="dxa"/>
            <w:tcBorders>
              <w:top w:val="nil"/>
              <w:left w:val="nil"/>
              <w:bottom w:val="single" w:sz="4" w:space="0" w:color="auto"/>
              <w:right w:val="single" w:sz="4" w:space="0" w:color="auto"/>
            </w:tcBorders>
            <w:shd w:val="clear" w:color="auto" w:fill="auto"/>
            <w:vAlign w:val="center"/>
            <w:hideMark/>
          </w:tcPr>
          <w:p w14:paraId="66FDAF71" w14:textId="04FD84E6"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2D4075F7" w14:textId="0CE012F8" w:rsidR="00F93D33" w:rsidRPr="00B6001C" w:rsidRDefault="00F93D33" w:rsidP="008D07D4">
            <w:pPr>
              <w:spacing w:line="264" w:lineRule="auto"/>
              <w:jc w:val="center"/>
              <w:rPr>
                <w:rFonts w:ascii="Times New Roman" w:hAnsi="Times New Roman" w:cs="Times New Roman"/>
                <w:color w:val="000000"/>
                <w:sz w:val="24"/>
                <w:szCs w:val="24"/>
              </w:rPr>
            </w:pPr>
          </w:p>
        </w:tc>
      </w:tr>
      <w:tr w:rsidR="00F93D33" w:rsidRPr="00B6001C" w14:paraId="7C5C15C3" w14:textId="77777777" w:rsidTr="00F93D33">
        <w:trPr>
          <w:trHeight w:val="315"/>
        </w:trPr>
        <w:tc>
          <w:tcPr>
            <w:tcW w:w="537" w:type="dxa"/>
            <w:tcBorders>
              <w:top w:val="nil"/>
              <w:left w:val="single" w:sz="4" w:space="0" w:color="auto"/>
              <w:bottom w:val="single" w:sz="4" w:space="0" w:color="auto"/>
              <w:right w:val="single" w:sz="4" w:space="0" w:color="auto"/>
            </w:tcBorders>
            <w:shd w:val="clear" w:color="000000" w:fill="FFFF00"/>
            <w:vAlign w:val="center"/>
            <w:hideMark/>
          </w:tcPr>
          <w:p w14:paraId="4C07F8D7"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12</w:t>
            </w:r>
          </w:p>
        </w:tc>
        <w:tc>
          <w:tcPr>
            <w:tcW w:w="3286" w:type="dxa"/>
            <w:tcBorders>
              <w:top w:val="nil"/>
              <w:left w:val="nil"/>
              <w:bottom w:val="single" w:sz="4" w:space="0" w:color="auto"/>
              <w:right w:val="single" w:sz="4" w:space="0" w:color="auto"/>
            </w:tcBorders>
            <w:shd w:val="clear" w:color="000000" w:fill="FFFF00"/>
            <w:noWrap/>
            <w:vAlign w:val="center"/>
            <w:hideMark/>
          </w:tcPr>
          <w:p w14:paraId="68E22D9D"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Khoa Giáo dục Quốc phòng</w:t>
            </w:r>
          </w:p>
        </w:tc>
        <w:tc>
          <w:tcPr>
            <w:tcW w:w="750" w:type="dxa"/>
            <w:tcBorders>
              <w:top w:val="nil"/>
              <w:left w:val="nil"/>
              <w:bottom w:val="single" w:sz="4" w:space="0" w:color="auto"/>
              <w:right w:val="single" w:sz="4" w:space="0" w:color="auto"/>
            </w:tcBorders>
            <w:shd w:val="clear" w:color="000000" w:fill="FFFF00"/>
            <w:noWrap/>
            <w:vAlign w:val="center"/>
            <w:hideMark/>
          </w:tcPr>
          <w:p w14:paraId="47FCD440" w14:textId="0B447C67" w:rsidR="00F93D33" w:rsidRPr="00B6001C" w:rsidRDefault="00F93D33" w:rsidP="008D07D4">
            <w:pPr>
              <w:spacing w:line="264" w:lineRule="auto"/>
              <w:jc w:val="center"/>
              <w:rPr>
                <w:rFonts w:ascii="Times New Roman" w:hAnsi="Times New Roman" w:cs="Times New Roman"/>
                <w:color w:val="000000"/>
                <w:sz w:val="24"/>
                <w:szCs w:val="24"/>
              </w:rPr>
            </w:pPr>
          </w:p>
        </w:tc>
        <w:tc>
          <w:tcPr>
            <w:tcW w:w="576" w:type="dxa"/>
            <w:tcBorders>
              <w:top w:val="nil"/>
              <w:left w:val="nil"/>
              <w:bottom w:val="single" w:sz="4" w:space="0" w:color="auto"/>
              <w:right w:val="single" w:sz="4" w:space="0" w:color="auto"/>
            </w:tcBorders>
            <w:shd w:val="clear" w:color="000000" w:fill="FFFF00"/>
            <w:noWrap/>
            <w:vAlign w:val="center"/>
            <w:hideMark/>
          </w:tcPr>
          <w:p w14:paraId="49676A86" w14:textId="5D6539C2" w:rsidR="00F93D33" w:rsidRPr="00B6001C" w:rsidRDefault="00F93D33" w:rsidP="008D07D4">
            <w:pPr>
              <w:spacing w:line="264" w:lineRule="auto"/>
              <w:jc w:val="center"/>
              <w:rPr>
                <w:rFonts w:ascii="Times New Roman" w:hAnsi="Times New Roman" w:cs="Times New Roman"/>
                <w:color w:val="000000"/>
                <w:sz w:val="24"/>
                <w:szCs w:val="24"/>
              </w:rPr>
            </w:pPr>
          </w:p>
        </w:tc>
        <w:tc>
          <w:tcPr>
            <w:tcW w:w="523" w:type="dxa"/>
            <w:tcBorders>
              <w:top w:val="nil"/>
              <w:left w:val="nil"/>
              <w:bottom w:val="single" w:sz="4" w:space="0" w:color="auto"/>
              <w:right w:val="single" w:sz="4" w:space="0" w:color="auto"/>
            </w:tcBorders>
            <w:shd w:val="clear" w:color="000000" w:fill="FFFF00"/>
            <w:vAlign w:val="center"/>
            <w:hideMark/>
          </w:tcPr>
          <w:p w14:paraId="1F6E7744" w14:textId="0F65A61D" w:rsidR="00F93D33" w:rsidRPr="00B6001C" w:rsidRDefault="00F93D33" w:rsidP="008D07D4">
            <w:pPr>
              <w:spacing w:line="264" w:lineRule="auto"/>
              <w:jc w:val="center"/>
              <w:rPr>
                <w:rFonts w:ascii="Times New Roman" w:hAnsi="Times New Roman" w:cs="Times New Roman"/>
                <w:color w:val="000000"/>
                <w:sz w:val="24"/>
                <w:szCs w:val="24"/>
              </w:rPr>
            </w:pPr>
          </w:p>
        </w:tc>
        <w:tc>
          <w:tcPr>
            <w:tcW w:w="657" w:type="dxa"/>
            <w:tcBorders>
              <w:top w:val="nil"/>
              <w:left w:val="nil"/>
              <w:bottom w:val="single" w:sz="4" w:space="0" w:color="auto"/>
              <w:right w:val="single" w:sz="4" w:space="0" w:color="auto"/>
            </w:tcBorders>
            <w:shd w:val="clear" w:color="000000" w:fill="FFFF00"/>
            <w:vAlign w:val="center"/>
            <w:hideMark/>
          </w:tcPr>
          <w:p w14:paraId="6BE22459" w14:textId="49A269D2" w:rsidR="00F93D33" w:rsidRPr="00B6001C" w:rsidRDefault="00F93D33" w:rsidP="008D07D4">
            <w:pPr>
              <w:spacing w:line="264" w:lineRule="auto"/>
              <w:jc w:val="center"/>
              <w:rPr>
                <w:rFonts w:ascii="Times New Roman" w:hAnsi="Times New Roman" w:cs="Times New Roman"/>
                <w:color w:val="000000"/>
                <w:sz w:val="24"/>
                <w:szCs w:val="24"/>
              </w:rPr>
            </w:pPr>
          </w:p>
        </w:tc>
        <w:tc>
          <w:tcPr>
            <w:tcW w:w="843" w:type="dxa"/>
            <w:tcBorders>
              <w:top w:val="nil"/>
              <w:left w:val="nil"/>
              <w:bottom w:val="single" w:sz="4" w:space="0" w:color="auto"/>
              <w:right w:val="single" w:sz="4" w:space="0" w:color="auto"/>
            </w:tcBorders>
            <w:shd w:val="clear" w:color="000000" w:fill="FFFF00"/>
            <w:vAlign w:val="center"/>
            <w:hideMark/>
          </w:tcPr>
          <w:p w14:paraId="5D995075" w14:textId="76C27B79" w:rsidR="00F93D33" w:rsidRPr="00B6001C" w:rsidRDefault="00F93D33" w:rsidP="008D07D4">
            <w:pPr>
              <w:spacing w:line="264" w:lineRule="auto"/>
              <w:jc w:val="center"/>
              <w:rPr>
                <w:rFonts w:ascii="Times New Roman" w:hAnsi="Times New Roman" w:cs="Times New Roman"/>
                <w:color w:val="000000"/>
                <w:sz w:val="24"/>
                <w:szCs w:val="24"/>
              </w:rPr>
            </w:pPr>
          </w:p>
        </w:tc>
        <w:tc>
          <w:tcPr>
            <w:tcW w:w="617" w:type="dxa"/>
            <w:tcBorders>
              <w:top w:val="nil"/>
              <w:left w:val="nil"/>
              <w:bottom w:val="single" w:sz="4" w:space="0" w:color="auto"/>
              <w:right w:val="single" w:sz="4" w:space="0" w:color="auto"/>
            </w:tcBorders>
            <w:shd w:val="clear" w:color="000000" w:fill="FFFF00"/>
            <w:vAlign w:val="center"/>
            <w:hideMark/>
          </w:tcPr>
          <w:p w14:paraId="5DB08885" w14:textId="1E07B729" w:rsidR="00F93D33" w:rsidRPr="00B6001C" w:rsidRDefault="00F93D33" w:rsidP="008D07D4">
            <w:pPr>
              <w:spacing w:line="264" w:lineRule="auto"/>
              <w:jc w:val="center"/>
              <w:rPr>
                <w:rFonts w:ascii="Times New Roman" w:hAnsi="Times New Roman" w:cs="Times New Roman"/>
                <w:color w:val="000000"/>
                <w:sz w:val="24"/>
                <w:szCs w:val="24"/>
              </w:rPr>
            </w:pPr>
          </w:p>
        </w:tc>
        <w:tc>
          <w:tcPr>
            <w:tcW w:w="563" w:type="dxa"/>
            <w:tcBorders>
              <w:top w:val="nil"/>
              <w:left w:val="nil"/>
              <w:bottom w:val="single" w:sz="4" w:space="0" w:color="auto"/>
              <w:right w:val="single" w:sz="4" w:space="0" w:color="auto"/>
            </w:tcBorders>
            <w:shd w:val="clear" w:color="000000" w:fill="FFFF00"/>
            <w:vAlign w:val="center"/>
            <w:hideMark/>
          </w:tcPr>
          <w:p w14:paraId="5872455C" w14:textId="290A7072" w:rsidR="00F93D33" w:rsidRPr="00B6001C" w:rsidRDefault="00F93D33" w:rsidP="008D07D4">
            <w:pPr>
              <w:spacing w:line="264" w:lineRule="auto"/>
              <w:jc w:val="center"/>
              <w:rPr>
                <w:rFonts w:ascii="Times New Roman" w:hAnsi="Times New Roman" w:cs="Times New Roman"/>
                <w:color w:val="000000"/>
                <w:sz w:val="24"/>
                <w:szCs w:val="24"/>
              </w:rPr>
            </w:pPr>
          </w:p>
        </w:tc>
        <w:tc>
          <w:tcPr>
            <w:tcW w:w="550" w:type="dxa"/>
            <w:tcBorders>
              <w:top w:val="nil"/>
              <w:left w:val="nil"/>
              <w:bottom w:val="single" w:sz="4" w:space="0" w:color="auto"/>
              <w:right w:val="single" w:sz="4" w:space="0" w:color="auto"/>
            </w:tcBorders>
            <w:shd w:val="clear" w:color="000000" w:fill="FFFF00"/>
            <w:vAlign w:val="center"/>
            <w:hideMark/>
          </w:tcPr>
          <w:p w14:paraId="32DBBB9B" w14:textId="10888302"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000000" w:fill="FFFF00"/>
            <w:noWrap/>
            <w:vAlign w:val="center"/>
            <w:hideMark/>
          </w:tcPr>
          <w:p w14:paraId="32B8F357" w14:textId="6016A30A" w:rsidR="00F93D33" w:rsidRPr="00B6001C" w:rsidRDefault="00F93D33" w:rsidP="008D07D4">
            <w:pPr>
              <w:spacing w:line="264" w:lineRule="auto"/>
              <w:jc w:val="center"/>
              <w:rPr>
                <w:rFonts w:ascii="Times New Roman" w:hAnsi="Times New Roman" w:cs="Times New Roman"/>
                <w:color w:val="000000"/>
                <w:sz w:val="24"/>
                <w:szCs w:val="24"/>
              </w:rPr>
            </w:pPr>
          </w:p>
        </w:tc>
      </w:tr>
      <w:tr w:rsidR="00F93D33" w:rsidRPr="00B6001C" w14:paraId="0B14286D" w14:textId="77777777" w:rsidTr="00F93D33">
        <w:trPr>
          <w:trHeight w:val="315"/>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3BBCCC7" w14:textId="77777777" w:rsidR="00F93D33" w:rsidRPr="00B6001C" w:rsidRDefault="00F93D33" w:rsidP="008D07D4">
            <w:pPr>
              <w:spacing w:line="264" w:lineRule="auto"/>
              <w:jc w:val="both"/>
              <w:rPr>
                <w:rFonts w:ascii="Times New Roman" w:hAnsi="Times New Roman" w:cs="Times New Roman"/>
                <w:b/>
                <w:bCs/>
                <w:color w:val="000000"/>
                <w:sz w:val="24"/>
                <w:szCs w:val="24"/>
              </w:rPr>
            </w:pPr>
            <w:r w:rsidRPr="00B6001C">
              <w:rPr>
                <w:rFonts w:ascii="Times New Roman" w:hAnsi="Times New Roman" w:cs="Times New Roman"/>
                <w:b/>
                <w:bCs/>
                <w:color w:val="000000"/>
                <w:sz w:val="24"/>
                <w:szCs w:val="24"/>
              </w:rPr>
              <w:t> </w:t>
            </w:r>
          </w:p>
        </w:tc>
        <w:tc>
          <w:tcPr>
            <w:tcW w:w="3286" w:type="dxa"/>
            <w:tcBorders>
              <w:top w:val="nil"/>
              <w:left w:val="nil"/>
              <w:bottom w:val="single" w:sz="4" w:space="0" w:color="auto"/>
              <w:right w:val="single" w:sz="4" w:space="0" w:color="auto"/>
            </w:tcBorders>
            <w:shd w:val="clear" w:color="auto" w:fill="auto"/>
            <w:noWrap/>
            <w:vAlign w:val="center"/>
            <w:hideMark/>
          </w:tcPr>
          <w:p w14:paraId="06ABE0B6" w14:textId="77777777" w:rsidR="00F93D33" w:rsidRPr="00B6001C" w:rsidRDefault="00F93D33" w:rsidP="008D07D4">
            <w:pPr>
              <w:spacing w:line="264" w:lineRule="auto"/>
              <w:jc w:val="both"/>
              <w:rPr>
                <w:rFonts w:ascii="Times New Roman" w:hAnsi="Times New Roman" w:cs="Times New Roman"/>
                <w:color w:val="000000"/>
                <w:sz w:val="24"/>
                <w:szCs w:val="24"/>
              </w:rPr>
            </w:pPr>
            <w:r w:rsidRPr="00B6001C">
              <w:rPr>
                <w:rFonts w:ascii="Times New Roman" w:hAnsi="Times New Roman" w:cs="Times New Roman"/>
                <w:color w:val="000000"/>
                <w:sz w:val="24"/>
                <w:szCs w:val="24"/>
              </w:rPr>
              <w:t>Văn phòng khoa</w:t>
            </w:r>
          </w:p>
        </w:tc>
        <w:tc>
          <w:tcPr>
            <w:tcW w:w="750" w:type="dxa"/>
            <w:tcBorders>
              <w:top w:val="nil"/>
              <w:left w:val="nil"/>
              <w:bottom w:val="single" w:sz="4" w:space="0" w:color="auto"/>
              <w:right w:val="single" w:sz="4" w:space="0" w:color="auto"/>
            </w:tcBorders>
            <w:shd w:val="clear" w:color="auto" w:fill="auto"/>
            <w:noWrap/>
            <w:vAlign w:val="center"/>
            <w:hideMark/>
          </w:tcPr>
          <w:p w14:paraId="0AD867AF"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2</w:t>
            </w:r>
          </w:p>
        </w:tc>
        <w:tc>
          <w:tcPr>
            <w:tcW w:w="576" w:type="dxa"/>
            <w:tcBorders>
              <w:top w:val="nil"/>
              <w:left w:val="nil"/>
              <w:bottom w:val="single" w:sz="4" w:space="0" w:color="auto"/>
              <w:right w:val="single" w:sz="4" w:space="0" w:color="auto"/>
            </w:tcBorders>
            <w:shd w:val="clear" w:color="auto" w:fill="auto"/>
            <w:noWrap/>
            <w:vAlign w:val="center"/>
            <w:hideMark/>
          </w:tcPr>
          <w:p w14:paraId="2B0E5594"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23" w:type="dxa"/>
            <w:tcBorders>
              <w:top w:val="nil"/>
              <w:left w:val="nil"/>
              <w:bottom w:val="single" w:sz="4" w:space="0" w:color="auto"/>
              <w:right w:val="single" w:sz="4" w:space="0" w:color="auto"/>
            </w:tcBorders>
            <w:shd w:val="clear" w:color="auto" w:fill="auto"/>
            <w:vAlign w:val="center"/>
            <w:hideMark/>
          </w:tcPr>
          <w:p w14:paraId="5FF5E0A9" w14:textId="5F79A321" w:rsidR="00F93D33" w:rsidRPr="00B6001C" w:rsidRDefault="00F93D33" w:rsidP="008D07D4">
            <w:pPr>
              <w:spacing w:line="264" w:lineRule="auto"/>
              <w:jc w:val="center"/>
              <w:rPr>
                <w:rFonts w:ascii="Times New Roman" w:hAnsi="Times New Roman" w:cs="Times New Roman"/>
                <w:color w:val="000000"/>
                <w:sz w:val="24"/>
                <w:szCs w:val="24"/>
              </w:rPr>
            </w:pPr>
          </w:p>
        </w:tc>
        <w:tc>
          <w:tcPr>
            <w:tcW w:w="657" w:type="dxa"/>
            <w:tcBorders>
              <w:top w:val="nil"/>
              <w:left w:val="nil"/>
              <w:bottom w:val="single" w:sz="4" w:space="0" w:color="auto"/>
              <w:right w:val="single" w:sz="4" w:space="0" w:color="auto"/>
            </w:tcBorders>
            <w:shd w:val="clear" w:color="auto" w:fill="auto"/>
            <w:vAlign w:val="center"/>
            <w:hideMark/>
          </w:tcPr>
          <w:p w14:paraId="76B8A1B0" w14:textId="5874036D" w:rsidR="00F93D33" w:rsidRPr="00B6001C" w:rsidRDefault="00F93D33" w:rsidP="008D07D4">
            <w:pPr>
              <w:spacing w:line="264" w:lineRule="auto"/>
              <w:jc w:val="center"/>
              <w:rPr>
                <w:rFonts w:ascii="Times New Roman" w:hAnsi="Times New Roman" w:cs="Times New Roman"/>
                <w:color w:val="000000"/>
                <w:sz w:val="24"/>
                <w:szCs w:val="24"/>
              </w:rPr>
            </w:pPr>
          </w:p>
        </w:tc>
        <w:tc>
          <w:tcPr>
            <w:tcW w:w="843" w:type="dxa"/>
            <w:tcBorders>
              <w:top w:val="nil"/>
              <w:left w:val="nil"/>
              <w:bottom w:val="single" w:sz="4" w:space="0" w:color="auto"/>
              <w:right w:val="single" w:sz="4" w:space="0" w:color="auto"/>
            </w:tcBorders>
            <w:shd w:val="clear" w:color="auto" w:fill="auto"/>
            <w:vAlign w:val="center"/>
            <w:hideMark/>
          </w:tcPr>
          <w:p w14:paraId="241FC52A" w14:textId="75B44FA6" w:rsidR="00F93D33" w:rsidRPr="00B6001C" w:rsidRDefault="00F93D33" w:rsidP="008D07D4">
            <w:pPr>
              <w:spacing w:line="264" w:lineRule="auto"/>
              <w:jc w:val="center"/>
              <w:rPr>
                <w:rFonts w:ascii="Times New Roman" w:hAnsi="Times New Roman" w:cs="Times New Roman"/>
                <w:color w:val="000000"/>
                <w:sz w:val="24"/>
                <w:szCs w:val="24"/>
              </w:rPr>
            </w:pPr>
          </w:p>
        </w:tc>
        <w:tc>
          <w:tcPr>
            <w:tcW w:w="617" w:type="dxa"/>
            <w:tcBorders>
              <w:top w:val="nil"/>
              <w:left w:val="nil"/>
              <w:bottom w:val="single" w:sz="4" w:space="0" w:color="auto"/>
              <w:right w:val="single" w:sz="4" w:space="0" w:color="auto"/>
            </w:tcBorders>
            <w:shd w:val="clear" w:color="auto" w:fill="auto"/>
            <w:vAlign w:val="center"/>
            <w:hideMark/>
          </w:tcPr>
          <w:p w14:paraId="71DBA935"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63" w:type="dxa"/>
            <w:tcBorders>
              <w:top w:val="nil"/>
              <w:left w:val="nil"/>
              <w:bottom w:val="single" w:sz="4" w:space="0" w:color="auto"/>
              <w:right w:val="single" w:sz="4" w:space="0" w:color="auto"/>
            </w:tcBorders>
            <w:shd w:val="clear" w:color="auto" w:fill="auto"/>
            <w:vAlign w:val="center"/>
            <w:hideMark/>
          </w:tcPr>
          <w:p w14:paraId="12F74500" w14:textId="77777777" w:rsidR="00F93D33" w:rsidRPr="00B6001C" w:rsidRDefault="00F93D33" w:rsidP="008D07D4">
            <w:pPr>
              <w:spacing w:line="264" w:lineRule="auto"/>
              <w:jc w:val="center"/>
              <w:rPr>
                <w:rFonts w:ascii="Times New Roman" w:hAnsi="Times New Roman" w:cs="Times New Roman"/>
                <w:color w:val="000000"/>
                <w:sz w:val="24"/>
                <w:szCs w:val="24"/>
              </w:rPr>
            </w:pPr>
            <w:r w:rsidRPr="00B6001C">
              <w:rPr>
                <w:rFonts w:ascii="Times New Roman" w:hAnsi="Times New Roman" w:cs="Times New Roman"/>
                <w:color w:val="000000"/>
                <w:sz w:val="24"/>
                <w:szCs w:val="24"/>
              </w:rPr>
              <w:t>1</w:t>
            </w:r>
          </w:p>
        </w:tc>
        <w:tc>
          <w:tcPr>
            <w:tcW w:w="550" w:type="dxa"/>
            <w:tcBorders>
              <w:top w:val="nil"/>
              <w:left w:val="nil"/>
              <w:bottom w:val="single" w:sz="4" w:space="0" w:color="auto"/>
              <w:right w:val="single" w:sz="4" w:space="0" w:color="auto"/>
            </w:tcBorders>
            <w:shd w:val="clear" w:color="auto" w:fill="auto"/>
            <w:vAlign w:val="center"/>
            <w:hideMark/>
          </w:tcPr>
          <w:p w14:paraId="331ED676" w14:textId="21609874" w:rsidR="00F93D33" w:rsidRPr="00B6001C" w:rsidRDefault="00F93D33" w:rsidP="008D07D4">
            <w:pPr>
              <w:spacing w:line="264" w:lineRule="auto"/>
              <w:jc w:val="center"/>
              <w:rPr>
                <w:rFonts w:ascii="Times New Roman" w:hAnsi="Times New Roman" w:cs="Times New Roman"/>
                <w:color w:val="000000"/>
                <w:sz w:val="24"/>
                <w:szCs w:val="24"/>
              </w:rPr>
            </w:pPr>
          </w:p>
        </w:tc>
        <w:tc>
          <w:tcPr>
            <w:tcW w:w="889" w:type="dxa"/>
            <w:tcBorders>
              <w:top w:val="nil"/>
              <w:left w:val="nil"/>
              <w:bottom w:val="single" w:sz="4" w:space="0" w:color="auto"/>
              <w:right w:val="single" w:sz="4" w:space="0" w:color="auto"/>
            </w:tcBorders>
            <w:shd w:val="clear" w:color="auto" w:fill="auto"/>
            <w:noWrap/>
            <w:vAlign w:val="center"/>
            <w:hideMark/>
          </w:tcPr>
          <w:p w14:paraId="41162EF4" w14:textId="11C56B71" w:rsidR="00F93D33" w:rsidRPr="00B6001C" w:rsidRDefault="00F93D33" w:rsidP="008D07D4">
            <w:pPr>
              <w:spacing w:line="264" w:lineRule="auto"/>
              <w:jc w:val="center"/>
              <w:rPr>
                <w:rFonts w:ascii="Times New Roman" w:hAnsi="Times New Roman" w:cs="Times New Roman"/>
                <w:color w:val="000000"/>
                <w:sz w:val="24"/>
                <w:szCs w:val="24"/>
              </w:rPr>
            </w:pPr>
          </w:p>
        </w:tc>
      </w:tr>
    </w:tbl>
    <w:p w14:paraId="1F5F92A6" w14:textId="77777777" w:rsidR="00F93D33" w:rsidRPr="00B6001C" w:rsidRDefault="00F93D33" w:rsidP="008D07D4">
      <w:pPr>
        <w:spacing w:line="264" w:lineRule="auto"/>
        <w:jc w:val="both"/>
        <w:rPr>
          <w:sz w:val="24"/>
          <w:szCs w:val="24"/>
        </w:rPr>
      </w:pPr>
    </w:p>
    <w:p w14:paraId="3089B4DC" w14:textId="77777777" w:rsidR="00F93D33" w:rsidRPr="00B6001C" w:rsidRDefault="00F93D33" w:rsidP="008D07D4">
      <w:pPr>
        <w:spacing w:line="264" w:lineRule="auto"/>
        <w:jc w:val="both"/>
        <w:rPr>
          <w:sz w:val="24"/>
          <w:szCs w:val="24"/>
        </w:rPr>
      </w:pPr>
    </w:p>
    <w:p w14:paraId="2DEC2B7F" w14:textId="77777777" w:rsidR="00F93D33" w:rsidRPr="00B6001C" w:rsidRDefault="00F93D33" w:rsidP="008D07D4">
      <w:pPr>
        <w:spacing w:line="264" w:lineRule="auto"/>
        <w:jc w:val="both"/>
        <w:rPr>
          <w:rFonts w:ascii="Times New Roman" w:hAnsi="Times New Roman" w:cs="Times New Roman"/>
          <w:b/>
          <w:color w:val="000000" w:themeColor="text1"/>
          <w:sz w:val="24"/>
          <w:szCs w:val="24"/>
        </w:rPr>
      </w:pPr>
    </w:p>
    <w:p w14:paraId="584D7D3A" w14:textId="77777777" w:rsidR="00F93D33" w:rsidRPr="00B6001C" w:rsidRDefault="00F93D33" w:rsidP="008D07D4">
      <w:pPr>
        <w:spacing w:line="264" w:lineRule="auto"/>
        <w:ind w:firstLine="720"/>
        <w:jc w:val="center"/>
        <w:rPr>
          <w:rFonts w:ascii="Times New Roman" w:hAnsi="Times New Roman" w:cs="Times New Roman"/>
          <w:b/>
          <w:color w:val="000000" w:themeColor="text1"/>
          <w:sz w:val="24"/>
          <w:szCs w:val="24"/>
        </w:rPr>
      </w:pPr>
      <w:r w:rsidRPr="00B6001C">
        <w:rPr>
          <w:rFonts w:ascii="Times New Roman" w:hAnsi="Times New Roman" w:cs="Times New Roman"/>
          <w:b/>
          <w:noProof/>
          <w:color w:val="000000" w:themeColor="text1"/>
          <w:sz w:val="24"/>
          <w:szCs w:val="24"/>
        </w:rPr>
        <w:drawing>
          <wp:inline distT="0" distB="0" distL="0" distR="0" wp14:anchorId="02032901" wp14:editId="4E48BF83">
            <wp:extent cx="4695825" cy="2581275"/>
            <wp:effectExtent l="1905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FCA0EF6" w14:textId="2D649873" w:rsidR="00F93D33" w:rsidRPr="000236F5" w:rsidRDefault="00C35C4A" w:rsidP="008D07D4">
      <w:pPr>
        <w:pStyle w:val="Heading2"/>
        <w:spacing w:before="0" w:line="264" w:lineRule="auto"/>
        <w:jc w:val="center"/>
        <w:rPr>
          <w:rFonts w:ascii="Times New Roman" w:hAnsi="Times New Roman" w:cs="Times New Roman"/>
          <w:i/>
          <w:color w:val="000000" w:themeColor="text1"/>
          <w:sz w:val="24"/>
          <w:szCs w:val="24"/>
        </w:rPr>
      </w:pPr>
      <w:bookmarkStart w:id="184" w:name="_Toc55499912"/>
      <w:bookmarkStart w:id="185" w:name="_Toc56438354"/>
      <w:r w:rsidRPr="000236F5">
        <w:rPr>
          <w:rFonts w:ascii="Times New Roman" w:hAnsi="Times New Roman" w:cs="Times New Roman"/>
          <w:i/>
          <w:color w:val="000000" w:themeColor="text1"/>
          <w:sz w:val="24"/>
          <w:szCs w:val="24"/>
        </w:rPr>
        <w:t>Hình 10</w:t>
      </w:r>
      <w:r w:rsidR="00F93D33" w:rsidRPr="000236F5">
        <w:rPr>
          <w:rFonts w:ascii="Times New Roman" w:hAnsi="Times New Roman" w:cs="Times New Roman"/>
          <w:i/>
          <w:color w:val="000000" w:themeColor="text1"/>
          <w:sz w:val="24"/>
          <w:szCs w:val="24"/>
        </w:rPr>
        <w:t>. Cơ cấu đội ngũ giảng viên năm 2018 và năm 2019</w:t>
      </w:r>
      <w:bookmarkEnd w:id="184"/>
      <w:bookmarkEnd w:id="185"/>
    </w:p>
    <w:p w14:paraId="75ACB4A0" w14:textId="77777777" w:rsidR="00F93D33" w:rsidRPr="00B6001C" w:rsidRDefault="00F93D33" w:rsidP="008D07D4">
      <w:pPr>
        <w:spacing w:line="264" w:lineRule="auto"/>
        <w:ind w:firstLine="720"/>
        <w:jc w:val="both"/>
        <w:rPr>
          <w:rFonts w:ascii="Times New Roman" w:hAnsi="Times New Roman" w:cs="Times New Roman"/>
          <w:b/>
          <w:color w:val="000000" w:themeColor="text1"/>
          <w:sz w:val="24"/>
          <w:szCs w:val="24"/>
        </w:rPr>
      </w:pPr>
    </w:p>
    <w:p w14:paraId="7D9A6657" w14:textId="77777777" w:rsidR="00F93D33" w:rsidRPr="00B6001C" w:rsidRDefault="00F93D33" w:rsidP="008D07D4">
      <w:pPr>
        <w:spacing w:line="264" w:lineRule="auto"/>
        <w:ind w:firstLine="720"/>
        <w:jc w:val="center"/>
        <w:rPr>
          <w:rFonts w:ascii="Times New Roman" w:hAnsi="Times New Roman" w:cs="Times New Roman"/>
          <w:b/>
          <w:color w:val="000000" w:themeColor="text1"/>
          <w:sz w:val="24"/>
          <w:szCs w:val="24"/>
        </w:rPr>
      </w:pPr>
      <w:r w:rsidRPr="00B6001C">
        <w:rPr>
          <w:rFonts w:ascii="Times New Roman" w:hAnsi="Times New Roman" w:cs="Times New Roman"/>
          <w:b/>
          <w:noProof/>
          <w:color w:val="000000" w:themeColor="text1"/>
          <w:sz w:val="24"/>
          <w:szCs w:val="24"/>
        </w:rPr>
        <w:drawing>
          <wp:inline distT="0" distB="0" distL="0" distR="0" wp14:anchorId="57E7EE9D" wp14:editId="77B9EEB3">
            <wp:extent cx="3493827" cy="1856096"/>
            <wp:effectExtent l="0" t="0" r="11430" b="1143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7552080" w14:textId="12174E78" w:rsidR="00F93D33" w:rsidRPr="000236F5" w:rsidRDefault="00C35C4A" w:rsidP="008D07D4">
      <w:pPr>
        <w:pStyle w:val="Heading2"/>
        <w:spacing w:before="0" w:line="264" w:lineRule="auto"/>
        <w:jc w:val="center"/>
        <w:rPr>
          <w:rFonts w:ascii="Times New Roman" w:hAnsi="Times New Roman" w:cs="Times New Roman"/>
          <w:i/>
          <w:color w:val="000000" w:themeColor="text1"/>
          <w:sz w:val="24"/>
          <w:szCs w:val="24"/>
        </w:rPr>
      </w:pPr>
      <w:bookmarkStart w:id="186" w:name="_Toc55499913"/>
      <w:bookmarkStart w:id="187" w:name="_Toc56438355"/>
      <w:r w:rsidRPr="000236F5">
        <w:rPr>
          <w:rFonts w:ascii="Times New Roman" w:hAnsi="Times New Roman" w:cs="Times New Roman"/>
          <w:i/>
          <w:color w:val="000000" w:themeColor="text1"/>
          <w:sz w:val="24"/>
          <w:szCs w:val="24"/>
        </w:rPr>
        <w:t>Hình 11</w:t>
      </w:r>
      <w:r w:rsidR="00F93D33" w:rsidRPr="000236F5">
        <w:rPr>
          <w:rFonts w:ascii="Times New Roman" w:hAnsi="Times New Roman" w:cs="Times New Roman"/>
          <w:i/>
          <w:color w:val="000000" w:themeColor="text1"/>
          <w:sz w:val="24"/>
          <w:szCs w:val="24"/>
        </w:rPr>
        <w:t>. Cơ cấu đội ngũ giảng viên năm 2019</w:t>
      </w:r>
      <w:bookmarkEnd w:id="186"/>
      <w:bookmarkEnd w:id="187"/>
    </w:p>
    <w:p w14:paraId="07CCA2F3" w14:textId="77777777" w:rsidR="00F93D33" w:rsidRPr="00B6001C" w:rsidRDefault="00F93D33" w:rsidP="008D07D4">
      <w:pPr>
        <w:spacing w:line="264" w:lineRule="auto"/>
        <w:ind w:firstLine="720"/>
        <w:jc w:val="both"/>
        <w:rPr>
          <w:rFonts w:ascii="Times New Roman" w:hAnsi="Times New Roman" w:cs="Times New Roman"/>
          <w:b/>
          <w:bCs/>
          <w:i/>
          <w:iCs/>
          <w:color w:val="000000" w:themeColor="text1"/>
          <w:sz w:val="24"/>
          <w:szCs w:val="24"/>
        </w:rPr>
      </w:pPr>
    </w:p>
    <w:p w14:paraId="5093EC97" w14:textId="5936338A" w:rsidR="00F93D33" w:rsidRPr="000236F5" w:rsidRDefault="000B315A" w:rsidP="008D07D4">
      <w:pPr>
        <w:pStyle w:val="Heading3"/>
        <w:spacing w:line="264" w:lineRule="auto"/>
        <w:rPr>
          <w:rFonts w:ascii="Times New Roman" w:hAnsi="Times New Roman"/>
          <w:bCs w:val="0"/>
          <w:i/>
          <w:iCs/>
          <w:color w:val="000000" w:themeColor="text1"/>
          <w:sz w:val="24"/>
          <w:szCs w:val="24"/>
        </w:rPr>
      </w:pPr>
      <w:bookmarkStart w:id="188" w:name="_Toc55499914"/>
      <w:bookmarkStart w:id="189" w:name="_Toc56438356"/>
      <w:r>
        <w:rPr>
          <w:rFonts w:ascii="Times New Roman" w:hAnsi="Times New Roman"/>
          <w:bCs w:val="0"/>
          <w:i/>
          <w:iCs/>
          <w:color w:val="000000" w:themeColor="text1"/>
          <w:sz w:val="24"/>
          <w:szCs w:val="24"/>
        </w:rPr>
        <w:lastRenderedPageBreak/>
        <w:t>Bảng 34</w:t>
      </w:r>
      <w:r w:rsidR="00F93D33" w:rsidRPr="000236F5">
        <w:rPr>
          <w:rFonts w:ascii="Times New Roman" w:hAnsi="Times New Roman"/>
          <w:bCs w:val="0"/>
          <w:i/>
          <w:iCs/>
          <w:color w:val="000000" w:themeColor="text1"/>
          <w:sz w:val="24"/>
          <w:szCs w:val="24"/>
        </w:rPr>
        <w:t>. Cơ cấu đội ngũ giảng viên chia theo độ tuổi và trình độ đào tạo</w:t>
      </w:r>
      <w:bookmarkEnd w:id="188"/>
      <w:bookmarkEnd w:id="189"/>
    </w:p>
    <w:tbl>
      <w:tblPr>
        <w:tblW w:w="10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50"/>
        <w:gridCol w:w="765"/>
        <w:gridCol w:w="876"/>
        <w:gridCol w:w="750"/>
        <w:gridCol w:w="878"/>
        <w:gridCol w:w="750"/>
        <w:gridCol w:w="876"/>
        <w:gridCol w:w="750"/>
        <w:gridCol w:w="876"/>
        <w:gridCol w:w="750"/>
        <w:gridCol w:w="876"/>
      </w:tblGrid>
      <w:tr w:rsidR="00F93D33" w:rsidRPr="00B6001C" w14:paraId="7E0150F8" w14:textId="77777777" w:rsidTr="002441D9">
        <w:trPr>
          <w:trHeight w:val="283"/>
          <w:jc w:val="center"/>
        </w:trPr>
        <w:tc>
          <w:tcPr>
            <w:tcW w:w="1555" w:type="dxa"/>
            <w:vMerge w:val="restart"/>
            <w:shd w:val="clear" w:color="auto" w:fill="auto"/>
            <w:noWrap/>
            <w:vAlign w:val="center"/>
            <w:hideMark/>
          </w:tcPr>
          <w:p w14:paraId="55E82C0E" w14:textId="77777777" w:rsidR="00F93D33" w:rsidRPr="00B6001C" w:rsidRDefault="00F93D33"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w:t>
            </w:r>
          </w:p>
          <w:p w14:paraId="46EEEEB3" w14:textId="77777777" w:rsidR="00F93D33" w:rsidRPr="00B6001C" w:rsidRDefault="00F93D33"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w:t>
            </w:r>
          </w:p>
          <w:p w14:paraId="57482C28" w14:textId="77777777" w:rsidR="00F93D33" w:rsidRPr="00B6001C" w:rsidRDefault="00F93D33"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w:t>
            </w:r>
          </w:p>
          <w:p w14:paraId="06D2E04A" w14:textId="77777777" w:rsidR="00F93D33" w:rsidRPr="00B6001C" w:rsidRDefault="00F93D33" w:rsidP="008D07D4">
            <w:pPr>
              <w:spacing w:line="264" w:lineRule="auto"/>
              <w:jc w:val="both"/>
              <w:rPr>
                <w:rFonts w:ascii="Times New Roman" w:hAnsi="Times New Roman" w:cs="Times New Roman"/>
                <w:color w:val="000000" w:themeColor="text1"/>
                <w:sz w:val="24"/>
                <w:szCs w:val="24"/>
              </w:rPr>
            </w:pPr>
            <w:r w:rsidRPr="00B6001C">
              <w:rPr>
                <w:rFonts w:ascii="Times New Roman" w:hAnsi="Times New Roman" w:cs="Times New Roman"/>
                <w:color w:val="000000" w:themeColor="text1"/>
                <w:sz w:val="24"/>
                <w:szCs w:val="24"/>
              </w:rPr>
              <w:t> </w:t>
            </w:r>
          </w:p>
        </w:tc>
        <w:tc>
          <w:tcPr>
            <w:tcW w:w="750" w:type="dxa"/>
            <w:vMerge w:val="restart"/>
            <w:shd w:val="clear" w:color="auto" w:fill="auto"/>
            <w:noWrap/>
            <w:vAlign w:val="center"/>
            <w:hideMark/>
          </w:tcPr>
          <w:p w14:paraId="62F31D9E" w14:textId="77777777" w:rsidR="00F93D33" w:rsidRPr="00B6001C" w:rsidRDefault="00F93D33" w:rsidP="008D07D4">
            <w:pPr>
              <w:spacing w:line="264" w:lineRule="auto"/>
              <w:jc w:val="center"/>
              <w:rPr>
                <w:rFonts w:ascii="Times New Roman" w:hAnsi="Times New Roman" w:cs="Times New Roman"/>
                <w:color w:val="000000" w:themeColor="text1"/>
                <w:sz w:val="24"/>
                <w:szCs w:val="24"/>
              </w:rPr>
            </w:pPr>
          </w:p>
          <w:p w14:paraId="23C43315" w14:textId="77777777" w:rsidR="00F93D33" w:rsidRPr="00B6001C" w:rsidRDefault="00F93D33" w:rsidP="008D07D4">
            <w:pPr>
              <w:spacing w:line="264" w:lineRule="auto"/>
              <w:jc w:val="center"/>
              <w:rPr>
                <w:rFonts w:ascii="Times New Roman" w:hAnsi="Times New Roman" w:cs="Times New Roman"/>
                <w:b/>
                <w:bCs/>
                <w:color w:val="000000" w:themeColor="text1"/>
                <w:sz w:val="24"/>
                <w:szCs w:val="24"/>
              </w:rPr>
            </w:pPr>
            <w:r w:rsidRPr="00B6001C">
              <w:rPr>
                <w:rFonts w:ascii="Times New Roman" w:hAnsi="Times New Roman" w:cs="Times New Roman"/>
                <w:b/>
                <w:bCs/>
                <w:color w:val="000000" w:themeColor="text1"/>
                <w:sz w:val="24"/>
                <w:szCs w:val="24"/>
              </w:rPr>
              <w:t>Tổng</w:t>
            </w:r>
          </w:p>
          <w:p w14:paraId="38E869B2" w14:textId="77777777" w:rsidR="00F93D33" w:rsidRPr="00B6001C" w:rsidRDefault="00F93D33" w:rsidP="008D07D4">
            <w:pPr>
              <w:spacing w:line="264" w:lineRule="auto"/>
              <w:jc w:val="center"/>
              <w:rPr>
                <w:rFonts w:ascii="Times New Roman" w:hAnsi="Times New Roman" w:cs="Times New Roman"/>
                <w:b/>
                <w:bCs/>
                <w:color w:val="000000" w:themeColor="text1"/>
                <w:sz w:val="24"/>
                <w:szCs w:val="24"/>
              </w:rPr>
            </w:pPr>
            <w:r w:rsidRPr="00B6001C">
              <w:rPr>
                <w:rFonts w:ascii="Times New Roman" w:hAnsi="Times New Roman" w:cs="Times New Roman"/>
                <w:b/>
                <w:bCs/>
                <w:color w:val="000000" w:themeColor="text1"/>
                <w:sz w:val="24"/>
                <w:szCs w:val="24"/>
              </w:rPr>
              <w:t>số</w:t>
            </w:r>
          </w:p>
          <w:p w14:paraId="472BACED" w14:textId="77777777" w:rsidR="00F93D33" w:rsidRPr="00B6001C" w:rsidRDefault="00F93D33" w:rsidP="008D07D4">
            <w:pPr>
              <w:spacing w:line="264" w:lineRule="auto"/>
              <w:jc w:val="center"/>
              <w:rPr>
                <w:rFonts w:ascii="Times New Roman" w:hAnsi="Times New Roman" w:cs="Times New Roman"/>
                <w:color w:val="000000" w:themeColor="text1"/>
                <w:sz w:val="24"/>
                <w:szCs w:val="24"/>
              </w:rPr>
            </w:pPr>
          </w:p>
        </w:tc>
        <w:tc>
          <w:tcPr>
            <w:tcW w:w="3269" w:type="dxa"/>
            <w:gridSpan w:val="4"/>
            <w:shd w:val="clear" w:color="auto" w:fill="auto"/>
            <w:vAlign w:val="center"/>
            <w:hideMark/>
          </w:tcPr>
          <w:p w14:paraId="7195E313" w14:textId="0007630D"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Chia theo chức danh GS, PGS</w:t>
            </w:r>
          </w:p>
        </w:tc>
        <w:tc>
          <w:tcPr>
            <w:tcW w:w="4878" w:type="dxa"/>
            <w:gridSpan w:val="6"/>
            <w:shd w:val="clear" w:color="auto" w:fill="auto"/>
            <w:vAlign w:val="center"/>
            <w:hideMark/>
          </w:tcPr>
          <w:p w14:paraId="1E354E15" w14:textId="77777777" w:rsidR="00F93D33" w:rsidRPr="00B6001C" w:rsidRDefault="00F93D33" w:rsidP="008D07D4">
            <w:pPr>
              <w:spacing w:line="264" w:lineRule="auto"/>
              <w:jc w:val="center"/>
              <w:rPr>
                <w:rFonts w:ascii="Times New Roman" w:hAnsi="Times New Roman" w:cs="Times New Roman"/>
                <w:b/>
                <w:bCs/>
                <w:color w:val="000000" w:themeColor="text1"/>
                <w:sz w:val="24"/>
                <w:szCs w:val="24"/>
              </w:rPr>
            </w:pPr>
            <w:r w:rsidRPr="00B6001C">
              <w:rPr>
                <w:rFonts w:ascii="Times New Roman" w:hAnsi="Times New Roman" w:cs="Times New Roman"/>
                <w:b/>
                <w:bCs/>
                <w:color w:val="000000" w:themeColor="text1"/>
                <w:sz w:val="24"/>
                <w:szCs w:val="24"/>
              </w:rPr>
              <w:t>Chia theo trình độ đào tạo</w:t>
            </w:r>
          </w:p>
        </w:tc>
      </w:tr>
      <w:tr w:rsidR="00F93D33" w:rsidRPr="00B6001C" w14:paraId="4F8CE1A1" w14:textId="77777777" w:rsidTr="002441D9">
        <w:trPr>
          <w:trHeight w:val="283"/>
          <w:jc w:val="center"/>
        </w:trPr>
        <w:tc>
          <w:tcPr>
            <w:tcW w:w="1555" w:type="dxa"/>
            <w:vMerge/>
            <w:shd w:val="clear" w:color="auto" w:fill="auto"/>
            <w:noWrap/>
            <w:vAlign w:val="center"/>
            <w:hideMark/>
          </w:tcPr>
          <w:p w14:paraId="138C3607" w14:textId="77777777" w:rsidR="00F93D33" w:rsidRPr="00B6001C" w:rsidRDefault="00F93D33" w:rsidP="008D07D4">
            <w:pPr>
              <w:spacing w:line="264" w:lineRule="auto"/>
              <w:jc w:val="both"/>
              <w:rPr>
                <w:rFonts w:ascii="Times New Roman" w:hAnsi="Times New Roman" w:cs="Times New Roman"/>
                <w:color w:val="000000" w:themeColor="text1"/>
                <w:sz w:val="24"/>
                <w:szCs w:val="24"/>
              </w:rPr>
            </w:pPr>
          </w:p>
        </w:tc>
        <w:tc>
          <w:tcPr>
            <w:tcW w:w="750" w:type="dxa"/>
            <w:vMerge/>
            <w:shd w:val="clear" w:color="auto" w:fill="auto"/>
            <w:noWrap/>
            <w:vAlign w:val="center"/>
            <w:hideMark/>
          </w:tcPr>
          <w:p w14:paraId="05016ECE" w14:textId="77777777" w:rsidR="00F93D33" w:rsidRPr="00B6001C" w:rsidRDefault="00F93D33" w:rsidP="008D07D4">
            <w:pPr>
              <w:spacing w:line="264" w:lineRule="auto"/>
              <w:jc w:val="center"/>
              <w:rPr>
                <w:rFonts w:ascii="Times New Roman" w:hAnsi="Times New Roman" w:cs="Times New Roman"/>
                <w:b/>
                <w:bCs/>
                <w:color w:val="000000" w:themeColor="text1"/>
                <w:sz w:val="24"/>
                <w:szCs w:val="24"/>
              </w:rPr>
            </w:pPr>
          </w:p>
        </w:tc>
        <w:tc>
          <w:tcPr>
            <w:tcW w:w="1641" w:type="dxa"/>
            <w:gridSpan w:val="2"/>
            <w:shd w:val="clear" w:color="auto" w:fill="auto"/>
            <w:noWrap/>
            <w:vAlign w:val="center"/>
            <w:hideMark/>
          </w:tcPr>
          <w:p w14:paraId="23049A85"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Giáo sư</w:t>
            </w:r>
          </w:p>
        </w:tc>
        <w:tc>
          <w:tcPr>
            <w:tcW w:w="1628" w:type="dxa"/>
            <w:gridSpan w:val="2"/>
            <w:shd w:val="clear" w:color="auto" w:fill="auto"/>
            <w:noWrap/>
            <w:vAlign w:val="center"/>
            <w:hideMark/>
          </w:tcPr>
          <w:p w14:paraId="02A8B750"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Phó Giáo sư</w:t>
            </w:r>
          </w:p>
        </w:tc>
        <w:tc>
          <w:tcPr>
            <w:tcW w:w="1626" w:type="dxa"/>
            <w:gridSpan w:val="2"/>
            <w:shd w:val="clear" w:color="auto" w:fill="auto"/>
            <w:noWrap/>
            <w:vAlign w:val="center"/>
            <w:hideMark/>
          </w:tcPr>
          <w:p w14:paraId="1D8D271F"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TSKH và TS</w:t>
            </w:r>
          </w:p>
        </w:tc>
        <w:tc>
          <w:tcPr>
            <w:tcW w:w="1626" w:type="dxa"/>
            <w:gridSpan w:val="2"/>
            <w:shd w:val="clear" w:color="auto" w:fill="auto"/>
            <w:vAlign w:val="center"/>
            <w:hideMark/>
          </w:tcPr>
          <w:p w14:paraId="4B228670"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Thạc sĩ</w:t>
            </w:r>
          </w:p>
        </w:tc>
        <w:tc>
          <w:tcPr>
            <w:tcW w:w="1626" w:type="dxa"/>
            <w:gridSpan w:val="2"/>
            <w:shd w:val="clear" w:color="auto" w:fill="auto"/>
            <w:vAlign w:val="center"/>
            <w:hideMark/>
          </w:tcPr>
          <w:p w14:paraId="068C4DAF"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Đại học</w:t>
            </w:r>
          </w:p>
        </w:tc>
      </w:tr>
      <w:tr w:rsidR="00F93D33" w:rsidRPr="00B6001C" w14:paraId="2D90B6D0" w14:textId="77777777" w:rsidTr="002441D9">
        <w:trPr>
          <w:trHeight w:val="576"/>
          <w:jc w:val="center"/>
        </w:trPr>
        <w:tc>
          <w:tcPr>
            <w:tcW w:w="1555" w:type="dxa"/>
            <w:vMerge/>
            <w:tcBorders>
              <w:bottom w:val="single" w:sz="4" w:space="0" w:color="auto"/>
            </w:tcBorders>
            <w:shd w:val="clear" w:color="auto" w:fill="auto"/>
            <w:noWrap/>
            <w:vAlign w:val="center"/>
            <w:hideMark/>
          </w:tcPr>
          <w:p w14:paraId="6AB8BA06" w14:textId="77777777" w:rsidR="00F93D33" w:rsidRPr="00B6001C" w:rsidRDefault="00F93D33" w:rsidP="008D07D4">
            <w:pPr>
              <w:spacing w:line="264" w:lineRule="auto"/>
              <w:jc w:val="both"/>
              <w:rPr>
                <w:rFonts w:ascii="Times New Roman" w:hAnsi="Times New Roman" w:cs="Times New Roman"/>
                <w:color w:val="000000" w:themeColor="text1"/>
                <w:sz w:val="24"/>
                <w:szCs w:val="24"/>
              </w:rPr>
            </w:pPr>
          </w:p>
        </w:tc>
        <w:tc>
          <w:tcPr>
            <w:tcW w:w="750" w:type="dxa"/>
            <w:vMerge/>
            <w:tcBorders>
              <w:bottom w:val="single" w:sz="4" w:space="0" w:color="auto"/>
            </w:tcBorders>
            <w:shd w:val="clear" w:color="auto" w:fill="auto"/>
            <w:noWrap/>
            <w:vAlign w:val="center"/>
            <w:hideMark/>
          </w:tcPr>
          <w:p w14:paraId="4BC55E88" w14:textId="77777777" w:rsidR="00F93D33" w:rsidRPr="00B6001C" w:rsidRDefault="00F93D33" w:rsidP="008D07D4">
            <w:pPr>
              <w:spacing w:line="264" w:lineRule="auto"/>
              <w:jc w:val="center"/>
              <w:rPr>
                <w:rFonts w:ascii="Times New Roman" w:hAnsi="Times New Roman" w:cs="Times New Roman"/>
                <w:b/>
                <w:bCs/>
                <w:color w:val="000000" w:themeColor="text1"/>
                <w:sz w:val="24"/>
                <w:szCs w:val="24"/>
              </w:rPr>
            </w:pPr>
          </w:p>
        </w:tc>
        <w:tc>
          <w:tcPr>
            <w:tcW w:w="765" w:type="dxa"/>
            <w:tcBorders>
              <w:bottom w:val="single" w:sz="4" w:space="0" w:color="auto"/>
            </w:tcBorders>
            <w:shd w:val="clear" w:color="auto" w:fill="auto"/>
            <w:noWrap/>
            <w:vAlign w:val="center"/>
            <w:hideMark/>
          </w:tcPr>
          <w:p w14:paraId="6DC865E3"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Tổng</w:t>
            </w:r>
          </w:p>
          <w:p w14:paraId="3BF9B78A"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số</w:t>
            </w:r>
          </w:p>
        </w:tc>
        <w:tc>
          <w:tcPr>
            <w:tcW w:w="876" w:type="dxa"/>
            <w:tcBorders>
              <w:bottom w:val="single" w:sz="4" w:space="0" w:color="auto"/>
            </w:tcBorders>
            <w:shd w:val="clear" w:color="auto" w:fill="auto"/>
            <w:vAlign w:val="center"/>
            <w:hideMark/>
          </w:tcPr>
          <w:p w14:paraId="76030F8F"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Tr.đó: Nữ</w:t>
            </w:r>
          </w:p>
        </w:tc>
        <w:tc>
          <w:tcPr>
            <w:tcW w:w="750" w:type="dxa"/>
            <w:tcBorders>
              <w:bottom w:val="single" w:sz="4" w:space="0" w:color="auto"/>
            </w:tcBorders>
            <w:shd w:val="clear" w:color="auto" w:fill="auto"/>
            <w:noWrap/>
            <w:vAlign w:val="center"/>
            <w:hideMark/>
          </w:tcPr>
          <w:p w14:paraId="6E78C666" w14:textId="366FACB6"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Tổng</w:t>
            </w:r>
          </w:p>
          <w:p w14:paraId="2A603529"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số</w:t>
            </w:r>
          </w:p>
        </w:tc>
        <w:tc>
          <w:tcPr>
            <w:tcW w:w="878" w:type="dxa"/>
            <w:tcBorders>
              <w:bottom w:val="single" w:sz="4" w:space="0" w:color="auto"/>
            </w:tcBorders>
            <w:shd w:val="clear" w:color="auto" w:fill="auto"/>
            <w:vAlign w:val="center"/>
            <w:hideMark/>
          </w:tcPr>
          <w:p w14:paraId="47E43458"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Tr.đó: Nữ</w:t>
            </w:r>
          </w:p>
        </w:tc>
        <w:tc>
          <w:tcPr>
            <w:tcW w:w="750" w:type="dxa"/>
            <w:tcBorders>
              <w:bottom w:val="single" w:sz="4" w:space="0" w:color="auto"/>
            </w:tcBorders>
            <w:shd w:val="clear" w:color="auto" w:fill="auto"/>
            <w:noWrap/>
            <w:vAlign w:val="center"/>
            <w:hideMark/>
          </w:tcPr>
          <w:p w14:paraId="18B8F4A1" w14:textId="7541846D"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Tổng</w:t>
            </w:r>
          </w:p>
          <w:p w14:paraId="0A8D841B"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số</w:t>
            </w:r>
          </w:p>
        </w:tc>
        <w:tc>
          <w:tcPr>
            <w:tcW w:w="876" w:type="dxa"/>
            <w:tcBorders>
              <w:bottom w:val="single" w:sz="4" w:space="0" w:color="auto"/>
            </w:tcBorders>
            <w:shd w:val="clear" w:color="auto" w:fill="auto"/>
            <w:vAlign w:val="center"/>
            <w:hideMark/>
          </w:tcPr>
          <w:p w14:paraId="7211BB73"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Tr.đó: Nữ</w:t>
            </w:r>
          </w:p>
        </w:tc>
        <w:tc>
          <w:tcPr>
            <w:tcW w:w="750" w:type="dxa"/>
            <w:tcBorders>
              <w:bottom w:val="single" w:sz="4" w:space="0" w:color="auto"/>
            </w:tcBorders>
            <w:shd w:val="clear" w:color="auto" w:fill="auto"/>
            <w:noWrap/>
            <w:vAlign w:val="center"/>
            <w:hideMark/>
          </w:tcPr>
          <w:p w14:paraId="2D511B19"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Tổng</w:t>
            </w:r>
          </w:p>
          <w:p w14:paraId="1B894C5A"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số</w:t>
            </w:r>
          </w:p>
        </w:tc>
        <w:tc>
          <w:tcPr>
            <w:tcW w:w="876" w:type="dxa"/>
            <w:tcBorders>
              <w:bottom w:val="single" w:sz="4" w:space="0" w:color="auto"/>
            </w:tcBorders>
            <w:shd w:val="clear" w:color="auto" w:fill="auto"/>
            <w:vAlign w:val="center"/>
            <w:hideMark/>
          </w:tcPr>
          <w:p w14:paraId="7D42C9FF"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Tr.đó: Nữ</w:t>
            </w:r>
          </w:p>
        </w:tc>
        <w:tc>
          <w:tcPr>
            <w:tcW w:w="750" w:type="dxa"/>
            <w:tcBorders>
              <w:bottom w:val="single" w:sz="4" w:space="0" w:color="auto"/>
            </w:tcBorders>
            <w:shd w:val="clear" w:color="auto" w:fill="auto"/>
            <w:noWrap/>
            <w:vAlign w:val="center"/>
            <w:hideMark/>
          </w:tcPr>
          <w:p w14:paraId="064C2969"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Tổng</w:t>
            </w:r>
          </w:p>
          <w:p w14:paraId="32DD58AB"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số</w:t>
            </w:r>
          </w:p>
        </w:tc>
        <w:tc>
          <w:tcPr>
            <w:tcW w:w="876" w:type="dxa"/>
            <w:tcBorders>
              <w:bottom w:val="single" w:sz="4" w:space="0" w:color="auto"/>
            </w:tcBorders>
            <w:shd w:val="clear" w:color="auto" w:fill="auto"/>
            <w:vAlign w:val="center"/>
            <w:hideMark/>
          </w:tcPr>
          <w:p w14:paraId="709F6273" w14:textId="77777777" w:rsidR="00F93D33" w:rsidRPr="00B6001C" w:rsidRDefault="00F93D33" w:rsidP="008D07D4">
            <w:pPr>
              <w:spacing w:line="264" w:lineRule="auto"/>
              <w:jc w:val="center"/>
              <w:rPr>
                <w:rFonts w:ascii="Times New Roman" w:hAnsi="Times New Roman" w:cs="Times New Roman"/>
                <w:b/>
                <w:color w:val="000000" w:themeColor="text1"/>
                <w:sz w:val="24"/>
                <w:szCs w:val="24"/>
              </w:rPr>
            </w:pPr>
            <w:r w:rsidRPr="00B6001C">
              <w:rPr>
                <w:rFonts w:ascii="Times New Roman" w:hAnsi="Times New Roman" w:cs="Times New Roman"/>
                <w:b/>
                <w:color w:val="000000" w:themeColor="text1"/>
                <w:sz w:val="24"/>
                <w:szCs w:val="24"/>
              </w:rPr>
              <w:t>Tr.đó: Nữ</w:t>
            </w:r>
          </w:p>
        </w:tc>
      </w:tr>
      <w:tr w:rsidR="00F93D33" w:rsidRPr="00B6001C" w14:paraId="24BC50BA" w14:textId="77777777" w:rsidTr="002441D9">
        <w:trPr>
          <w:trHeight w:val="283"/>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205BB"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Giảng viên chia theo độ tuổi:</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62AB4D"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531</w:t>
            </w:r>
          </w:p>
        </w:tc>
        <w:tc>
          <w:tcPr>
            <w:tcW w:w="7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2970C"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4</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95452"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A480AA"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51</w:t>
            </w:r>
          </w:p>
        </w:tc>
        <w:tc>
          <w:tcPr>
            <w:tcW w:w="8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8E069"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7</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5F049"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256</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10200C"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67</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A4C32"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267</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9D9DA"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118</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67692C"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8</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3A82E5"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r w:rsidR="00F93D33" w:rsidRPr="00B6001C" w14:paraId="35D0661A" w14:textId="77777777" w:rsidTr="002441D9">
        <w:trPr>
          <w:trHeight w:val="283"/>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1B8A0"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Dưới 30 tuổi</w:t>
            </w:r>
          </w:p>
        </w:tc>
        <w:tc>
          <w:tcPr>
            <w:tcW w:w="7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C4AFCA"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13</w:t>
            </w:r>
          </w:p>
        </w:tc>
        <w:tc>
          <w:tcPr>
            <w:tcW w:w="7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88DCE"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5053B"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689C4"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8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7FFC2B"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9E0E6"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5CB3E"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C2F4BE"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10</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341A73"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E7B087"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C0388"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r w:rsidR="00F93D33" w:rsidRPr="00B6001C" w14:paraId="5C652B14" w14:textId="77777777" w:rsidTr="002441D9">
        <w:trPr>
          <w:trHeight w:val="283"/>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E9CA4A"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Từ 31 đến 35</w:t>
            </w:r>
          </w:p>
        </w:tc>
        <w:tc>
          <w:tcPr>
            <w:tcW w:w="7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02405E"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135</w:t>
            </w:r>
          </w:p>
        </w:tc>
        <w:tc>
          <w:tcPr>
            <w:tcW w:w="7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6C1490"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DBDEB"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B9F8A"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8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342955"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25E32"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32</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49D76"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7</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9ABC9"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100</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5FF17F"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39</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C066D0"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34EC96"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r w:rsidR="00F93D33" w:rsidRPr="00B6001C" w14:paraId="1CF78FFE" w14:textId="77777777" w:rsidTr="002441D9">
        <w:trPr>
          <w:trHeight w:val="283"/>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329062"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Từ 36 đến 40</w:t>
            </w:r>
          </w:p>
        </w:tc>
        <w:tc>
          <w:tcPr>
            <w:tcW w:w="7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D9CB95"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154</w:t>
            </w:r>
          </w:p>
        </w:tc>
        <w:tc>
          <w:tcPr>
            <w:tcW w:w="7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3CDA6"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52DD3"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BCD4C"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w:t>
            </w:r>
          </w:p>
        </w:tc>
        <w:tc>
          <w:tcPr>
            <w:tcW w:w="8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FA7B0"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0E4EE"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76</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7B37B5"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13</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4EBE7"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76</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AACBE4"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32</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CD4E7"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606B0C"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r w:rsidR="00F93D33" w:rsidRPr="00B6001C" w14:paraId="0A26F799" w14:textId="77777777" w:rsidTr="002441D9">
        <w:trPr>
          <w:trHeight w:val="283"/>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BB493"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Từ 41 đến 45</w:t>
            </w:r>
          </w:p>
        </w:tc>
        <w:tc>
          <w:tcPr>
            <w:tcW w:w="7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2B592C"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142</w:t>
            </w:r>
          </w:p>
        </w:tc>
        <w:tc>
          <w:tcPr>
            <w:tcW w:w="7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8CACB"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58B779"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35BC0"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19</w:t>
            </w:r>
          </w:p>
        </w:tc>
        <w:tc>
          <w:tcPr>
            <w:tcW w:w="8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39078"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A1C85"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85</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4D463"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31</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24AB09"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56</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C266A3"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34</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86A7C"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9E6C6"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r w:rsidR="00F93D33" w:rsidRPr="00B6001C" w14:paraId="5EC294E5" w14:textId="77777777" w:rsidTr="002441D9">
        <w:trPr>
          <w:trHeight w:val="283"/>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56EDE"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Từ 46 đến 50</w:t>
            </w:r>
          </w:p>
        </w:tc>
        <w:tc>
          <w:tcPr>
            <w:tcW w:w="7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AAFCA9"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35</w:t>
            </w:r>
          </w:p>
        </w:tc>
        <w:tc>
          <w:tcPr>
            <w:tcW w:w="7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BBA35"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362CA"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1A991"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8</w:t>
            </w:r>
          </w:p>
        </w:tc>
        <w:tc>
          <w:tcPr>
            <w:tcW w:w="8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2CC68"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B89C7A"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20</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7E756"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8</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2A130"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15</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FE8B34"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9</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EF86C"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D195B"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r w:rsidR="00F93D33" w:rsidRPr="00B6001C" w14:paraId="482FD15E" w14:textId="77777777" w:rsidTr="002441D9">
        <w:trPr>
          <w:trHeight w:val="283"/>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6F10D"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Từ 51 đến 55</w:t>
            </w:r>
          </w:p>
        </w:tc>
        <w:tc>
          <w:tcPr>
            <w:tcW w:w="7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EA7415"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15</w:t>
            </w:r>
          </w:p>
        </w:tc>
        <w:tc>
          <w:tcPr>
            <w:tcW w:w="7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44D34"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29C3C"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06331"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8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A2DE2"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F2433"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11</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C7DFD"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6</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A14FE"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845C6C"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A505D"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49AAF1"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r w:rsidR="00F93D33" w:rsidRPr="00B6001C" w14:paraId="4B2DBF59" w14:textId="77777777" w:rsidTr="002441D9">
        <w:trPr>
          <w:trHeight w:val="283"/>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7FD9B0"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Từ 56 đến 60</w:t>
            </w:r>
          </w:p>
        </w:tc>
        <w:tc>
          <w:tcPr>
            <w:tcW w:w="7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CF2D45"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13</w:t>
            </w:r>
          </w:p>
        </w:tc>
        <w:tc>
          <w:tcPr>
            <w:tcW w:w="7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8A57B"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C12B5C"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953CC"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w:t>
            </w:r>
          </w:p>
        </w:tc>
        <w:tc>
          <w:tcPr>
            <w:tcW w:w="8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077C0"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ED4E6"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8</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A2E5A"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138BD"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BAA938"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FA74E1"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2A3AC"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r w:rsidR="00F93D33" w:rsidRPr="00B6001C" w14:paraId="5CF4A920" w14:textId="77777777" w:rsidTr="002441D9">
        <w:trPr>
          <w:trHeight w:val="283"/>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28636" w14:textId="77777777" w:rsidR="00F93D33" w:rsidRPr="00B6001C" w:rsidRDefault="00F93D33"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Trên 60 tuổi</w:t>
            </w:r>
          </w:p>
        </w:tc>
        <w:tc>
          <w:tcPr>
            <w:tcW w:w="7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B38708" w14:textId="77777777" w:rsidR="00F93D33" w:rsidRPr="00B6001C" w:rsidRDefault="00F93D33"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26</w:t>
            </w:r>
          </w:p>
        </w:tc>
        <w:tc>
          <w:tcPr>
            <w:tcW w:w="7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00756"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64863"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39EC9"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13</w:t>
            </w:r>
          </w:p>
        </w:tc>
        <w:tc>
          <w:tcPr>
            <w:tcW w:w="8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F4DEC"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0D4CD2"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23</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48F851"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B2813"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ED22EA"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145D3"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07FD2" w14:textId="77777777" w:rsidR="00F93D33" w:rsidRPr="00B6001C" w:rsidRDefault="00F93D33"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0</w:t>
            </w:r>
          </w:p>
        </w:tc>
      </w:tr>
    </w:tbl>
    <w:p w14:paraId="31092AFC" w14:textId="77777777" w:rsidR="00F93D33" w:rsidRPr="00B6001C" w:rsidRDefault="00F93D33" w:rsidP="008D07D4">
      <w:pPr>
        <w:spacing w:line="264" w:lineRule="auto"/>
        <w:ind w:firstLine="720"/>
        <w:jc w:val="both"/>
        <w:rPr>
          <w:rFonts w:ascii="Times New Roman" w:hAnsi="Times New Roman" w:cs="Times New Roman"/>
          <w:b/>
          <w:bCs/>
          <w:iCs/>
          <w:color w:val="000000" w:themeColor="text1"/>
          <w:sz w:val="24"/>
          <w:szCs w:val="24"/>
        </w:rPr>
      </w:pPr>
    </w:p>
    <w:p w14:paraId="47C2D0C6" w14:textId="77FDEA53" w:rsidR="00F93D33" w:rsidRPr="00B6001C" w:rsidRDefault="00F93D33"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bCs/>
          <w:iCs/>
          <w:color w:val="000000" w:themeColor="text1"/>
          <w:sz w:val="24"/>
          <w:szCs w:val="24"/>
        </w:rPr>
        <w:t>Qua bảng trên có thể thấy, đội ngũ cán bộ giảng viên đang ngày càng được trẻ hóa và có trình độ cao. Giảng viên dưới 35 tuổi có 148 cán bộ chiếm 27</w:t>
      </w:r>
      <w:r w:rsidR="00B56C99">
        <w:rPr>
          <w:rFonts w:ascii="Times New Roman" w:hAnsi="Times New Roman" w:cs="Times New Roman"/>
          <w:bCs/>
          <w:iCs/>
          <w:color w:val="000000" w:themeColor="text1"/>
          <w:sz w:val="24"/>
          <w:szCs w:val="24"/>
        </w:rPr>
        <w:t>,</w:t>
      </w:r>
      <w:r w:rsidRPr="00B6001C">
        <w:rPr>
          <w:rFonts w:ascii="Times New Roman" w:hAnsi="Times New Roman" w:cs="Times New Roman"/>
          <w:bCs/>
          <w:iCs/>
          <w:color w:val="000000" w:themeColor="text1"/>
          <w:sz w:val="24"/>
          <w:szCs w:val="24"/>
        </w:rPr>
        <w:t>9 %, giảng viên từ 36 đến 45 tuổi là 296 cán bộ, chiếm 55</w:t>
      </w:r>
      <w:r w:rsidR="00B56C99">
        <w:rPr>
          <w:rFonts w:ascii="Times New Roman" w:hAnsi="Times New Roman" w:cs="Times New Roman"/>
          <w:bCs/>
          <w:iCs/>
          <w:color w:val="000000" w:themeColor="text1"/>
          <w:sz w:val="24"/>
          <w:szCs w:val="24"/>
        </w:rPr>
        <w:t>,</w:t>
      </w:r>
      <w:r w:rsidRPr="00B6001C">
        <w:rPr>
          <w:rFonts w:ascii="Times New Roman" w:hAnsi="Times New Roman" w:cs="Times New Roman"/>
          <w:bCs/>
          <w:iCs/>
          <w:color w:val="000000" w:themeColor="text1"/>
          <w:sz w:val="24"/>
          <w:szCs w:val="24"/>
        </w:rPr>
        <w:t>7% cán bộ, đây cũng là độ tuổi có trình độ Tiến sĩ cao (161/256, chiếm 62</w:t>
      </w:r>
      <w:r w:rsidR="00B56C99">
        <w:rPr>
          <w:rFonts w:ascii="Times New Roman" w:hAnsi="Times New Roman" w:cs="Times New Roman"/>
          <w:bCs/>
          <w:iCs/>
          <w:color w:val="000000" w:themeColor="text1"/>
          <w:sz w:val="24"/>
          <w:szCs w:val="24"/>
        </w:rPr>
        <w:t>,</w:t>
      </w:r>
      <w:r w:rsidRPr="00B6001C">
        <w:rPr>
          <w:rFonts w:ascii="Times New Roman" w:hAnsi="Times New Roman" w:cs="Times New Roman"/>
          <w:bCs/>
          <w:iCs/>
          <w:color w:val="000000" w:themeColor="text1"/>
          <w:sz w:val="24"/>
          <w:szCs w:val="24"/>
        </w:rPr>
        <w:t xml:space="preserve">9% cán bộ có tỉ lệ cán bộ có trình độ tiến sĩ). Điều đó cho thấy </w:t>
      </w:r>
      <w:r w:rsidRPr="00B6001C">
        <w:rPr>
          <w:rFonts w:ascii="Times New Roman" w:hAnsi="Times New Roman" w:cs="Times New Roman"/>
          <w:color w:val="000000" w:themeColor="text1"/>
          <w:spacing w:val="-2"/>
          <w:sz w:val="24"/>
          <w:szCs w:val="24"/>
          <w:lang w:val="vi-VN"/>
        </w:rPr>
        <w:t xml:space="preserve">Nhà trường luôn chú trọng đến việc xây dựng, đào tạo, bồi dưỡng đội ngũ cán bộ, viên chức, đặc biệt quan tâm tới đội ngũ cán bộ giảng dạy. Hàng năm, thường xuyên có 23% cán bộ giảng dạy được cử đi đào tạo nâng cao trình độ ở trong và ngoài nước. Đa số cán bộ đi đào tạo trở về đã phát huy tốt khả năng của mình, có nhiều đóng góp tích cực cho công tác đào tạo, nghiên cứu khoa học của Nhà trường, tích cực phấn đấu để đạt được các chức danh khoa học cao hơn. </w:t>
      </w:r>
    </w:p>
    <w:p w14:paraId="17D023DC" w14:textId="6D690B41" w:rsidR="00F93D33" w:rsidRPr="00B6001C" w:rsidRDefault="00F93D33" w:rsidP="008D07D4">
      <w:pPr>
        <w:spacing w:line="264" w:lineRule="auto"/>
        <w:ind w:firstLine="720"/>
        <w:jc w:val="both"/>
        <w:rPr>
          <w:rFonts w:ascii="Times New Roman" w:hAnsi="Times New Roman" w:cs="Times New Roman"/>
          <w:color w:val="000000" w:themeColor="text1"/>
          <w:spacing w:val="-4"/>
          <w:sz w:val="24"/>
          <w:szCs w:val="24"/>
          <w:lang w:val="vi-VN"/>
        </w:rPr>
      </w:pPr>
      <w:r w:rsidRPr="00B6001C">
        <w:rPr>
          <w:rFonts w:ascii="Times New Roman" w:hAnsi="Times New Roman" w:cs="Times New Roman"/>
          <w:color w:val="000000" w:themeColor="text1"/>
          <w:spacing w:val="-4"/>
          <w:sz w:val="24"/>
          <w:szCs w:val="24"/>
          <w:lang w:val="vi-VN"/>
        </w:rPr>
        <w:t>Nhà trường luôn cố gắng duy trì cơ cấu đội ngũ CBVC trẻ để đảm bảo tính kế thừa.</w:t>
      </w:r>
      <w:r w:rsidR="00B56C99">
        <w:rPr>
          <w:rFonts w:ascii="Times New Roman" w:hAnsi="Times New Roman" w:cs="Times New Roman"/>
          <w:color w:val="000000" w:themeColor="text1"/>
          <w:spacing w:val="-4"/>
          <w:sz w:val="24"/>
          <w:szCs w:val="24"/>
        </w:rPr>
        <w:t xml:space="preserve"> </w:t>
      </w:r>
      <w:r w:rsidRPr="00B6001C">
        <w:rPr>
          <w:rFonts w:ascii="Times New Roman" w:hAnsi="Times New Roman" w:cs="Times New Roman"/>
          <w:color w:val="000000" w:themeColor="text1"/>
          <w:spacing w:val="-4"/>
          <w:sz w:val="24"/>
          <w:szCs w:val="24"/>
          <w:lang w:val="vi-VN"/>
        </w:rPr>
        <w:t>Mặc dù vậy, số lượng giảng viên là PGS trên 60 tuổi vẫn chiếm tỉ lệ cao. Nếu không có chiến lược phát triển thích hợp trong tương lai tổng số GS, PGS của trường có thể sẽ giảm.</w:t>
      </w:r>
    </w:p>
    <w:p w14:paraId="26FC5FED" w14:textId="77777777" w:rsidR="00F93D33" w:rsidRPr="00B6001C" w:rsidRDefault="00F93D33" w:rsidP="008D07D4">
      <w:pPr>
        <w:spacing w:line="264" w:lineRule="auto"/>
        <w:ind w:firstLine="720"/>
        <w:jc w:val="both"/>
        <w:rPr>
          <w:rFonts w:ascii="Times New Roman" w:hAnsi="Times New Roman" w:cs="Times New Roman"/>
          <w:color w:val="000000" w:themeColor="text1"/>
          <w:spacing w:val="-6"/>
          <w:sz w:val="24"/>
          <w:szCs w:val="24"/>
          <w:lang w:val="vi-VN"/>
        </w:rPr>
      </w:pPr>
      <w:r w:rsidRPr="00B6001C">
        <w:rPr>
          <w:rFonts w:ascii="Times New Roman" w:hAnsi="Times New Roman" w:cs="Times New Roman"/>
          <w:color w:val="000000" w:themeColor="text1"/>
          <w:spacing w:val="-6"/>
          <w:sz w:val="24"/>
          <w:szCs w:val="24"/>
          <w:lang w:val="vi-VN"/>
        </w:rPr>
        <w:t>- Năm học 201</w:t>
      </w:r>
      <w:r w:rsidRPr="00ED6A4C">
        <w:rPr>
          <w:rFonts w:ascii="Times New Roman" w:hAnsi="Times New Roman" w:cs="Times New Roman"/>
          <w:color w:val="000000" w:themeColor="text1"/>
          <w:spacing w:val="-6"/>
          <w:sz w:val="24"/>
          <w:szCs w:val="24"/>
          <w:lang w:val="vi-VN"/>
        </w:rPr>
        <w:t>9</w:t>
      </w:r>
      <w:r w:rsidRPr="00B6001C">
        <w:rPr>
          <w:rFonts w:ascii="Times New Roman" w:hAnsi="Times New Roman" w:cs="Times New Roman"/>
          <w:color w:val="000000" w:themeColor="text1"/>
          <w:spacing w:val="-6"/>
          <w:sz w:val="24"/>
          <w:szCs w:val="24"/>
          <w:lang w:val="vi-VN"/>
        </w:rPr>
        <w:t xml:space="preserve"> - 20</w:t>
      </w:r>
      <w:r w:rsidRPr="00ED6A4C">
        <w:rPr>
          <w:rFonts w:ascii="Times New Roman" w:hAnsi="Times New Roman" w:cs="Times New Roman"/>
          <w:color w:val="000000" w:themeColor="text1"/>
          <w:spacing w:val="-6"/>
          <w:sz w:val="24"/>
          <w:szCs w:val="24"/>
          <w:lang w:val="vi-VN"/>
        </w:rPr>
        <w:t>20</w:t>
      </w:r>
      <w:r w:rsidRPr="00B6001C">
        <w:rPr>
          <w:rFonts w:ascii="Times New Roman" w:hAnsi="Times New Roman" w:cs="Times New Roman"/>
          <w:color w:val="000000" w:themeColor="text1"/>
          <w:spacing w:val="-6"/>
          <w:sz w:val="24"/>
          <w:szCs w:val="24"/>
          <w:lang w:val="vi-VN"/>
        </w:rPr>
        <w:t>, quy định đánh giá cán bộ viên chức đã được điều chỉnh nhằm đánh giá trung thực, khách quan nhất năng lực, hiệu quả làm việc của đội ngũ CBVC trường.</w:t>
      </w:r>
    </w:p>
    <w:p w14:paraId="3AF8D8FF" w14:textId="77777777" w:rsidR="00F93D33" w:rsidRPr="00B6001C" w:rsidRDefault="00F93D33"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Nhà trường luôn quan tâm, có các chế độ, chính sách khuyến khích động viên tạo điều kiện thuận lợi, cần thiết cho đội ngũ CBVC tham gia các khóa đào tạo, bồi dưỡng nâng cao trình độ chuyên môn đáp ứng theo yêu cầu chuẩn hóa về đội ngũ cán bộ.</w:t>
      </w:r>
    </w:p>
    <w:p w14:paraId="76B91DE7" w14:textId="5C2BF7EF" w:rsidR="002D1971" w:rsidRPr="002D1971" w:rsidRDefault="00F93D33" w:rsidP="008D07D4">
      <w:pPr>
        <w:spacing w:line="264" w:lineRule="auto"/>
        <w:ind w:firstLine="720"/>
        <w:jc w:val="both"/>
        <w:rPr>
          <w:rFonts w:ascii="Times New Roman" w:hAnsi="Times New Roman" w:cs="Times New Roman"/>
          <w:b/>
          <w:i/>
          <w:color w:val="000000" w:themeColor="text1"/>
          <w:spacing w:val="-2"/>
          <w:sz w:val="24"/>
          <w:szCs w:val="24"/>
          <w:lang w:val="vi-VN"/>
        </w:rPr>
      </w:pPr>
      <w:r w:rsidRPr="00B6001C">
        <w:rPr>
          <w:rFonts w:ascii="Times New Roman" w:hAnsi="Times New Roman" w:cs="Times New Roman"/>
          <w:b/>
          <w:i/>
          <w:color w:val="000000" w:themeColor="text1"/>
          <w:spacing w:val="-2"/>
          <w:sz w:val="24"/>
          <w:szCs w:val="24"/>
          <w:lang w:val="vi-VN"/>
        </w:rPr>
        <w:t>Những tồn tại, hạn chế</w:t>
      </w:r>
    </w:p>
    <w:p w14:paraId="01CF9EFD" w14:textId="63E0DDE8" w:rsidR="002D1971" w:rsidRDefault="00F93D33"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xml:space="preserve">- </w:t>
      </w:r>
      <w:r w:rsidR="002D1971" w:rsidRPr="002D1971">
        <w:rPr>
          <w:rFonts w:ascii="Times New Roman" w:hAnsi="Times New Roman"/>
          <w:color w:val="000000" w:themeColor="text1"/>
          <w:spacing w:val="-2"/>
          <w:sz w:val="24"/>
          <w:szCs w:val="24"/>
          <w:lang w:val="vi-VN"/>
        </w:rPr>
        <w:t>V</w:t>
      </w:r>
      <w:r w:rsidR="002D1971" w:rsidRPr="002D1971">
        <w:rPr>
          <w:rFonts w:ascii="Times New Roman" w:hAnsi="Times New Roman" w:cs="Calibri"/>
          <w:color w:val="000000" w:themeColor="text1"/>
          <w:spacing w:val="-2"/>
          <w:sz w:val="24"/>
          <w:szCs w:val="24"/>
          <w:lang w:val="vi-VN"/>
        </w:rPr>
        <w:t>ẫ</w:t>
      </w:r>
      <w:r w:rsidR="002D1971" w:rsidRPr="002D1971">
        <w:rPr>
          <w:rFonts w:ascii="Times New Roman" w:hAnsi="Times New Roman"/>
          <w:color w:val="000000" w:themeColor="text1"/>
          <w:spacing w:val="-2"/>
          <w:sz w:val="24"/>
          <w:szCs w:val="24"/>
          <w:lang w:val="vi-VN"/>
        </w:rPr>
        <w:t>n còn cán b</w:t>
      </w:r>
      <w:r w:rsidR="002D1971" w:rsidRPr="002D1971">
        <w:rPr>
          <w:rFonts w:ascii="Times New Roman" w:hAnsi="Times New Roman" w:cs="Calibri"/>
          <w:color w:val="000000" w:themeColor="text1"/>
          <w:spacing w:val="-2"/>
          <w:sz w:val="24"/>
          <w:szCs w:val="24"/>
          <w:lang w:val="vi-VN"/>
        </w:rPr>
        <w:t>ộ</w:t>
      </w:r>
      <w:r w:rsidR="002D1971" w:rsidRPr="002D1971">
        <w:rPr>
          <w:rFonts w:ascii="Times New Roman" w:hAnsi="Times New Roman"/>
          <w:color w:val="000000" w:themeColor="text1"/>
          <w:spacing w:val="-2"/>
          <w:sz w:val="24"/>
          <w:szCs w:val="24"/>
          <w:lang w:val="vi-VN"/>
        </w:rPr>
        <w:t xml:space="preserve">, lãnh </w:t>
      </w:r>
      <w:r w:rsidR="002D1971" w:rsidRPr="002D1971">
        <w:rPr>
          <w:rFonts w:ascii="Times New Roman" w:hAnsi="Times New Roman" w:cs="Calibri"/>
          <w:color w:val="000000" w:themeColor="text1"/>
          <w:spacing w:val="-2"/>
          <w:sz w:val="24"/>
          <w:szCs w:val="24"/>
          <w:lang w:val="vi-VN"/>
        </w:rPr>
        <w:t>đạ</w:t>
      </w:r>
      <w:r w:rsidR="002D1971" w:rsidRPr="002D1971">
        <w:rPr>
          <w:rFonts w:ascii="Times New Roman" w:hAnsi="Times New Roman"/>
          <w:color w:val="000000" w:themeColor="text1"/>
          <w:spacing w:val="-2"/>
          <w:sz w:val="24"/>
          <w:szCs w:val="24"/>
          <w:lang w:val="vi-VN"/>
        </w:rPr>
        <w:t>o qu</w:t>
      </w:r>
      <w:r w:rsidR="002D1971" w:rsidRPr="002D1971">
        <w:rPr>
          <w:rFonts w:ascii="Times New Roman" w:hAnsi="Times New Roman" w:cs="Calibri"/>
          <w:color w:val="000000" w:themeColor="text1"/>
          <w:spacing w:val="-2"/>
          <w:sz w:val="24"/>
          <w:szCs w:val="24"/>
          <w:lang w:val="vi-VN"/>
        </w:rPr>
        <w:t>ả</w:t>
      </w:r>
      <w:r w:rsidR="002D1971" w:rsidRPr="002D1971">
        <w:rPr>
          <w:rFonts w:ascii="Times New Roman" w:hAnsi="Times New Roman"/>
          <w:color w:val="000000" w:themeColor="text1"/>
          <w:spacing w:val="-2"/>
          <w:sz w:val="24"/>
          <w:szCs w:val="24"/>
          <w:lang w:val="vi-VN"/>
        </w:rPr>
        <w:t xml:space="preserve">n lý </w:t>
      </w:r>
      <w:r w:rsidR="002D1971" w:rsidRPr="002D1971">
        <w:rPr>
          <w:rFonts w:ascii="Times New Roman" w:hAnsi="Times New Roman" w:cs="Calibri"/>
          <w:color w:val="000000" w:themeColor="text1"/>
          <w:spacing w:val="-2"/>
          <w:sz w:val="24"/>
          <w:szCs w:val="24"/>
          <w:lang w:val="vi-VN"/>
        </w:rPr>
        <w:t>ở</w:t>
      </w:r>
      <w:r w:rsidR="002D1971" w:rsidRPr="002D1971">
        <w:rPr>
          <w:rFonts w:ascii="Times New Roman" w:hAnsi="Times New Roman"/>
          <w:color w:val="000000" w:themeColor="text1"/>
          <w:spacing w:val="-2"/>
          <w:sz w:val="24"/>
          <w:szCs w:val="24"/>
          <w:lang w:val="vi-VN"/>
        </w:rPr>
        <w:t xml:space="preserve"> m</w:t>
      </w:r>
      <w:r w:rsidR="002D1971" w:rsidRPr="002D1971">
        <w:rPr>
          <w:rFonts w:ascii="Times New Roman" w:hAnsi="Times New Roman" w:cs="Calibri"/>
          <w:color w:val="000000" w:themeColor="text1"/>
          <w:spacing w:val="-2"/>
          <w:sz w:val="24"/>
          <w:szCs w:val="24"/>
          <w:lang w:val="vi-VN"/>
        </w:rPr>
        <w:t>ộ</w:t>
      </w:r>
      <w:r w:rsidR="002D1971" w:rsidRPr="002D1971">
        <w:rPr>
          <w:rFonts w:ascii="Times New Roman" w:hAnsi="Times New Roman"/>
          <w:color w:val="000000" w:themeColor="text1"/>
          <w:spacing w:val="-2"/>
          <w:sz w:val="24"/>
          <w:szCs w:val="24"/>
          <w:lang w:val="vi-VN"/>
        </w:rPr>
        <w:t>t s</w:t>
      </w:r>
      <w:r w:rsidR="002D1971" w:rsidRPr="002D1971">
        <w:rPr>
          <w:rFonts w:ascii="Times New Roman" w:hAnsi="Times New Roman" w:cs="Calibri"/>
          <w:color w:val="000000" w:themeColor="text1"/>
          <w:spacing w:val="-2"/>
          <w:sz w:val="24"/>
          <w:szCs w:val="24"/>
          <w:lang w:val="vi-VN"/>
        </w:rPr>
        <w:t>ố</w:t>
      </w:r>
      <w:r w:rsidR="002D1971" w:rsidRPr="002D1971">
        <w:rPr>
          <w:rFonts w:ascii="Times New Roman" w:hAnsi="Times New Roman"/>
          <w:color w:val="000000" w:themeColor="text1"/>
          <w:spacing w:val="-2"/>
          <w:sz w:val="24"/>
          <w:szCs w:val="24"/>
          <w:lang w:val="vi-VN"/>
        </w:rPr>
        <w:t xml:space="preserve"> b</w:t>
      </w:r>
      <w:r w:rsidR="002D1971" w:rsidRPr="002D1971">
        <w:rPr>
          <w:rFonts w:ascii="Times New Roman" w:hAnsi="Times New Roman" w:cs="Calibri"/>
          <w:color w:val="000000" w:themeColor="text1"/>
          <w:spacing w:val="-2"/>
          <w:sz w:val="24"/>
          <w:szCs w:val="24"/>
          <w:lang w:val="vi-VN"/>
        </w:rPr>
        <w:t>ộ</w:t>
      </w:r>
      <w:r w:rsidR="002D1971" w:rsidRPr="002D1971">
        <w:rPr>
          <w:rFonts w:ascii="Times New Roman" w:hAnsi="Times New Roman"/>
          <w:color w:val="000000" w:themeColor="text1"/>
          <w:spacing w:val="-2"/>
          <w:sz w:val="24"/>
          <w:szCs w:val="24"/>
          <w:lang w:val="vi-VN"/>
        </w:rPr>
        <w:t xml:space="preserve"> môn, Trung tâm quá tuổi quản lý do một số đơn vị chưa có đội ngũ cán bộ kế cận đảm bảo điều kiện theo quy định.</w:t>
      </w:r>
    </w:p>
    <w:p w14:paraId="3B3680E7" w14:textId="13178360" w:rsidR="00F93D33" w:rsidRPr="00B6001C" w:rsidRDefault="002D1971" w:rsidP="008D07D4">
      <w:pPr>
        <w:spacing w:line="264" w:lineRule="auto"/>
        <w:ind w:firstLine="720"/>
        <w:jc w:val="both"/>
        <w:rPr>
          <w:rFonts w:ascii="Times New Roman" w:hAnsi="Times New Roman" w:cs="Times New Roman"/>
          <w:color w:val="000000" w:themeColor="text1"/>
          <w:spacing w:val="-2"/>
          <w:sz w:val="24"/>
          <w:szCs w:val="24"/>
          <w:lang w:val="vi-VN"/>
        </w:rPr>
      </w:pPr>
      <w:r>
        <w:rPr>
          <w:rFonts w:ascii="Times New Roman" w:hAnsi="Times New Roman" w:cs="Times New Roman"/>
          <w:color w:val="000000" w:themeColor="text1"/>
          <w:spacing w:val="-2"/>
          <w:sz w:val="24"/>
          <w:szCs w:val="24"/>
        </w:rPr>
        <w:t xml:space="preserve">- </w:t>
      </w:r>
      <w:r w:rsidR="00F93D33" w:rsidRPr="00B6001C">
        <w:rPr>
          <w:rFonts w:ascii="Times New Roman" w:hAnsi="Times New Roman" w:cs="Times New Roman"/>
          <w:color w:val="000000" w:themeColor="text1"/>
          <w:spacing w:val="-2"/>
          <w:sz w:val="24"/>
          <w:szCs w:val="24"/>
          <w:lang w:val="vi-VN"/>
        </w:rPr>
        <w:t xml:space="preserve">Giảng viên có trình độ thạc sĩ vẫn chiếm tỉ lệ cao trong cơ cấu đội ngũ giảng viên (Thạc sĩ: </w:t>
      </w:r>
      <w:r w:rsidR="00F93D33" w:rsidRPr="00ED6A4C">
        <w:rPr>
          <w:rFonts w:ascii="Times New Roman" w:hAnsi="Times New Roman" w:cs="Times New Roman"/>
          <w:color w:val="000000" w:themeColor="text1"/>
          <w:spacing w:val="-2"/>
          <w:sz w:val="24"/>
          <w:szCs w:val="24"/>
          <w:lang w:val="vi-VN"/>
        </w:rPr>
        <w:t>267</w:t>
      </w:r>
      <w:r w:rsidR="00F93D33" w:rsidRPr="00B6001C">
        <w:rPr>
          <w:rFonts w:ascii="Times New Roman" w:hAnsi="Times New Roman" w:cs="Times New Roman"/>
          <w:color w:val="000000" w:themeColor="text1"/>
          <w:spacing w:val="-2"/>
          <w:sz w:val="24"/>
          <w:szCs w:val="24"/>
          <w:lang w:val="vi-VN"/>
        </w:rPr>
        <w:t>/5</w:t>
      </w:r>
      <w:r w:rsidR="00F93D33" w:rsidRPr="00ED6A4C">
        <w:rPr>
          <w:rFonts w:ascii="Times New Roman" w:hAnsi="Times New Roman" w:cs="Times New Roman"/>
          <w:color w:val="000000" w:themeColor="text1"/>
          <w:spacing w:val="-2"/>
          <w:sz w:val="24"/>
          <w:szCs w:val="24"/>
          <w:lang w:val="vi-VN"/>
        </w:rPr>
        <w:t>31</w:t>
      </w:r>
      <w:r w:rsidR="00F93D33" w:rsidRPr="00B6001C">
        <w:rPr>
          <w:rFonts w:ascii="Times New Roman" w:hAnsi="Times New Roman" w:cs="Times New Roman"/>
          <w:color w:val="000000" w:themeColor="text1"/>
          <w:spacing w:val="-2"/>
          <w:sz w:val="24"/>
          <w:szCs w:val="24"/>
          <w:lang w:val="vi-VN"/>
        </w:rPr>
        <w:t xml:space="preserve">, chiếm </w:t>
      </w:r>
      <w:r w:rsidR="00F93D33" w:rsidRPr="00ED6A4C">
        <w:rPr>
          <w:rFonts w:ascii="Times New Roman" w:hAnsi="Times New Roman" w:cs="Times New Roman"/>
          <w:color w:val="000000" w:themeColor="text1"/>
          <w:spacing w:val="-2"/>
          <w:sz w:val="24"/>
          <w:szCs w:val="24"/>
          <w:lang w:val="vi-VN"/>
        </w:rPr>
        <w:t>50.2</w:t>
      </w:r>
      <w:r w:rsidR="00F93D33" w:rsidRPr="00B6001C">
        <w:rPr>
          <w:rFonts w:ascii="Times New Roman" w:hAnsi="Times New Roman" w:cs="Times New Roman"/>
          <w:color w:val="000000" w:themeColor="text1"/>
          <w:spacing w:val="-2"/>
          <w:sz w:val="24"/>
          <w:szCs w:val="24"/>
          <w:lang w:val="vi-VN"/>
        </w:rPr>
        <w:t>%), vẫn còn giảng viên có trình độ Đại học (</w:t>
      </w:r>
      <w:r w:rsidR="00F93D33" w:rsidRPr="00ED6A4C">
        <w:rPr>
          <w:rFonts w:ascii="Times New Roman" w:hAnsi="Times New Roman" w:cs="Times New Roman"/>
          <w:color w:val="000000" w:themeColor="text1"/>
          <w:spacing w:val="-2"/>
          <w:sz w:val="24"/>
          <w:szCs w:val="24"/>
          <w:lang w:val="vi-VN"/>
        </w:rPr>
        <w:t>8</w:t>
      </w:r>
      <w:r w:rsidR="00F93D33" w:rsidRPr="00B6001C">
        <w:rPr>
          <w:rFonts w:ascii="Times New Roman" w:hAnsi="Times New Roman" w:cs="Times New Roman"/>
          <w:color w:val="000000" w:themeColor="text1"/>
          <w:spacing w:val="-2"/>
          <w:sz w:val="24"/>
          <w:szCs w:val="24"/>
          <w:lang w:val="vi-VN"/>
        </w:rPr>
        <w:t xml:space="preserve"> CBGD).</w:t>
      </w:r>
    </w:p>
    <w:p w14:paraId="34FBEADF" w14:textId="77777777" w:rsidR="00F93D33" w:rsidRPr="00B6001C" w:rsidRDefault="00F93D33"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Hiện tượng cán bộ đi học nước ngoài về không đúng hạn, không làm thủ tục gia hạn, không chấp hành các quy định của Nhà nước và của Trường vẫn còn tồn tại.</w:t>
      </w:r>
    </w:p>
    <w:p w14:paraId="3F6E3565" w14:textId="77777777" w:rsidR="00F93D33" w:rsidRPr="00B6001C" w:rsidRDefault="00F93D33" w:rsidP="008D07D4">
      <w:pPr>
        <w:spacing w:line="264" w:lineRule="auto"/>
        <w:ind w:firstLine="720"/>
        <w:jc w:val="both"/>
        <w:rPr>
          <w:rFonts w:ascii="Times New Roman" w:hAnsi="Times New Roman" w:cs="Times New Roman"/>
          <w:color w:val="000000" w:themeColor="text1"/>
          <w:spacing w:val="4"/>
          <w:sz w:val="24"/>
          <w:szCs w:val="24"/>
          <w:lang w:val="vi-VN"/>
        </w:rPr>
      </w:pPr>
      <w:r w:rsidRPr="00B6001C">
        <w:rPr>
          <w:rFonts w:ascii="Times New Roman" w:hAnsi="Times New Roman" w:cs="Times New Roman"/>
          <w:color w:val="000000" w:themeColor="text1"/>
          <w:spacing w:val="4"/>
          <w:sz w:val="24"/>
          <w:szCs w:val="24"/>
          <w:lang w:val="af-ZA"/>
        </w:rPr>
        <w:t>- Các đơn vị đã bắt đầu thực hiện tái cấu trúc nhưng tiến độ thực hiện còn chậm và chưa thực sự quyết liệt trong triển khai tái cấu trúc.</w:t>
      </w:r>
    </w:p>
    <w:p w14:paraId="48978C25" w14:textId="17FDBF0D" w:rsidR="00590127" w:rsidRPr="00B6001C" w:rsidRDefault="00961AB1" w:rsidP="008D07D4">
      <w:pPr>
        <w:pStyle w:val="Heading1"/>
        <w:spacing w:before="0" w:line="264" w:lineRule="auto"/>
        <w:jc w:val="both"/>
        <w:rPr>
          <w:bCs/>
          <w:color w:val="000000" w:themeColor="text1"/>
          <w:sz w:val="24"/>
          <w:szCs w:val="24"/>
          <w:lang w:val="vi-VN"/>
        </w:rPr>
      </w:pPr>
      <w:bookmarkStart w:id="190" w:name="_Toc23175246"/>
      <w:bookmarkStart w:id="191" w:name="_Toc55499915"/>
      <w:bookmarkStart w:id="192" w:name="_Toc56438357"/>
      <w:r w:rsidRPr="00ED6A4C">
        <w:rPr>
          <w:bCs/>
          <w:color w:val="000000" w:themeColor="text1"/>
          <w:sz w:val="24"/>
          <w:szCs w:val="24"/>
          <w:lang w:val="vi-VN"/>
        </w:rPr>
        <w:lastRenderedPageBreak/>
        <w:t>8</w:t>
      </w:r>
      <w:r w:rsidR="00590127" w:rsidRPr="00B6001C">
        <w:rPr>
          <w:bCs/>
          <w:color w:val="000000" w:themeColor="text1"/>
          <w:sz w:val="24"/>
          <w:szCs w:val="24"/>
          <w:lang w:val="vi-VN"/>
        </w:rPr>
        <w:t xml:space="preserve">. Công tác xây dựng cơ sở vật chất, </w:t>
      </w:r>
      <w:r w:rsidR="00590127" w:rsidRPr="00B6001C">
        <w:rPr>
          <w:bCs/>
          <w:color w:val="000000" w:themeColor="text1"/>
          <w:sz w:val="24"/>
          <w:szCs w:val="24"/>
          <w:u w:color="FF0000"/>
          <w:lang w:val="vi-VN"/>
        </w:rPr>
        <w:t>trang thiết</w:t>
      </w:r>
      <w:r w:rsidR="00590127" w:rsidRPr="00B6001C">
        <w:rPr>
          <w:bCs/>
          <w:color w:val="000000" w:themeColor="text1"/>
          <w:sz w:val="24"/>
          <w:szCs w:val="24"/>
          <w:lang w:val="vi-VN"/>
        </w:rPr>
        <w:t xml:space="preserve"> bị phục vụ đào tạo</w:t>
      </w:r>
      <w:bookmarkEnd w:id="190"/>
      <w:bookmarkEnd w:id="191"/>
      <w:bookmarkEnd w:id="192"/>
    </w:p>
    <w:p w14:paraId="78E84D44" w14:textId="12CBBE0B" w:rsidR="00590127" w:rsidRPr="00B6001C" w:rsidRDefault="00961AB1" w:rsidP="008D07D4">
      <w:pPr>
        <w:pStyle w:val="Heading1"/>
        <w:spacing w:before="0" w:line="264" w:lineRule="auto"/>
        <w:ind w:firstLine="720"/>
        <w:jc w:val="both"/>
        <w:rPr>
          <w:bCs/>
          <w:i/>
          <w:iCs/>
          <w:color w:val="000000" w:themeColor="text1"/>
          <w:sz w:val="24"/>
          <w:szCs w:val="24"/>
          <w:lang w:val="vi-VN"/>
        </w:rPr>
      </w:pPr>
      <w:bookmarkStart w:id="193" w:name="_Toc23175247"/>
      <w:bookmarkStart w:id="194" w:name="_Toc55499916"/>
      <w:bookmarkStart w:id="195" w:name="_Toc56438358"/>
      <w:r w:rsidRPr="00ED6A4C">
        <w:rPr>
          <w:bCs/>
          <w:i/>
          <w:iCs/>
          <w:color w:val="000000" w:themeColor="text1"/>
          <w:sz w:val="24"/>
          <w:szCs w:val="24"/>
          <w:lang w:val="vi-VN"/>
        </w:rPr>
        <w:t>8</w:t>
      </w:r>
      <w:r w:rsidR="00590127" w:rsidRPr="00B6001C">
        <w:rPr>
          <w:bCs/>
          <w:i/>
          <w:iCs/>
          <w:color w:val="000000" w:themeColor="text1"/>
          <w:sz w:val="24"/>
          <w:szCs w:val="24"/>
          <w:lang w:val="vi-VN"/>
        </w:rPr>
        <w:t>.1. Công tác xây dựng cơ sở vật chất</w:t>
      </w:r>
      <w:bookmarkEnd w:id="193"/>
      <w:bookmarkEnd w:id="194"/>
      <w:bookmarkEnd w:id="195"/>
    </w:p>
    <w:p w14:paraId="464EB556" w14:textId="027D966F" w:rsidR="00367A38" w:rsidRPr="00B6001C" w:rsidRDefault="00961AB1" w:rsidP="008D07D4">
      <w:pPr>
        <w:pStyle w:val="Heading1"/>
        <w:spacing w:before="0" w:line="264" w:lineRule="auto"/>
        <w:ind w:firstLine="720"/>
        <w:jc w:val="both"/>
        <w:rPr>
          <w:bCs/>
          <w:i/>
          <w:iCs/>
          <w:color w:val="000000" w:themeColor="text1"/>
          <w:sz w:val="24"/>
          <w:szCs w:val="24"/>
          <w:lang w:val="vi-VN"/>
        </w:rPr>
      </w:pPr>
      <w:bookmarkStart w:id="196" w:name="_Toc23175248"/>
      <w:bookmarkStart w:id="197" w:name="_Toc23329064"/>
      <w:bookmarkStart w:id="198" w:name="_Toc55499917"/>
      <w:bookmarkStart w:id="199" w:name="_Toc56438359"/>
      <w:r w:rsidRPr="00ED6A4C">
        <w:rPr>
          <w:bCs/>
          <w:i/>
          <w:iCs/>
          <w:color w:val="000000" w:themeColor="text1"/>
          <w:sz w:val="24"/>
          <w:szCs w:val="24"/>
          <w:lang w:val="vi-VN"/>
        </w:rPr>
        <w:t>8</w:t>
      </w:r>
      <w:r w:rsidR="00590127" w:rsidRPr="00B6001C">
        <w:rPr>
          <w:bCs/>
          <w:i/>
          <w:iCs/>
          <w:color w:val="000000" w:themeColor="text1"/>
          <w:sz w:val="24"/>
          <w:szCs w:val="24"/>
          <w:lang w:val="vi-VN"/>
        </w:rPr>
        <w:t>.1.1. Tình hình thực hiện các dự án xây dựng cơ bản</w:t>
      </w:r>
      <w:bookmarkEnd w:id="196"/>
      <w:bookmarkEnd w:id="197"/>
      <w:bookmarkEnd w:id="198"/>
      <w:bookmarkEnd w:id="199"/>
    </w:p>
    <w:p w14:paraId="6D144E3B" w14:textId="1F3BE428" w:rsidR="00367A38" w:rsidRPr="00B6001C" w:rsidRDefault="00367A38" w:rsidP="008D07D4">
      <w:pPr>
        <w:spacing w:line="264" w:lineRule="auto"/>
        <w:ind w:firstLine="720"/>
        <w:jc w:val="both"/>
        <w:rPr>
          <w:rFonts w:ascii="Times New Roman" w:hAnsi="Times New Roman" w:cs="Times New Roman"/>
          <w:color w:val="000000" w:themeColor="text1"/>
          <w:spacing w:val="-2"/>
          <w:sz w:val="24"/>
          <w:szCs w:val="24"/>
          <w:lang w:val="vi-VN"/>
        </w:rPr>
      </w:pPr>
      <w:r w:rsidRPr="00ED6A4C">
        <w:rPr>
          <w:rFonts w:ascii="Times New Roman" w:hAnsi="Times New Roman" w:cs="Times New Roman"/>
          <w:b/>
          <w:color w:val="000000" w:themeColor="text1"/>
          <w:spacing w:val="-2"/>
          <w:sz w:val="24"/>
          <w:szCs w:val="24"/>
          <w:lang w:val="vi-VN"/>
        </w:rPr>
        <w:t xml:space="preserve"> </w:t>
      </w:r>
      <w:r w:rsidRPr="00BB4338">
        <w:rPr>
          <w:rFonts w:ascii="Times New Roman" w:hAnsi="Times New Roman" w:cs="Times New Roman"/>
          <w:bCs/>
          <w:i/>
          <w:iCs/>
          <w:color w:val="000000" w:themeColor="text1"/>
          <w:spacing w:val="-2"/>
          <w:sz w:val="24"/>
          <w:szCs w:val="24"/>
          <w:lang w:val="vi-VN"/>
        </w:rPr>
        <w:t>Dự án đầu tư xây dựng Hệ thống hạ tầng kỹ thuật Khu đô thị Đại học</w:t>
      </w:r>
      <w:r w:rsidRPr="00B6001C">
        <w:rPr>
          <w:rFonts w:ascii="Times New Roman" w:hAnsi="Times New Roman" w:cs="Times New Roman"/>
          <w:color w:val="000000" w:themeColor="text1"/>
          <w:spacing w:val="-2"/>
          <w:sz w:val="24"/>
          <w:szCs w:val="24"/>
          <w:lang w:val="vi-VN"/>
        </w:rPr>
        <w:t xml:space="preserve"> tại xã Đông Ngạc, xã Cổ Nhuế, xã Xuân Đỉnh, huyện Từ Liêm, thành phố Hà Nội (nay là phường Đức Thắng, phường Cổ Nhuế 2, phường Xuân Đỉnh, quận Bắc Từ Liêm, TP Hà Nội - khu vực Trường Đại học Mỏ - Địa chất và khu Ký túc xá dùng chung) được Bộ Giáo dục và Đào tạo giao cho Trường Đại học Mỏ - Địa chất làm chủ đầu tư thực hiện tại Quyết định số 7819/QĐ-BGDĐT ngày 27/10/2009, Quyết định số 5041/QĐ-BGDĐT ngày 31/12/2019 về việc điều chỉnh thời gian thực hiện dự án 2009-2020.</w:t>
      </w:r>
    </w:p>
    <w:p w14:paraId="3F0A2312" w14:textId="77777777" w:rsidR="00367A38" w:rsidRPr="00B6001C" w:rsidRDefault="00367A38"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xml:space="preserve">Nội dung và quy mô đầu tư xây dựng Hệ thống hạ tầng kỹ thuật làm cơ sở cho việc quy hoạch và xây dựng các công trình của Trường Đại học Mỏ - Địa chất bao gồm: Bồi thường, hỗ trợ giải phóng mặt bằng; </w:t>
      </w:r>
      <w:r w:rsidRPr="00B6001C">
        <w:rPr>
          <w:rFonts w:ascii="Times New Roman" w:hAnsi="Times New Roman" w:cs="Times New Roman"/>
          <w:color w:val="000000" w:themeColor="text1"/>
          <w:spacing w:val="-2"/>
          <w:sz w:val="24"/>
          <w:szCs w:val="24"/>
          <w:u w:color="FF0000"/>
          <w:lang w:val="vi-VN"/>
        </w:rPr>
        <w:t>San nền</w:t>
      </w:r>
      <w:r w:rsidRPr="00B6001C">
        <w:rPr>
          <w:rFonts w:ascii="Times New Roman" w:hAnsi="Times New Roman" w:cs="Times New Roman"/>
          <w:color w:val="000000" w:themeColor="text1"/>
          <w:spacing w:val="-2"/>
          <w:sz w:val="24"/>
          <w:szCs w:val="24"/>
          <w:lang w:val="vi-VN"/>
        </w:rPr>
        <w:t>, đường giao thông, cấp nước, thoát nước, hệ thống chiếu sáng, trạm biến áp và đường dây, hệ thống hào kỹ thuật của dự án trong phạm vi nghiên cứu là 23,6ha.</w:t>
      </w:r>
    </w:p>
    <w:p w14:paraId="02F04A47" w14:textId="77777777" w:rsidR="00367A38" w:rsidRPr="00B6001C" w:rsidRDefault="00367A38"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xml:space="preserve">Đến nay về cơ bản đã hoàn thành công tác bồi thường, hỗ trợ và tái định cư đối với khu vực dự án thuộc địa giới hành chính phường Cổ Nhuế 2 và một phần diện tích thuộc phường Xuân Đỉnh. </w:t>
      </w:r>
    </w:p>
    <w:p w14:paraId="575E2603" w14:textId="77777777" w:rsidR="00367A38" w:rsidRPr="00B6001C" w:rsidRDefault="00367A38"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xml:space="preserve">Do ngân sách Nhà nước cấp cho dự án đến thời điểm này là 129.101.000.000 VNĐ/190.407.274.000 VNĐ nên khối lượng công việc đã thực hiện là đền bù, giải phóng mặt bằng với diện tích đất đã được thu hồi theo quyết định của UBND quận Bắc Từ Liêm là 8,7ha/147 hộ dân và 01 tổ chức (UBND phường Cổ Nhuế 2) đạt khoảng 37% diện tích dự án nằm trên địa giới hành chính phường Cổ Nhuế 2 (5,7ha/79 hộ dân); nằm trên địa giới hành chính phường Xuân Đỉnh (3,0ha/68 hộ dân). </w:t>
      </w:r>
    </w:p>
    <w:p w14:paraId="51E51EFA" w14:textId="77777777" w:rsidR="00367A38" w:rsidRPr="00B6001C" w:rsidRDefault="00367A38"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xml:space="preserve">Về hồ sơ thiết kế bản vẽ thi công và dự toán công trình xây dựng Hệ thống hạ tầng kỹ thuật Khu đô thị Đại học tại xã Đông Ngạc, xã Cổ Nhuế, xã Xuân Đỉnh, huyện Từ Liêm, thành phố Hà Nội (nay là phường Đức Thắng, phường Cổ Nhuế 2, phường Xuân Đỉnh, quận Bắc Từ Liêm, TP Hà Nội - khu vực Trường Đại học Mỏ - Địa chất và khu Ký túc xá dùng chung) đã được Bộ Giáo dục và Đào phê duyệt tại quyết định số 5603/QĐ-BGDĐT ngày 27/12/2018. </w:t>
      </w:r>
    </w:p>
    <w:p w14:paraId="5DE23E27" w14:textId="77777777" w:rsidR="00367A38" w:rsidRPr="00B6001C" w:rsidRDefault="00367A38"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xml:space="preserve">Hiện tại, Nhà trường đang tổ chức thi công xây dựng hạ tầng kỹ thuật Khu A1 (5,5ha/23,6ha) nằm trên địa giới hành chính phường Cổ Nhuế 2 (đã được UBND TP Hà Nội giao đất </w:t>
      </w:r>
      <w:r w:rsidRPr="00ED6A4C">
        <w:rPr>
          <w:rFonts w:ascii="Times New Roman" w:hAnsi="Times New Roman" w:cs="Times New Roman"/>
          <w:color w:val="000000" w:themeColor="text1"/>
          <w:spacing w:val="-2"/>
          <w:sz w:val="24"/>
          <w:szCs w:val="24"/>
          <w:lang w:val="vi-VN"/>
        </w:rPr>
        <w:t>theo</w:t>
      </w:r>
      <w:r w:rsidRPr="00B6001C">
        <w:rPr>
          <w:rFonts w:ascii="Times New Roman" w:hAnsi="Times New Roman" w:cs="Times New Roman"/>
          <w:color w:val="000000" w:themeColor="text1"/>
          <w:spacing w:val="-2"/>
          <w:sz w:val="24"/>
          <w:szCs w:val="24"/>
          <w:lang w:val="vi-VN"/>
        </w:rPr>
        <w:t xml:space="preserve"> Quyết định số 2480/QĐ-UBND ngày 16/6/2020 về việc giao 51.247,5m2 đất tại phường Cổ Nhuế 2, qu</w:t>
      </w:r>
      <w:r w:rsidRPr="00ED6A4C">
        <w:rPr>
          <w:rFonts w:ascii="Times New Roman" w:hAnsi="Times New Roman" w:cs="Times New Roman"/>
          <w:color w:val="000000" w:themeColor="text1"/>
          <w:spacing w:val="-2"/>
          <w:sz w:val="24"/>
          <w:szCs w:val="24"/>
          <w:lang w:val="vi-VN"/>
        </w:rPr>
        <w:t xml:space="preserve">ận </w:t>
      </w:r>
      <w:r w:rsidRPr="00B6001C">
        <w:rPr>
          <w:rFonts w:ascii="Times New Roman" w:hAnsi="Times New Roman" w:cs="Times New Roman"/>
          <w:color w:val="000000" w:themeColor="text1"/>
          <w:spacing w:val="-2"/>
          <w:sz w:val="24"/>
          <w:szCs w:val="24"/>
          <w:lang w:val="vi-VN"/>
        </w:rPr>
        <w:t xml:space="preserve">Bắc </w:t>
      </w:r>
      <w:r w:rsidRPr="00ED6A4C">
        <w:rPr>
          <w:rFonts w:ascii="Times New Roman" w:hAnsi="Times New Roman" w:cs="Times New Roman"/>
          <w:color w:val="000000" w:themeColor="text1"/>
          <w:spacing w:val="-2"/>
          <w:sz w:val="24"/>
          <w:szCs w:val="24"/>
          <w:lang w:val="vi-VN"/>
        </w:rPr>
        <w:t>T</w:t>
      </w:r>
      <w:r w:rsidRPr="00B6001C">
        <w:rPr>
          <w:rFonts w:ascii="Times New Roman" w:hAnsi="Times New Roman" w:cs="Times New Roman"/>
          <w:color w:val="000000" w:themeColor="text1"/>
          <w:spacing w:val="-2"/>
          <w:sz w:val="24"/>
          <w:szCs w:val="24"/>
          <w:lang w:val="vi-VN"/>
        </w:rPr>
        <w:t>ừ liêm cho Trường Đại học Mỏ - Địa chất để thực hện dự án ĐTXD Khu ĐTĐH</w:t>
      </w:r>
      <w:r w:rsidRPr="00ED6A4C">
        <w:rPr>
          <w:rFonts w:ascii="Times New Roman" w:hAnsi="Times New Roman" w:cs="Times New Roman"/>
          <w:color w:val="000000" w:themeColor="text1"/>
          <w:spacing w:val="-2"/>
          <w:sz w:val="24"/>
          <w:szCs w:val="24"/>
          <w:lang w:val="vi-VN"/>
        </w:rPr>
        <w:t>)</w:t>
      </w:r>
      <w:r w:rsidRPr="00B6001C">
        <w:rPr>
          <w:rFonts w:ascii="Times New Roman" w:hAnsi="Times New Roman" w:cs="Times New Roman"/>
          <w:color w:val="000000" w:themeColor="text1"/>
          <w:spacing w:val="-2"/>
          <w:sz w:val="24"/>
          <w:szCs w:val="24"/>
          <w:lang w:val="vi-VN"/>
        </w:rPr>
        <w:t>, theo kế hoạch 2020 sẽ hoàn thành công tác thi công xây dựng HTKT Khu A1.</w:t>
      </w:r>
    </w:p>
    <w:p w14:paraId="4B773622" w14:textId="184D358B" w:rsidR="00367A38" w:rsidRPr="00B6001C" w:rsidRDefault="00367A38"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Năm học 20</w:t>
      </w:r>
      <w:r w:rsidRPr="00ED6A4C">
        <w:rPr>
          <w:rFonts w:ascii="Times New Roman" w:hAnsi="Times New Roman" w:cs="Times New Roman"/>
          <w:color w:val="000000" w:themeColor="text1"/>
          <w:spacing w:val="-2"/>
          <w:sz w:val="24"/>
          <w:szCs w:val="24"/>
          <w:lang w:val="vi-VN"/>
        </w:rPr>
        <w:t>20</w:t>
      </w:r>
      <w:r w:rsidRPr="00B6001C">
        <w:rPr>
          <w:rFonts w:ascii="Times New Roman" w:hAnsi="Times New Roman" w:cs="Times New Roman"/>
          <w:color w:val="000000" w:themeColor="text1"/>
          <w:spacing w:val="-2"/>
          <w:sz w:val="24"/>
          <w:szCs w:val="24"/>
          <w:lang w:val="vi-VN"/>
        </w:rPr>
        <w:t xml:space="preserve"> - 202</w:t>
      </w:r>
      <w:r w:rsidRPr="00ED6A4C">
        <w:rPr>
          <w:rFonts w:ascii="Times New Roman" w:hAnsi="Times New Roman" w:cs="Times New Roman"/>
          <w:color w:val="000000" w:themeColor="text1"/>
          <w:spacing w:val="-2"/>
          <w:sz w:val="24"/>
          <w:szCs w:val="24"/>
          <w:lang w:val="vi-VN"/>
        </w:rPr>
        <w:t>1</w:t>
      </w:r>
      <w:r w:rsidRPr="00B6001C">
        <w:rPr>
          <w:rFonts w:ascii="Times New Roman" w:hAnsi="Times New Roman" w:cs="Times New Roman"/>
          <w:color w:val="000000" w:themeColor="text1"/>
          <w:spacing w:val="-2"/>
          <w:sz w:val="24"/>
          <w:szCs w:val="24"/>
          <w:lang w:val="vi-VN"/>
        </w:rPr>
        <w:t xml:space="preserve">, </w:t>
      </w:r>
      <w:r w:rsidR="00B56C99">
        <w:rPr>
          <w:rFonts w:ascii="Times New Roman" w:hAnsi="Times New Roman" w:cs="Times New Roman"/>
          <w:color w:val="000000" w:themeColor="text1"/>
          <w:spacing w:val="-2"/>
          <w:sz w:val="24"/>
          <w:szCs w:val="24"/>
        </w:rPr>
        <w:t>t</w:t>
      </w:r>
      <w:r w:rsidRPr="00B6001C">
        <w:rPr>
          <w:rFonts w:ascii="Times New Roman" w:hAnsi="Times New Roman" w:cs="Times New Roman"/>
          <w:color w:val="000000" w:themeColor="text1"/>
          <w:spacing w:val="-2"/>
          <w:sz w:val="24"/>
          <w:szCs w:val="24"/>
          <w:lang w:val="vi-VN"/>
        </w:rPr>
        <w:t>rên cơ sở kế hoạch đầu tư công trung hạn 2021</w:t>
      </w:r>
      <w:r w:rsidR="00755D13" w:rsidRPr="00ED6A4C">
        <w:rPr>
          <w:rFonts w:ascii="Times New Roman" w:hAnsi="Times New Roman" w:cs="Times New Roman"/>
          <w:color w:val="000000" w:themeColor="text1"/>
          <w:spacing w:val="-2"/>
          <w:sz w:val="24"/>
          <w:szCs w:val="24"/>
          <w:lang w:val="vi-VN"/>
        </w:rPr>
        <w:t xml:space="preserve"> </w:t>
      </w:r>
      <w:r w:rsidRPr="00B6001C">
        <w:rPr>
          <w:rFonts w:ascii="Times New Roman" w:hAnsi="Times New Roman" w:cs="Times New Roman"/>
          <w:color w:val="000000" w:themeColor="text1"/>
          <w:spacing w:val="-2"/>
          <w:sz w:val="24"/>
          <w:szCs w:val="24"/>
          <w:lang w:val="vi-VN"/>
        </w:rPr>
        <w:t>-</w:t>
      </w:r>
      <w:r w:rsidR="00755D13" w:rsidRPr="00ED6A4C">
        <w:rPr>
          <w:rFonts w:ascii="Times New Roman" w:hAnsi="Times New Roman" w:cs="Times New Roman"/>
          <w:color w:val="000000" w:themeColor="text1"/>
          <w:spacing w:val="-2"/>
          <w:sz w:val="24"/>
          <w:szCs w:val="24"/>
          <w:lang w:val="vi-VN"/>
        </w:rPr>
        <w:t xml:space="preserve"> </w:t>
      </w:r>
      <w:r w:rsidRPr="00B6001C">
        <w:rPr>
          <w:rFonts w:ascii="Times New Roman" w:hAnsi="Times New Roman" w:cs="Times New Roman"/>
          <w:color w:val="000000" w:themeColor="text1"/>
          <w:spacing w:val="-2"/>
          <w:sz w:val="24"/>
          <w:szCs w:val="24"/>
          <w:lang w:val="vi-VN"/>
        </w:rPr>
        <w:t>2025 đang được cấp thẩm quyền xem xét, phê duyệt</w:t>
      </w:r>
      <w:r w:rsidR="00B56C99">
        <w:rPr>
          <w:rFonts w:ascii="Times New Roman" w:hAnsi="Times New Roman" w:cs="Times New Roman"/>
          <w:color w:val="000000" w:themeColor="text1"/>
          <w:spacing w:val="-2"/>
          <w:sz w:val="24"/>
          <w:szCs w:val="24"/>
        </w:rPr>
        <w:t>.</w:t>
      </w:r>
      <w:r w:rsidRPr="00B6001C">
        <w:rPr>
          <w:rFonts w:ascii="Times New Roman" w:hAnsi="Times New Roman" w:cs="Times New Roman"/>
          <w:color w:val="000000" w:themeColor="text1"/>
          <w:spacing w:val="-2"/>
          <w:sz w:val="24"/>
          <w:szCs w:val="24"/>
          <w:lang w:val="vi-VN"/>
        </w:rPr>
        <w:t xml:space="preserve"> Với mục tiêu của Nhà trường là tập trung đầu tư vào Khu A1 thuộc dự án Khu Đô thị Đại học để nhanh chóng tạo ra một khuôn viên đồng bộ về hạ tầng kỹ thuật và các công trình trên cơ sở khu chức năng xây dựng trường học có diện tích 3,766</w:t>
      </w:r>
      <w:r w:rsidR="00B56C99">
        <w:rPr>
          <w:rFonts w:ascii="Times New Roman" w:hAnsi="Times New Roman" w:cs="Times New Roman"/>
          <w:color w:val="000000" w:themeColor="text1"/>
          <w:spacing w:val="-2"/>
          <w:sz w:val="24"/>
          <w:szCs w:val="24"/>
        </w:rPr>
        <w:t xml:space="preserve"> </w:t>
      </w:r>
      <w:r w:rsidRPr="00B6001C">
        <w:rPr>
          <w:rFonts w:ascii="Times New Roman" w:hAnsi="Times New Roman" w:cs="Times New Roman"/>
          <w:color w:val="000000" w:themeColor="text1"/>
          <w:spacing w:val="-2"/>
          <w:sz w:val="24"/>
          <w:szCs w:val="24"/>
          <w:lang w:val="vi-VN"/>
        </w:rPr>
        <w:t xml:space="preserve">ha/tổng diện tích khoảng 5,5ha của Khu A1 (06.CQ3) đã được UBND thành phố Hà Nội phê duyệt Quy hoạch chi tiết tỷ lệ 1/500 và để phù hợp với Kế hoạch đầu tư công giai đoạn 2021-2025, </w:t>
      </w:r>
      <w:r w:rsidRPr="00ED6A4C">
        <w:rPr>
          <w:rFonts w:ascii="Times New Roman" w:hAnsi="Times New Roman" w:cs="Times New Roman"/>
          <w:color w:val="000000" w:themeColor="text1"/>
          <w:spacing w:val="-2"/>
          <w:sz w:val="24"/>
          <w:szCs w:val="24"/>
          <w:lang w:val="vi-VN"/>
        </w:rPr>
        <w:t>Nhà t</w:t>
      </w:r>
      <w:r w:rsidRPr="00B6001C">
        <w:rPr>
          <w:rFonts w:ascii="Times New Roman" w:hAnsi="Times New Roman" w:cs="Times New Roman"/>
          <w:color w:val="000000" w:themeColor="text1"/>
          <w:spacing w:val="-2"/>
          <w:sz w:val="24"/>
          <w:szCs w:val="24"/>
          <w:lang w:val="vi-VN"/>
        </w:rPr>
        <w:t xml:space="preserve">rường </w:t>
      </w:r>
      <w:r w:rsidRPr="00ED6A4C">
        <w:rPr>
          <w:rFonts w:ascii="Times New Roman" w:hAnsi="Times New Roman" w:cs="Times New Roman"/>
          <w:color w:val="000000" w:themeColor="text1"/>
          <w:spacing w:val="-2"/>
          <w:sz w:val="24"/>
          <w:szCs w:val="24"/>
          <w:lang w:val="vi-VN"/>
        </w:rPr>
        <w:t>đang</w:t>
      </w:r>
      <w:r w:rsidRPr="00B6001C">
        <w:rPr>
          <w:rFonts w:ascii="Times New Roman" w:hAnsi="Times New Roman" w:cs="Times New Roman"/>
          <w:color w:val="000000" w:themeColor="text1"/>
          <w:spacing w:val="-2"/>
          <w:sz w:val="24"/>
          <w:szCs w:val="24"/>
          <w:lang w:val="vi-VN"/>
        </w:rPr>
        <w:t xml:space="preserve"> đề xuất điều chỉnh dự án theo phương án  phân kỳ giai đoạn đầu tư như sau: </w:t>
      </w:r>
    </w:p>
    <w:p w14:paraId="376499A2" w14:textId="49D8CD2D" w:rsidR="00367A38" w:rsidRPr="00B6001C" w:rsidRDefault="00367A38"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Giai đoạn 1 (2016</w:t>
      </w:r>
      <w:r w:rsidR="00755D13" w:rsidRPr="00ED6A4C">
        <w:rPr>
          <w:rFonts w:ascii="Times New Roman" w:hAnsi="Times New Roman" w:cs="Times New Roman"/>
          <w:color w:val="000000" w:themeColor="text1"/>
          <w:spacing w:val="-2"/>
          <w:sz w:val="24"/>
          <w:szCs w:val="24"/>
          <w:lang w:val="vi-VN"/>
        </w:rPr>
        <w:t xml:space="preserve"> </w:t>
      </w:r>
      <w:r w:rsidRPr="00B6001C">
        <w:rPr>
          <w:rFonts w:ascii="Times New Roman" w:hAnsi="Times New Roman" w:cs="Times New Roman"/>
          <w:color w:val="000000" w:themeColor="text1"/>
          <w:spacing w:val="-2"/>
          <w:sz w:val="24"/>
          <w:szCs w:val="24"/>
          <w:lang w:val="vi-VN"/>
        </w:rPr>
        <w:t>-</w:t>
      </w:r>
      <w:r w:rsidR="00755D13" w:rsidRPr="00ED6A4C">
        <w:rPr>
          <w:rFonts w:ascii="Times New Roman" w:hAnsi="Times New Roman" w:cs="Times New Roman"/>
          <w:color w:val="000000" w:themeColor="text1"/>
          <w:spacing w:val="-2"/>
          <w:sz w:val="24"/>
          <w:szCs w:val="24"/>
          <w:lang w:val="vi-VN"/>
        </w:rPr>
        <w:t xml:space="preserve"> </w:t>
      </w:r>
      <w:r w:rsidRPr="00B6001C">
        <w:rPr>
          <w:rFonts w:ascii="Times New Roman" w:hAnsi="Times New Roman" w:cs="Times New Roman"/>
          <w:color w:val="000000" w:themeColor="text1"/>
          <w:spacing w:val="-2"/>
          <w:sz w:val="24"/>
          <w:szCs w:val="24"/>
          <w:lang w:val="vi-VN"/>
        </w:rPr>
        <w:t>2020): Hoàn thành công tác đầu tư xây dựng hệ thống Hạ tầng kỹ thuật trong khu A1 (06.CQ3 - 5,5ha), đảm bảo có thể độc lập vận hành, khai thác và quản lý như một dự án độc lập.</w:t>
      </w:r>
    </w:p>
    <w:p w14:paraId="2966A92E" w14:textId="56ECB4C4" w:rsidR="00367A38" w:rsidRPr="00B6001C" w:rsidRDefault="00367A38"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Giai đoạn 2 (2021</w:t>
      </w:r>
      <w:r w:rsidR="00755D13" w:rsidRPr="00ED6A4C">
        <w:rPr>
          <w:rFonts w:ascii="Times New Roman" w:hAnsi="Times New Roman" w:cs="Times New Roman"/>
          <w:color w:val="000000" w:themeColor="text1"/>
          <w:spacing w:val="-2"/>
          <w:sz w:val="24"/>
          <w:szCs w:val="24"/>
          <w:lang w:val="vi-VN"/>
        </w:rPr>
        <w:t xml:space="preserve"> </w:t>
      </w:r>
      <w:r w:rsidRPr="00B6001C">
        <w:rPr>
          <w:rFonts w:ascii="Times New Roman" w:hAnsi="Times New Roman" w:cs="Times New Roman"/>
          <w:color w:val="000000" w:themeColor="text1"/>
          <w:spacing w:val="-2"/>
          <w:sz w:val="24"/>
          <w:szCs w:val="24"/>
          <w:lang w:val="vi-VN"/>
        </w:rPr>
        <w:t>-</w:t>
      </w:r>
      <w:r w:rsidR="00755D13" w:rsidRPr="00ED6A4C">
        <w:rPr>
          <w:rFonts w:ascii="Times New Roman" w:hAnsi="Times New Roman" w:cs="Times New Roman"/>
          <w:color w:val="000000" w:themeColor="text1"/>
          <w:spacing w:val="-2"/>
          <w:sz w:val="24"/>
          <w:szCs w:val="24"/>
          <w:lang w:val="vi-VN"/>
        </w:rPr>
        <w:t xml:space="preserve"> </w:t>
      </w:r>
      <w:r w:rsidRPr="00B6001C">
        <w:rPr>
          <w:rFonts w:ascii="Times New Roman" w:hAnsi="Times New Roman" w:cs="Times New Roman"/>
          <w:color w:val="000000" w:themeColor="text1"/>
          <w:spacing w:val="-2"/>
          <w:sz w:val="24"/>
          <w:szCs w:val="24"/>
          <w:lang w:val="vi-VN"/>
        </w:rPr>
        <w:t>2025): Cụ thể hóa Quy hoạch chi tiết tỷ lệ 1/500 Khu đô thị đại học đã được UBND thành phố Hà Nội phê duyệt tại Quyết định số 1682/QĐ-UBND ngày 13/05/2008 (Khu A1 tương đương với khu chức năng xây dựng trường học 06.CQ3 và 06.CQ3.CL)</w:t>
      </w:r>
      <w:r w:rsidRPr="00ED6A4C">
        <w:rPr>
          <w:rFonts w:ascii="Times New Roman" w:hAnsi="Times New Roman" w:cs="Times New Roman"/>
          <w:color w:val="000000" w:themeColor="text1"/>
          <w:spacing w:val="-2"/>
          <w:sz w:val="24"/>
          <w:szCs w:val="24"/>
          <w:lang w:val="vi-VN"/>
        </w:rPr>
        <w:t xml:space="preserve"> để t</w:t>
      </w:r>
      <w:r w:rsidRPr="00B6001C">
        <w:rPr>
          <w:rFonts w:ascii="Times New Roman" w:hAnsi="Times New Roman" w:cs="Times New Roman"/>
          <w:color w:val="000000" w:themeColor="text1"/>
          <w:spacing w:val="-2"/>
          <w:sz w:val="24"/>
          <w:szCs w:val="24"/>
          <w:lang w:val="vi-VN"/>
        </w:rPr>
        <w:t>hực hiện công tác đầu tư xây dựng Nhà làm việc trung tâm, Giảng đường và Phòng thí nghiệm tại Khu A1- Khu Đô thị Đại học - Trường Đại học Mỏ - Địa chất với nguồn vốn đầu tư như</w:t>
      </w:r>
      <w:r w:rsidRPr="00ED6A4C">
        <w:rPr>
          <w:rFonts w:ascii="Times New Roman" w:hAnsi="Times New Roman" w:cs="Times New Roman"/>
          <w:color w:val="000000" w:themeColor="text1"/>
          <w:spacing w:val="-2"/>
          <w:sz w:val="24"/>
          <w:szCs w:val="24"/>
          <w:lang w:val="vi-VN"/>
        </w:rPr>
        <w:t>: Vốn ngân sách nhà nước cấp, vốn tự bổ sung của nhà trường, vốn vay ngân hàng phát triển châu Á (ADB).</w:t>
      </w:r>
      <w:r w:rsidRPr="00B6001C">
        <w:rPr>
          <w:rFonts w:ascii="Times New Roman" w:hAnsi="Times New Roman" w:cs="Times New Roman"/>
          <w:color w:val="000000" w:themeColor="text1"/>
          <w:spacing w:val="-2"/>
          <w:sz w:val="24"/>
          <w:szCs w:val="24"/>
          <w:lang w:val="vi-VN"/>
        </w:rPr>
        <w:t xml:space="preserve"> </w:t>
      </w:r>
    </w:p>
    <w:p w14:paraId="3FBCCE1B" w14:textId="21A9947C" w:rsidR="00367A38" w:rsidRPr="00BB4B15" w:rsidRDefault="00367A38" w:rsidP="008D07D4">
      <w:pPr>
        <w:tabs>
          <w:tab w:val="left" w:pos="-284"/>
        </w:tabs>
        <w:spacing w:line="264" w:lineRule="auto"/>
        <w:ind w:firstLine="720"/>
        <w:jc w:val="both"/>
        <w:rPr>
          <w:rFonts w:ascii="Times New Roman" w:hAnsi="Times New Roman" w:cs="Times New Roman"/>
          <w:b/>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lastRenderedPageBreak/>
        <w:t xml:space="preserve"> </w:t>
      </w:r>
      <w:r w:rsidRPr="00BB4338">
        <w:rPr>
          <w:rFonts w:ascii="Times New Roman" w:hAnsi="Times New Roman" w:cs="Times New Roman"/>
          <w:bCs/>
          <w:i/>
          <w:iCs/>
          <w:color w:val="000000" w:themeColor="text1"/>
          <w:spacing w:val="-2"/>
          <w:sz w:val="24"/>
          <w:szCs w:val="24"/>
          <w:lang w:val="vi-VN"/>
        </w:rPr>
        <w:t>Dự án</w:t>
      </w:r>
      <w:r w:rsidR="00BB4338" w:rsidRPr="00ED6A4C">
        <w:rPr>
          <w:rFonts w:ascii="Times New Roman" w:hAnsi="Times New Roman" w:cs="Times New Roman"/>
          <w:bCs/>
          <w:i/>
          <w:iCs/>
          <w:color w:val="000000" w:themeColor="text1"/>
          <w:spacing w:val="-2"/>
          <w:sz w:val="24"/>
          <w:szCs w:val="24"/>
          <w:lang w:val="vi-VN"/>
        </w:rPr>
        <w:t xml:space="preserve"> </w:t>
      </w:r>
      <w:r w:rsidRPr="00BB4338">
        <w:rPr>
          <w:rFonts w:ascii="Times New Roman" w:hAnsi="Times New Roman" w:cs="Times New Roman"/>
          <w:bCs/>
          <w:i/>
          <w:iCs/>
          <w:color w:val="000000" w:themeColor="text1"/>
          <w:spacing w:val="-2"/>
          <w:sz w:val="24"/>
          <w:szCs w:val="24"/>
          <w:lang w:val="vi-VN"/>
        </w:rPr>
        <w:t>Tăng cường nâng cao năng lực phân tích và đánh giá chất lượng LNG c</w:t>
      </w:r>
      <w:r w:rsidR="00BB4B15" w:rsidRPr="00BB4338">
        <w:rPr>
          <w:rFonts w:ascii="Times New Roman" w:hAnsi="Times New Roman" w:cs="Times New Roman"/>
          <w:bCs/>
          <w:i/>
          <w:iCs/>
          <w:color w:val="000000" w:themeColor="text1"/>
          <w:spacing w:val="-2"/>
          <w:sz w:val="24"/>
          <w:szCs w:val="24"/>
          <w:lang w:val="vi-VN"/>
        </w:rPr>
        <w:t>ủa Trường Đại học Mỏ - Địa chất</w:t>
      </w:r>
      <w:r w:rsidR="00BB4B15" w:rsidRPr="00ED6A4C">
        <w:rPr>
          <w:rFonts w:ascii="Times New Roman" w:hAnsi="Times New Roman" w:cs="Times New Roman"/>
          <w:bCs/>
          <w:i/>
          <w:iCs/>
          <w:color w:val="000000" w:themeColor="text1"/>
          <w:spacing w:val="-2"/>
          <w:sz w:val="24"/>
          <w:szCs w:val="24"/>
          <w:lang w:val="vi-VN"/>
        </w:rPr>
        <w:t>:</w:t>
      </w:r>
      <w:r w:rsidR="00BB4B15" w:rsidRPr="00ED6A4C">
        <w:rPr>
          <w:rFonts w:ascii="Times New Roman" w:hAnsi="Times New Roman" w:cs="Times New Roman"/>
          <w:b/>
          <w:color w:val="000000" w:themeColor="text1"/>
          <w:spacing w:val="-2"/>
          <w:sz w:val="24"/>
          <w:szCs w:val="24"/>
          <w:lang w:val="vi-VN"/>
        </w:rPr>
        <w:t xml:space="preserve"> </w:t>
      </w:r>
      <w:r w:rsidRPr="00B6001C">
        <w:rPr>
          <w:rFonts w:ascii="Times New Roman" w:hAnsi="Times New Roman" w:cs="Times New Roman"/>
          <w:color w:val="000000" w:themeColor="text1"/>
          <w:spacing w:val="-2"/>
          <w:sz w:val="24"/>
          <w:szCs w:val="24"/>
          <w:lang w:val="vi-VN"/>
        </w:rPr>
        <w:t>Với mục tiêu: tăng cường cơ sở vật chất, máy móc thiết bị hiện đại cho phòng thí nghiệm đủ năng lực phân tích và đánh giá chất lượng khí thiên nhiên hóa lỏng (LNG), Bộ Giáo dục và Đào tạo đã phê duyệt Dự án tại quyết định số 4218/QĐ-BGDĐT ngày 07/11/2019 về việc phê duyệt dự án tăng cường nâng cao năng lực phân tích và đánh giá chất lượng LNG của Trường Đại học Mỏ - Địa chất với Tổng mức đầu tư là 27 tỷ VNĐ, thời gian thực hiện dự án 2019-2020.</w:t>
      </w:r>
      <w:r w:rsidRPr="00ED6A4C">
        <w:rPr>
          <w:rFonts w:ascii="Times New Roman" w:hAnsi="Times New Roman" w:cs="Times New Roman"/>
          <w:color w:val="000000" w:themeColor="text1"/>
          <w:spacing w:val="-2"/>
          <w:sz w:val="24"/>
          <w:szCs w:val="24"/>
          <w:lang w:val="vi-VN"/>
        </w:rPr>
        <w:t xml:space="preserve"> Theo kế hoạch cuối năm 2020, Dự án sẽ hoàn thành, bàn giao đưa vào sử dụng</w:t>
      </w:r>
    </w:p>
    <w:p w14:paraId="46A427BF" w14:textId="63E2338E" w:rsidR="00367A38" w:rsidRPr="00BB4B15" w:rsidRDefault="00367A38" w:rsidP="008D07D4">
      <w:pPr>
        <w:tabs>
          <w:tab w:val="left" w:pos="-284"/>
        </w:tabs>
        <w:spacing w:line="264" w:lineRule="auto"/>
        <w:ind w:firstLine="720"/>
        <w:jc w:val="both"/>
        <w:rPr>
          <w:rFonts w:ascii="Times New Roman" w:hAnsi="Times New Roman" w:cs="Times New Roman"/>
          <w:b/>
          <w:color w:val="000000" w:themeColor="text1"/>
          <w:spacing w:val="-2"/>
          <w:sz w:val="24"/>
          <w:szCs w:val="24"/>
          <w:lang w:val="vi-VN"/>
        </w:rPr>
      </w:pPr>
      <w:r w:rsidRPr="00F76996">
        <w:rPr>
          <w:rFonts w:ascii="Times New Roman" w:hAnsi="Times New Roman" w:cs="Times New Roman"/>
          <w:bCs/>
          <w:i/>
          <w:iCs/>
          <w:color w:val="000000" w:themeColor="text1"/>
          <w:spacing w:val="-2"/>
          <w:sz w:val="24"/>
          <w:szCs w:val="24"/>
          <w:lang w:val="vi-VN"/>
        </w:rPr>
        <w:t>Dự án</w:t>
      </w:r>
      <w:r w:rsidR="00F76996" w:rsidRPr="00ED6A4C">
        <w:rPr>
          <w:rFonts w:ascii="Times New Roman" w:hAnsi="Times New Roman" w:cs="Times New Roman"/>
          <w:bCs/>
          <w:i/>
          <w:iCs/>
          <w:color w:val="000000" w:themeColor="text1"/>
          <w:spacing w:val="-2"/>
          <w:sz w:val="24"/>
          <w:szCs w:val="24"/>
          <w:lang w:val="vi-VN"/>
        </w:rPr>
        <w:t xml:space="preserve"> </w:t>
      </w:r>
      <w:r w:rsidRPr="00F76996">
        <w:rPr>
          <w:rFonts w:ascii="Times New Roman" w:hAnsi="Times New Roman" w:cs="Times New Roman"/>
          <w:bCs/>
          <w:i/>
          <w:iCs/>
          <w:color w:val="000000" w:themeColor="text1"/>
          <w:spacing w:val="-2"/>
          <w:sz w:val="24"/>
          <w:szCs w:val="24"/>
          <w:lang w:val="vi-VN"/>
        </w:rPr>
        <w:t>Phòng thí nghiệm thôn</w:t>
      </w:r>
      <w:r w:rsidR="00BB4B15" w:rsidRPr="00F76996">
        <w:rPr>
          <w:rFonts w:ascii="Times New Roman" w:hAnsi="Times New Roman" w:cs="Times New Roman"/>
          <w:bCs/>
          <w:i/>
          <w:iCs/>
          <w:color w:val="000000" w:themeColor="text1"/>
          <w:spacing w:val="-2"/>
          <w:sz w:val="24"/>
          <w:szCs w:val="24"/>
          <w:lang w:val="vi-VN"/>
        </w:rPr>
        <w:t>g minh ứng dụng công nghiệp 4.0</w:t>
      </w:r>
      <w:r w:rsidR="00BB4B15" w:rsidRPr="00ED6A4C">
        <w:rPr>
          <w:rFonts w:ascii="Times New Roman" w:hAnsi="Times New Roman" w:cs="Times New Roman"/>
          <w:bCs/>
          <w:i/>
          <w:iCs/>
          <w:color w:val="000000" w:themeColor="text1"/>
          <w:spacing w:val="-2"/>
          <w:sz w:val="24"/>
          <w:szCs w:val="24"/>
          <w:lang w:val="vi-VN"/>
        </w:rPr>
        <w:t>:</w:t>
      </w:r>
      <w:r w:rsidR="00BB4B15" w:rsidRPr="00ED6A4C">
        <w:rPr>
          <w:rFonts w:ascii="Times New Roman" w:hAnsi="Times New Roman" w:cs="Times New Roman"/>
          <w:b/>
          <w:color w:val="000000" w:themeColor="text1"/>
          <w:spacing w:val="-2"/>
          <w:sz w:val="24"/>
          <w:szCs w:val="24"/>
          <w:lang w:val="vi-VN"/>
        </w:rPr>
        <w:t xml:space="preserve"> </w:t>
      </w:r>
      <w:r w:rsidRPr="00BB4B15">
        <w:rPr>
          <w:rFonts w:ascii="Times New Roman" w:hAnsi="Times New Roman" w:cs="Times New Roman"/>
          <w:color w:val="000000" w:themeColor="text1"/>
          <w:spacing w:val="-4"/>
          <w:sz w:val="24"/>
          <w:szCs w:val="24"/>
          <w:lang w:val="vi-VN"/>
        </w:rPr>
        <w:t>Với tiêu chí tích cực huy động nguồn vốn ODA, NGO và các nguồn tài trợ khác, tăng cường huy động các nguồn lực của xã hội đầu tư cho phát triển giáo dục và đào tạo, Nhà trường thực hiện tiếp nhận tài trợ Phòng thí nghiệm thông minh ứng dụng công nghiệp 4.0 do Công ty TNHH Hitachi System Vietnam tài trợ tương đương với s</w:t>
      </w:r>
      <w:r w:rsidRPr="00ED6A4C">
        <w:rPr>
          <w:rFonts w:ascii="Times New Roman" w:hAnsi="Times New Roman" w:cs="Times New Roman"/>
          <w:color w:val="000000" w:themeColor="text1"/>
          <w:spacing w:val="-4"/>
          <w:sz w:val="24"/>
          <w:szCs w:val="24"/>
          <w:lang w:val="vi-VN"/>
        </w:rPr>
        <w:t>ố</w:t>
      </w:r>
      <w:r w:rsidRPr="00BB4B15">
        <w:rPr>
          <w:rFonts w:ascii="Times New Roman" w:hAnsi="Times New Roman" w:cs="Times New Roman"/>
          <w:color w:val="000000" w:themeColor="text1"/>
          <w:spacing w:val="-4"/>
          <w:sz w:val="24"/>
          <w:szCs w:val="24"/>
          <w:lang w:val="vi-VN"/>
        </w:rPr>
        <w:t xml:space="preserve"> tiền là 101.114.352.000 VNĐ theo Công văn số 737/BGDĐT - KHTC ngày 10/3/2020 của Bộ Giáo dục và Đào tạo về việc tiếp nhận tài trợ PTN thông minh ứng dụng công nghiệp 4.0 với nguồn vốn đối ứng của nhà trường khoảng 10</w:t>
      </w:r>
      <w:r w:rsidRPr="00ED6A4C">
        <w:rPr>
          <w:rFonts w:ascii="Times New Roman" w:hAnsi="Times New Roman" w:cs="Times New Roman"/>
          <w:color w:val="000000" w:themeColor="text1"/>
          <w:spacing w:val="-4"/>
          <w:sz w:val="24"/>
          <w:szCs w:val="24"/>
          <w:lang w:val="vi-VN"/>
        </w:rPr>
        <w:t>% giá trị tài trợ.</w:t>
      </w:r>
    </w:p>
    <w:p w14:paraId="37F400CD" w14:textId="36D5133C" w:rsidR="00EE02A1" w:rsidRPr="00B6001C" w:rsidRDefault="004F43A1" w:rsidP="008D07D4">
      <w:pPr>
        <w:pStyle w:val="Heading1"/>
        <w:spacing w:before="0" w:line="264" w:lineRule="auto"/>
        <w:ind w:firstLine="720"/>
        <w:jc w:val="both"/>
        <w:rPr>
          <w:i/>
          <w:color w:val="000000" w:themeColor="text1"/>
          <w:spacing w:val="-2"/>
          <w:sz w:val="24"/>
          <w:szCs w:val="24"/>
          <w:lang w:val="vi-VN"/>
        </w:rPr>
      </w:pPr>
      <w:bookmarkStart w:id="200" w:name="_Toc23175249"/>
      <w:bookmarkStart w:id="201" w:name="_Toc23329065"/>
      <w:bookmarkStart w:id="202" w:name="_Toc55499918"/>
      <w:bookmarkStart w:id="203" w:name="_Toc56438360"/>
      <w:r w:rsidRPr="00ED6A4C">
        <w:rPr>
          <w:i/>
          <w:color w:val="000000" w:themeColor="text1"/>
          <w:spacing w:val="-2"/>
          <w:sz w:val="24"/>
          <w:szCs w:val="24"/>
          <w:lang w:val="vi-VN"/>
        </w:rPr>
        <w:t>8</w:t>
      </w:r>
      <w:r w:rsidR="00590127" w:rsidRPr="00B6001C">
        <w:rPr>
          <w:i/>
          <w:color w:val="000000" w:themeColor="text1"/>
          <w:spacing w:val="-2"/>
          <w:sz w:val="24"/>
          <w:szCs w:val="24"/>
          <w:lang w:val="vi-VN"/>
        </w:rPr>
        <w:t>.1.2. Công tác sửa chữa, cải tạo</w:t>
      </w:r>
      <w:bookmarkEnd w:id="200"/>
      <w:bookmarkEnd w:id="201"/>
      <w:bookmarkEnd w:id="202"/>
      <w:bookmarkEnd w:id="203"/>
    </w:p>
    <w:p w14:paraId="3F5A83F0" w14:textId="3EC02F77" w:rsidR="00EE02A1" w:rsidRPr="00B6001C" w:rsidRDefault="00082AC4"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Năm học 201</w:t>
      </w:r>
      <w:r w:rsidR="00EE02A1" w:rsidRPr="00ED6A4C">
        <w:rPr>
          <w:rFonts w:ascii="Times New Roman" w:hAnsi="Times New Roman" w:cs="Times New Roman"/>
          <w:color w:val="000000" w:themeColor="text1"/>
          <w:spacing w:val="-2"/>
          <w:sz w:val="24"/>
          <w:szCs w:val="24"/>
          <w:lang w:val="vi-VN"/>
        </w:rPr>
        <w:t>9</w:t>
      </w:r>
      <w:r w:rsidR="009137D0" w:rsidRPr="00B6001C">
        <w:rPr>
          <w:rFonts w:ascii="Times New Roman" w:hAnsi="Times New Roman" w:cs="Times New Roman"/>
          <w:color w:val="000000" w:themeColor="text1"/>
          <w:spacing w:val="-2"/>
          <w:sz w:val="24"/>
          <w:szCs w:val="24"/>
          <w:lang w:val="vi-VN"/>
        </w:rPr>
        <w:t xml:space="preserve"> </w:t>
      </w:r>
      <w:r w:rsidRPr="00B6001C">
        <w:rPr>
          <w:rFonts w:ascii="Times New Roman" w:hAnsi="Times New Roman" w:cs="Times New Roman"/>
          <w:color w:val="000000" w:themeColor="text1"/>
          <w:spacing w:val="-2"/>
          <w:sz w:val="24"/>
          <w:szCs w:val="24"/>
          <w:lang w:val="vi-VN"/>
        </w:rPr>
        <w:t>-</w:t>
      </w:r>
      <w:r w:rsidR="009137D0" w:rsidRPr="00B6001C">
        <w:rPr>
          <w:rFonts w:ascii="Times New Roman" w:hAnsi="Times New Roman" w:cs="Times New Roman"/>
          <w:color w:val="000000" w:themeColor="text1"/>
          <w:spacing w:val="-2"/>
          <w:sz w:val="24"/>
          <w:szCs w:val="24"/>
          <w:lang w:val="vi-VN"/>
        </w:rPr>
        <w:t xml:space="preserve"> </w:t>
      </w:r>
      <w:r w:rsidR="00EE02A1" w:rsidRPr="00B6001C">
        <w:rPr>
          <w:rFonts w:ascii="Times New Roman" w:hAnsi="Times New Roman" w:cs="Times New Roman"/>
          <w:color w:val="000000" w:themeColor="text1"/>
          <w:spacing w:val="-2"/>
          <w:sz w:val="24"/>
          <w:szCs w:val="24"/>
          <w:lang w:val="vi-VN"/>
        </w:rPr>
        <w:t>2020</w:t>
      </w:r>
      <w:r w:rsidRPr="00B6001C">
        <w:rPr>
          <w:rFonts w:ascii="Times New Roman" w:hAnsi="Times New Roman" w:cs="Times New Roman"/>
          <w:color w:val="000000" w:themeColor="text1"/>
          <w:spacing w:val="-2"/>
          <w:sz w:val="24"/>
          <w:szCs w:val="24"/>
          <w:lang w:val="vi-VN"/>
        </w:rPr>
        <w:t>, hoàn thành cải tạo, sửa chữa các hạng mục:</w:t>
      </w:r>
    </w:p>
    <w:p w14:paraId="63F4544B" w14:textId="4D8AC77C" w:rsidR="00EE02A1" w:rsidRPr="00B56C99" w:rsidRDefault="00EE02A1" w:rsidP="008D07D4">
      <w:pPr>
        <w:spacing w:line="264" w:lineRule="auto"/>
        <w:ind w:firstLine="720"/>
        <w:jc w:val="both"/>
        <w:rPr>
          <w:rFonts w:ascii="Times New Roman" w:hAnsi="Times New Roman" w:cs="Times New Roman"/>
          <w:sz w:val="24"/>
          <w:szCs w:val="24"/>
        </w:rPr>
      </w:pPr>
      <w:r w:rsidRPr="00ED6A4C">
        <w:rPr>
          <w:rFonts w:ascii="Times New Roman" w:hAnsi="Times New Roman" w:cs="Times New Roman"/>
          <w:sz w:val="24"/>
          <w:szCs w:val="24"/>
          <w:lang w:val="vi-VN"/>
        </w:rPr>
        <w:t>+ Thi công phá dỡ kiot và xây bồn hoa c</w:t>
      </w:r>
      <w:r w:rsidR="00B57796" w:rsidRPr="00ED6A4C">
        <w:rPr>
          <w:rFonts w:ascii="Times New Roman" w:hAnsi="Times New Roman" w:cs="Times New Roman"/>
          <w:sz w:val="24"/>
          <w:szCs w:val="24"/>
          <w:lang w:val="vi-VN"/>
        </w:rPr>
        <w:t xml:space="preserve">ơ sở </w:t>
      </w:r>
      <w:r w:rsidRPr="00ED6A4C">
        <w:rPr>
          <w:rFonts w:ascii="Times New Roman" w:hAnsi="Times New Roman" w:cs="Times New Roman"/>
          <w:sz w:val="24"/>
          <w:szCs w:val="24"/>
          <w:lang w:val="vi-VN"/>
        </w:rPr>
        <w:t>Lạng Sơn</w:t>
      </w:r>
      <w:r w:rsidR="00B56C99">
        <w:rPr>
          <w:rFonts w:ascii="Times New Roman" w:hAnsi="Times New Roman" w:cs="Times New Roman"/>
          <w:sz w:val="24"/>
          <w:szCs w:val="24"/>
        </w:rPr>
        <w:t>;</w:t>
      </w:r>
    </w:p>
    <w:p w14:paraId="2F52A953" w14:textId="7A224FDC" w:rsidR="00EE02A1" w:rsidRPr="00B56C99" w:rsidRDefault="00EE02A1" w:rsidP="008D07D4">
      <w:pPr>
        <w:spacing w:line="264" w:lineRule="auto"/>
        <w:ind w:firstLine="720"/>
        <w:jc w:val="both"/>
        <w:rPr>
          <w:rFonts w:ascii="Times New Roman" w:hAnsi="Times New Roman" w:cs="Times New Roman"/>
          <w:sz w:val="24"/>
          <w:szCs w:val="24"/>
        </w:rPr>
      </w:pPr>
      <w:r w:rsidRPr="00ED6A4C">
        <w:rPr>
          <w:rFonts w:ascii="Times New Roman" w:hAnsi="Times New Roman" w:cs="Times New Roman"/>
          <w:sz w:val="24"/>
          <w:szCs w:val="24"/>
          <w:lang w:val="vi-VN"/>
        </w:rPr>
        <w:t xml:space="preserve">+ Xử lý nền, cung cấp và lắp đặt bệ đặt máy cho xưởng cơ tại nhà H </w:t>
      </w:r>
      <w:r w:rsidR="00B57796" w:rsidRPr="00ED6A4C">
        <w:rPr>
          <w:rFonts w:ascii="Times New Roman" w:hAnsi="Times New Roman" w:cs="Times New Roman"/>
          <w:sz w:val="24"/>
          <w:szCs w:val="24"/>
          <w:lang w:val="vi-VN"/>
        </w:rPr>
        <w:t xml:space="preserve">khu </w:t>
      </w:r>
      <w:r w:rsidRPr="00ED6A4C">
        <w:rPr>
          <w:rFonts w:ascii="Times New Roman" w:hAnsi="Times New Roman" w:cs="Times New Roman"/>
          <w:sz w:val="24"/>
          <w:szCs w:val="24"/>
          <w:lang w:val="vi-VN"/>
        </w:rPr>
        <w:t>B</w:t>
      </w:r>
      <w:r w:rsidR="00B56C99">
        <w:rPr>
          <w:rFonts w:ascii="Times New Roman" w:hAnsi="Times New Roman" w:cs="Times New Roman"/>
          <w:sz w:val="24"/>
          <w:szCs w:val="24"/>
        </w:rPr>
        <w:t>;</w:t>
      </w:r>
    </w:p>
    <w:p w14:paraId="43C9685B" w14:textId="79FC2922" w:rsidR="00EE02A1" w:rsidRPr="006A0F09" w:rsidRDefault="00EE02A1" w:rsidP="008D07D4">
      <w:pPr>
        <w:spacing w:line="264" w:lineRule="auto"/>
        <w:ind w:firstLine="720"/>
        <w:jc w:val="both"/>
        <w:rPr>
          <w:rFonts w:ascii="Times New Roman" w:hAnsi="Times New Roman" w:cs="Times New Roman"/>
          <w:sz w:val="24"/>
          <w:szCs w:val="24"/>
        </w:rPr>
      </w:pPr>
      <w:r w:rsidRPr="00ED6A4C">
        <w:rPr>
          <w:rFonts w:ascii="Times New Roman" w:hAnsi="Times New Roman" w:cs="Times New Roman"/>
          <w:sz w:val="24"/>
          <w:szCs w:val="24"/>
          <w:lang w:val="vi-VN"/>
        </w:rPr>
        <w:t xml:space="preserve">+ </w:t>
      </w:r>
      <w:r w:rsidR="00B57796" w:rsidRPr="00ED6A4C">
        <w:rPr>
          <w:rFonts w:ascii="Times New Roman" w:hAnsi="Times New Roman" w:cs="Times New Roman"/>
          <w:sz w:val="24"/>
          <w:szCs w:val="24"/>
          <w:lang w:val="vi-VN"/>
        </w:rPr>
        <w:t xml:space="preserve"> Cải tạo sửa chữa, cung cấp cơ sở vật chất cho </w:t>
      </w:r>
      <w:r w:rsidRPr="00ED6A4C">
        <w:rPr>
          <w:rFonts w:ascii="Times New Roman" w:hAnsi="Times New Roman" w:cs="Times New Roman"/>
          <w:sz w:val="24"/>
          <w:szCs w:val="24"/>
          <w:lang w:val="vi-VN"/>
        </w:rPr>
        <w:t>bộ phận 1 cửa</w:t>
      </w:r>
      <w:r w:rsidR="00B57796" w:rsidRPr="00ED6A4C">
        <w:rPr>
          <w:rFonts w:ascii="Times New Roman" w:hAnsi="Times New Roman" w:cs="Times New Roman"/>
          <w:sz w:val="24"/>
          <w:szCs w:val="24"/>
          <w:lang w:val="vi-VN"/>
        </w:rPr>
        <w:t xml:space="preserve"> của </w:t>
      </w:r>
      <w:r w:rsidRPr="00ED6A4C">
        <w:rPr>
          <w:rFonts w:ascii="Times New Roman" w:hAnsi="Times New Roman" w:cs="Times New Roman"/>
          <w:sz w:val="24"/>
          <w:szCs w:val="24"/>
          <w:lang w:val="vi-VN"/>
        </w:rPr>
        <w:t>phòng HCTH</w:t>
      </w:r>
      <w:r w:rsidR="006A0F09">
        <w:rPr>
          <w:rFonts w:ascii="Times New Roman" w:hAnsi="Times New Roman" w:cs="Times New Roman"/>
          <w:sz w:val="24"/>
          <w:szCs w:val="24"/>
        </w:rPr>
        <w:t xml:space="preserve">, </w:t>
      </w:r>
      <w:r w:rsidR="006A0F09">
        <w:rPr>
          <w:rFonts w:ascii="Times New Roman" w:hAnsi="Times New Roman" w:cs="Times New Roman"/>
          <w:sz w:val="24"/>
          <w:szCs w:val="24"/>
          <w:lang w:val="vi-VN"/>
        </w:rPr>
        <w:t xml:space="preserve">kho tầng 13, </w:t>
      </w:r>
      <w:r w:rsidRPr="00ED6A4C">
        <w:rPr>
          <w:rFonts w:ascii="Times New Roman" w:hAnsi="Times New Roman" w:cs="Times New Roman"/>
          <w:sz w:val="24"/>
          <w:szCs w:val="24"/>
          <w:lang w:val="vi-VN"/>
        </w:rPr>
        <w:t>lắp đặt nhà thép khu TN đa ngành</w:t>
      </w:r>
      <w:r w:rsidR="006A0F09">
        <w:rPr>
          <w:rFonts w:ascii="Times New Roman" w:hAnsi="Times New Roman" w:cs="Times New Roman"/>
          <w:sz w:val="24"/>
          <w:szCs w:val="24"/>
        </w:rPr>
        <w:t xml:space="preserve">, </w:t>
      </w:r>
      <w:r w:rsidR="006A0F09" w:rsidRPr="00ED6A4C">
        <w:rPr>
          <w:rFonts w:ascii="Times New Roman" w:hAnsi="Times New Roman" w:cs="Times New Roman"/>
          <w:sz w:val="24"/>
          <w:szCs w:val="24"/>
          <w:lang w:val="vi-VN"/>
        </w:rPr>
        <w:t>vỉa hè nhà H khu B</w:t>
      </w:r>
      <w:r w:rsidR="006A0F09">
        <w:rPr>
          <w:rFonts w:ascii="Times New Roman" w:hAnsi="Times New Roman" w:cs="Times New Roman"/>
          <w:sz w:val="24"/>
          <w:szCs w:val="24"/>
        </w:rPr>
        <w:t xml:space="preserve">, </w:t>
      </w:r>
      <w:r w:rsidR="006A0F09" w:rsidRPr="00ED6A4C">
        <w:rPr>
          <w:rFonts w:ascii="Times New Roman" w:hAnsi="Times New Roman" w:cs="Times New Roman"/>
          <w:sz w:val="24"/>
          <w:szCs w:val="24"/>
          <w:lang w:val="vi-VN"/>
        </w:rPr>
        <w:t>3 phòng học nhà D, P103 nhà G</w:t>
      </w:r>
      <w:r w:rsidR="006A0F09">
        <w:rPr>
          <w:rFonts w:ascii="Times New Roman" w:hAnsi="Times New Roman" w:cs="Times New Roman"/>
          <w:sz w:val="24"/>
          <w:szCs w:val="24"/>
        </w:rPr>
        <w:t xml:space="preserve">, </w:t>
      </w:r>
      <w:r w:rsidR="006A0F09" w:rsidRPr="00ED6A4C">
        <w:rPr>
          <w:rFonts w:ascii="Times New Roman" w:hAnsi="Times New Roman" w:cs="Times New Roman"/>
          <w:sz w:val="24"/>
          <w:szCs w:val="24"/>
          <w:lang w:val="vi-VN"/>
        </w:rPr>
        <w:t>PTN khoan nổ mìn khu B; xây nhà cất mẫu phóng xạ</w:t>
      </w:r>
      <w:r w:rsidR="006A0F09">
        <w:rPr>
          <w:rFonts w:ascii="Times New Roman" w:hAnsi="Times New Roman" w:cs="Times New Roman"/>
          <w:sz w:val="24"/>
          <w:szCs w:val="24"/>
        </w:rPr>
        <w:t xml:space="preserve">, </w:t>
      </w:r>
      <w:r w:rsidR="006A0F09" w:rsidRPr="00ED6A4C">
        <w:rPr>
          <w:rFonts w:ascii="Times New Roman" w:hAnsi="Times New Roman" w:cs="Times New Roman"/>
          <w:sz w:val="24"/>
          <w:szCs w:val="24"/>
          <w:lang w:val="vi-VN"/>
        </w:rPr>
        <w:t>phòng máy tính chuyển thành phòng Studio</w:t>
      </w:r>
      <w:r w:rsidR="006A0F09">
        <w:rPr>
          <w:rFonts w:ascii="Times New Roman" w:hAnsi="Times New Roman" w:cs="Times New Roman"/>
          <w:sz w:val="24"/>
          <w:szCs w:val="24"/>
        </w:rPr>
        <w:t xml:space="preserve">, </w:t>
      </w:r>
      <w:r w:rsidR="006A0F09" w:rsidRPr="00ED6A4C">
        <w:rPr>
          <w:rFonts w:ascii="Times New Roman" w:hAnsi="Times New Roman" w:cs="Times New Roman"/>
          <w:sz w:val="24"/>
          <w:szCs w:val="24"/>
          <w:lang w:val="vi-VN"/>
        </w:rPr>
        <w:t>phòng họp Phổ Yên</w:t>
      </w:r>
      <w:r w:rsidR="006A0F09">
        <w:rPr>
          <w:rFonts w:ascii="Times New Roman" w:hAnsi="Times New Roman" w:cs="Times New Roman"/>
          <w:sz w:val="24"/>
          <w:szCs w:val="24"/>
        </w:rPr>
        <w:t xml:space="preserve">, </w:t>
      </w:r>
      <w:r w:rsidR="006A0F09" w:rsidRPr="00ED6A4C">
        <w:rPr>
          <w:rFonts w:ascii="Times New Roman" w:hAnsi="Times New Roman" w:cs="Times New Roman"/>
          <w:sz w:val="24"/>
          <w:szCs w:val="24"/>
          <w:lang w:val="vi-VN"/>
        </w:rPr>
        <w:t>trạm bơm, PTN tuyển khoáng</w:t>
      </w:r>
      <w:r w:rsidR="006A0F09">
        <w:rPr>
          <w:rFonts w:ascii="Times New Roman" w:hAnsi="Times New Roman" w:cs="Times New Roman"/>
          <w:sz w:val="24"/>
          <w:szCs w:val="24"/>
        </w:rPr>
        <w:t>.</w:t>
      </w:r>
    </w:p>
    <w:p w14:paraId="353FC278" w14:textId="77777777" w:rsidR="00B57796" w:rsidRPr="00ED6A4C" w:rsidRDefault="00EE02A1" w:rsidP="008D07D4">
      <w:pPr>
        <w:pStyle w:val="ListParagraph"/>
        <w:numPr>
          <w:ilvl w:val="0"/>
          <w:numId w:val="31"/>
        </w:numPr>
        <w:tabs>
          <w:tab w:val="left" w:pos="993"/>
        </w:tabs>
        <w:spacing w:after="0" w:line="264" w:lineRule="auto"/>
        <w:ind w:left="0" w:firstLine="720"/>
        <w:jc w:val="both"/>
        <w:rPr>
          <w:rFonts w:ascii="Times New Roman" w:hAnsi="Times New Roman"/>
          <w:sz w:val="24"/>
          <w:szCs w:val="24"/>
          <w:lang w:val="vi-VN"/>
        </w:rPr>
      </w:pPr>
      <w:r w:rsidRPr="00ED6A4C">
        <w:rPr>
          <w:rFonts w:ascii="Times New Roman" w:hAnsi="Times New Roman"/>
          <w:bCs/>
          <w:iCs/>
          <w:sz w:val="24"/>
          <w:szCs w:val="24"/>
          <w:lang w:val="vi-VN"/>
        </w:rPr>
        <w:t xml:space="preserve">Công tác sửa chữa, duy tu, bảo dưỡng </w:t>
      </w:r>
      <w:r w:rsidRPr="00ED6A4C">
        <w:rPr>
          <w:rFonts w:ascii="Times New Roman" w:hAnsi="Times New Roman"/>
          <w:spacing w:val="-2"/>
          <w:sz w:val="24"/>
          <w:szCs w:val="24"/>
          <w:lang w:val="vi-VN"/>
        </w:rPr>
        <w:t>3 quý năm 2020:</w:t>
      </w:r>
    </w:p>
    <w:p w14:paraId="1AB31997" w14:textId="129275D4" w:rsidR="00EE02A1" w:rsidRPr="00B56C99" w:rsidRDefault="00EE02A1" w:rsidP="008D07D4">
      <w:pPr>
        <w:spacing w:line="264" w:lineRule="auto"/>
        <w:ind w:firstLine="720"/>
        <w:jc w:val="both"/>
        <w:rPr>
          <w:rFonts w:ascii="Times New Roman" w:hAnsi="Times New Roman"/>
          <w:sz w:val="24"/>
          <w:szCs w:val="24"/>
        </w:rPr>
      </w:pPr>
      <w:r w:rsidRPr="00ED6A4C">
        <w:rPr>
          <w:rFonts w:ascii="Times New Roman" w:hAnsi="Times New Roman"/>
          <w:sz w:val="24"/>
          <w:szCs w:val="24"/>
          <w:lang w:val="vi-VN"/>
        </w:rPr>
        <w:t>+ Lắp đặt lan can, trải thảm trước cửa phòng Truyền thống</w:t>
      </w:r>
      <w:r w:rsidR="006A0F09">
        <w:rPr>
          <w:rFonts w:ascii="Times New Roman" w:hAnsi="Times New Roman"/>
          <w:sz w:val="24"/>
          <w:szCs w:val="24"/>
        </w:rPr>
        <w:t xml:space="preserve">, lắp </w:t>
      </w:r>
      <w:r w:rsidR="006A0F09" w:rsidRPr="00ED6A4C">
        <w:rPr>
          <w:rFonts w:ascii="Times New Roman" w:hAnsi="Times New Roman" w:cs="Times New Roman"/>
          <w:sz w:val="24"/>
          <w:szCs w:val="24"/>
          <w:lang w:val="vi-VN"/>
        </w:rPr>
        <w:t>ghế ngồi tại tầng 1 HT300</w:t>
      </w:r>
      <w:r w:rsidR="00B56C99">
        <w:rPr>
          <w:rFonts w:ascii="Times New Roman" w:hAnsi="Times New Roman" w:cs="Times New Roman"/>
          <w:sz w:val="24"/>
          <w:szCs w:val="24"/>
        </w:rPr>
        <w:t>;</w:t>
      </w:r>
    </w:p>
    <w:p w14:paraId="6A19B3A8" w14:textId="10AE3635" w:rsidR="00EE02A1" w:rsidRPr="006A0F09" w:rsidRDefault="00BB4B15" w:rsidP="008D07D4">
      <w:pPr>
        <w:spacing w:line="264" w:lineRule="auto"/>
        <w:ind w:firstLine="720"/>
        <w:jc w:val="both"/>
        <w:rPr>
          <w:rFonts w:ascii="Times New Roman" w:hAnsi="Times New Roman" w:cs="Times New Roman"/>
          <w:sz w:val="24"/>
          <w:szCs w:val="24"/>
        </w:rPr>
      </w:pPr>
      <w:r w:rsidRPr="00ED6A4C">
        <w:rPr>
          <w:rFonts w:ascii="Times New Roman" w:hAnsi="Times New Roman" w:cs="Times New Roman"/>
          <w:sz w:val="24"/>
          <w:szCs w:val="24"/>
          <w:lang w:val="vi-VN"/>
        </w:rPr>
        <w:t xml:space="preserve">+ Thi công cải tạo hệ thống chiếu sáng, </w:t>
      </w:r>
      <w:r w:rsidR="00EE02A1" w:rsidRPr="00ED6A4C">
        <w:rPr>
          <w:rFonts w:ascii="Times New Roman" w:hAnsi="Times New Roman" w:cs="Times New Roman"/>
          <w:sz w:val="24"/>
          <w:szCs w:val="24"/>
          <w:lang w:val="vi-VN"/>
        </w:rPr>
        <w:t>sửa mái nhà T6 nhà C12 và xây tường bao</w:t>
      </w:r>
      <w:r w:rsidR="006A0F09">
        <w:rPr>
          <w:rFonts w:ascii="Times New Roman" w:hAnsi="Times New Roman" w:cs="Times New Roman"/>
          <w:sz w:val="24"/>
          <w:szCs w:val="24"/>
        </w:rPr>
        <w:t xml:space="preserve">, </w:t>
      </w:r>
      <w:r w:rsidR="006A0F09" w:rsidRPr="00ED6A4C">
        <w:rPr>
          <w:rFonts w:ascii="Times New Roman" w:hAnsi="Times New Roman" w:cs="Times New Roman"/>
          <w:sz w:val="24"/>
          <w:szCs w:val="24"/>
          <w:lang w:val="vi-VN"/>
        </w:rPr>
        <w:t>sửa chữa nhà ăn và một số hạng mục tại cơ sở Lạng Sơn</w:t>
      </w:r>
      <w:r w:rsidR="006A0F09">
        <w:rPr>
          <w:rFonts w:ascii="Times New Roman" w:hAnsi="Times New Roman" w:cs="Times New Roman"/>
          <w:sz w:val="24"/>
          <w:szCs w:val="24"/>
        </w:rPr>
        <w:t xml:space="preserve">, </w:t>
      </w:r>
      <w:r w:rsidR="006A0F09" w:rsidRPr="00ED6A4C">
        <w:rPr>
          <w:rFonts w:ascii="Times New Roman" w:hAnsi="Times New Roman" w:cs="Times New Roman"/>
          <w:sz w:val="24"/>
          <w:szCs w:val="24"/>
          <w:lang w:val="vi-VN"/>
        </w:rPr>
        <w:t>lắp đặt bục tam cấp tại khu vực giải lao HT300</w:t>
      </w:r>
      <w:r w:rsidR="006A0F09">
        <w:rPr>
          <w:rFonts w:ascii="Times New Roman" w:hAnsi="Times New Roman" w:cs="Times New Roman"/>
          <w:sz w:val="24"/>
          <w:szCs w:val="24"/>
        </w:rPr>
        <w:t xml:space="preserve">, </w:t>
      </w:r>
      <w:r w:rsidR="006A0F09" w:rsidRPr="00ED6A4C">
        <w:rPr>
          <w:rFonts w:ascii="Times New Roman" w:hAnsi="Times New Roman" w:cs="Times New Roman"/>
          <w:sz w:val="24"/>
          <w:szCs w:val="24"/>
          <w:lang w:val="vi-VN"/>
        </w:rPr>
        <w:t>Ốp vách gỗ và trải thảm sàn phòng họp Thuận Thành</w:t>
      </w:r>
      <w:r w:rsidR="006A0F09">
        <w:rPr>
          <w:rFonts w:ascii="Times New Roman" w:hAnsi="Times New Roman" w:cs="Times New Roman"/>
          <w:sz w:val="24"/>
          <w:szCs w:val="24"/>
        </w:rPr>
        <w:t xml:space="preserve">, </w:t>
      </w:r>
      <w:r w:rsidR="006A0F09" w:rsidRPr="00ED6A4C">
        <w:rPr>
          <w:rFonts w:ascii="Times New Roman" w:hAnsi="Times New Roman" w:cs="Times New Roman"/>
          <w:sz w:val="24"/>
          <w:szCs w:val="24"/>
          <w:lang w:val="fr-FR"/>
        </w:rPr>
        <w:t>Cải tạo cầu thang, hành lang T1-3 nhà C12</w:t>
      </w:r>
      <w:r w:rsidR="006A0F09">
        <w:rPr>
          <w:rFonts w:ascii="Times New Roman" w:hAnsi="Times New Roman" w:cs="Times New Roman"/>
          <w:sz w:val="24"/>
          <w:szCs w:val="24"/>
          <w:lang w:val="fr-FR"/>
        </w:rPr>
        <w:t xml:space="preserve">, </w:t>
      </w:r>
      <w:r w:rsidR="006A0F09" w:rsidRPr="00ED6A4C">
        <w:rPr>
          <w:rFonts w:ascii="Times New Roman" w:hAnsi="Times New Roman" w:cs="Times New Roman"/>
          <w:sz w:val="24"/>
          <w:szCs w:val="24"/>
          <w:lang w:val="vi-VN"/>
        </w:rPr>
        <w:t>cảnh quan trong khuôn viên Trường, trồng cây xanh</w:t>
      </w:r>
      <w:r w:rsidR="006A0F09">
        <w:rPr>
          <w:rFonts w:ascii="Times New Roman" w:hAnsi="Times New Roman" w:cs="Times New Roman"/>
          <w:sz w:val="24"/>
          <w:szCs w:val="24"/>
        </w:rPr>
        <w:t xml:space="preserve">; </w:t>
      </w:r>
      <w:r w:rsidR="006A0F09" w:rsidRPr="00ED6A4C">
        <w:rPr>
          <w:rFonts w:ascii="Times New Roman" w:hAnsi="Times New Roman" w:cs="Times New Roman"/>
          <w:sz w:val="24"/>
          <w:szCs w:val="24"/>
          <w:lang w:val="fr-FR"/>
        </w:rPr>
        <w:t>Lắp đặt cửa kính cách âm và trang bị đèn thu P402A, P402B</w:t>
      </w:r>
      <w:r w:rsidR="00B56C99">
        <w:rPr>
          <w:rFonts w:ascii="Times New Roman" w:hAnsi="Times New Roman" w:cs="Times New Roman"/>
          <w:sz w:val="24"/>
          <w:szCs w:val="24"/>
          <w:lang w:val="fr-FR"/>
        </w:rPr>
        <w:t>;</w:t>
      </w:r>
    </w:p>
    <w:p w14:paraId="6DBC3FD2" w14:textId="7A1291F6" w:rsidR="00EE02A1" w:rsidRPr="006A0F09" w:rsidRDefault="00EE02A1" w:rsidP="008D07D4">
      <w:pPr>
        <w:spacing w:line="264" w:lineRule="auto"/>
        <w:ind w:firstLine="720"/>
        <w:jc w:val="both"/>
        <w:rPr>
          <w:rFonts w:ascii="Times New Roman" w:hAnsi="Times New Roman" w:cs="Times New Roman"/>
          <w:sz w:val="24"/>
          <w:szCs w:val="24"/>
        </w:rPr>
      </w:pPr>
      <w:r w:rsidRPr="00ED6A4C">
        <w:rPr>
          <w:rFonts w:ascii="Times New Roman" w:hAnsi="Times New Roman" w:cs="Times New Roman"/>
          <w:sz w:val="24"/>
          <w:szCs w:val="24"/>
          <w:lang w:val="vi-VN"/>
        </w:rPr>
        <w:t>+ Th</w:t>
      </w:r>
      <w:r w:rsidR="00B56C99">
        <w:rPr>
          <w:rFonts w:ascii="Times New Roman" w:hAnsi="Times New Roman" w:cs="Times New Roman"/>
          <w:sz w:val="24"/>
          <w:szCs w:val="24"/>
        </w:rPr>
        <w:t>ổ</w:t>
      </w:r>
      <w:r w:rsidRPr="00ED6A4C">
        <w:rPr>
          <w:rFonts w:ascii="Times New Roman" w:hAnsi="Times New Roman" w:cs="Times New Roman"/>
          <w:sz w:val="24"/>
          <w:szCs w:val="24"/>
          <w:lang w:val="vi-VN"/>
        </w:rPr>
        <w:t>i rửa bảo dưỡng giếng và sửa chữa trạm xử lý nước khu A</w:t>
      </w:r>
      <w:r w:rsidR="006A0F09">
        <w:rPr>
          <w:rFonts w:ascii="Times New Roman" w:hAnsi="Times New Roman" w:cs="Times New Roman"/>
          <w:sz w:val="24"/>
          <w:szCs w:val="24"/>
        </w:rPr>
        <w:t xml:space="preserve">, </w:t>
      </w:r>
      <w:r w:rsidR="006A0F09" w:rsidRPr="00ED6A4C">
        <w:rPr>
          <w:rFonts w:ascii="Times New Roman" w:hAnsi="Times New Roman" w:cs="Times New Roman"/>
          <w:sz w:val="24"/>
          <w:szCs w:val="24"/>
          <w:lang w:val="fr-FR"/>
        </w:rPr>
        <w:t>Bơm hút nạo vét bể phốt D1, D2</w:t>
      </w:r>
      <w:r w:rsidR="006A0F09">
        <w:rPr>
          <w:rFonts w:ascii="Times New Roman" w:hAnsi="Times New Roman" w:cs="Times New Roman"/>
          <w:sz w:val="24"/>
          <w:szCs w:val="24"/>
        </w:rPr>
        <w:t>.</w:t>
      </w:r>
    </w:p>
    <w:p w14:paraId="69E9501A" w14:textId="77777777" w:rsidR="00EE02A1" w:rsidRPr="00B6001C" w:rsidRDefault="00EE02A1"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xml:space="preserve">Kinh phí cải tạo, sửa chữa được lấy từ nguồn thu hợp pháp của Trường. Nhìn chung công tác cải tạo, sửa chữa được tiến hành đúng tiến độ, đáp ứng kịp thời nhu cầu học tập, làm việc của sinh viên và cán bộ trong toàn Trường. </w:t>
      </w:r>
    </w:p>
    <w:p w14:paraId="36B2D62E" w14:textId="77777777" w:rsidR="00EE02A1" w:rsidRPr="00B6001C" w:rsidRDefault="00EE02A1" w:rsidP="008D07D4">
      <w:pPr>
        <w:pStyle w:val="Heading1"/>
        <w:spacing w:before="0" w:line="264" w:lineRule="auto"/>
        <w:ind w:firstLine="720"/>
        <w:jc w:val="both"/>
        <w:rPr>
          <w:bCs/>
          <w:i/>
          <w:iCs/>
          <w:color w:val="000000" w:themeColor="text1"/>
          <w:sz w:val="24"/>
          <w:szCs w:val="24"/>
          <w:lang w:val="vi-VN"/>
        </w:rPr>
      </w:pPr>
      <w:bookmarkStart w:id="204" w:name="_Toc55499919"/>
      <w:bookmarkStart w:id="205" w:name="_Toc56438361"/>
      <w:r w:rsidRPr="00ED6A4C">
        <w:rPr>
          <w:bCs/>
          <w:i/>
          <w:iCs/>
          <w:color w:val="000000" w:themeColor="text1"/>
          <w:sz w:val="24"/>
          <w:szCs w:val="24"/>
          <w:lang w:val="vi-VN"/>
        </w:rPr>
        <w:t>8</w:t>
      </w:r>
      <w:r w:rsidRPr="00B6001C">
        <w:rPr>
          <w:bCs/>
          <w:i/>
          <w:iCs/>
          <w:color w:val="000000" w:themeColor="text1"/>
          <w:sz w:val="24"/>
          <w:szCs w:val="24"/>
          <w:lang w:val="vi-VN"/>
        </w:rPr>
        <w:t xml:space="preserve">.2. </w:t>
      </w:r>
      <w:r w:rsidRPr="00B6001C">
        <w:rPr>
          <w:bCs/>
          <w:i/>
          <w:iCs/>
          <w:color w:val="000000" w:themeColor="text1"/>
          <w:sz w:val="24"/>
          <w:szCs w:val="24"/>
          <w:u w:color="FF0000"/>
          <w:lang w:val="vi-VN"/>
        </w:rPr>
        <w:t>Trang thiết</w:t>
      </w:r>
      <w:r w:rsidRPr="00B6001C">
        <w:rPr>
          <w:bCs/>
          <w:i/>
          <w:iCs/>
          <w:color w:val="000000" w:themeColor="text1"/>
          <w:sz w:val="24"/>
          <w:szCs w:val="24"/>
          <w:lang w:val="vi-VN"/>
        </w:rPr>
        <w:t xml:space="preserve"> bị phục vụ đào tạo</w:t>
      </w:r>
      <w:bookmarkEnd w:id="204"/>
      <w:bookmarkEnd w:id="205"/>
    </w:p>
    <w:p w14:paraId="05CF694C" w14:textId="77777777" w:rsidR="00EE02A1" w:rsidRPr="00B6001C" w:rsidRDefault="00EE02A1" w:rsidP="008D07D4">
      <w:pPr>
        <w:widowControl w:val="0"/>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xml:space="preserve">Hàng năm Nhà trường luôn quan tâm đến việc tăng cường </w:t>
      </w:r>
      <w:r w:rsidRPr="00B6001C">
        <w:rPr>
          <w:rFonts w:ascii="Times New Roman" w:hAnsi="Times New Roman" w:cs="Times New Roman"/>
          <w:color w:val="000000" w:themeColor="text1"/>
          <w:spacing w:val="-2"/>
          <w:sz w:val="24"/>
          <w:szCs w:val="24"/>
          <w:u w:color="FF0000"/>
          <w:lang w:val="vi-VN"/>
        </w:rPr>
        <w:t>trang thiết</w:t>
      </w:r>
      <w:r w:rsidRPr="00B6001C">
        <w:rPr>
          <w:rFonts w:ascii="Times New Roman" w:hAnsi="Times New Roman" w:cs="Times New Roman"/>
          <w:color w:val="000000" w:themeColor="text1"/>
          <w:spacing w:val="-2"/>
          <w:sz w:val="24"/>
          <w:szCs w:val="24"/>
          <w:lang w:val="vi-VN"/>
        </w:rPr>
        <w:t xml:space="preserve"> bị phục vụ đào tạo. Tuy nhiên, hiện nay nguồn kinh phí trực tiếp từ Bộ Giáo dục và Đào tạo rất hạn chế, Nhà trường vận dụng nguồn kinh phí thường xuyên để trang bị thiết bị phục vụ giảng dạy và học tập.</w:t>
      </w:r>
    </w:p>
    <w:p w14:paraId="165A4FCF" w14:textId="2DC0654B" w:rsidR="00EE02A1" w:rsidRPr="00B6001C" w:rsidRDefault="00EE02A1" w:rsidP="008D07D4">
      <w:pPr>
        <w:widowControl w:val="0"/>
        <w:spacing w:line="264" w:lineRule="auto"/>
        <w:ind w:firstLine="720"/>
        <w:jc w:val="both"/>
        <w:rPr>
          <w:rFonts w:ascii="Times New Roman" w:hAnsi="Times New Roman" w:cs="Times New Roman"/>
          <w:spacing w:val="-6"/>
          <w:sz w:val="24"/>
          <w:szCs w:val="24"/>
          <w:lang w:val="vi-VN"/>
        </w:rPr>
      </w:pPr>
      <w:r w:rsidRPr="00B6001C">
        <w:rPr>
          <w:rFonts w:ascii="Times New Roman" w:hAnsi="Times New Roman" w:cs="Times New Roman"/>
          <w:spacing w:val="-6"/>
          <w:sz w:val="24"/>
          <w:szCs w:val="24"/>
          <w:lang w:val="vi-VN"/>
        </w:rPr>
        <w:t xml:space="preserve">Năm </w:t>
      </w:r>
      <w:r w:rsidRPr="00ED6A4C">
        <w:rPr>
          <w:rFonts w:ascii="Times New Roman" w:hAnsi="Times New Roman" w:cs="Times New Roman"/>
          <w:spacing w:val="-6"/>
          <w:sz w:val="24"/>
          <w:szCs w:val="24"/>
          <w:lang w:val="vi-VN"/>
        </w:rPr>
        <w:t xml:space="preserve">học </w:t>
      </w:r>
      <w:r w:rsidRPr="00B6001C">
        <w:rPr>
          <w:rFonts w:ascii="Times New Roman" w:hAnsi="Times New Roman" w:cs="Times New Roman"/>
          <w:spacing w:val="-6"/>
          <w:sz w:val="24"/>
          <w:szCs w:val="24"/>
          <w:lang w:val="vi-VN"/>
        </w:rPr>
        <w:t>201</w:t>
      </w:r>
      <w:r w:rsidRPr="00ED6A4C">
        <w:rPr>
          <w:rFonts w:ascii="Times New Roman" w:hAnsi="Times New Roman" w:cs="Times New Roman"/>
          <w:spacing w:val="-6"/>
          <w:sz w:val="24"/>
          <w:szCs w:val="24"/>
          <w:lang w:val="vi-VN"/>
        </w:rPr>
        <w:t xml:space="preserve">9 </w:t>
      </w:r>
      <w:r w:rsidR="00B56C99">
        <w:rPr>
          <w:rFonts w:ascii="Times New Roman" w:hAnsi="Times New Roman" w:cs="Times New Roman"/>
          <w:spacing w:val="-6"/>
          <w:sz w:val="24"/>
          <w:szCs w:val="24"/>
          <w:lang w:val="vi-VN"/>
        </w:rPr>
        <w:t>–</w:t>
      </w:r>
      <w:r w:rsidR="00660FA4" w:rsidRPr="00ED6A4C">
        <w:rPr>
          <w:rFonts w:ascii="Times New Roman" w:hAnsi="Times New Roman" w:cs="Times New Roman"/>
          <w:spacing w:val="-6"/>
          <w:sz w:val="24"/>
          <w:szCs w:val="24"/>
          <w:lang w:val="vi-VN"/>
        </w:rPr>
        <w:t xml:space="preserve"> </w:t>
      </w:r>
      <w:r w:rsidRPr="00ED6A4C">
        <w:rPr>
          <w:rFonts w:ascii="Times New Roman" w:hAnsi="Times New Roman" w:cs="Times New Roman"/>
          <w:spacing w:val="-6"/>
          <w:sz w:val="24"/>
          <w:szCs w:val="24"/>
          <w:lang w:val="vi-VN"/>
        </w:rPr>
        <w:t>2020</w:t>
      </w:r>
      <w:r w:rsidR="00B56C99">
        <w:rPr>
          <w:rFonts w:ascii="Times New Roman" w:hAnsi="Times New Roman" w:cs="Times New Roman"/>
          <w:spacing w:val="-6"/>
          <w:sz w:val="24"/>
          <w:szCs w:val="24"/>
        </w:rPr>
        <w:t>,</w:t>
      </w:r>
      <w:r w:rsidRPr="00ED6A4C">
        <w:rPr>
          <w:rFonts w:ascii="Times New Roman" w:hAnsi="Times New Roman" w:cs="Times New Roman"/>
          <w:spacing w:val="-6"/>
          <w:sz w:val="24"/>
          <w:szCs w:val="24"/>
          <w:lang w:val="vi-VN"/>
        </w:rPr>
        <w:t xml:space="preserve"> c</w:t>
      </w:r>
      <w:r w:rsidRPr="00B6001C">
        <w:rPr>
          <w:rFonts w:ascii="Times New Roman" w:hAnsi="Times New Roman" w:cs="Times New Roman"/>
          <w:spacing w:val="-6"/>
          <w:sz w:val="24"/>
          <w:szCs w:val="24"/>
          <w:lang w:val="vi-VN"/>
        </w:rPr>
        <w:t xml:space="preserve">ông tác mua sắm tài sản, trang thiết bị, dụng cụ vật tư thí nghiệm </w:t>
      </w:r>
      <w:r w:rsidRPr="00ED6A4C">
        <w:rPr>
          <w:rFonts w:ascii="Times New Roman" w:hAnsi="Times New Roman" w:cs="Times New Roman"/>
          <w:spacing w:val="-6"/>
          <w:sz w:val="24"/>
          <w:szCs w:val="24"/>
          <w:lang w:val="vi-VN"/>
        </w:rPr>
        <w:t xml:space="preserve">chủ yếu từ nguồn chi thường xuyên của nhà trường, </w:t>
      </w:r>
      <w:r w:rsidRPr="00B6001C">
        <w:rPr>
          <w:rFonts w:ascii="Times New Roman" w:hAnsi="Times New Roman" w:cs="Times New Roman"/>
          <w:spacing w:val="-6"/>
          <w:sz w:val="24"/>
          <w:szCs w:val="24"/>
          <w:lang w:val="vi-VN"/>
        </w:rPr>
        <w:t>về cơ bản đáp ứng nhu cầu làm việc phục vụ công tác đào tạo và nghiên cứu khoa học.</w:t>
      </w:r>
    </w:p>
    <w:p w14:paraId="0E3422AF" w14:textId="528368DA" w:rsidR="00EE02A1" w:rsidRPr="00B6001C" w:rsidRDefault="00EE02A1" w:rsidP="008D07D4">
      <w:pPr>
        <w:widowControl w:val="0"/>
        <w:spacing w:line="264" w:lineRule="auto"/>
        <w:ind w:firstLine="720"/>
        <w:jc w:val="both"/>
        <w:rPr>
          <w:rFonts w:ascii="Times New Roman" w:hAnsi="Times New Roman" w:cs="Times New Roman"/>
          <w:spacing w:val="-6"/>
          <w:sz w:val="24"/>
          <w:szCs w:val="24"/>
          <w:lang w:val="vi-VN"/>
        </w:rPr>
      </w:pPr>
      <w:r w:rsidRPr="00ED6A4C">
        <w:rPr>
          <w:rFonts w:ascii="Times New Roman" w:hAnsi="Times New Roman"/>
          <w:spacing w:val="-6"/>
          <w:sz w:val="24"/>
          <w:szCs w:val="24"/>
          <w:lang w:val="vi-VN"/>
        </w:rPr>
        <w:t>Các trang thiết bị được đầu tư năm 2019, gồm:</w:t>
      </w:r>
    </w:p>
    <w:p w14:paraId="01234E40" w14:textId="21251606" w:rsidR="00EE02A1" w:rsidRPr="006A0F09" w:rsidRDefault="00660FA4" w:rsidP="008D07D4">
      <w:pPr>
        <w:spacing w:line="264" w:lineRule="auto"/>
        <w:ind w:firstLine="720"/>
        <w:jc w:val="both"/>
        <w:rPr>
          <w:rFonts w:ascii="Times New Roman" w:hAnsi="Times New Roman" w:cs="Times New Roman"/>
          <w:sz w:val="24"/>
          <w:szCs w:val="24"/>
        </w:rPr>
      </w:pPr>
      <w:r w:rsidRPr="00ED6A4C">
        <w:rPr>
          <w:rFonts w:ascii="Times New Roman" w:hAnsi="Times New Roman" w:cs="Times New Roman"/>
          <w:sz w:val="24"/>
          <w:szCs w:val="24"/>
          <w:lang w:val="vi-VN"/>
        </w:rPr>
        <w:t>+ Mua máy tính, máy in, lắp đặt bổ sung điều hòa các đơn vị</w:t>
      </w:r>
      <w:r w:rsidR="006A0F09">
        <w:rPr>
          <w:rFonts w:ascii="Times New Roman" w:hAnsi="Times New Roman" w:cs="Times New Roman"/>
          <w:sz w:val="24"/>
          <w:szCs w:val="24"/>
        </w:rPr>
        <w:t xml:space="preserve">, </w:t>
      </w:r>
      <w:r w:rsidR="006A0F09" w:rsidRPr="00ED6A4C">
        <w:rPr>
          <w:rFonts w:ascii="Times New Roman" w:hAnsi="Times New Roman" w:cs="Times New Roman"/>
          <w:sz w:val="24"/>
          <w:szCs w:val="24"/>
          <w:lang w:val="vi-VN"/>
        </w:rPr>
        <w:t>bổ sung trang âm phòng họp Phổ Yên</w:t>
      </w:r>
      <w:r w:rsidR="006A0F09">
        <w:rPr>
          <w:rFonts w:ascii="Times New Roman" w:hAnsi="Times New Roman" w:cs="Times New Roman"/>
          <w:sz w:val="24"/>
          <w:szCs w:val="24"/>
        </w:rPr>
        <w:t xml:space="preserve">, </w:t>
      </w:r>
      <w:r w:rsidR="006A0F09" w:rsidRPr="00ED6A4C">
        <w:rPr>
          <w:rFonts w:ascii="Times New Roman" w:hAnsi="Times New Roman" w:cs="Times New Roman"/>
          <w:sz w:val="24"/>
          <w:szCs w:val="24"/>
          <w:lang w:val="vi-VN"/>
        </w:rPr>
        <w:t>máy bắn tập cho khoa GDQP</w:t>
      </w:r>
      <w:r w:rsidR="006A0F09">
        <w:rPr>
          <w:rFonts w:ascii="Times New Roman" w:hAnsi="Times New Roman" w:cs="Times New Roman"/>
          <w:sz w:val="24"/>
          <w:szCs w:val="24"/>
        </w:rPr>
        <w:t xml:space="preserve">, </w:t>
      </w:r>
      <w:r w:rsidR="006A0F09" w:rsidRPr="00B6001C">
        <w:rPr>
          <w:rFonts w:ascii="Times New Roman" w:hAnsi="Times New Roman" w:cs="Times New Roman"/>
          <w:sz w:val="24"/>
          <w:szCs w:val="24"/>
        </w:rPr>
        <w:t>trang âm ph</w:t>
      </w:r>
      <w:r w:rsidR="006A0F09">
        <w:rPr>
          <w:rFonts w:ascii="Times New Roman" w:hAnsi="Times New Roman" w:cs="Times New Roman"/>
          <w:sz w:val="24"/>
          <w:szCs w:val="24"/>
        </w:rPr>
        <w:t>òng</w:t>
      </w:r>
      <w:r w:rsidR="006A0F09" w:rsidRPr="00B6001C">
        <w:rPr>
          <w:rFonts w:ascii="Times New Roman" w:hAnsi="Times New Roman" w:cs="Times New Roman"/>
          <w:sz w:val="24"/>
          <w:szCs w:val="24"/>
        </w:rPr>
        <w:t xml:space="preserve"> Thuận Thành</w:t>
      </w:r>
      <w:r w:rsidR="006A0F09">
        <w:rPr>
          <w:rFonts w:ascii="Times New Roman" w:hAnsi="Times New Roman" w:cs="Times New Roman"/>
          <w:sz w:val="24"/>
          <w:szCs w:val="24"/>
        </w:rPr>
        <w:t xml:space="preserve">, </w:t>
      </w:r>
      <w:r w:rsidR="006A0F09" w:rsidRPr="00B6001C">
        <w:rPr>
          <w:rFonts w:ascii="Times New Roman" w:hAnsi="Times New Roman" w:cs="Times New Roman"/>
          <w:sz w:val="24"/>
          <w:szCs w:val="24"/>
        </w:rPr>
        <w:t>trạm lưu thông công nghệ Reid</w:t>
      </w:r>
      <w:r w:rsidR="006A0F09">
        <w:rPr>
          <w:rFonts w:ascii="Times New Roman" w:hAnsi="Times New Roman" w:cs="Times New Roman"/>
          <w:sz w:val="24"/>
          <w:szCs w:val="24"/>
        </w:rPr>
        <w:t xml:space="preserve">, </w:t>
      </w:r>
      <w:r w:rsidR="006A0F09" w:rsidRPr="00B6001C">
        <w:rPr>
          <w:rFonts w:ascii="Times New Roman" w:hAnsi="Times New Roman" w:cs="Times New Roman"/>
          <w:sz w:val="24"/>
          <w:szCs w:val="24"/>
        </w:rPr>
        <w:t>bộ thiết bị wifi ph</w:t>
      </w:r>
      <w:r w:rsidR="006A0F09">
        <w:rPr>
          <w:rFonts w:ascii="Times New Roman" w:hAnsi="Times New Roman" w:cs="Times New Roman"/>
          <w:sz w:val="24"/>
          <w:szCs w:val="24"/>
        </w:rPr>
        <w:t>òng</w:t>
      </w:r>
      <w:r w:rsidR="006A0F09" w:rsidRPr="00B6001C">
        <w:rPr>
          <w:rFonts w:ascii="Times New Roman" w:hAnsi="Times New Roman" w:cs="Times New Roman"/>
          <w:sz w:val="24"/>
          <w:szCs w:val="24"/>
        </w:rPr>
        <w:t xml:space="preserve"> Phổ Yên</w:t>
      </w:r>
      <w:r w:rsidR="006A0F09">
        <w:rPr>
          <w:rFonts w:ascii="Times New Roman" w:hAnsi="Times New Roman" w:cs="Times New Roman"/>
          <w:sz w:val="24"/>
          <w:szCs w:val="24"/>
        </w:rPr>
        <w:t xml:space="preserve">, </w:t>
      </w:r>
      <w:r w:rsidR="006A0F09" w:rsidRPr="00B6001C">
        <w:rPr>
          <w:rFonts w:ascii="Times New Roman" w:hAnsi="Times New Roman" w:cs="Times New Roman"/>
          <w:sz w:val="24"/>
          <w:szCs w:val="24"/>
        </w:rPr>
        <w:t>máy khuấy từ PTN Lọc hóa dầu</w:t>
      </w:r>
      <w:r w:rsidR="006A0F09">
        <w:rPr>
          <w:rFonts w:ascii="Times New Roman" w:hAnsi="Times New Roman" w:cs="Times New Roman"/>
          <w:sz w:val="24"/>
          <w:szCs w:val="24"/>
        </w:rPr>
        <w:t xml:space="preserve">, </w:t>
      </w:r>
      <w:r w:rsidR="006A0F09" w:rsidRPr="00B6001C">
        <w:rPr>
          <w:rFonts w:ascii="Times New Roman" w:hAnsi="Times New Roman" w:cs="Times New Roman"/>
          <w:sz w:val="24"/>
          <w:szCs w:val="24"/>
        </w:rPr>
        <w:t>trạm lập trình REID cho TTTT-TV</w:t>
      </w:r>
      <w:r w:rsidR="006A0F09">
        <w:rPr>
          <w:rFonts w:ascii="Times New Roman" w:hAnsi="Times New Roman" w:cs="Times New Roman"/>
          <w:sz w:val="24"/>
          <w:szCs w:val="24"/>
        </w:rPr>
        <w:t xml:space="preserve">, </w:t>
      </w:r>
      <w:r w:rsidR="006A0F09" w:rsidRPr="00B6001C">
        <w:rPr>
          <w:rFonts w:ascii="Times New Roman" w:hAnsi="Times New Roman" w:cs="Times New Roman"/>
          <w:sz w:val="24"/>
          <w:szCs w:val="24"/>
        </w:rPr>
        <w:t>phần mềm quản lý đào tạo cho phòng Sau đại học</w:t>
      </w:r>
      <w:r w:rsidR="006A0F09">
        <w:rPr>
          <w:rFonts w:ascii="Times New Roman" w:hAnsi="Times New Roman" w:cs="Times New Roman"/>
          <w:sz w:val="24"/>
          <w:szCs w:val="24"/>
        </w:rPr>
        <w:t>, t</w:t>
      </w:r>
      <w:r w:rsidR="006A0F09" w:rsidRPr="00B6001C">
        <w:rPr>
          <w:rFonts w:ascii="Times New Roman" w:hAnsi="Times New Roman" w:cs="Times New Roman"/>
          <w:sz w:val="24"/>
          <w:szCs w:val="24"/>
        </w:rPr>
        <w:t>hiết bị, phần mềm trường quay</w:t>
      </w:r>
      <w:r w:rsidR="006A0F09">
        <w:rPr>
          <w:rFonts w:ascii="Times New Roman" w:hAnsi="Times New Roman" w:cs="Times New Roman"/>
          <w:sz w:val="24"/>
          <w:szCs w:val="24"/>
        </w:rPr>
        <w:t xml:space="preserve"> Studio, </w:t>
      </w:r>
      <w:r w:rsidR="006A0F09" w:rsidRPr="00B6001C">
        <w:rPr>
          <w:rFonts w:ascii="Times New Roman" w:hAnsi="Times New Roman" w:cs="Times New Roman"/>
          <w:sz w:val="24"/>
          <w:szCs w:val="24"/>
        </w:rPr>
        <w:t>thiết bị, vật tư phòng họp trực tuyến khoa Dầu khí</w:t>
      </w:r>
      <w:r w:rsidR="006A0F09">
        <w:rPr>
          <w:rFonts w:ascii="Times New Roman" w:hAnsi="Times New Roman" w:cs="Times New Roman"/>
          <w:sz w:val="24"/>
          <w:szCs w:val="24"/>
        </w:rPr>
        <w:t xml:space="preserve">, </w:t>
      </w:r>
      <w:r w:rsidR="006A0F09" w:rsidRPr="00B6001C">
        <w:rPr>
          <w:rFonts w:ascii="Times New Roman" w:hAnsi="Times New Roman" w:cs="Times New Roman"/>
          <w:sz w:val="24"/>
          <w:szCs w:val="24"/>
        </w:rPr>
        <w:t>thiết bị dự án Eramus</w:t>
      </w:r>
      <w:r w:rsidR="006A0F09">
        <w:rPr>
          <w:rFonts w:ascii="Times New Roman" w:hAnsi="Times New Roman" w:cs="Times New Roman"/>
          <w:sz w:val="24"/>
          <w:szCs w:val="24"/>
        </w:rPr>
        <w:t xml:space="preserve">, </w:t>
      </w:r>
      <w:r w:rsidR="00B56C99">
        <w:rPr>
          <w:rFonts w:ascii="Times New Roman" w:hAnsi="Times New Roman" w:cs="Times New Roman"/>
          <w:sz w:val="24"/>
          <w:szCs w:val="24"/>
        </w:rPr>
        <w:t>máy tính</w:t>
      </w:r>
      <w:r w:rsidR="006A0F09" w:rsidRPr="00B6001C">
        <w:rPr>
          <w:rFonts w:ascii="Times New Roman" w:hAnsi="Times New Roman" w:cs="Times New Roman"/>
          <w:sz w:val="24"/>
          <w:szCs w:val="24"/>
        </w:rPr>
        <w:t xml:space="preserve"> cho PTN khoa QTKD &amp; QTKD</w:t>
      </w:r>
      <w:r w:rsidR="006A0F09">
        <w:rPr>
          <w:rFonts w:ascii="Times New Roman" w:hAnsi="Times New Roman" w:cs="Times New Roman"/>
          <w:sz w:val="24"/>
          <w:szCs w:val="24"/>
        </w:rPr>
        <w:t xml:space="preserve">, </w:t>
      </w:r>
      <w:r w:rsidR="006A0F09" w:rsidRPr="00B6001C">
        <w:rPr>
          <w:rFonts w:ascii="Times New Roman" w:hAnsi="Times New Roman" w:cs="Times New Roman"/>
          <w:sz w:val="24"/>
          <w:szCs w:val="24"/>
        </w:rPr>
        <w:t>Trang thiết bị phòng thực hành máy tính PTN Địa tin học</w:t>
      </w:r>
      <w:r w:rsidR="00B56C99">
        <w:rPr>
          <w:rFonts w:ascii="Times New Roman" w:hAnsi="Times New Roman" w:cs="Times New Roman"/>
          <w:sz w:val="24"/>
          <w:szCs w:val="24"/>
        </w:rPr>
        <w:t>.</w:t>
      </w:r>
    </w:p>
    <w:p w14:paraId="5BBBBDE5" w14:textId="49F6D6DE" w:rsidR="00EE02A1" w:rsidRPr="00B6001C" w:rsidRDefault="00EE02A1" w:rsidP="008D07D4">
      <w:pPr>
        <w:spacing w:line="264" w:lineRule="auto"/>
        <w:ind w:firstLine="720"/>
        <w:jc w:val="both"/>
        <w:rPr>
          <w:rFonts w:ascii="Times New Roman" w:hAnsi="Times New Roman" w:cs="Times New Roman"/>
          <w:sz w:val="24"/>
          <w:szCs w:val="24"/>
        </w:rPr>
      </w:pPr>
      <w:r w:rsidRPr="00B6001C">
        <w:rPr>
          <w:rFonts w:ascii="Times New Roman" w:hAnsi="Times New Roman" w:cs="Times New Roman"/>
          <w:sz w:val="24"/>
          <w:szCs w:val="24"/>
        </w:rPr>
        <w:lastRenderedPageBreak/>
        <w:t xml:space="preserve">+ </w:t>
      </w:r>
      <w:r w:rsidR="00B57796" w:rsidRPr="00B6001C">
        <w:rPr>
          <w:rFonts w:ascii="Times New Roman" w:hAnsi="Times New Roman" w:cs="Times New Roman"/>
          <w:sz w:val="24"/>
          <w:szCs w:val="24"/>
        </w:rPr>
        <w:t>Xây dựng cổng thông tin điện tử</w:t>
      </w:r>
      <w:r w:rsidR="00B56C99">
        <w:rPr>
          <w:rFonts w:ascii="Times New Roman" w:hAnsi="Times New Roman" w:cs="Times New Roman"/>
          <w:sz w:val="24"/>
          <w:szCs w:val="24"/>
        </w:rPr>
        <w:t>;</w:t>
      </w:r>
      <w:r w:rsidR="00B57796" w:rsidRPr="00B6001C">
        <w:rPr>
          <w:rFonts w:ascii="Times New Roman" w:hAnsi="Times New Roman" w:cs="Times New Roman"/>
          <w:sz w:val="24"/>
          <w:szCs w:val="24"/>
        </w:rPr>
        <w:t xml:space="preserve"> </w:t>
      </w:r>
    </w:p>
    <w:p w14:paraId="23AA98BB" w14:textId="39CD9832" w:rsidR="00EE02A1" w:rsidRPr="00B6001C" w:rsidRDefault="00EE02A1" w:rsidP="008D07D4">
      <w:pPr>
        <w:spacing w:line="264" w:lineRule="auto"/>
        <w:ind w:firstLine="720"/>
        <w:jc w:val="both"/>
        <w:rPr>
          <w:rFonts w:ascii="Times New Roman" w:hAnsi="Times New Roman" w:cs="Times New Roman"/>
          <w:sz w:val="24"/>
          <w:szCs w:val="24"/>
        </w:rPr>
      </w:pPr>
      <w:r w:rsidRPr="00B6001C">
        <w:rPr>
          <w:rFonts w:ascii="Times New Roman" w:hAnsi="Times New Roman" w:cs="Times New Roman"/>
          <w:sz w:val="24"/>
          <w:szCs w:val="24"/>
        </w:rPr>
        <w:t>+ Bổ sung trang t</w:t>
      </w:r>
      <w:r w:rsidR="00B57796" w:rsidRPr="00B6001C">
        <w:rPr>
          <w:rFonts w:ascii="Times New Roman" w:hAnsi="Times New Roman" w:cs="Times New Roman"/>
          <w:sz w:val="24"/>
          <w:szCs w:val="24"/>
        </w:rPr>
        <w:t>hiết bị</w:t>
      </w:r>
      <w:r w:rsidRPr="00B6001C">
        <w:rPr>
          <w:rFonts w:ascii="Times New Roman" w:hAnsi="Times New Roman" w:cs="Times New Roman"/>
          <w:sz w:val="24"/>
          <w:szCs w:val="24"/>
        </w:rPr>
        <w:t xml:space="preserve"> trường quay</w:t>
      </w:r>
      <w:r w:rsidR="00B56C99">
        <w:rPr>
          <w:rFonts w:ascii="Times New Roman" w:hAnsi="Times New Roman" w:cs="Times New Roman"/>
          <w:sz w:val="24"/>
          <w:szCs w:val="24"/>
        </w:rPr>
        <w:t>;</w:t>
      </w:r>
    </w:p>
    <w:p w14:paraId="62B1FAB3" w14:textId="41E9EE78" w:rsidR="00EE02A1" w:rsidRPr="00B6001C" w:rsidRDefault="00EE02A1" w:rsidP="008D07D4">
      <w:pPr>
        <w:spacing w:line="264" w:lineRule="auto"/>
        <w:ind w:firstLine="720"/>
        <w:jc w:val="both"/>
        <w:rPr>
          <w:rFonts w:ascii="Times New Roman" w:hAnsi="Times New Roman" w:cs="Times New Roman"/>
          <w:sz w:val="24"/>
          <w:szCs w:val="24"/>
        </w:rPr>
      </w:pPr>
      <w:r w:rsidRPr="00B6001C">
        <w:rPr>
          <w:rFonts w:ascii="Times New Roman" w:hAnsi="Times New Roman" w:cs="Times New Roman"/>
          <w:sz w:val="24"/>
          <w:szCs w:val="24"/>
        </w:rPr>
        <w:t>+ Lắp đặt hệ thống camera giám sát</w:t>
      </w:r>
      <w:r w:rsidR="00B56C99">
        <w:rPr>
          <w:rFonts w:ascii="Times New Roman" w:hAnsi="Times New Roman" w:cs="Times New Roman"/>
          <w:sz w:val="24"/>
          <w:szCs w:val="24"/>
        </w:rPr>
        <w:t>.</w:t>
      </w:r>
    </w:p>
    <w:p w14:paraId="46C2D3CB" w14:textId="21692C6E" w:rsidR="00EE02A1" w:rsidRPr="00B6001C" w:rsidRDefault="00EE02A1" w:rsidP="008D07D4">
      <w:pPr>
        <w:spacing w:line="264" w:lineRule="auto"/>
        <w:ind w:firstLine="720"/>
        <w:jc w:val="both"/>
        <w:rPr>
          <w:rFonts w:ascii="Times New Roman" w:hAnsi="Times New Roman" w:cs="Times New Roman"/>
          <w:sz w:val="24"/>
          <w:szCs w:val="24"/>
        </w:rPr>
      </w:pPr>
      <w:r w:rsidRPr="00B6001C">
        <w:rPr>
          <w:rFonts w:ascii="Times New Roman" w:hAnsi="Times New Roman"/>
          <w:spacing w:val="-6"/>
          <w:sz w:val="24"/>
          <w:szCs w:val="24"/>
        </w:rPr>
        <w:t>Các trang thiết bị được đầu tư ba quý năm 2020, gồm:</w:t>
      </w:r>
    </w:p>
    <w:p w14:paraId="3B43F62D" w14:textId="60DDD13E" w:rsidR="00EE02A1" w:rsidRPr="00B6001C" w:rsidRDefault="00EE02A1" w:rsidP="008D07D4">
      <w:pPr>
        <w:spacing w:line="264" w:lineRule="auto"/>
        <w:ind w:firstLine="720"/>
        <w:jc w:val="both"/>
        <w:rPr>
          <w:rFonts w:ascii="Times New Roman" w:hAnsi="Times New Roman" w:cs="Times New Roman"/>
          <w:sz w:val="24"/>
          <w:szCs w:val="24"/>
        </w:rPr>
      </w:pPr>
      <w:r w:rsidRPr="00B6001C">
        <w:rPr>
          <w:rFonts w:ascii="Times New Roman" w:hAnsi="Times New Roman" w:cs="Times New Roman"/>
          <w:sz w:val="24"/>
          <w:szCs w:val="24"/>
        </w:rPr>
        <w:t>+ Cung cấp thiết bị PTN Lọc hóa dầu (tài trợ)</w:t>
      </w:r>
      <w:r w:rsidR="00B56C99">
        <w:rPr>
          <w:rFonts w:ascii="Times New Roman" w:hAnsi="Times New Roman" w:cs="Times New Roman"/>
          <w:sz w:val="24"/>
          <w:szCs w:val="24"/>
        </w:rPr>
        <w:t>;</w:t>
      </w:r>
    </w:p>
    <w:p w14:paraId="3947F79C" w14:textId="0B02441D" w:rsidR="00EE02A1" w:rsidRPr="00B6001C" w:rsidRDefault="00EE02A1" w:rsidP="008D07D4">
      <w:pPr>
        <w:spacing w:line="264" w:lineRule="auto"/>
        <w:ind w:firstLine="720"/>
        <w:jc w:val="both"/>
        <w:rPr>
          <w:rFonts w:ascii="Times New Roman" w:hAnsi="Times New Roman" w:cs="Times New Roman"/>
          <w:sz w:val="24"/>
          <w:szCs w:val="24"/>
        </w:rPr>
      </w:pPr>
      <w:r w:rsidRPr="00B6001C">
        <w:rPr>
          <w:rFonts w:ascii="Times New Roman" w:hAnsi="Times New Roman" w:cs="Times New Roman"/>
          <w:sz w:val="24"/>
          <w:szCs w:val="24"/>
        </w:rPr>
        <w:t>+ Mua máy chủ Edusoft</w:t>
      </w:r>
      <w:r w:rsidR="006A0F09">
        <w:rPr>
          <w:rFonts w:ascii="Times New Roman" w:hAnsi="Times New Roman" w:cs="Times New Roman"/>
          <w:sz w:val="24"/>
          <w:szCs w:val="24"/>
        </w:rPr>
        <w:t xml:space="preserve">, </w:t>
      </w:r>
      <w:r w:rsidR="006A0F09" w:rsidRPr="00B6001C">
        <w:rPr>
          <w:rFonts w:ascii="Times New Roman" w:hAnsi="Times New Roman" w:cs="Times New Roman"/>
          <w:sz w:val="24"/>
          <w:szCs w:val="24"/>
        </w:rPr>
        <w:t>điều hòa các phòng học nhà D</w:t>
      </w:r>
      <w:r w:rsidR="006A0F09">
        <w:rPr>
          <w:rFonts w:ascii="Times New Roman" w:hAnsi="Times New Roman" w:cs="Times New Roman"/>
          <w:sz w:val="24"/>
          <w:szCs w:val="24"/>
        </w:rPr>
        <w:t xml:space="preserve">, </w:t>
      </w:r>
      <w:r w:rsidR="006A0F09" w:rsidRPr="00B6001C">
        <w:rPr>
          <w:rFonts w:ascii="Times New Roman" w:hAnsi="Times New Roman" w:cs="Times New Roman"/>
          <w:sz w:val="24"/>
          <w:szCs w:val="24"/>
        </w:rPr>
        <w:t>phần mềm hỗ trợ kiểm định CTĐT</w:t>
      </w:r>
      <w:r w:rsidR="006A0F09">
        <w:rPr>
          <w:rFonts w:ascii="Times New Roman" w:hAnsi="Times New Roman" w:cs="Times New Roman"/>
          <w:sz w:val="24"/>
          <w:szCs w:val="24"/>
        </w:rPr>
        <w:t xml:space="preserve">, </w:t>
      </w:r>
      <w:r w:rsidR="006A0F09" w:rsidRPr="00B6001C">
        <w:rPr>
          <w:rFonts w:ascii="Times New Roman" w:hAnsi="Times New Roman" w:cs="Times New Roman"/>
          <w:sz w:val="24"/>
          <w:szCs w:val="24"/>
        </w:rPr>
        <w:t>máy nghiền cho Trung tâm PT TN CNC</w:t>
      </w:r>
      <w:r w:rsidR="006A0F09">
        <w:rPr>
          <w:rFonts w:ascii="Times New Roman" w:hAnsi="Times New Roman" w:cs="Times New Roman"/>
          <w:sz w:val="24"/>
          <w:szCs w:val="24"/>
        </w:rPr>
        <w:t xml:space="preserve">, </w:t>
      </w:r>
      <w:r w:rsidR="006A0F09" w:rsidRPr="00B6001C">
        <w:rPr>
          <w:rFonts w:ascii="Times New Roman" w:hAnsi="Times New Roman" w:cs="Times New Roman"/>
          <w:sz w:val="24"/>
          <w:szCs w:val="24"/>
        </w:rPr>
        <w:t>điều hòa HT300</w:t>
      </w:r>
      <w:r w:rsidR="006A0F09">
        <w:rPr>
          <w:rFonts w:ascii="Times New Roman" w:hAnsi="Times New Roman" w:cs="Times New Roman"/>
          <w:sz w:val="24"/>
          <w:szCs w:val="24"/>
        </w:rPr>
        <w:t xml:space="preserve">, </w:t>
      </w:r>
      <w:r w:rsidR="006A0F09" w:rsidRPr="00B6001C">
        <w:rPr>
          <w:rFonts w:ascii="Times New Roman" w:hAnsi="Times New Roman" w:cs="Times New Roman"/>
          <w:sz w:val="24"/>
          <w:szCs w:val="24"/>
        </w:rPr>
        <w:t>phần mềm phục vụ xây dựng bài giảng E-Leraning</w:t>
      </w:r>
      <w:r w:rsidR="00DF1ECE">
        <w:rPr>
          <w:rFonts w:ascii="Times New Roman" w:hAnsi="Times New Roman" w:cs="Times New Roman"/>
          <w:sz w:val="24"/>
          <w:szCs w:val="24"/>
        </w:rPr>
        <w:t xml:space="preserve">, </w:t>
      </w:r>
      <w:r w:rsidR="00DF1ECE" w:rsidRPr="00B6001C">
        <w:rPr>
          <w:rFonts w:ascii="Times New Roman" w:hAnsi="Times New Roman" w:cs="Times New Roman"/>
          <w:sz w:val="24"/>
          <w:szCs w:val="24"/>
        </w:rPr>
        <w:t>trang thiết bị phục vụ Livestream</w:t>
      </w:r>
      <w:r w:rsidR="00DF1ECE">
        <w:rPr>
          <w:rFonts w:ascii="Times New Roman" w:hAnsi="Times New Roman" w:cs="Times New Roman"/>
          <w:sz w:val="24"/>
          <w:szCs w:val="24"/>
        </w:rPr>
        <w:t xml:space="preserve">, </w:t>
      </w:r>
      <w:r w:rsidR="00DF1ECE" w:rsidRPr="00B6001C">
        <w:rPr>
          <w:rFonts w:ascii="Times New Roman" w:hAnsi="Times New Roman" w:cs="Times New Roman"/>
          <w:sz w:val="24"/>
          <w:szCs w:val="24"/>
        </w:rPr>
        <w:t>chip, thẻ RFID cho Trung tâm TT-TV</w:t>
      </w:r>
      <w:r w:rsidR="00DF1ECE">
        <w:rPr>
          <w:rFonts w:ascii="Times New Roman" w:hAnsi="Times New Roman" w:cs="Times New Roman"/>
          <w:sz w:val="24"/>
          <w:szCs w:val="24"/>
        </w:rPr>
        <w:t xml:space="preserve">, </w:t>
      </w:r>
      <w:r w:rsidR="00DF1ECE" w:rsidRPr="00B6001C">
        <w:rPr>
          <w:rFonts w:ascii="Times New Roman" w:hAnsi="Times New Roman" w:cs="Times New Roman"/>
          <w:sz w:val="24"/>
          <w:szCs w:val="24"/>
        </w:rPr>
        <w:t>bộ nhớ RAM máy chủ phòng ĐTĐH</w:t>
      </w:r>
      <w:r w:rsidR="00DF1ECE">
        <w:rPr>
          <w:rFonts w:ascii="Times New Roman" w:hAnsi="Times New Roman" w:cs="Times New Roman"/>
          <w:sz w:val="24"/>
          <w:szCs w:val="24"/>
        </w:rPr>
        <w:t>.</w:t>
      </w:r>
    </w:p>
    <w:p w14:paraId="619A26C5" w14:textId="410B31E8" w:rsidR="00EE02A1" w:rsidRPr="00B6001C" w:rsidRDefault="00EE02A1" w:rsidP="008D07D4">
      <w:pPr>
        <w:spacing w:line="264" w:lineRule="auto"/>
        <w:ind w:firstLine="720"/>
        <w:jc w:val="both"/>
        <w:rPr>
          <w:rFonts w:ascii="Times New Roman" w:hAnsi="Times New Roman" w:cs="Times New Roman"/>
          <w:sz w:val="24"/>
          <w:szCs w:val="24"/>
        </w:rPr>
      </w:pPr>
      <w:r w:rsidRPr="00B6001C">
        <w:rPr>
          <w:rFonts w:ascii="Times New Roman" w:hAnsi="Times New Roman" w:cs="Times New Roman"/>
          <w:sz w:val="24"/>
          <w:szCs w:val="24"/>
        </w:rPr>
        <w:t xml:space="preserve">+ Lắp đặt bảng Led phòng </w:t>
      </w:r>
      <w:r w:rsidR="00660FA4">
        <w:rPr>
          <w:rFonts w:ascii="Times New Roman" w:hAnsi="Times New Roman" w:cs="Times New Roman"/>
          <w:sz w:val="24"/>
          <w:szCs w:val="24"/>
        </w:rPr>
        <w:t>Thuận Thành</w:t>
      </w:r>
      <w:r w:rsidR="006A0F09">
        <w:rPr>
          <w:rFonts w:ascii="Times New Roman" w:hAnsi="Times New Roman" w:cs="Times New Roman"/>
          <w:sz w:val="24"/>
          <w:szCs w:val="24"/>
        </w:rPr>
        <w:t xml:space="preserve">, </w:t>
      </w:r>
      <w:r w:rsidRPr="00B6001C">
        <w:rPr>
          <w:rFonts w:ascii="Times New Roman" w:hAnsi="Times New Roman" w:cs="Times New Roman"/>
          <w:sz w:val="24"/>
          <w:szCs w:val="24"/>
        </w:rPr>
        <w:t xml:space="preserve">trang âm các phòng họp HT300, </w:t>
      </w:r>
      <w:r w:rsidR="00B57796" w:rsidRPr="00B6001C">
        <w:rPr>
          <w:rFonts w:ascii="Times New Roman" w:hAnsi="Times New Roman" w:cs="Times New Roman"/>
          <w:sz w:val="24"/>
          <w:szCs w:val="24"/>
        </w:rPr>
        <w:t xml:space="preserve">phòng </w:t>
      </w:r>
      <w:r w:rsidRPr="00B6001C">
        <w:rPr>
          <w:rFonts w:ascii="Times New Roman" w:hAnsi="Times New Roman" w:cs="Times New Roman"/>
          <w:sz w:val="24"/>
          <w:szCs w:val="24"/>
        </w:rPr>
        <w:t xml:space="preserve">Sông Công, </w:t>
      </w:r>
      <w:r w:rsidR="00B57796" w:rsidRPr="00B6001C">
        <w:rPr>
          <w:rFonts w:ascii="Times New Roman" w:hAnsi="Times New Roman" w:cs="Times New Roman"/>
          <w:sz w:val="24"/>
          <w:szCs w:val="24"/>
        </w:rPr>
        <w:t xml:space="preserve">phòng </w:t>
      </w:r>
      <w:r w:rsidRPr="00B6001C">
        <w:rPr>
          <w:rFonts w:ascii="Times New Roman" w:hAnsi="Times New Roman" w:cs="Times New Roman"/>
          <w:sz w:val="24"/>
          <w:szCs w:val="24"/>
        </w:rPr>
        <w:t>Thuận Thành</w:t>
      </w:r>
      <w:r w:rsidR="00F87FF7" w:rsidRPr="00B6001C">
        <w:rPr>
          <w:rFonts w:ascii="Times New Roman" w:hAnsi="Times New Roman" w:cs="Times New Roman"/>
          <w:sz w:val="24"/>
          <w:szCs w:val="24"/>
        </w:rPr>
        <w:t xml:space="preserve">, các </w:t>
      </w:r>
      <w:r w:rsidRPr="00B6001C">
        <w:rPr>
          <w:rFonts w:ascii="Times New Roman" w:hAnsi="Times New Roman" w:cs="Times New Roman"/>
          <w:sz w:val="24"/>
          <w:szCs w:val="24"/>
        </w:rPr>
        <w:t>dụng cụ, linh kiện phục vụ trường quay Studio</w:t>
      </w:r>
      <w:r w:rsidR="006A0F09">
        <w:rPr>
          <w:rFonts w:ascii="Times New Roman" w:hAnsi="Times New Roman" w:cs="Times New Roman"/>
          <w:sz w:val="24"/>
          <w:szCs w:val="24"/>
        </w:rPr>
        <w:t>,</w:t>
      </w:r>
      <w:r w:rsidRPr="00B6001C">
        <w:rPr>
          <w:rFonts w:ascii="Times New Roman" w:hAnsi="Times New Roman" w:cs="Times New Roman"/>
          <w:sz w:val="24"/>
          <w:szCs w:val="24"/>
        </w:rPr>
        <w:t xml:space="preserve"> </w:t>
      </w:r>
      <w:r w:rsidR="00F87FF7" w:rsidRPr="00B6001C">
        <w:rPr>
          <w:rFonts w:ascii="Times New Roman" w:hAnsi="Times New Roman" w:cs="Times New Roman"/>
          <w:sz w:val="24"/>
          <w:szCs w:val="24"/>
        </w:rPr>
        <w:t>Màn hình Led</w:t>
      </w:r>
      <w:r w:rsidR="006A0F09">
        <w:rPr>
          <w:rFonts w:ascii="Times New Roman" w:hAnsi="Times New Roman" w:cs="Times New Roman"/>
          <w:sz w:val="24"/>
          <w:szCs w:val="24"/>
        </w:rPr>
        <w:t>, camera hội nghị</w:t>
      </w:r>
      <w:r w:rsidR="00F87FF7" w:rsidRPr="00B6001C">
        <w:rPr>
          <w:rFonts w:ascii="Times New Roman" w:hAnsi="Times New Roman" w:cs="Times New Roman"/>
          <w:sz w:val="24"/>
          <w:szCs w:val="24"/>
        </w:rPr>
        <w:t xml:space="preserve"> phòng</w:t>
      </w:r>
      <w:r w:rsidRPr="00B6001C">
        <w:rPr>
          <w:rFonts w:ascii="Times New Roman" w:hAnsi="Times New Roman" w:cs="Times New Roman"/>
          <w:sz w:val="24"/>
          <w:szCs w:val="24"/>
        </w:rPr>
        <w:t xml:space="preserve"> Thuận Thành</w:t>
      </w:r>
      <w:r w:rsidR="00B56C99">
        <w:rPr>
          <w:rFonts w:ascii="Times New Roman" w:hAnsi="Times New Roman" w:cs="Times New Roman"/>
          <w:sz w:val="24"/>
          <w:szCs w:val="24"/>
        </w:rPr>
        <w:t>.</w:t>
      </w:r>
    </w:p>
    <w:p w14:paraId="09D61644" w14:textId="77777777" w:rsidR="00EE02A1" w:rsidRPr="00B6001C" w:rsidRDefault="00EE02A1" w:rsidP="008D07D4">
      <w:pPr>
        <w:widowControl w:val="0"/>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 xml:space="preserve">Công tác mua sắm </w:t>
      </w:r>
      <w:r w:rsidRPr="00B6001C">
        <w:rPr>
          <w:rFonts w:ascii="Times New Roman" w:hAnsi="Times New Roman" w:cs="Times New Roman"/>
          <w:color w:val="000000" w:themeColor="text1"/>
          <w:sz w:val="24"/>
          <w:szCs w:val="24"/>
          <w:u w:color="FF0000"/>
          <w:lang w:val="vi-VN"/>
        </w:rPr>
        <w:t>trang thiết</w:t>
      </w:r>
      <w:r w:rsidRPr="00B6001C">
        <w:rPr>
          <w:rFonts w:ascii="Times New Roman" w:hAnsi="Times New Roman" w:cs="Times New Roman"/>
          <w:color w:val="000000" w:themeColor="text1"/>
          <w:sz w:val="24"/>
          <w:szCs w:val="24"/>
          <w:lang w:val="vi-VN"/>
        </w:rPr>
        <w:t xml:space="preserve"> bị 3 quý đầu năm 20</w:t>
      </w:r>
      <w:r w:rsidRPr="00B6001C">
        <w:rPr>
          <w:rFonts w:ascii="Times New Roman" w:hAnsi="Times New Roman" w:cs="Times New Roman"/>
          <w:color w:val="000000" w:themeColor="text1"/>
          <w:sz w:val="24"/>
          <w:szCs w:val="24"/>
        </w:rPr>
        <w:t>20</w:t>
      </w:r>
      <w:r w:rsidRPr="00B6001C">
        <w:rPr>
          <w:rFonts w:ascii="Times New Roman" w:hAnsi="Times New Roman" w:cs="Times New Roman"/>
          <w:color w:val="000000" w:themeColor="text1"/>
          <w:sz w:val="24"/>
          <w:szCs w:val="24"/>
          <w:lang w:val="vi-VN"/>
        </w:rPr>
        <w:t xml:space="preserve"> về cơ bản thực hiện theo kế hoạch. </w:t>
      </w:r>
    </w:p>
    <w:p w14:paraId="7520D54A" w14:textId="77777777" w:rsidR="00EE02A1" w:rsidRPr="00B6001C" w:rsidRDefault="00EE02A1"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vi-VN"/>
        </w:rPr>
        <w:t xml:space="preserve">Nhà trường đã tiến hành nhiều biện pháp bảo quản, khai thác, sử dụng hết công suất các thiết bị để phục vụ giảng dạy, học tập và nghiên cứu khoa học. </w:t>
      </w:r>
      <w:r w:rsidRPr="00ED6A4C">
        <w:rPr>
          <w:rFonts w:ascii="Times New Roman" w:hAnsi="Times New Roman" w:cs="Times New Roman"/>
          <w:color w:val="000000" w:themeColor="text1"/>
          <w:sz w:val="24"/>
          <w:szCs w:val="24"/>
          <w:lang w:val="vi-VN"/>
        </w:rPr>
        <w:t xml:space="preserve">Công tác quản lý, sử dụng tài sản công đã được chú trọng và đạt hiệu quả hơn so với những năm trước. Tuy nhiên, </w:t>
      </w:r>
      <w:r w:rsidRPr="00B6001C">
        <w:rPr>
          <w:rFonts w:ascii="Times New Roman" w:hAnsi="Times New Roman" w:cs="Times New Roman"/>
          <w:color w:val="000000" w:themeColor="text1"/>
          <w:sz w:val="24"/>
          <w:szCs w:val="24"/>
          <w:lang w:val="vi-VN"/>
        </w:rPr>
        <w:t xml:space="preserve">cần có sự phối hợp chặt chẽ hơn nữa giữa đơn vị sử dụng tài sản với phòng chức năng để nâng cao </w:t>
      </w:r>
      <w:r w:rsidRPr="00ED6A4C">
        <w:rPr>
          <w:rFonts w:ascii="Times New Roman" w:hAnsi="Times New Roman" w:cs="Times New Roman"/>
          <w:color w:val="000000" w:themeColor="text1"/>
          <w:sz w:val="24"/>
          <w:szCs w:val="24"/>
          <w:lang w:val="vi-VN"/>
        </w:rPr>
        <w:t xml:space="preserve">hơn nữa </w:t>
      </w:r>
      <w:r w:rsidRPr="00B6001C">
        <w:rPr>
          <w:rFonts w:ascii="Times New Roman" w:hAnsi="Times New Roman" w:cs="Times New Roman"/>
          <w:color w:val="000000" w:themeColor="text1"/>
          <w:sz w:val="24"/>
          <w:szCs w:val="24"/>
          <w:lang w:val="vi-VN"/>
        </w:rPr>
        <w:t>hiệu quả sử dụng công sản trong Nhà trường.</w:t>
      </w:r>
    </w:p>
    <w:p w14:paraId="07A366A1" w14:textId="77777777" w:rsidR="00EE02A1" w:rsidRPr="00B6001C" w:rsidRDefault="00EE02A1" w:rsidP="008D07D4">
      <w:pPr>
        <w:pStyle w:val="Heading1"/>
        <w:spacing w:before="0" w:line="264" w:lineRule="auto"/>
        <w:ind w:firstLine="720"/>
        <w:jc w:val="both"/>
        <w:rPr>
          <w:i/>
          <w:color w:val="000000" w:themeColor="text1"/>
          <w:sz w:val="24"/>
          <w:szCs w:val="24"/>
          <w:lang w:val="vi-VN"/>
        </w:rPr>
      </w:pPr>
      <w:bookmarkStart w:id="206" w:name="_Toc55499920"/>
      <w:bookmarkStart w:id="207" w:name="_Toc56438362"/>
      <w:r w:rsidRPr="00ED6A4C">
        <w:rPr>
          <w:i/>
          <w:color w:val="000000" w:themeColor="text1"/>
          <w:sz w:val="24"/>
          <w:szCs w:val="24"/>
          <w:lang w:val="vi-VN"/>
        </w:rPr>
        <w:t>8</w:t>
      </w:r>
      <w:r w:rsidRPr="00B6001C">
        <w:rPr>
          <w:i/>
          <w:color w:val="000000" w:themeColor="text1"/>
          <w:sz w:val="24"/>
          <w:szCs w:val="24"/>
          <w:lang w:val="vi-VN"/>
        </w:rPr>
        <w:t>.3. Tình hình hoạt động các phòng thí nghiệm</w:t>
      </w:r>
      <w:bookmarkEnd w:id="206"/>
      <w:bookmarkEnd w:id="207"/>
    </w:p>
    <w:p w14:paraId="22A4F3F3" w14:textId="77777777" w:rsidR="00EE02A1" w:rsidRPr="00B6001C" w:rsidRDefault="00EE02A1"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xml:space="preserve">Hiện nay toàn Trường có </w:t>
      </w:r>
      <w:r w:rsidRPr="00ED6A4C">
        <w:rPr>
          <w:rFonts w:ascii="Times New Roman" w:hAnsi="Times New Roman" w:cs="Times New Roman"/>
          <w:color w:val="000000" w:themeColor="text1"/>
          <w:spacing w:val="-2"/>
          <w:sz w:val="24"/>
          <w:szCs w:val="24"/>
          <w:lang w:val="vi-VN"/>
        </w:rPr>
        <w:t>42</w:t>
      </w:r>
      <w:r w:rsidRPr="00B6001C">
        <w:rPr>
          <w:rFonts w:ascii="Times New Roman" w:hAnsi="Times New Roman" w:cs="Times New Roman"/>
          <w:color w:val="000000" w:themeColor="text1"/>
          <w:spacing w:val="-2"/>
          <w:sz w:val="24"/>
          <w:szCs w:val="24"/>
          <w:lang w:val="vi-VN"/>
        </w:rPr>
        <w:t xml:space="preserve"> phòng thí nghiệm, trong đó: Khoa Trắc địa Bản đồ và Quản lý </w:t>
      </w:r>
      <w:r w:rsidRPr="00B6001C">
        <w:rPr>
          <w:rFonts w:ascii="Times New Roman" w:hAnsi="Times New Roman" w:cs="Times New Roman"/>
          <w:color w:val="000000" w:themeColor="text1"/>
          <w:spacing w:val="-2"/>
          <w:sz w:val="24"/>
          <w:szCs w:val="24"/>
          <w:u w:color="FF0000"/>
          <w:lang w:val="vi-VN"/>
        </w:rPr>
        <w:t>đất đại</w:t>
      </w:r>
      <w:r w:rsidRPr="00B6001C">
        <w:rPr>
          <w:rFonts w:ascii="Times New Roman" w:hAnsi="Times New Roman" w:cs="Times New Roman"/>
          <w:color w:val="000000" w:themeColor="text1"/>
          <w:spacing w:val="-2"/>
          <w:sz w:val="24"/>
          <w:szCs w:val="24"/>
          <w:lang w:val="vi-VN"/>
        </w:rPr>
        <w:t xml:space="preserve">: </w:t>
      </w:r>
      <w:r w:rsidRPr="00ED6A4C">
        <w:rPr>
          <w:rFonts w:ascii="Times New Roman" w:hAnsi="Times New Roman" w:cs="Times New Roman"/>
          <w:color w:val="000000" w:themeColor="text1"/>
          <w:spacing w:val="-2"/>
          <w:sz w:val="24"/>
          <w:szCs w:val="24"/>
          <w:lang w:val="vi-VN"/>
        </w:rPr>
        <w:t>10</w:t>
      </w:r>
      <w:r w:rsidRPr="00B6001C">
        <w:rPr>
          <w:rFonts w:ascii="Times New Roman" w:hAnsi="Times New Roman" w:cs="Times New Roman"/>
          <w:color w:val="000000" w:themeColor="text1"/>
          <w:spacing w:val="-2"/>
          <w:sz w:val="24"/>
          <w:szCs w:val="24"/>
          <w:lang w:val="vi-VN"/>
        </w:rPr>
        <w:t xml:space="preserve"> phòng, Khoa Khoa học và Kỹ thuật Địa chất: 06 phòng, Khoa Cơ - Điện: 07 phòng, Khoa Dầu khí: 0</w:t>
      </w:r>
      <w:r w:rsidRPr="00ED6A4C">
        <w:rPr>
          <w:rFonts w:ascii="Times New Roman" w:hAnsi="Times New Roman" w:cs="Times New Roman"/>
          <w:color w:val="000000" w:themeColor="text1"/>
          <w:spacing w:val="-2"/>
          <w:sz w:val="24"/>
          <w:szCs w:val="24"/>
          <w:lang w:val="vi-VN"/>
        </w:rPr>
        <w:t>6</w:t>
      </w:r>
      <w:r w:rsidRPr="00B6001C">
        <w:rPr>
          <w:rFonts w:ascii="Times New Roman" w:hAnsi="Times New Roman" w:cs="Times New Roman"/>
          <w:color w:val="000000" w:themeColor="text1"/>
          <w:spacing w:val="-2"/>
          <w:sz w:val="24"/>
          <w:szCs w:val="24"/>
          <w:lang w:val="vi-VN"/>
        </w:rPr>
        <w:t xml:space="preserve"> phòng, Khoa Khoa học cơ bản: 02 phòng, Khoa xây dựng: 01 phòng, Khoa Môi trường: 02 phòng, Khoa CNTT: 01 phòng, Khoa Kinh tế và QTKD: 01 phòng, Khoa Mỏ: 0</w:t>
      </w:r>
      <w:r w:rsidRPr="00ED6A4C">
        <w:rPr>
          <w:rFonts w:ascii="Times New Roman" w:hAnsi="Times New Roman" w:cs="Times New Roman"/>
          <w:color w:val="000000" w:themeColor="text1"/>
          <w:spacing w:val="-2"/>
          <w:sz w:val="24"/>
          <w:szCs w:val="24"/>
          <w:lang w:val="vi-VN"/>
        </w:rPr>
        <w:t>5</w:t>
      </w:r>
      <w:r w:rsidRPr="00B6001C">
        <w:rPr>
          <w:rFonts w:ascii="Times New Roman" w:hAnsi="Times New Roman" w:cs="Times New Roman"/>
          <w:color w:val="000000" w:themeColor="text1"/>
          <w:spacing w:val="-2"/>
          <w:sz w:val="24"/>
          <w:szCs w:val="24"/>
          <w:lang w:val="vi-VN"/>
        </w:rPr>
        <w:t xml:space="preserve"> phòng và Trung tâm Phân tích, thí nghiệm Công nghệ cao.</w:t>
      </w:r>
    </w:p>
    <w:p w14:paraId="2D2F735E" w14:textId="77777777" w:rsidR="00EE02A1" w:rsidRPr="00ED6A4C" w:rsidRDefault="00EE02A1" w:rsidP="008D07D4">
      <w:pPr>
        <w:spacing w:line="264" w:lineRule="auto"/>
        <w:ind w:firstLine="720"/>
        <w:jc w:val="both"/>
        <w:rPr>
          <w:rFonts w:ascii="Times New Roman" w:hAnsi="Times New Roman" w:cs="Times New Roman"/>
          <w:color w:val="000000" w:themeColor="text1"/>
          <w:spacing w:val="-2"/>
          <w:sz w:val="24"/>
          <w:szCs w:val="24"/>
          <w:lang w:val="vi-VN"/>
        </w:rPr>
      </w:pPr>
      <w:r w:rsidRPr="00ED6A4C">
        <w:rPr>
          <w:rFonts w:ascii="Times New Roman" w:hAnsi="Times New Roman" w:cs="Times New Roman"/>
          <w:color w:val="000000" w:themeColor="text1"/>
          <w:spacing w:val="-2"/>
          <w:sz w:val="24"/>
          <w:szCs w:val="24"/>
          <w:lang w:val="vi-VN"/>
        </w:rPr>
        <w:t xml:space="preserve">Qua đợt kiểm tra của Tổ kiểm tra tình trạng hoạt động các PTN cho thấy, như các năm học trước có một số PTN hoạt động hiệu quả </w:t>
      </w:r>
      <w:r w:rsidRPr="00B6001C">
        <w:rPr>
          <w:rFonts w:ascii="Times New Roman" w:hAnsi="Times New Roman" w:cs="Times New Roman"/>
          <w:color w:val="000000" w:themeColor="text1"/>
          <w:spacing w:val="-2"/>
          <w:sz w:val="24"/>
          <w:szCs w:val="24"/>
          <w:lang w:val="vi-VN"/>
        </w:rPr>
        <w:t>liên tục, hết công suất</w:t>
      </w:r>
      <w:r w:rsidRPr="00ED6A4C">
        <w:rPr>
          <w:rFonts w:ascii="Times New Roman" w:hAnsi="Times New Roman" w:cs="Times New Roman"/>
          <w:color w:val="000000" w:themeColor="text1"/>
          <w:spacing w:val="-2"/>
          <w:sz w:val="24"/>
          <w:szCs w:val="24"/>
          <w:lang w:val="vi-VN"/>
        </w:rPr>
        <w:t xml:space="preserve">, cập nhật sổ nhật ký PTN đầy đủ; </w:t>
      </w:r>
      <w:r w:rsidRPr="00B6001C">
        <w:rPr>
          <w:rFonts w:ascii="Times New Roman" w:hAnsi="Times New Roman" w:cs="Times New Roman"/>
          <w:color w:val="000000" w:themeColor="text1"/>
          <w:spacing w:val="-2"/>
          <w:sz w:val="24"/>
          <w:szCs w:val="24"/>
          <w:lang w:val="vi-VN"/>
        </w:rPr>
        <w:t xml:space="preserve">một số </w:t>
      </w:r>
      <w:r w:rsidRPr="00ED6A4C">
        <w:rPr>
          <w:rFonts w:ascii="Times New Roman" w:hAnsi="Times New Roman" w:cs="Times New Roman"/>
          <w:color w:val="000000" w:themeColor="text1"/>
          <w:spacing w:val="-2"/>
          <w:sz w:val="24"/>
          <w:szCs w:val="24"/>
          <w:lang w:val="vi-VN"/>
        </w:rPr>
        <w:t>PTN</w:t>
      </w:r>
      <w:r w:rsidRPr="00B6001C">
        <w:rPr>
          <w:rFonts w:ascii="Times New Roman" w:hAnsi="Times New Roman" w:cs="Times New Roman"/>
          <w:color w:val="000000" w:themeColor="text1"/>
          <w:spacing w:val="-2"/>
          <w:sz w:val="24"/>
          <w:szCs w:val="24"/>
          <w:lang w:val="vi-VN"/>
        </w:rPr>
        <w:t xml:space="preserve"> hoạt động chưa thực sự hiệu quả, thời gian đóng cửa nhiều, sổ nhật ký </w:t>
      </w:r>
      <w:r w:rsidRPr="00ED6A4C">
        <w:rPr>
          <w:rFonts w:ascii="Times New Roman" w:hAnsi="Times New Roman" w:cs="Times New Roman"/>
          <w:color w:val="000000" w:themeColor="text1"/>
          <w:spacing w:val="-2"/>
          <w:sz w:val="24"/>
          <w:szCs w:val="24"/>
          <w:lang w:val="vi-VN"/>
        </w:rPr>
        <w:t>PTN</w:t>
      </w:r>
      <w:r w:rsidRPr="00B6001C">
        <w:rPr>
          <w:rFonts w:ascii="Times New Roman" w:hAnsi="Times New Roman" w:cs="Times New Roman"/>
          <w:color w:val="000000" w:themeColor="text1"/>
          <w:spacing w:val="-2"/>
          <w:sz w:val="24"/>
          <w:szCs w:val="24"/>
          <w:lang w:val="vi-VN"/>
        </w:rPr>
        <w:t xml:space="preserve"> không cập nhật đầy đủ.</w:t>
      </w:r>
      <w:r w:rsidRPr="00ED6A4C">
        <w:rPr>
          <w:rFonts w:ascii="Times New Roman" w:hAnsi="Times New Roman" w:cs="Times New Roman"/>
          <w:color w:val="000000" w:themeColor="text1"/>
          <w:spacing w:val="-2"/>
          <w:sz w:val="24"/>
          <w:szCs w:val="24"/>
          <w:lang w:val="vi-VN"/>
        </w:rPr>
        <w:t xml:space="preserve"> Nhà trường đã thành lập Ban tổ chức, sắp xếp lại các PTN, thực nghiệm nhằm tổ chức, sắp xếp lại cơ cấu tổ chức, bộ máy hoạt động các PTN trong Trường, đề xuất các giải pháp đảm bảo các PTN hoạt động hiệu quả, đáp ứng nhiệm vụ đào tạo, nghiên cứu khoa học trong Trường. </w:t>
      </w:r>
    </w:p>
    <w:p w14:paraId="16257225" w14:textId="75A811B8" w:rsidR="00590127" w:rsidRPr="00B6001C" w:rsidRDefault="005B0BC2" w:rsidP="008D07D4">
      <w:pPr>
        <w:pStyle w:val="Heading1"/>
        <w:spacing w:before="0" w:line="264" w:lineRule="auto"/>
        <w:jc w:val="both"/>
        <w:rPr>
          <w:color w:val="000000" w:themeColor="text1"/>
          <w:spacing w:val="-2"/>
          <w:sz w:val="24"/>
          <w:szCs w:val="24"/>
          <w:lang w:val="vi-VN"/>
        </w:rPr>
      </w:pPr>
      <w:bookmarkStart w:id="208" w:name="_Toc23175255"/>
      <w:bookmarkStart w:id="209" w:name="_Toc55499924"/>
      <w:bookmarkStart w:id="210" w:name="_Toc56438363"/>
      <w:r w:rsidRPr="00B6001C">
        <w:rPr>
          <w:color w:val="000000" w:themeColor="text1"/>
          <w:spacing w:val="-2"/>
          <w:sz w:val="24"/>
          <w:szCs w:val="24"/>
        </w:rPr>
        <w:t>9</w:t>
      </w:r>
      <w:r w:rsidR="00590127" w:rsidRPr="00B6001C">
        <w:rPr>
          <w:color w:val="000000" w:themeColor="text1"/>
          <w:spacing w:val="-2"/>
          <w:sz w:val="24"/>
          <w:szCs w:val="24"/>
          <w:lang w:val="vi-VN"/>
        </w:rPr>
        <w:t xml:space="preserve">. </w:t>
      </w:r>
      <w:r w:rsidR="003D672D" w:rsidRPr="00B6001C">
        <w:rPr>
          <w:color w:val="000000" w:themeColor="text1"/>
          <w:spacing w:val="-2"/>
          <w:sz w:val="24"/>
          <w:szCs w:val="24"/>
        </w:rPr>
        <w:t>C</w:t>
      </w:r>
      <w:r w:rsidR="00590127" w:rsidRPr="00B6001C">
        <w:rPr>
          <w:color w:val="000000" w:themeColor="text1"/>
          <w:spacing w:val="-2"/>
          <w:sz w:val="24"/>
          <w:szCs w:val="24"/>
          <w:lang w:val="vi-VN"/>
        </w:rPr>
        <w:t>ông tác thông tin, thư viện</w:t>
      </w:r>
      <w:bookmarkEnd w:id="208"/>
      <w:bookmarkEnd w:id="209"/>
      <w:bookmarkEnd w:id="210"/>
    </w:p>
    <w:p w14:paraId="3598C1F2" w14:textId="03EF396F" w:rsidR="00B16E41" w:rsidRPr="00B6001C" w:rsidRDefault="005B0BC2" w:rsidP="008D07D4">
      <w:pPr>
        <w:pStyle w:val="Heading1"/>
        <w:spacing w:before="0" w:line="264" w:lineRule="auto"/>
        <w:ind w:firstLine="720"/>
        <w:jc w:val="both"/>
        <w:rPr>
          <w:i/>
          <w:color w:val="000000" w:themeColor="text1"/>
          <w:spacing w:val="-2"/>
          <w:sz w:val="24"/>
          <w:szCs w:val="24"/>
          <w:lang w:val="vi-VN"/>
        </w:rPr>
      </w:pPr>
      <w:bookmarkStart w:id="211" w:name="_Toc23175256"/>
      <w:bookmarkStart w:id="212" w:name="_Toc55499925"/>
      <w:bookmarkStart w:id="213" w:name="_Toc56438364"/>
      <w:r w:rsidRPr="00ED6A4C">
        <w:rPr>
          <w:i/>
          <w:color w:val="000000" w:themeColor="text1"/>
          <w:spacing w:val="-2"/>
          <w:sz w:val="24"/>
          <w:szCs w:val="24"/>
          <w:lang w:val="vi-VN"/>
        </w:rPr>
        <w:t>9</w:t>
      </w:r>
      <w:r w:rsidR="00590127" w:rsidRPr="00B6001C">
        <w:rPr>
          <w:i/>
          <w:color w:val="000000" w:themeColor="text1"/>
          <w:spacing w:val="-2"/>
          <w:sz w:val="24"/>
          <w:szCs w:val="24"/>
          <w:lang w:val="vi-VN"/>
        </w:rPr>
        <w:t>.1. Công tác thư viện</w:t>
      </w:r>
      <w:bookmarkEnd w:id="211"/>
      <w:bookmarkEnd w:id="212"/>
      <w:bookmarkEnd w:id="213"/>
    </w:p>
    <w:p w14:paraId="5DF74470" w14:textId="77777777" w:rsidR="00367A38" w:rsidRPr="00ED6A4C" w:rsidRDefault="00367A38" w:rsidP="008D07D4">
      <w:pPr>
        <w:spacing w:line="264" w:lineRule="auto"/>
        <w:ind w:firstLine="720"/>
        <w:jc w:val="both"/>
        <w:rPr>
          <w:rFonts w:ascii="Times New Roman" w:hAnsi="Times New Roman" w:cs="Times New Roman"/>
          <w:bCs/>
          <w:sz w:val="24"/>
          <w:szCs w:val="24"/>
          <w:lang w:val="vi-VN"/>
        </w:rPr>
      </w:pPr>
      <w:r w:rsidRPr="00ED6A4C">
        <w:rPr>
          <w:rFonts w:ascii="Times New Roman" w:hAnsi="Times New Roman" w:cs="Times New Roman"/>
          <w:sz w:val="24"/>
          <w:szCs w:val="24"/>
          <w:lang w:val="vi-VN"/>
        </w:rPr>
        <w:t xml:space="preserve">Trong năm học 2019 - 2020, đã mua 78 đầu sách (703 cuốn), 01 CSDL điện tử, 46 đầu tạp chí tiếng Việt (321 cuốn); nhận 06 đầu sách (990 cuốn) từ phòng Xuất bản, 338 đầu (338 cuốn) luận án/luận văn và 58 đầu (58 cuốn) báo cáo đề tài NCKH; được tặng 291 đầu sách tiếng Việt (746 cuốn), 156 đầu sách tiếng Anh (156 cuốn) và 06 đầu tạp chí (18 cuốn). Bổ sung cho thư viện tại Vũng Tàu 107 đầu sách (112 cuốn), tại Quảng Ninh 369 đầu sách (384 cuốn) (Bảng 9.1a). </w:t>
      </w:r>
      <w:r w:rsidRPr="00ED6A4C">
        <w:rPr>
          <w:rFonts w:ascii="Times New Roman" w:hAnsi="Times New Roman" w:cs="Times New Roman"/>
          <w:bCs/>
          <w:sz w:val="24"/>
          <w:szCs w:val="24"/>
          <w:lang w:val="vi-VN"/>
        </w:rPr>
        <w:t>Kinh phí bổ sung nguồn lực thông tin năm 2019 - 2020 tăng gần 12% so với năm 2018 - 2019. Hiệu sách nhập và bán tương ứng 300 và 340 cuốn sách.</w:t>
      </w:r>
    </w:p>
    <w:p w14:paraId="72096403" w14:textId="67873EF1" w:rsidR="00367A38" w:rsidRPr="00ED6A4C" w:rsidRDefault="00DF1ECE" w:rsidP="008D07D4">
      <w:pPr>
        <w:spacing w:line="264" w:lineRule="auto"/>
        <w:ind w:firstLine="561"/>
        <w:jc w:val="center"/>
        <w:rPr>
          <w:rFonts w:ascii="Times New Roman" w:hAnsi="Times New Roman" w:cs="Times New Roman"/>
          <w:b/>
          <w:i/>
          <w:sz w:val="24"/>
          <w:szCs w:val="24"/>
          <w:lang w:val="vi-VN"/>
        </w:rPr>
      </w:pPr>
      <w:r>
        <w:rPr>
          <w:rFonts w:ascii="Times New Roman" w:hAnsi="Times New Roman" w:cs="Times New Roman"/>
          <w:b/>
          <w:i/>
          <w:sz w:val="24"/>
          <w:szCs w:val="24"/>
          <w:lang w:val="vi-VN"/>
        </w:rPr>
        <w:t>Bảng 35</w:t>
      </w:r>
      <w:r w:rsidR="00C35C4A" w:rsidRPr="00ED6A4C">
        <w:rPr>
          <w:rFonts w:ascii="Times New Roman" w:hAnsi="Times New Roman" w:cs="Times New Roman"/>
          <w:b/>
          <w:i/>
          <w:sz w:val="24"/>
          <w:szCs w:val="24"/>
          <w:lang w:val="vi-VN"/>
        </w:rPr>
        <w:t>.</w:t>
      </w:r>
      <w:r w:rsidR="00367A38" w:rsidRPr="00ED6A4C">
        <w:rPr>
          <w:rFonts w:ascii="Times New Roman" w:hAnsi="Times New Roman" w:cs="Times New Roman"/>
          <w:b/>
          <w:i/>
          <w:sz w:val="24"/>
          <w:szCs w:val="24"/>
          <w:lang w:val="vi-VN"/>
        </w:rPr>
        <w:t xml:space="preserve"> Thống kê tài liệu bổ sung năm học 2018 - 2019 và 2019 - 2020</w:t>
      </w:r>
    </w:p>
    <w:tbl>
      <w:tblPr>
        <w:tblW w:w="513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8"/>
        <w:gridCol w:w="1170"/>
        <w:gridCol w:w="146"/>
        <w:gridCol w:w="438"/>
        <w:gridCol w:w="596"/>
        <w:gridCol w:w="133"/>
        <w:gridCol w:w="1504"/>
        <w:gridCol w:w="111"/>
        <w:gridCol w:w="290"/>
        <w:gridCol w:w="939"/>
        <w:gridCol w:w="234"/>
        <w:gridCol w:w="1072"/>
        <w:gridCol w:w="1404"/>
      </w:tblGrid>
      <w:tr w:rsidR="00367A38" w:rsidRPr="00ED6A4C" w14:paraId="52E8888D" w14:textId="77777777" w:rsidTr="006879D0">
        <w:trPr>
          <w:trHeight w:hRule="exact" w:val="454"/>
        </w:trPr>
        <w:tc>
          <w:tcPr>
            <w:tcW w:w="816" w:type="pct"/>
            <w:vMerge w:val="restart"/>
            <w:tcBorders>
              <w:top w:val="single" w:sz="4" w:space="0" w:color="auto"/>
              <w:left w:val="single" w:sz="4" w:space="0" w:color="auto"/>
              <w:right w:val="single" w:sz="4" w:space="0" w:color="auto"/>
            </w:tcBorders>
            <w:noWrap/>
            <w:vAlign w:val="center"/>
          </w:tcPr>
          <w:p w14:paraId="6D4EB36F" w14:textId="77777777" w:rsidR="00367A38" w:rsidRPr="00B6001C" w:rsidRDefault="00367A38" w:rsidP="008D07D4">
            <w:pPr>
              <w:spacing w:line="264" w:lineRule="auto"/>
              <w:jc w:val="center"/>
              <w:rPr>
                <w:rFonts w:ascii="Times New Roman" w:hAnsi="Times New Roman" w:cs="Times New Roman"/>
                <w:b/>
                <w:bCs/>
                <w:sz w:val="24"/>
                <w:szCs w:val="24"/>
                <w:lang w:val="nl-NL"/>
              </w:rPr>
            </w:pPr>
            <w:r w:rsidRPr="00B6001C">
              <w:rPr>
                <w:rFonts w:ascii="Times New Roman" w:hAnsi="Times New Roman" w:cs="Times New Roman"/>
                <w:b/>
                <w:bCs/>
                <w:sz w:val="24"/>
                <w:szCs w:val="24"/>
                <w:lang w:val="nl-NL"/>
              </w:rPr>
              <w:t>Năm</w:t>
            </w:r>
          </w:p>
        </w:tc>
        <w:tc>
          <w:tcPr>
            <w:tcW w:w="4184" w:type="pct"/>
            <w:gridSpan w:val="12"/>
            <w:tcBorders>
              <w:top w:val="single" w:sz="4" w:space="0" w:color="auto"/>
              <w:left w:val="single" w:sz="4" w:space="0" w:color="auto"/>
              <w:bottom w:val="single" w:sz="4" w:space="0" w:color="auto"/>
              <w:right w:val="single" w:sz="4" w:space="0" w:color="auto"/>
            </w:tcBorders>
            <w:noWrap/>
            <w:vAlign w:val="center"/>
            <w:hideMark/>
          </w:tcPr>
          <w:p w14:paraId="7F469C56" w14:textId="52779386" w:rsidR="00367A38" w:rsidRPr="00B6001C" w:rsidRDefault="00367A38" w:rsidP="008D07D4">
            <w:pPr>
              <w:spacing w:line="264" w:lineRule="auto"/>
              <w:jc w:val="center"/>
              <w:rPr>
                <w:rFonts w:ascii="Times New Roman" w:hAnsi="Times New Roman" w:cs="Times New Roman"/>
                <w:b/>
                <w:bCs/>
                <w:sz w:val="24"/>
                <w:szCs w:val="24"/>
                <w:lang w:val="nl-NL"/>
              </w:rPr>
            </w:pPr>
            <w:r w:rsidRPr="00B6001C">
              <w:rPr>
                <w:rFonts w:ascii="Times New Roman" w:hAnsi="Times New Roman" w:cs="Times New Roman"/>
                <w:b/>
                <w:bCs/>
                <w:sz w:val="24"/>
                <w:szCs w:val="24"/>
                <w:lang w:val="nl-NL"/>
              </w:rPr>
              <w:t>PHÒNG XUẤT BẢN CUNG CẤP</w:t>
            </w:r>
          </w:p>
        </w:tc>
      </w:tr>
      <w:tr w:rsidR="00367A38" w:rsidRPr="00B6001C" w14:paraId="5AA73306" w14:textId="77777777" w:rsidTr="006879D0">
        <w:trPr>
          <w:trHeight w:hRule="exact" w:val="454"/>
        </w:trPr>
        <w:tc>
          <w:tcPr>
            <w:tcW w:w="816" w:type="pct"/>
            <w:vMerge/>
            <w:tcBorders>
              <w:left w:val="single" w:sz="4" w:space="0" w:color="auto"/>
              <w:right w:val="single" w:sz="4" w:space="0" w:color="auto"/>
            </w:tcBorders>
            <w:vAlign w:val="center"/>
          </w:tcPr>
          <w:p w14:paraId="3DCB660F" w14:textId="77777777" w:rsidR="00367A38" w:rsidRPr="00B6001C" w:rsidRDefault="00367A38" w:rsidP="008D07D4">
            <w:pPr>
              <w:spacing w:line="264" w:lineRule="auto"/>
              <w:jc w:val="center"/>
              <w:rPr>
                <w:rFonts w:ascii="Times New Roman" w:hAnsi="Times New Roman" w:cs="Times New Roman"/>
                <w:b/>
                <w:bCs/>
                <w:sz w:val="24"/>
                <w:szCs w:val="24"/>
                <w:lang w:val="nl-NL"/>
              </w:rPr>
            </w:pPr>
          </w:p>
        </w:tc>
        <w:tc>
          <w:tcPr>
            <w:tcW w:w="2075" w:type="pct"/>
            <w:gridSpan w:val="6"/>
            <w:tcBorders>
              <w:top w:val="single" w:sz="4" w:space="0" w:color="auto"/>
              <w:left w:val="single" w:sz="4" w:space="0" w:color="auto"/>
              <w:bottom w:val="single" w:sz="4" w:space="0" w:color="auto"/>
              <w:right w:val="single" w:sz="4" w:space="0" w:color="auto"/>
            </w:tcBorders>
            <w:noWrap/>
            <w:vAlign w:val="center"/>
            <w:hideMark/>
          </w:tcPr>
          <w:p w14:paraId="3F172950" w14:textId="77777777" w:rsidR="00367A38" w:rsidRPr="00B6001C" w:rsidRDefault="00367A38" w:rsidP="008D07D4">
            <w:pPr>
              <w:spacing w:line="264" w:lineRule="auto"/>
              <w:jc w:val="center"/>
              <w:rPr>
                <w:rFonts w:ascii="Times New Roman" w:hAnsi="Times New Roman" w:cs="Times New Roman"/>
                <w:b/>
                <w:bCs/>
                <w:sz w:val="24"/>
                <w:szCs w:val="24"/>
                <w:lang w:val="nl-NL"/>
              </w:rPr>
            </w:pPr>
            <w:r w:rsidRPr="00B6001C">
              <w:rPr>
                <w:rFonts w:ascii="Times New Roman" w:hAnsi="Times New Roman" w:cs="Times New Roman"/>
                <w:b/>
                <w:bCs/>
                <w:sz w:val="24"/>
                <w:szCs w:val="24"/>
                <w:lang w:val="nl-NL"/>
              </w:rPr>
              <w:t>Giáo trình</w:t>
            </w:r>
          </w:p>
        </w:tc>
        <w:tc>
          <w:tcPr>
            <w:tcW w:w="2109" w:type="pct"/>
            <w:gridSpan w:val="6"/>
            <w:tcBorders>
              <w:top w:val="single" w:sz="4" w:space="0" w:color="auto"/>
              <w:left w:val="single" w:sz="4" w:space="0" w:color="auto"/>
              <w:bottom w:val="single" w:sz="4" w:space="0" w:color="auto"/>
              <w:right w:val="single" w:sz="4" w:space="0" w:color="auto"/>
            </w:tcBorders>
            <w:noWrap/>
            <w:vAlign w:val="center"/>
            <w:hideMark/>
          </w:tcPr>
          <w:p w14:paraId="7698B00F" w14:textId="77777777" w:rsidR="00367A38" w:rsidRPr="00B6001C" w:rsidRDefault="00367A38" w:rsidP="008D07D4">
            <w:pPr>
              <w:spacing w:line="264" w:lineRule="auto"/>
              <w:jc w:val="center"/>
              <w:rPr>
                <w:rFonts w:ascii="Times New Roman" w:hAnsi="Times New Roman" w:cs="Times New Roman"/>
                <w:b/>
                <w:bCs/>
                <w:sz w:val="24"/>
                <w:szCs w:val="24"/>
                <w:lang w:val="nl-NL"/>
              </w:rPr>
            </w:pPr>
            <w:r w:rsidRPr="00B6001C">
              <w:rPr>
                <w:rFonts w:ascii="Times New Roman" w:hAnsi="Times New Roman" w:cs="Times New Roman"/>
                <w:b/>
                <w:bCs/>
                <w:sz w:val="24"/>
                <w:szCs w:val="24"/>
                <w:lang w:val="nl-NL"/>
              </w:rPr>
              <w:t>Bài giảng</w:t>
            </w:r>
          </w:p>
        </w:tc>
      </w:tr>
      <w:tr w:rsidR="00367A38" w:rsidRPr="00B6001C" w14:paraId="55472681" w14:textId="77777777" w:rsidTr="006879D0">
        <w:trPr>
          <w:trHeight w:val="525"/>
        </w:trPr>
        <w:tc>
          <w:tcPr>
            <w:tcW w:w="816" w:type="pct"/>
            <w:vMerge/>
            <w:tcBorders>
              <w:left w:val="single" w:sz="4" w:space="0" w:color="auto"/>
              <w:right w:val="single" w:sz="4" w:space="0" w:color="auto"/>
            </w:tcBorders>
            <w:vAlign w:val="center"/>
          </w:tcPr>
          <w:p w14:paraId="5B5D4585" w14:textId="77777777" w:rsidR="00367A38" w:rsidRPr="00B6001C" w:rsidRDefault="00367A38" w:rsidP="008D07D4">
            <w:pPr>
              <w:spacing w:line="264" w:lineRule="auto"/>
              <w:jc w:val="center"/>
              <w:rPr>
                <w:rFonts w:ascii="Times New Roman" w:hAnsi="Times New Roman" w:cs="Times New Roman"/>
                <w:b/>
                <w:bCs/>
                <w:sz w:val="24"/>
                <w:szCs w:val="24"/>
                <w:lang w:val="nl-NL"/>
              </w:rPr>
            </w:pPr>
          </w:p>
        </w:tc>
        <w:tc>
          <w:tcPr>
            <w:tcW w:w="1223" w:type="pct"/>
            <w:gridSpan w:val="4"/>
            <w:tcBorders>
              <w:top w:val="single" w:sz="4" w:space="0" w:color="auto"/>
              <w:left w:val="single" w:sz="4" w:space="0" w:color="auto"/>
              <w:bottom w:val="single" w:sz="4" w:space="0" w:color="auto"/>
              <w:right w:val="single" w:sz="4" w:space="0" w:color="auto"/>
            </w:tcBorders>
            <w:vAlign w:val="center"/>
            <w:hideMark/>
          </w:tcPr>
          <w:p w14:paraId="2440DF14" w14:textId="77777777" w:rsidR="00367A38" w:rsidRPr="00B6001C" w:rsidRDefault="00367A38" w:rsidP="008D07D4">
            <w:pPr>
              <w:spacing w:line="264" w:lineRule="auto"/>
              <w:jc w:val="center"/>
              <w:rPr>
                <w:rFonts w:ascii="Times New Roman" w:hAnsi="Times New Roman" w:cs="Times New Roman"/>
                <w:b/>
                <w:bCs/>
                <w:sz w:val="24"/>
                <w:szCs w:val="24"/>
                <w:lang w:val="nl-NL"/>
              </w:rPr>
            </w:pPr>
            <w:r w:rsidRPr="00B6001C">
              <w:rPr>
                <w:rFonts w:ascii="Times New Roman" w:hAnsi="Times New Roman" w:cs="Times New Roman"/>
                <w:b/>
                <w:bCs/>
                <w:sz w:val="24"/>
                <w:szCs w:val="24"/>
                <w:lang w:val="nl-NL"/>
              </w:rPr>
              <w:t>Số lượng</w:t>
            </w:r>
          </w:p>
        </w:tc>
        <w:tc>
          <w:tcPr>
            <w:tcW w:w="852"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7BABAFC" w14:textId="77777777" w:rsidR="00367A38" w:rsidRPr="00B6001C" w:rsidRDefault="00367A38" w:rsidP="008D07D4">
            <w:pPr>
              <w:spacing w:line="264" w:lineRule="auto"/>
              <w:jc w:val="center"/>
              <w:rPr>
                <w:rFonts w:ascii="Times New Roman" w:hAnsi="Times New Roman" w:cs="Times New Roman"/>
                <w:b/>
                <w:bCs/>
                <w:sz w:val="24"/>
                <w:szCs w:val="24"/>
                <w:lang w:val="nl-NL"/>
              </w:rPr>
            </w:pPr>
            <w:r w:rsidRPr="00B6001C">
              <w:rPr>
                <w:rFonts w:ascii="Times New Roman" w:hAnsi="Times New Roman" w:cs="Times New Roman"/>
                <w:b/>
                <w:bCs/>
                <w:sz w:val="24"/>
                <w:szCs w:val="24"/>
                <w:lang w:val="nl-NL"/>
              </w:rPr>
              <w:t>Kinh phí</w:t>
            </w:r>
            <w:r w:rsidRPr="00B6001C">
              <w:rPr>
                <w:rFonts w:ascii="Times New Roman" w:hAnsi="Times New Roman" w:cs="Times New Roman"/>
                <w:b/>
                <w:bCs/>
                <w:sz w:val="24"/>
                <w:szCs w:val="24"/>
                <w:lang w:val="nl-NL"/>
              </w:rPr>
              <w:br/>
              <w:t>(đồng)</w:t>
            </w:r>
          </w:p>
        </w:tc>
        <w:tc>
          <w:tcPr>
            <w:tcW w:w="1377" w:type="pct"/>
            <w:gridSpan w:val="5"/>
            <w:tcBorders>
              <w:top w:val="single" w:sz="4" w:space="0" w:color="auto"/>
              <w:left w:val="single" w:sz="4" w:space="0" w:color="auto"/>
              <w:bottom w:val="single" w:sz="4" w:space="0" w:color="auto"/>
              <w:right w:val="single" w:sz="4" w:space="0" w:color="auto"/>
            </w:tcBorders>
            <w:vAlign w:val="center"/>
            <w:hideMark/>
          </w:tcPr>
          <w:p w14:paraId="01A442A6" w14:textId="77777777" w:rsidR="00367A38" w:rsidRPr="00B6001C" w:rsidRDefault="00367A38" w:rsidP="008D07D4">
            <w:pPr>
              <w:spacing w:line="264" w:lineRule="auto"/>
              <w:jc w:val="center"/>
              <w:rPr>
                <w:rFonts w:ascii="Times New Roman" w:hAnsi="Times New Roman" w:cs="Times New Roman"/>
                <w:b/>
                <w:bCs/>
                <w:sz w:val="24"/>
                <w:szCs w:val="24"/>
                <w:lang w:val="nl-NL"/>
              </w:rPr>
            </w:pPr>
            <w:r w:rsidRPr="00B6001C">
              <w:rPr>
                <w:rFonts w:ascii="Times New Roman" w:hAnsi="Times New Roman" w:cs="Times New Roman"/>
                <w:b/>
                <w:bCs/>
                <w:sz w:val="24"/>
                <w:szCs w:val="24"/>
                <w:lang w:val="nl-NL"/>
              </w:rPr>
              <w:t>Số lượng</w:t>
            </w:r>
          </w:p>
        </w:tc>
        <w:tc>
          <w:tcPr>
            <w:tcW w:w="731" w:type="pct"/>
            <w:vMerge w:val="restart"/>
            <w:tcBorders>
              <w:top w:val="single" w:sz="4" w:space="0" w:color="auto"/>
              <w:left w:val="single" w:sz="4" w:space="0" w:color="auto"/>
              <w:bottom w:val="single" w:sz="4" w:space="0" w:color="auto"/>
              <w:right w:val="single" w:sz="4" w:space="0" w:color="auto"/>
            </w:tcBorders>
            <w:vAlign w:val="center"/>
            <w:hideMark/>
          </w:tcPr>
          <w:p w14:paraId="159D7967" w14:textId="77777777" w:rsidR="00367A38" w:rsidRPr="00B6001C" w:rsidRDefault="00367A38" w:rsidP="008D07D4">
            <w:pPr>
              <w:spacing w:line="264" w:lineRule="auto"/>
              <w:jc w:val="center"/>
              <w:rPr>
                <w:rFonts w:ascii="Times New Roman" w:hAnsi="Times New Roman" w:cs="Times New Roman"/>
                <w:b/>
                <w:bCs/>
                <w:sz w:val="24"/>
                <w:szCs w:val="24"/>
                <w:lang w:val="nl-NL"/>
              </w:rPr>
            </w:pPr>
            <w:r w:rsidRPr="00B6001C">
              <w:rPr>
                <w:rFonts w:ascii="Times New Roman" w:hAnsi="Times New Roman" w:cs="Times New Roman"/>
                <w:b/>
                <w:bCs/>
                <w:sz w:val="24"/>
                <w:szCs w:val="24"/>
                <w:lang w:val="nl-NL"/>
              </w:rPr>
              <w:t>Kinh phí</w:t>
            </w:r>
            <w:r w:rsidRPr="00B6001C">
              <w:rPr>
                <w:rFonts w:ascii="Times New Roman" w:hAnsi="Times New Roman" w:cs="Times New Roman"/>
                <w:b/>
                <w:bCs/>
                <w:sz w:val="24"/>
                <w:szCs w:val="24"/>
                <w:lang w:val="nl-NL"/>
              </w:rPr>
              <w:br/>
              <w:t>(đồng)</w:t>
            </w:r>
          </w:p>
        </w:tc>
      </w:tr>
      <w:tr w:rsidR="00367A38" w:rsidRPr="00B6001C" w14:paraId="23BA9DCC" w14:textId="77777777" w:rsidTr="006879D0">
        <w:trPr>
          <w:trHeight w:hRule="exact" w:val="667"/>
        </w:trPr>
        <w:tc>
          <w:tcPr>
            <w:tcW w:w="816" w:type="pct"/>
            <w:vMerge/>
            <w:tcBorders>
              <w:left w:val="single" w:sz="4" w:space="0" w:color="auto"/>
              <w:bottom w:val="single" w:sz="4" w:space="0" w:color="auto"/>
              <w:right w:val="single" w:sz="4" w:space="0" w:color="auto"/>
            </w:tcBorders>
            <w:vAlign w:val="center"/>
          </w:tcPr>
          <w:p w14:paraId="259D1026" w14:textId="77777777" w:rsidR="00367A38" w:rsidRPr="00B6001C" w:rsidRDefault="00367A38" w:rsidP="008D07D4">
            <w:pPr>
              <w:spacing w:line="264" w:lineRule="auto"/>
              <w:jc w:val="both"/>
              <w:rPr>
                <w:rFonts w:ascii="Times New Roman" w:hAnsi="Times New Roman" w:cs="Times New Roman"/>
                <w:b/>
                <w:bCs/>
                <w:sz w:val="24"/>
                <w:szCs w:val="24"/>
                <w:lang w:val="nl-NL"/>
              </w:rPr>
            </w:pPr>
          </w:p>
        </w:tc>
        <w:tc>
          <w:tcPr>
            <w:tcW w:w="609" w:type="pct"/>
            <w:tcBorders>
              <w:top w:val="single" w:sz="4" w:space="0" w:color="auto"/>
              <w:left w:val="single" w:sz="4" w:space="0" w:color="auto"/>
              <w:bottom w:val="single" w:sz="4" w:space="0" w:color="auto"/>
              <w:right w:val="single" w:sz="4" w:space="0" w:color="auto"/>
            </w:tcBorders>
            <w:vAlign w:val="center"/>
            <w:hideMark/>
          </w:tcPr>
          <w:p w14:paraId="1581458B" w14:textId="77777777" w:rsidR="00367A38" w:rsidRPr="00B6001C" w:rsidRDefault="00367A38" w:rsidP="008D07D4">
            <w:pPr>
              <w:spacing w:line="264" w:lineRule="auto"/>
              <w:jc w:val="center"/>
              <w:rPr>
                <w:rFonts w:ascii="Times New Roman" w:hAnsi="Times New Roman" w:cs="Times New Roman"/>
                <w:b/>
                <w:bCs/>
                <w:sz w:val="24"/>
                <w:szCs w:val="24"/>
                <w:lang w:val="nl-NL"/>
              </w:rPr>
            </w:pPr>
            <w:r w:rsidRPr="00B6001C">
              <w:rPr>
                <w:rFonts w:ascii="Times New Roman" w:hAnsi="Times New Roman" w:cs="Times New Roman"/>
                <w:b/>
                <w:bCs/>
                <w:sz w:val="24"/>
                <w:szCs w:val="24"/>
                <w:lang w:val="nl-NL"/>
              </w:rPr>
              <w:t>Đầu tài liệu</w:t>
            </w:r>
          </w:p>
        </w:tc>
        <w:tc>
          <w:tcPr>
            <w:tcW w:w="614" w:type="pct"/>
            <w:gridSpan w:val="3"/>
            <w:tcBorders>
              <w:top w:val="single" w:sz="4" w:space="0" w:color="auto"/>
              <w:left w:val="single" w:sz="4" w:space="0" w:color="auto"/>
              <w:bottom w:val="single" w:sz="4" w:space="0" w:color="auto"/>
              <w:right w:val="single" w:sz="4" w:space="0" w:color="auto"/>
            </w:tcBorders>
            <w:vAlign w:val="center"/>
            <w:hideMark/>
          </w:tcPr>
          <w:p w14:paraId="1B55A0C4" w14:textId="77777777" w:rsidR="00367A38" w:rsidRPr="00B6001C" w:rsidRDefault="00367A38" w:rsidP="008D07D4">
            <w:pPr>
              <w:spacing w:line="264" w:lineRule="auto"/>
              <w:jc w:val="center"/>
              <w:rPr>
                <w:rFonts w:ascii="Times New Roman" w:hAnsi="Times New Roman" w:cs="Times New Roman"/>
                <w:b/>
                <w:bCs/>
                <w:sz w:val="24"/>
                <w:szCs w:val="24"/>
                <w:lang w:val="nl-NL"/>
              </w:rPr>
            </w:pPr>
            <w:r w:rsidRPr="00B6001C">
              <w:rPr>
                <w:rFonts w:ascii="Times New Roman" w:hAnsi="Times New Roman" w:cs="Times New Roman"/>
                <w:b/>
                <w:bCs/>
                <w:sz w:val="24"/>
                <w:szCs w:val="24"/>
                <w:lang w:val="nl-NL"/>
              </w:rPr>
              <w:t>Cuốn</w:t>
            </w:r>
          </w:p>
        </w:tc>
        <w:tc>
          <w:tcPr>
            <w:tcW w:w="852" w:type="pct"/>
            <w:gridSpan w:val="2"/>
            <w:vMerge/>
            <w:tcBorders>
              <w:top w:val="single" w:sz="4" w:space="0" w:color="auto"/>
              <w:left w:val="single" w:sz="4" w:space="0" w:color="auto"/>
              <w:bottom w:val="single" w:sz="4" w:space="0" w:color="auto"/>
              <w:right w:val="single" w:sz="4" w:space="0" w:color="auto"/>
            </w:tcBorders>
            <w:vAlign w:val="center"/>
            <w:hideMark/>
          </w:tcPr>
          <w:p w14:paraId="3F054CAE" w14:textId="77777777" w:rsidR="00367A38" w:rsidRPr="00B6001C" w:rsidRDefault="00367A38" w:rsidP="008D07D4">
            <w:pPr>
              <w:spacing w:line="264" w:lineRule="auto"/>
              <w:jc w:val="center"/>
              <w:rPr>
                <w:rFonts w:ascii="Times New Roman" w:hAnsi="Times New Roman" w:cs="Times New Roman"/>
                <w:b/>
                <w:bCs/>
                <w:sz w:val="24"/>
                <w:szCs w:val="24"/>
                <w:lang w:val="nl-NL"/>
              </w:rPr>
            </w:pPr>
          </w:p>
        </w:tc>
        <w:tc>
          <w:tcPr>
            <w:tcW w:w="698" w:type="pct"/>
            <w:gridSpan w:val="3"/>
            <w:tcBorders>
              <w:top w:val="single" w:sz="4" w:space="0" w:color="auto"/>
              <w:left w:val="single" w:sz="4" w:space="0" w:color="auto"/>
              <w:bottom w:val="single" w:sz="4" w:space="0" w:color="auto"/>
              <w:right w:val="single" w:sz="4" w:space="0" w:color="auto"/>
            </w:tcBorders>
            <w:vAlign w:val="center"/>
            <w:hideMark/>
          </w:tcPr>
          <w:p w14:paraId="495B8202" w14:textId="6AA55385" w:rsidR="00367A38" w:rsidRPr="00B6001C" w:rsidRDefault="00367A38" w:rsidP="008D07D4">
            <w:pPr>
              <w:spacing w:line="264" w:lineRule="auto"/>
              <w:jc w:val="center"/>
              <w:rPr>
                <w:rFonts w:ascii="Times New Roman" w:hAnsi="Times New Roman" w:cs="Times New Roman"/>
                <w:b/>
                <w:bCs/>
                <w:sz w:val="24"/>
                <w:szCs w:val="24"/>
                <w:lang w:val="nl-NL"/>
              </w:rPr>
            </w:pPr>
            <w:r w:rsidRPr="00B6001C">
              <w:rPr>
                <w:rFonts w:ascii="Times New Roman" w:hAnsi="Times New Roman" w:cs="Times New Roman"/>
                <w:b/>
                <w:bCs/>
                <w:sz w:val="24"/>
                <w:szCs w:val="24"/>
                <w:lang w:val="nl-NL"/>
              </w:rPr>
              <w:t>Đầu tài liệu</w:t>
            </w:r>
          </w:p>
        </w:tc>
        <w:tc>
          <w:tcPr>
            <w:tcW w:w="680" w:type="pct"/>
            <w:gridSpan w:val="2"/>
            <w:tcBorders>
              <w:top w:val="single" w:sz="4" w:space="0" w:color="auto"/>
              <w:left w:val="single" w:sz="4" w:space="0" w:color="auto"/>
              <w:bottom w:val="single" w:sz="4" w:space="0" w:color="auto"/>
              <w:right w:val="single" w:sz="4" w:space="0" w:color="auto"/>
            </w:tcBorders>
            <w:vAlign w:val="center"/>
            <w:hideMark/>
          </w:tcPr>
          <w:p w14:paraId="5697558D" w14:textId="77777777" w:rsidR="00367A38" w:rsidRPr="00B6001C" w:rsidRDefault="00367A38" w:rsidP="008D07D4">
            <w:pPr>
              <w:spacing w:line="264" w:lineRule="auto"/>
              <w:jc w:val="center"/>
              <w:rPr>
                <w:rFonts w:ascii="Times New Roman" w:hAnsi="Times New Roman" w:cs="Times New Roman"/>
                <w:b/>
                <w:bCs/>
                <w:sz w:val="24"/>
                <w:szCs w:val="24"/>
                <w:lang w:val="nl-NL"/>
              </w:rPr>
            </w:pPr>
            <w:r w:rsidRPr="00B6001C">
              <w:rPr>
                <w:rFonts w:ascii="Times New Roman" w:hAnsi="Times New Roman" w:cs="Times New Roman"/>
                <w:b/>
                <w:bCs/>
                <w:sz w:val="24"/>
                <w:szCs w:val="24"/>
                <w:lang w:val="nl-NL"/>
              </w:rPr>
              <w:t>Cuốn</w:t>
            </w: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06B9DF5D" w14:textId="77777777" w:rsidR="00367A38" w:rsidRPr="00B6001C" w:rsidRDefault="00367A38" w:rsidP="008D07D4">
            <w:pPr>
              <w:spacing w:line="264" w:lineRule="auto"/>
              <w:jc w:val="center"/>
              <w:rPr>
                <w:rFonts w:ascii="Times New Roman" w:hAnsi="Times New Roman" w:cs="Times New Roman"/>
                <w:b/>
                <w:bCs/>
                <w:sz w:val="24"/>
                <w:szCs w:val="24"/>
                <w:lang w:val="nl-NL"/>
              </w:rPr>
            </w:pPr>
          </w:p>
        </w:tc>
      </w:tr>
      <w:tr w:rsidR="00367A38" w:rsidRPr="00B6001C" w14:paraId="0BFF6D69" w14:textId="77777777" w:rsidTr="006879D0">
        <w:trPr>
          <w:trHeight w:hRule="exact" w:val="454"/>
        </w:trPr>
        <w:tc>
          <w:tcPr>
            <w:tcW w:w="816" w:type="pct"/>
            <w:tcBorders>
              <w:top w:val="single" w:sz="4" w:space="0" w:color="auto"/>
              <w:left w:val="single" w:sz="4" w:space="0" w:color="auto"/>
              <w:bottom w:val="single" w:sz="4" w:space="0" w:color="auto"/>
              <w:right w:val="single" w:sz="4" w:space="0" w:color="auto"/>
            </w:tcBorders>
            <w:noWrap/>
            <w:vAlign w:val="center"/>
          </w:tcPr>
          <w:p w14:paraId="494458A0" w14:textId="77777777" w:rsidR="00367A38" w:rsidRPr="00B6001C" w:rsidRDefault="00367A38" w:rsidP="008D07D4">
            <w:pPr>
              <w:spacing w:line="264" w:lineRule="auto"/>
              <w:jc w:val="both"/>
              <w:rPr>
                <w:rFonts w:ascii="Times New Roman" w:hAnsi="Times New Roman" w:cs="Times New Roman"/>
                <w:sz w:val="24"/>
                <w:szCs w:val="24"/>
                <w:lang w:val="nl-NL"/>
              </w:rPr>
            </w:pPr>
            <w:r w:rsidRPr="00B6001C">
              <w:rPr>
                <w:rFonts w:ascii="Times New Roman" w:hAnsi="Times New Roman" w:cs="Times New Roman"/>
                <w:sz w:val="24"/>
                <w:szCs w:val="24"/>
                <w:lang w:val="nl-NL"/>
              </w:rPr>
              <w:lastRenderedPageBreak/>
              <w:t>2018 - 2019</w:t>
            </w:r>
          </w:p>
        </w:tc>
        <w:tc>
          <w:tcPr>
            <w:tcW w:w="609" w:type="pct"/>
            <w:tcBorders>
              <w:top w:val="single" w:sz="4" w:space="0" w:color="auto"/>
              <w:left w:val="single" w:sz="4" w:space="0" w:color="auto"/>
              <w:bottom w:val="single" w:sz="4" w:space="0" w:color="auto"/>
              <w:right w:val="single" w:sz="4" w:space="0" w:color="auto"/>
            </w:tcBorders>
            <w:noWrap/>
            <w:vAlign w:val="center"/>
          </w:tcPr>
          <w:p w14:paraId="5E08D0D5"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07</w:t>
            </w:r>
          </w:p>
        </w:tc>
        <w:tc>
          <w:tcPr>
            <w:tcW w:w="614" w:type="pct"/>
            <w:gridSpan w:val="3"/>
            <w:tcBorders>
              <w:top w:val="single" w:sz="4" w:space="0" w:color="auto"/>
              <w:left w:val="single" w:sz="4" w:space="0" w:color="auto"/>
              <w:bottom w:val="single" w:sz="4" w:space="0" w:color="auto"/>
              <w:right w:val="single" w:sz="4" w:space="0" w:color="auto"/>
            </w:tcBorders>
            <w:noWrap/>
            <w:vAlign w:val="center"/>
          </w:tcPr>
          <w:p w14:paraId="13406C00"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929</w:t>
            </w:r>
          </w:p>
        </w:tc>
        <w:tc>
          <w:tcPr>
            <w:tcW w:w="852" w:type="pct"/>
            <w:gridSpan w:val="2"/>
            <w:tcBorders>
              <w:top w:val="single" w:sz="4" w:space="0" w:color="auto"/>
              <w:left w:val="single" w:sz="4" w:space="0" w:color="auto"/>
              <w:bottom w:val="single" w:sz="4" w:space="0" w:color="auto"/>
              <w:right w:val="single" w:sz="4" w:space="0" w:color="auto"/>
            </w:tcBorders>
            <w:noWrap/>
            <w:vAlign w:val="center"/>
          </w:tcPr>
          <w:p w14:paraId="297BEFB4" w14:textId="77777777" w:rsidR="00367A38" w:rsidRPr="00B6001C" w:rsidRDefault="00367A38" w:rsidP="008D07D4">
            <w:pPr>
              <w:spacing w:line="264" w:lineRule="auto"/>
              <w:jc w:val="right"/>
              <w:rPr>
                <w:rFonts w:ascii="Times New Roman" w:hAnsi="Times New Roman" w:cs="Times New Roman"/>
                <w:sz w:val="24"/>
                <w:szCs w:val="24"/>
                <w:lang w:val="nl-NL"/>
              </w:rPr>
            </w:pPr>
            <w:r w:rsidRPr="00B6001C">
              <w:rPr>
                <w:rFonts w:ascii="Times New Roman" w:hAnsi="Times New Roman" w:cs="Times New Roman"/>
                <w:sz w:val="24"/>
                <w:szCs w:val="24"/>
                <w:lang w:val="nl-NL"/>
              </w:rPr>
              <w:t>49,095,000</w:t>
            </w:r>
          </w:p>
        </w:tc>
        <w:tc>
          <w:tcPr>
            <w:tcW w:w="698" w:type="pct"/>
            <w:gridSpan w:val="3"/>
            <w:tcBorders>
              <w:top w:val="single" w:sz="4" w:space="0" w:color="auto"/>
              <w:left w:val="single" w:sz="4" w:space="0" w:color="auto"/>
              <w:bottom w:val="single" w:sz="4" w:space="0" w:color="auto"/>
              <w:right w:val="single" w:sz="4" w:space="0" w:color="auto"/>
            </w:tcBorders>
            <w:noWrap/>
            <w:vAlign w:val="center"/>
          </w:tcPr>
          <w:p w14:paraId="12A78C9B"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w:t>
            </w:r>
          </w:p>
        </w:tc>
        <w:tc>
          <w:tcPr>
            <w:tcW w:w="680" w:type="pct"/>
            <w:gridSpan w:val="2"/>
            <w:tcBorders>
              <w:top w:val="single" w:sz="4" w:space="0" w:color="auto"/>
              <w:left w:val="single" w:sz="4" w:space="0" w:color="auto"/>
              <w:bottom w:val="single" w:sz="4" w:space="0" w:color="auto"/>
              <w:right w:val="single" w:sz="4" w:space="0" w:color="auto"/>
            </w:tcBorders>
            <w:noWrap/>
            <w:vAlign w:val="center"/>
          </w:tcPr>
          <w:p w14:paraId="40C9E356"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w:t>
            </w:r>
          </w:p>
        </w:tc>
        <w:tc>
          <w:tcPr>
            <w:tcW w:w="731" w:type="pct"/>
            <w:tcBorders>
              <w:top w:val="single" w:sz="4" w:space="0" w:color="auto"/>
              <w:left w:val="single" w:sz="4" w:space="0" w:color="auto"/>
              <w:bottom w:val="single" w:sz="4" w:space="0" w:color="auto"/>
              <w:right w:val="single" w:sz="4" w:space="0" w:color="auto"/>
            </w:tcBorders>
            <w:noWrap/>
            <w:vAlign w:val="center"/>
          </w:tcPr>
          <w:p w14:paraId="1C232998"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w:t>
            </w:r>
          </w:p>
        </w:tc>
      </w:tr>
      <w:tr w:rsidR="00367A38" w:rsidRPr="00B6001C" w14:paraId="364F4B35" w14:textId="77777777" w:rsidTr="006879D0">
        <w:trPr>
          <w:trHeight w:hRule="exact" w:val="454"/>
        </w:trPr>
        <w:tc>
          <w:tcPr>
            <w:tcW w:w="816" w:type="pct"/>
            <w:tcBorders>
              <w:top w:val="single" w:sz="4" w:space="0" w:color="auto"/>
              <w:left w:val="single" w:sz="4" w:space="0" w:color="auto"/>
              <w:bottom w:val="single" w:sz="4" w:space="0" w:color="auto"/>
              <w:right w:val="single" w:sz="4" w:space="0" w:color="auto"/>
            </w:tcBorders>
            <w:noWrap/>
            <w:vAlign w:val="center"/>
          </w:tcPr>
          <w:p w14:paraId="611509AB" w14:textId="77777777" w:rsidR="00367A38" w:rsidRPr="00B6001C" w:rsidRDefault="00367A38" w:rsidP="008D07D4">
            <w:pPr>
              <w:spacing w:line="264" w:lineRule="auto"/>
              <w:jc w:val="both"/>
              <w:rPr>
                <w:rFonts w:ascii="Times New Roman" w:hAnsi="Times New Roman" w:cs="Times New Roman"/>
                <w:sz w:val="24"/>
                <w:szCs w:val="24"/>
                <w:lang w:val="nl-NL"/>
              </w:rPr>
            </w:pPr>
            <w:r w:rsidRPr="00B6001C">
              <w:rPr>
                <w:rFonts w:ascii="Times New Roman" w:hAnsi="Times New Roman" w:cs="Times New Roman"/>
                <w:sz w:val="24"/>
                <w:szCs w:val="24"/>
                <w:lang w:val="nl-NL"/>
              </w:rPr>
              <w:t>2019 - 2020</w:t>
            </w:r>
          </w:p>
        </w:tc>
        <w:tc>
          <w:tcPr>
            <w:tcW w:w="609" w:type="pct"/>
            <w:tcBorders>
              <w:top w:val="single" w:sz="4" w:space="0" w:color="auto"/>
              <w:left w:val="single" w:sz="4" w:space="0" w:color="auto"/>
              <w:bottom w:val="single" w:sz="4" w:space="0" w:color="auto"/>
              <w:right w:val="single" w:sz="4" w:space="0" w:color="auto"/>
            </w:tcBorders>
            <w:noWrap/>
            <w:vAlign w:val="center"/>
          </w:tcPr>
          <w:p w14:paraId="7F20CB9F"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06</w:t>
            </w:r>
          </w:p>
        </w:tc>
        <w:tc>
          <w:tcPr>
            <w:tcW w:w="614" w:type="pct"/>
            <w:gridSpan w:val="3"/>
            <w:tcBorders>
              <w:top w:val="single" w:sz="4" w:space="0" w:color="auto"/>
              <w:left w:val="single" w:sz="4" w:space="0" w:color="auto"/>
              <w:bottom w:val="single" w:sz="4" w:space="0" w:color="auto"/>
              <w:right w:val="single" w:sz="4" w:space="0" w:color="auto"/>
            </w:tcBorders>
            <w:noWrap/>
            <w:vAlign w:val="center"/>
          </w:tcPr>
          <w:p w14:paraId="28307F2F"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990</w:t>
            </w:r>
          </w:p>
        </w:tc>
        <w:tc>
          <w:tcPr>
            <w:tcW w:w="852" w:type="pct"/>
            <w:gridSpan w:val="2"/>
            <w:tcBorders>
              <w:top w:val="single" w:sz="4" w:space="0" w:color="auto"/>
              <w:left w:val="single" w:sz="4" w:space="0" w:color="auto"/>
              <w:bottom w:val="single" w:sz="4" w:space="0" w:color="auto"/>
              <w:right w:val="single" w:sz="4" w:space="0" w:color="auto"/>
            </w:tcBorders>
            <w:noWrap/>
            <w:vAlign w:val="center"/>
          </w:tcPr>
          <w:p w14:paraId="678C019E" w14:textId="77777777" w:rsidR="00367A38" w:rsidRPr="00B6001C" w:rsidRDefault="00367A38" w:rsidP="008D07D4">
            <w:pPr>
              <w:spacing w:line="264" w:lineRule="auto"/>
              <w:jc w:val="right"/>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56,522,000</w:t>
            </w:r>
          </w:p>
        </w:tc>
        <w:tc>
          <w:tcPr>
            <w:tcW w:w="698" w:type="pct"/>
            <w:gridSpan w:val="3"/>
            <w:tcBorders>
              <w:top w:val="single" w:sz="4" w:space="0" w:color="auto"/>
              <w:left w:val="single" w:sz="4" w:space="0" w:color="auto"/>
              <w:bottom w:val="single" w:sz="4" w:space="0" w:color="auto"/>
              <w:right w:val="single" w:sz="4" w:space="0" w:color="auto"/>
            </w:tcBorders>
            <w:noWrap/>
            <w:vAlign w:val="center"/>
          </w:tcPr>
          <w:p w14:paraId="0126F88C"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0</w:t>
            </w:r>
          </w:p>
        </w:tc>
        <w:tc>
          <w:tcPr>
            <w:tcW w:w="680" w:type="pct"/>
            <w:gridSpan w:val="2"/>
            <w:tcBorders>
              <w:top w:val="single" w:sz="4" w:space="0" w:color="auto"/>
              <w:left w:val="single" w:sz="4" w:space="0" w:color="auto"/>
              <w:bottom w:val="single" w:sz="4" w:space="0" w:color="auto"/>
              <w:right w:val="single" w:sz="4" w:space="0" w:color="auto"/>
            </w:tcBorders>
            <w:noWrap/>
            <w:vAlign w:val="center"/>
          </w:tcPr>
          <w:p w14:paraId="4F19C6C9"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0</w:t>
            </w:r>
          </w:p>
        </w:tc>
        <w:tc>
          <w:tcPr>
            <w:tcW w:w="731" w:type="pct"/>
            <w:tcBorders>
              <w:top w:val="single" w:sz="4" w:space="0" w:color="auto"/>
              <w:left w:val="single" w:sz="4" w:space="0" w:color="auto"/>
              <w:bottom w:val="single" w:sz="4" w:space="0" w:color="auto"/>
              <w:right w:val="single" w:sz="4" w:space="0" w:color="auto"/>
            </w:tcBorders>
            <w:noWrap/>
            <w:vAlign w:val="center"/>
          </w:tcPr>
          <w:p w14:paraId="2AEBE224"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w:t>
            </w:r>
          </w:p>
        </w:tc>
      </w:tr>
      <w:tr w:rsidR="00367A38" w:rsidRPr="00B6001C" w14:paraId="7D42B349" w14:textId="77777777" w:rsidTr="006879D0">
        <w:trPr>
          <w:trHeight w:hRule="exact" w:val="454"/>
        </w:trPr>
        <w:tc>
          <w:tcPr>
            <w:tcW w:w="816" w:type="pct"/>
            <w:tcBorders>
              <w:top w:val="single" w:sz="4" w:space="0" w:color="auto"/>
              <w:left w:val="single" w:sz="4" w:space="0" w:color="auto"/>
              <w:bottom w:val="single" w:sz="4" w:space="0" w:color="auto"/>
              <w:right w:val="single" w:sz="4" w:space="0" w:color="auto"/>
            </w:tcBorders>
            <w:noWrap/>
            <w:vAlign w:val="center"/>
          </w:tcPr>
          <w:p w14:paraId="1B04F8B6" w14:textId="77777777" w:rsidR="00367A38" w:rsidRPr="00B6001C" w:rsidRDefault="00367A38" w:rsidP="008D07D4">
            <w:pPr>
              <w:spacing w:line="264" w:lineRule="auto"/>
              <w:jc w:val="both"/>
              <w:rPr>
                <w:rFonts w:ascii="Times New Roman" w:hAnsi="Times New Roman" w:cs="Times New Roman"/>
                <w:sz w:val="24"/>
                <w:szCs w:val="24"/>
                <w:lang w:val="nl-NL"/>
              </w:rPr>
            </w:pPr>
            <w:r w:rsidRPr="00B6001C">
              <w:rPr>
                <w:rFonts w:ascii="Times New Roman" w:hAnsi="Times New Roman" w:cs="Times New Roman"/>
                <w:sz w:val="24"/>
                <w:szCs w:val="24"/>
                <w:lang w:val="nl-NL"/>
              </w:rPr>
              <w:t>Tăng/giảm</w:t>
            </w:r>
          </w:p>
        </w:tc>
        <w:tc>
          <w:tcPr>
            <w:tcW w:w="609" w:type="pct"/>
            <w:tcBorders>
              <w:top w:val="single" w:sz="4" w:space="0" w:color="auto"/>
              <w:left w:val="single" w:sz="4" w:space="0" w:color="auto"/>
              <w:bottom w:val="single" w:sz="4" w:space="0" w:color="auto"/>
              <w:right w:val="single" w:sz="4" w:space="0" w:color="auto"/>
            </w:tcBorders>
            <w:noWrap/>
            <w:vAlign w:val="center"/>
          </w:tcPr>
          <w:p w14:paraId="28C62A65"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-14,28%</w:t>
            </w:r>
          </w:p>
        </w:tc>
        <w:tc>
          <w:tcPr>
            <w:tcW w:w="614" w:type="pct"/>
            <w:gridSpan w:val="3"/>
            <w:tcBorders>
              <w:top w:val="single" w:sz="4" w:space="0" w:color="auto"/>
              <w:left w:val="single" w:sz="4" w:space="0" w:color="auto"/>
              <w:bottom w:val="single" w:sz="4" w:space="0" w:color="auto"/>
              <w:right w:val="single" w:sz="4" w:space="0" w:color="auto"/>
            </w:tcBorders>
            <w:noWrap/>
            <w:vAlign w:val="center"/>
          </w:tcPr>
          <w:p w14:paraId="55553B15"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+6,56%</w:t>
            </w:r>
          </w:p>
        </w:tc>
        <w:tc>
          <w:tcPr>
            <w:tcW w:w="852" w:type="pct"/>
            <w:gridSpan w:val="2"/>
            <w:tcBorders>
              <w:top w:val="single" w:sz="4" w:space="0" w:color="auto"/>
              <w:left w:val="single" w:sz="4" w:space="0" w:color="auto"/>
              <w:bottom w:val="single" w:sz="4" w:space="0" w:color="auto"/>
              <w:right w:val="single" w:sz="4" w:space="0" w:color="auto"/>
            </w:tcBorders>
            <w:noWrap/>
            <w:vAlign w:val="center"/>
          </w:tcPr>
          <w:p w14:paraId="41C87F07"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+15,12%</w:t>
            </w:r>
          </w:p>
        </w:tc>
        <w:tc>
          <w:tcPr>
            <w:tcW w:w="698" w:type="pct"/>
            <w:gridSpan w:val="3"/>
            <w:tcBorders>
              <w:top w:val="single" w:sz="4" w:space="0" w:color="auto"/>
              <w:left w:val="single" w:sz="4" w:space="0" w:color="auto"/>
              <w:bottom w:val="single" w:sz="4" w:space="0" w:color="auto"/>
              <w:right w:val="single" w:sz="4" w:space="0" w:color="auto"/>
            </w:tcBorders>
            <w:noWrap/>
            <w:vAlign w:val="center"/>
          </w:tcPr>
          <w:p w14:paraId="43BE06AF"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w:t>
            </w:r>
          </w:p>
        </w:tc>
        <w:tc>
          <w:tcPr>
            <w:tcW w:w="680" w:type="pct"/>
            <w:gridSpan w:val="2"/>
            <w:tcBorders>
              <w:top w:val="single" w:sz="4" w:space="0" w:color="auto"/>
              <w:left w:val="single" w:sz="4" w:space="0" w:color="auto"/>
              <w:bottom w:val="single" w:sz="4" w:space="0" w:color="auto"/>
              <w:right w:val="single" w:sz="4" w:space="0" w:color="auto"/>
            </w:tcBorders>
            <w:noWrap/>
            <w:vAlign w:val="center"/>
          </w:tcPr>
          <w:p w14:paraId="6C134AED"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w:t>
            </w:r>
          </w:p>
        </w:tc>
        <w:tc>
          <w:tcPr>
            <w:tcW w:w="731" w:type="pct"/>
            <w:tcBorders>
              <w:top w:val="single" w:sz="4" w:space="0" w:color="auto"/>
              <w:left w:val="single" w:sz="4" w:space="0" w:color="auto"/>
              <w:bottom w:val="single" w:sz="4" w:space="0" w:color="auto"/>
              <w:right w:val="single" w:sz="4" w:space="0" w:color="auto"/>
            </w:tcBorders>
            <w:noWrap/>
            <w:vAlign w:val="center"/>
          </w:tcPr>
          <w:p w14:paraId="3B2E60C2"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w:t>
            </w:r>
          </w:p>
        </w:tc>
      </w:tr>
      <w:tr w:rsidR="00367A38" w:rsidRPr="00ED6A4C" w14:paraId="5D4CDD76" w14:textId="77777777" w:rsidTr="006879D0">
        <w:trPr>
          <w:trHeight w:hRule="exact" w:val="454"/>
        </w:trPr>
        <w:tc>
          <w:tcPr>
            <w:tcW w:w="816" w:type="pct"/>
            <w:vMerge w:val="restart"/>
            <w:tcBorders>
              <w:top w:val="single" w:sz="4" w:space="0" w:color="auto"/>
              <w:left w:val="single" w:sz="4" w:space="0" w:color="auto"/>
              <w:right w:val="single" w:sz="4" w:space="0" w:color="auto"/>
            </w:tcBorders>
            <w:noWrap/>
            <w:vAlign w:val="center"/>
            <w:hideMark/>
          </w:tcPr>
          <w:p w14:paraId="02E4FC4C"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Năm</w:t>
            </w:r>
          </w:p>
        </w:tc>
        <w:tc>
          <w:tcPr>
            <w:tcW w:w="4184" w:type="pct"/>
            <w:gridSpan w:val="12"/>
            <w:tcBorders>
              <w:top w:val="single" w:sz="4" w:space="0" w:color="auto"/>
              <w:left w:val="single" w:sz="4" w:space="0" w:color="auto"/>
              <w:bottom w:val="single" w:sz="4" w:space="0" w:color="auto"/>
              <w:right w:val="single" w:sz="4" w:space="0" w:color="auto"/>
            </w:tcBorders>
            <w:noWrap/>
            <w:vAlign w:val="center"/>
            <w:hideMark/>
          </w:tcPr>
          <w:p w14:paraId="25AF9DFE"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PHÒNG ĐÀO TẠO SAU ĐẠI HỌC CUNG CẤP</w:t>
            </w:r>
          </w:p>
        </w:tc>
      </w:tr>
      <w:tr w:rsidR="00367A38" w:rsidRPr="00B6001C" w14:paraId="650880FB" w14:textId="77777777" w:rsidTr="006879D0">
        <w:trPr>
          <w:trHeight w:hRule="exact" w:val="454"/>
        </w:trPr>
        <w:tc>
          <w:tcPr>
            <w:tcW w:w="816" w:type="pct"/>
            <w:vMerge/>
            <w:tcBorders>
              <w:left w:val="single" w:sz="4" w:space="0" w:color="auto"/>
              <w:right w:val="single" w:sz="4" w:space="0" w:color="auto"/>
            </w:tcBorders>
            <w:vAlign w:val="center"/>
            <w:hideMark/>
          </w:tcPr>
          <w:p w14:paraId="68D8CD95"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p>
        </w:tc>
        <w:tc>
          <w:tcPr>
            <w:tcW w:w="2284" w:type="pct"/>
            <w:gridSpan w:val="8"/>
            <w:tcBorders>
              <w:top w:val="single" w:sz="4" w:space="0" w:color="auto"/>
              <w:left w:val="single" w:sz="4" w:space="0" w:color="auto"/>
              <w:bottom w:val="single" w:sz="4" w:space="0" w:color="auto"/>
              <w:right w:val="single" w:sz="4" w:space="0" w:color="auto"/>
            </w:tcBorders>
            <w:noWrap/>
            <w:vAlign w:val="center"/>
            <w:hideMark/>
          </w:tcPr>
          <w:p w14:paraId="6053C589"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Giáo trình</w:t>
            </w:r>
          </w:p>
        </w:tc>
        <w:tc>
          <w:tcPr>
            <w:tcW w:w="1900" w:type="pct"/>
            <w:gridSpan w:val="4"/>
            <w:tcBorders>
              <w:top w:val="single" w:sz="4" w:space="0" w:color="auto"/>
              <w:left w:val="single" w:sz="4" w:space="0" w:color="auto"/>
              <w:bottom w:val="single" w:sz="4" w:space="0" w:color="auto"/>
              <w:right w:val="single" w:sz="4" w:space="0" w:color="auto"/>
            </w:tcBorders>
            <w:noWrap/>
            <w:vAlign w:val="center"/>
            <w:hideMark/>
          </w:tcPr>
          <w:p w14:paraId="08CE1501"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Bài giảng</w:t>
            </w:r>
          </w:p>
        </w:tc>
      </w:tr>
      <w:tr w:rsidR="00367A38" w:rsidRPr="00B6001C" w14:paraId="7FCE43E7" w14:textId="77777777" w:rsidTr="006879D0">
        <w:trPr>
          <w:trHeight w:val="611"/>
        </w:trPr>
        <w:tc>
          <w:tcPr>
            <w:tcW w:w="816" w:type="pct"/>
            <w:vMerge/>
            <w:tcBorders>
              <w:left w:val="single" w:sz="4" w:space="0" w:color="auto"/>
              <w:right w:val="single" w:sz="4" w:space="0" w:color="auto"/>
            </w:tcBorders>
            <w:vAlign w:val="center"/>
            <w:hideMark/>
          </w:tcPr>
          <w:p w14:paraId="1249112D"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p>
        </w:tc>
        <w:tc>
          <w:tcPr>
            <w:tcW w:w="1292" w:type="pct"/>
            <w:gridSpan w:val="5"/>
            <w:tcBorders>
              <w:top w:val="single" w:sz="4" w:space="0" w:color="auto"/>
              <w:left w:val="single" w:sz="4" w:space="0" w:color="auto"/>
              <w:bottom w:val="single" w:sz="4" w:space="0" w:color="auto"/>
              <w:right w:val="single" w:sz="4" w:space="0" w:color="auto"/>
            </w:tcBorders>
            <w:vAlign w:val="center"/>
            <w:hideMark/>
          </w:tcPr>
          <w:p w14:paraId="1824A5B8"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Số lượng</w:t>
            </w:r>
          </w:p>
        </w:tc>
        <w:tc>
          <w:tcPr>
            <w:tcW w:w="99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0F64A6D"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Kinh phí</w:t>
            </w:r>
            <w:r w:rsidRPr="00B6001C">
              <w:rPr>
                <w:rFonts w:ascii="Times New Roman" w:hAnsi="Times New Roman" w:cs="Times New Roman"/>
                <w:b/>
                <w:bCs/>
                <w:sz w:val="24"/>
                <w:szCs w:val="24"/>
                <w:lang w:val="nl-NL"/>
              </w:rPr>
              <w:br/>
              <w:t>(đồng)</w:t>
            </w:r>
          </w:p>
        </w:tc>
        <w:tc>
          <w:tcPr>
            <w:tcW w:w="1169" w:type="pct"/>
            <w:gridSpan w:val="3"/>
            <w:tcBorders>
              <w:top w:val="single" w:sz="4" w:space="0" w:color="auto"/>
              <w:left w:val="single" w:sz="4" w:space="0" w:color="auto"/>
              <w:bottom w:val="single" w:sz="4" w:space="0" w:color="auto"/>
              <w:right w:val="single" w:sz="4" w:space="0" w:color="auto"/>
            </w:tcBorders>
            <w:vAlign w:val="center"/>
            <w:hideMark/>
          </w:tcPr>
          <w:p w14:paraId="1392157C"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Số lượng</w:t>
            </w:r>
          </w:p>
        </w:tc>
        <w:tc>
          <w:tcPr>
            <w:tcW w:w="731" w:type="pct"/>
            <w:vMerge w:val="restart"/>
            <w:tcBorders>
              <w:top w:val="single" w:sz="4" w:space="0" w:color="auto"/>
              <w:left w:val="single" w:sz="4" w:space="0" w:color="auto"/>
              <w:bottom w:val="single" w:sz="4" w:space="0" w:color="auto"/>
              <w:right w:val="single" w:sz="4" w:space="0" w:color="auto"/>
            </w:tcBorders>
            <w:vAlign w:val="center"/>
            <w:hideMark/>
          </w:tcPr>
          <w:p w14:paraId="664F0060"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Kinh phí</w:t>
            </w:r>
            <w:r w:rsidRPr="00B6001C">
              <w:rPr>
                <w:rFonts w:ascii="Times New Roman" w:hAnsi="Times New Roman" w:cs="Times New Roman"/>
                <w:b/>
                <w:bCs/>
                <w:sz w:val="24"/>
                <w:szCs w:val="24"/>
                <w:lang w:val="nl-NL"/>
              </w:rPr>
              <w:br/>
              <w:t>(đồng)</w:t>
            </w:r>
          </w:p>
        </w:tc>
      </w:tr>
      <w:tr w:rsidR="00367A38" w:rsidRPr="00B6001C" w14:paraId="2F98086A" w14:textId="77777777" w:rsidTr="006879D0">
        <w:trPr>
          <w:trHeight w:hRule="exact" w:val="694"/>
        </w:trPr>
        <w:tc>
          <w:tcPr>
            <w:tcW w:w="816" w:type="pct"/>
            <w:vMerge/>
            <w:tcBorders>
              <w:left w:val="single" w:sz="4" w:space="0" w:color="auto"/>
              <w:bottom w:val="single" w:sz="4" w:space="0" w:color="auto"/>
              <w:right w:val="single" w:sz="4" w:space="0" w:color="auto"/>
            </w:tcBorders>
            <w:vAlign w:val="center"/>
            <w:hideMark/>
          </w:tcPr>
          <w:p w14:paraId="270FFDBD" w14:textId="77777777" w:rsidR="00367A38" w:rsidRPr="00B6001C" w:rsidRDefault="00367A38" w:rsidP="008D07D4">
            <w:pPr>
              <w:spacing w:line="264" w:lineRule="auto"/>
              <w:jc w:val="both"/>
              <w:rPr>
                <w:rFonts w:ascii="Times New Roman" w:hAnsi="Times New Roman" w:cs="Times New Roman"/>
                <w:b/>
                <w:bCs/>
                <w:spacing w:val="-2"/>
                <w:sz w:val="24"/>
                <w:szCs w:val="24"/>
                <w:lang w:val="nl-NL"/>
              </w:rPr>
            </w:pPr>
          </w:p>
        </w:tc>
        <w:tc>
          <w:tcPr>
            <w:tcW w:w="685" w:type="pct"/>
            <w:gridSpan w:val="2"/>
            <w:tcBorders>
              <w:top w:val="single" w:sz="4" w:space="0" w:color="auto"/>
              <w:left w:val="single" w:sz="4" w:space="0" w:color="auto"/>
              <w:bottom w:val="single" w:sz="4" w:space="0" w:color="auto"/>
              <w:right w:val="single" w:sz="4" w:space="0" w:color="auto"/>
            </w:tcBorders>
            <w:vAlign w:val="center"/>
            <w:hideMark/>
          </w:tcPr>
          <w:p w14:paraId="2B860936"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Đầu tài liệu</w:t>
            </w:r>
          </w:p>
        </w:tc>
        <w:tc>
          <w:tcPr>
            <w:tcW w:w="607" w:type="pct"/>
            <w:gridSpan w:val="3"/>
            <w:tcBorders>
              <w:top w:val="single" w:sz="4" w:space="0" w:color="auto"/>
              <w:left w:val="single" w:sz="4" w:space="0" w:color="auto"/>
              <w:bottom w:val="single" w:sz="4" w:space="0" w:color="auto"/>
              <w:right w:val="single" w:sz="4" w:space="0" w:color="auto"/>
            </w:tcBorders>
            <w:vAlign w:val="center"/>
            <w:hideMark/>
          </w:tcPr>
          <w:p w14:paraId="501C3661"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Cuốn</w:t>
            </w:r>
          </w:p>
        </w:tc>
        <w:tc>
          <w:tcPr>
            <w:tcW w:w="992" w:type="pct"/>
            <w:gridSpan w:val="3"/>
            <w:vMerge/>
            <w:tcBorders>
              <w:top w:val="single" w:sz="4" w:space="0" w:color="auto"/>
              <w:left w:val="single" w:sz="4" w:space="0" w:color="auto"/>
              <w:bottom w:val="single" w:sz="4" w:space="0" w:color="auto"/>
              <w:right w:val="single" w:sz="4" w:space="0" w:color="auto"/>
            </w:tcBorders>
            <w:vAlign w:val="center"/>
            <w:hideMark/>
          </w:tcPr>
          <w:p w14:paraId="655F184E"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p>
        </w:tc>
        <w:tc>
          <w:tcPr>
            <w:tcW w:w="611" w:type="pct"/>
            <w:gridSpan w:val="2"/>
            <w:tcBorders>
              <w:top w:val="single" w:sz="4" w:space="0" w:color="auto"/>
              <w:left w:val="single" w:sz="4" w:space="0" w:color="auto"/>
              <w:bottom w:val="single" w:sz="4" w:space="0" w:color="auto"/>
              <w:right w:val="single" w:sz="4" w:space="0" w:color="auto"/>
            </w:tcBorders>
            <w:vAlign w:val="center"/>
            <w:hideMark/>
          </w:tcPr>
          <w:p w14:paraId="0C3445DA"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Đầu tài liệu</w:t>
            </w:r>
          </w:p>
        </w:tc>
        <w:tc>
          <w:tcPr>
            <w:tcW w:w="558" w:type="pct"/>
            <w:tcBorders>
              <w:top w:val="single" w:sz="4" w:space="0" w:color="auto"/>
              <w:left w:val="single" w:sz="4" w:space="0" w:color="auto"/>
              <w:bottom w:val="single" w:sz="4" w:space="0" w:color="auto"/>
              <w:right w:val="single" w:sz="4" w:space="0" w:color="auto"/>
            </w:tcBorders>
            <w:vAlign w:val="center"/>
            <w:hideMark/>
          </w:tcPr>
          <w:p w14:paraId="4C6863AF"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Cuốn</w:t>
            </w: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5BC4FFD9"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p>
        </w:tc>
      </w:tr>
      <w:tr w:rsidR="00367A38" w:rsidRPr="00B6001C" w14:paraId="5FE7FE4E" w14:textId="77777777" w:rsidTr="006879D0">
        <w:trPr>
          <w:trHeight w:hRule="exact" w:val="454"/>
        </w:trPr>
        <w:tc>
          <w:tcPr>
            <w:tcW w:w="816" w:type="pct"/>
            <w:tcBorders>
              <w:top w:val="single" w:sz="4" w:space="0" w:color="auto"/>
              <w:left w:val="single" w:sz="4" w:space="0" w:color="auto"/>
              <w:bottom w:val="single" w:sz="4" w:space="0" w:color="auto"/>
              <w:right w:val="single" w:sz="4" w:space="0" w:color="auto"/>
            </w:tcBorders>
            <w:noWrap/>
            <w:vAlign w:val="center"/>
          </w:tcPr>
          <w:p w14:paraId="7687A984" w14:textId="77777777" w:rsidR="00367A38" w:rsidRPr="00B6001C" w:rsidRDefault="00367A38" w:rsidP="008D07D4">
            <w:pPr>
              <w:spacing w:line="264" w:lineRule="auto"/>
              <w:jc w:val="both"/>
              <w:rPr>
                <w:rFonts w:ascii="Times New Roman" w:hAnsi="Times New Roman" w:cs="Times New Roman"/>
                <w:sz w:val="24"/>
                <w:szCs w:val="24"/>
                <w:lang w:val="nl-NL"/>
              </w:rPr>
            </w:pPr>
            <w:r w:rsidRPr="00B6001C">
              <w:rPr>
                <w:rFonts w:ascii="Times New Roman" w:hAnsi="Times New Roman" w:cs="Times New Roman"/>
                <w:sz w:val="24"/>
                <w:szCs w:val="24"/>
                <w:lang w:val="nl-NL"/>
              </w:rPr>
              <w:t>2018 - 2019</w:t>
            </w:r>
          </w:p>
        </w:tc>
        <w:tc>
          <w:tcPr>
            <w:tcW w:w="685" w:type="pct"/>
            <w:gridSpan w:val="2"/>
            <w:tcBorders>
              <w:top w:val="single" w:sz="4" w:space="0" w:color="auto"/>
              <w:left w:val="single" w:sz="4" w:space="0" w:color="auto"/>
              <w:bottom w:val="single" w:sz="4" w:space="0" w:color="auto"/>
              <w:right w:val="single" w:sz="4" w:space="0" w:color="auto"/>
            </w:tcBorders>
            <w:noWrap/>
            <w:vAlign w:val="center"/>
          </w:tcPr>
          <w:p w14:paraId="4D7F1314"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03</w:t>
            </w:r>
          </w:p>
        </w:tc>
        <w:tc>
          <w:tcPr>
            <w:tcW w:w="607" w:type="pct"/>
            <w:gridSpan w:val="3"/>
            <w:tcBorders>
              <w:top w:val="single" w:sz="4" w:space="0" w:color="auto"/>
              <w:left w:val="single" w:sz="4" w:space="0" w:color="auto"/>
              <w:bottom w:val="single" w:sz="4" w:space="0" w:color="auto"/>
              <w:right w:val="single" w:sz="4" w:space="0" w:color="auto"/>
            </w:tcBorders>
            <w:noWrap/>
            <w:vAlign w:val="center"/>
          </w:tcPr>
          <w:p w14:paraId="1F0BD649"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03</w:t>
            </w:r>
          </w:p>
        </w:tc>
        <w:tc>
          <w:tcPr>
            <w:tcW w:w="992" w:type="pct"/>
            <w:gridSpan w:val="3"/>
            <w:tcBorders>
              <w:top w:val="single" w:sz="4" w:space="0" w:color="auto"/>
              <w:left w:val="single" w:sz="4" w:space="0" w:color="auto"/>
              <w:bottom w:val="single" w:sz="4" w:space="0" w:color="auto"/>
              <w:right w:val="single" w:sz="4" w:space="0" w:color="auto"/>
            </w:tcBorders>
            <w:noWrap/>
            <w:vAlign w:val="center"/>
          </w:tcPr>
          <w:p w14:paraId="24287734"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w:t>
            </w:r>
          </w:p>
        </w:tc>
        <w:tc>
          <w:tcPr>
            <w:tcW w:w="611" w:type="pct"/>
            <w:gridSpan w:val="2"/>
            <w:tcBorders>
              <w:top w:val="single" w:sz="4" w:space="0" w:color="auto"/>
              <w:left w:val="single" w:sz="4" w:space="0" w:color="auto"/>
              <w:bottom w:val="single" w:sz="4" w:space="0" w:color="auto"/>
              <w:right w:val="single" w:sz="4" w:space="0" w:color="auto"/>
            </w:tcBorders>
            <w:noWrap/>
            <w:vAlign w:val="center"/>
          </w:tcPr>
          <w:p w14:paraId="3F71C0B6"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164</w:t>
            </w:r>
          </w:p>
        </w:tc>
        <w:tc>
          <w:tcPr>
            <w:tcW w:w="558" w:type="pct"/>
            <w:tcBorders>
              <w:top w:val="single" w:sz="4" w:space="0" w:color="auto"/>
              <w:left w:val="single" w:sz="4" w:space="0" w:color="auto"/>
              <w:bottom w:val="single" w:sz="4" w:space="0" w:color="auto"/>
              <w:right w:val="single" w:sz="4" w:space="0" w:color="auto"/>
            </w:tcBorders>
            <w:noWrap/>
            <w:vAlign w:val="center"/>
          </w:tcPr>
          <w:p w14:paraId="09FAD026"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165</w:t>
            </w:r>
          </w:p>
        </w:tc>
        <w:tc>
          <w:tcPr>
            <w:tcW w:w="731" w:type="pct"/>
            <w:tcBorders>
              <w:top w:val="single" w:sz="4" w:space="0" w:color="auto"/>
              <w:left w:val="single" w:sz="4" w:space="0" w:color="auto"/>
              <w:bottom w:val="single" w:sz="4" w:space="0" w:color="auto"/>
              <w:right w:val="single" w:sz="4" w:space="0" w:color="auto"/>
            </w:tcBorders>
            <w:noWrap/>
            <w:vAlign w:val="center"/>
          </w:tcPr>
          <w:p w14:paraId="761006F6"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w:t>
            </w:r>
          </w:p>
        </w:tc>
      </w:tr>
      <w:tr w:rsidR="00367A38" w:rsidRPr="00B6001C" w14:paraId="7A69729D" w14:textId="77777777" w:rsidTr="006879D0">
        <w:trPr>
          <w:trHeight w:hRule="exact" w:val="454"/>
        </w:trPr>
        <w:tc>
          <w:tcPr>
            <w:tcW w:w="816" w:type="pct"/>
            <w:tcBorders>
              <w:top w:val="single" w:sz="4" w:space="0" w:color="auto"/>
              <w:left w:val="single" w:sz="4" w:space="0" w:color="auto"/>
              <w:bottom w:val="single" w:sz="4" w:space="0" w:color="auto"/>
              <w:right w:val="single" w:sz="4" w:space="0" w:color="auto"/>
            </w:tcBorders>
            <w:noWrap/>
            <w:vAlign w:val="center"/>
          </w:tcPr>
          <w:p w14:paraId="6213E8C0" w14:textId="77777777" w:rsidR="00367A38" w:rsidRPr="002441D9" w:rsidRDefault="00367A38" w:rsidP="008D07D4">
            <w:pPr>
              <w:spacing w:line="264" w:lineRule="auto"/>
              <w:jc w:val="both"/>
              <w:rPr>
                <w:rFonts w:ascii="Times New Roman" w:hAnsi="Times New Roman" w:cs="Times New Roman"/>
                <w:color w:val="000000" w:themeColor="text1"/>
                <w:spacing w:val="-2"/>
                <w:sz w:val="24"/>
                <w:szCs w:val="24"/>
                <w:lang w:val="nl-NL"/>
              </w:rPr>
            </w:pPr>
            <w:r w:rsidRPr="002441D9">
              <w:rPr>
                <w:rFonts w:ascii="Times New Roman" w:hAnsi="Times New Roman" w:cs="Times New Roman"/>
                <w:color w:val="000000" w:themeColor="text1"/>
                <w:spacing w:val="-2"/>
                <w:sz w:val="24"/>
                <w:szCs w:val="24"/>
                <w:lang w:val="nl-NL"/>
              </w:rPr>
              <w:t>2019 - 2020</w:t>
            </w:r>
          </w:p>
        </w:tc>
        <w:tc>
          <w:tcPr>
            <w:tcW w:w="685" w:type="pct"/>
            <w:gridSpan w:val="2"/>
            <w:tcBorders>
              <w:top w:val="single" w:sz="4" w:space="0" w:color="auto"/>
              <w:left w:val="single" w:sz="4" w:space="0" w:color="auto"/>
              <w:bottom w:val="single" w:sz="4" w:space="0" w:color="auto"/>
              <w:right w:val="single" w:sz="4" w:space="0" w:color="auto"/>
            </w:tcBorders>
            <w:noWrap/>
            <w:vAlign w:val="center"/>
          </w:tcPr>
          <w:p w14:paraId="30D4F59A" w14:textId="77777777" w:rsidR="00367A38" w:rsidRPr="002441D9" w:rsidRDefault="00367A38" w:rsidP="008D07D4">
            <w:pPr>
              <w:spacing w:line="264" w:lineRule="auto"/>
              <w:jc w:val="center"/>
              <w:rPr>
                <w:rFonts w:ascii="Times New Roman" w:hAnsi="Times New Roman" w:cs="Times New Roman"/>
                <w:color w:val="000000" w:themeColor="text1"/>
                <w:spacing w:val="-2"/>
                <w:sz w:val="24"/>
                <w:szCs w:val="24"/>
                <w:lang w:val="nl-NL"/>
              </w:rPr>
            </w:pPr>
            <w:r w:rsidRPr="002441D9">
              <w:rPr>
                <w:rFonts w:ascii="Times New Roman" w:hAnsi="Times New Roman" w:cs="Times New Roman"/>
                <w:color w:val="000000" w:themeColor="text1"/>
                <w:spacing w:val="-2"/>
                <w:sz w:val="24"/>
                <w:szCs w:val="24"/>
                <w:lang w:val="nl-NL"/>
              </w:rPr>
              <w:t>0</w:t>
            </w:r>
          </w:p>
        </w:tc>
        <w:tc>
          <w:tcPr>
            <w:tcW w:w="607" w:type="pct"/>
            <w:gridSpan w:val="3"/>
            <w:tcBorders>
              <w:top w:val="single" w:sz="4" w:space="0" w:color="auto"/>
              <w:left w:val="single" w:sz="4" w:space="0" w:color="auto"/>
              <w:bottom w:val="single" w:sz="4" w:space="0" w:color="auto"/>
              <w:right w:val="single" w:sz="4" w:space="0" w:color="auto"/>
            </w:tcBorders>
            <w:noWrap/>
            <w:vAlign w:val="center"/>
          </w:tcPr>
          <w:p w14:paraId="74DEE557" w14:textId="77777777" w:rsidR="00367A38" w:rsidRPr="002441D9" w:rsidRDefault="00367A38" w:rsidP="008D07D4">
            <w:pPr>
              <w:spacing w:line="264" w:lineRule="auto"/>
              <w:jc w:val="center"/>
              <w:rPr>
                <w:rFonts w:ascii="Times New Roman" w:hAnsi="Times New Roman" w:cs="Times New Roman"/>
                <w:color w:val="000000" w:themeColor="text1"/>
                <w:spacing w:val="-2"/>
                <w:sz w:val="24"/>
                <w:szCs w:val="24"/>
                <w:lang w:val="nl-NL"/>
              </w:rPr>
            </w:pPr>
            <w:r w:rsidRPr="002441D9">
              <w:rPr>
                <w:rFonts w:ascii="Times New Roman" w:hAnsi="Times New Roman" w:cs="Times New Roman"/>
                <w:color w:val="000000" w:themeColor="text1"/>
                <w:spacing w:val="-2"/>
                <w:sz w:val="24"/>
                <w:szCs w:val="24"/>
                <w:lang w:val="nl-NL"/>
              </w:rPr>
              <w:t>0</w:t>
            </w:r>
          </w:p>
        </w:tc>
        <w:tc>
          <w:tcPr>
            <w:tcW w:w="992" w:type="pct"/>
            <w:gridSpan w:val="3"/>
            <w:tcBorders>
              <w:top w:val="single" w:sz="4" w:space="0" w:color="auto"/>
              <w:left w:val="single" w:sz="4" w:space="0" w:color="auto"/>
              <w:bottom w:val="single" w:sz="4" w:space="0" w:color="auto"/>
              <w:right w:val="single" w:sz="4" w:space="0" w:color="auto"/>
            </w:tcBorders>
            <w:noWrap/>
            <w:vAlign w:val="center"/>
          </w:tcPr>
          <w:p w14:paraId="261136FD" w14:textId="77777777" w:rsidR="00367A38" w:rsidRPr="002441D9" w:rsidRDefault="00367A38" w:rsidP="008D07D4">
            <w:pPr>
              <w:spacing w:line="264" w:lineRule="auto"/>
              <w:jc w:val="center"/>
              <w:rPr>
                <w:rFonts w:ascii="Times New Roman" w:hAnsi="Times New Roman" w:cs="Times New Roman"/>
                <w:color w:val="000000" w:themeColor="text1"/>
                <w:spacing w:val="-2"/>
                <w:sz w:val="24"/>
                <w:szCs w:val="24"/>
                <w:lang w:val="nl-NL"/>
              </w:rPr>
            </w:pPr>
            <w:r w:rsidRPr="002441D9">
              <w:rPr>
                <w:rFonts w:ascii="Times New Roman" w:hAnsi="Times New Roman" w:cs="Times New Roman"/>
                <w:color w:val="000000" w:themeColor="text1"/>
                <w:spacing w:val="-2"/>
                <w:sz w:val="24"/>
                <w:szCs w:val="24"/>
                <w:lang w:val="nl-NL"/>
              </w:rPr>
              <w:t>0</w:t>
            </w:r>
          </w:p>
        </w:tc>
        <w:tc>
          <w:tcPr>
            <w:tcW w:w="611" w:type="pct"/>
            <w:gridSpan w:val="2"/>
            <w:tcBorders>
              <w:top w:val="single" w:sz="4" w:space="0" w:color="auto"/>
              <w:left w:val="single" w:sz="4" w:space="0" w:color="auto"/>
              <w:bottom w:val="single" w:sz="4" w:space="0" w:color="auto"/>
              <w:right w:val="single" w:sz="4" w:space="0" w:color="auto"/>
            </w:tcBorders>
            <w:noWrap/>
            <w:vAlign w:val="center"/>
          </w:tcPr>
          <w:p w14:paraId="7D774F77" w14:textId="77777777" w:rsidR="00367A38" w:rsidRPr="002441D9" w:rsidRDefault="00367A38" w:rsidP="008D07D4">
            <w:pPr>
              <w:spacing w:line="264" w:lineRule="auto"/>
              <w:jc w:val="center"/>
              <w:rPr>
                <w:rFonts w:ascii="Times New Roman" w:hAnsi="Times New Roman" w:cs="Times New Roman"/>
                <w:color w:val="000000" w:themeColor="text1"/>
                <w:spacing w:val="-2"/>
                <w:sz w:val="24"/>
                <w:szCs w:val="24"/>
                <w:lang w:val="nl-NL"/>
              </w:rPr>
            </w:pPr>
            <w:r w:rsidRPr="002441D9">
              <w:rPr>
                <w:rFonts w:ascii="Times New Roman" w:hAnsi="Times New Roman" w:cs="Times New Roman"/>
                <w:color w:val="000000" w:themeColor="text1"/>
                <w:spacing w:val="-2"/>
                <w:sz w:val="24"/>
                <w:szCs w:val="24"/>
                <w:lang w:val="nl-NL"/>
              </w:rPr>
              <w:t>0</w:t>
            </w:r>
          </w:p>
        </w:tc>
        <w:tc>
          <w:tcPr>
            <w:tcW w:w="558" w:type="pct"/>
            <w:tcBorders>
              <w:top w:val="single" w:sz="4" w:space="0" w:color="auto"/>
              <w:left w:val="single" w:sz="4" w:space="0" w:color="auto"/>
              <w:bottom w:val="single" w:sz="4" w:space="0" w:color="auto"/>
              <w:right w:val="single" w:sz="4" w:space="0" w:color="auto"/>
            </w:tcBorders>
            <w:noWrap/>
            <w:vAlign w:val="center"/>
          </w:tcPr>
          <w:p w14:paraId="653073FA" w14:textId="77777777" w:rsidR="00367A38" w:rsidRPr="002441D9" w:rsidRDefault="00367A38" w:rsidP="008D07D4">
            <w:pPr>
              <w:spacing w:line="264" w:lineRule="auto"/>
              <w:jc w:val="center"/>
              <w:rPr>
                <w:rFonts w:ascii="Times New Roman" w:hAnsi="Times New Roman" w:cs="Times New Roman"/>
                <w:color w:val="000000" w:themeColor="text1"/>
                <w:sz w:val="24"/>
                <w:szCs w:val="24"/>
                <w:lang w:val="nl-NL"/>
              </w:rPr>
            </w:pPr>
            <w:r w:rsidRPr="002441D9">
              <w:rPr>
                <w:rFonts w:ascii="Times New Roman" w:hAnsi="Times New Roman" w:cs="Times New Roman"/>
                <w:color w:val="000000" w:themeColor="text1"/>
                <w:sz w:val="24"/>
                <w:szCs w:val="24"/>
                <w:lang w:val="nl-NL"/>
              </w:rPr>
              <w:t>0</w:t>
            </w:r>
          </w:p>
        </w:tc>
        <w:tc>
          <w:tcPr>
            <w:tcW w:w="731" w:type="pct"/>
            <w:tcBorders>
              <w:top w:val="single" w:sz="4" w:space="0" w:color="auto"/>
              <w:left w:val="single" w:sz="4" w:space="0" w:color="auto"/>
              <w:bottom w:val="single" w:sz="4" w:space="0" w:color="auto"/>
              <w:right w:val="single" w:sz="4" w:space="0" w:color="auto"/>
            </w:tcBorders>
            <w:noWrap/>
            <w:vAlign w:val="center"/>
          </w:tcPr>
          <w:p w14:paraId="0EDE1F75" w14:textId="77777777" w:rsidR="00367A38" w:rsidRPr="002441D9" w:rsidRDefault="00367A38" w:rsidP="008D07D4">
            <w:pPr>
              <w:spacing w:line="264" w:lineRule="auto"/>
              <w:jc w:val="center"/>
              <w:rPr>
                <w:rFonts w:ascii="Times New Roman" w:hAnsi="Times New Roman" w:cs="Times New Roman"/>
                <w:color w:val="000000" w:themeColor="text1"/>
                <w:spacing w:val="-2"/>
                <w:sz w:val="24"/>
                <w:szCs w:val="24"/>
                <w:lang w:val="nl-NL"/>
              </w:rPr>
            </w:pPr>
            <w:r w:rsidRPr="002441D9">
              <w:rPr>
                <w:rFonts w:ascii="Times New Roman" w:hAnsi="Times New Roman" w:cs="Times New Roman"/>
                <w:color w:val="000000" w:themeColor="text1"/>
                <w:spacing w:val="-2"/>
                <w:sz w:val="24"/>
                <w:szCs w:val="24"/>
                <w:lang w:val="nl-NL"/>
              </w:rPr>
              <w:t>0</w:t>
            </w:r>
          </w:p>
        </w:tc>
      </w:tr>
      <w:tr w:rsidR="00367A38" w:rsidRPr="00B6001C" w14:paraId="424B5BFF" w14:textId="77777777" w:rsidTr="006879D0">
        <w:trPr>
          <w:trHeight w:hRule="exact" w:val="454"/>
        </w:trPr>
        <w:tc>
          <w:tcPr>
            <w:tcW w:w="816" w:type="pct"/>
            <w:tcBorders>
              <w:top w:val="single" w:sz="4" w:space="0" w:color="auto"/>
              <w:left w:val="single" w:sz="4" w:space="0" w:color="auto"/>
              <w:bottom w:val="single" w:sz="4" w:space="0" w:color="auto"/>
              <w:right w:val="single" w:sz="4" w:space="0" w:color="auto"/>
            </w:tcBorders>
            <w:noWrap/>
            <w:vAlign w:val="center"/>
          </w:tcPr>
          <w:p w14:paraId="3A5EEA32" w14:textId="77777777" w:rsidR="00367A38" w:rsidRPr="00B6001C" w:rsidRDefault="00367A38" w:rsidP="008D07D4">
            <w:pPr>
              <w:spacing w:line="264" w:lineRule="auto"/>
              <w:jc w:val="both"/>
              <w:rPr>
                <w:rFonts w:ascii="Times New Roman" w:hAnsi="Times New Roman" w:cs="Times New Roman"/>
                <w:sz w:val="24"/>
                <w:szCs w:val="24"/>
                <w:lang w:val="nl-NL"/>
              </w:rPr>
            </w:pPr>
            <w:r w:rsidRPr="00B6001C">
              <w:rPr>
                <w:rFonts w:ascii="Times New Roman" w:hAnsi="Times New Roman" w:cs="Times New Roman"/>
                <w:sz w:val="24"/>
                <w:szCs w:val="24"/>
                <w:lang w:val="nl-NL"/>
              </w:rPr>
              <w:t>Tăng/giảm</w:t>
            </w:r>
          </w:p>
        </w:tc>
        <w:tc>
          <w:tcPr>
            <w:tcW w:w="685" w:type="pct"/>
            <w:gridSpan w:val="2"/>
            <w:tcBorders>
              <w:top w:val="single" w:sz="4" w:space="0" w:color="auto"/>
              <w:left w:val="single" w:sz="4" w:space="0" w:color="auto"/>
              <w:bottom w:val="single" w:sz="4" w:space="0" w:color="auto"/>
              <w:right w:val="single" w:sz="4" w:space="0" w:color="auto"/>
            </w:tcBorders>
            <w:noWrap/>
            <w:vAlign w:val="center"/>
          </w:tcPr>
          <w:p w14:paraId="664B4F10"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-100%</w:t>
            </w:r>
          </w:p>
        </w:tc>
        <w:tc>
          <w:tcPr>
            <w:tcW w:w="607" w:type="pct"/>
            <w:gridSpan w:val="3"/>
            <w:tcBorders>
              <w:top w:val="single" w:sz="4" w:space="0" w:color="auto"/>
              <w:left w:val="single" w:sz="4" w:space="0" w:color="auto"/>
              <w:bottom w:val="single" w:sz="4" w:space="0" w:color="auto"/>
              <w:right w:val="single" w:sz="4" w:space="0" w:color="auto"/>
            </w:tcBorders>
            <w:noWrap/>
            <w:vAlign w:val="center"/>
          </w:tcPr>
          <w:p w14:paraId="7224FCEA"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-100%</w:t>
            </w:r>
          </w:p>
        </w:tc>
        <w:tc>
          <w:tcPr>
            <w:tcW w:w="992" w:type="pct"/>
            <w:gridSpan w:val="3"/>
            <w:tcBorders>
              <w:top w:val="single" w:sz="4" w:space="0" w:color="auto"/>
              <w:left w:val="single" w:sz="4" w:space="0" w:color="auto"/>
              <w:bottom w:val="single" w:sz="4" w:space="0" w:color="auto"/>
              <w:right w:val="single" w:sz="4" w:space="0" w:color="auto"/>
            </w:tcBorders>
            <w:noWrap/>
            <w:vAlign w:val="center"/>
          </w:tcPr>
          <w:p w14:paraId="100790A0"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w:t>
            </w:r>
          </w:p>
        </w:tc>
        <w:tc>
          <w:tcPr>
            <w:tcW w:w="611" w:type="pct"/>
            <w:gridSpan w:val="2"/>
            <w:tcBorders>
              <w:top w:val="single" w:sz="4" w:space="0" w:color="auto"/>
              <w:left w:val="single" w:sz="4" w:space="0" w:color="auto"/>
              <w:bottom w:val="single" w:sz="4" w:space="0" w:color="auto"/>
              <w:right w:val="single" w:sz="4" w:space="0" w:color="auto"/>
            </w:tcBorders>
            <w:noWrap/>
            <w:vAlign w:val="center"/>
          </w:tcPr>
          <w:p w14:paraId="0D440818"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-100%</w:t>
            </w:r>
          </w:p>
        </w:tc>
        <w:tc>
          <w:tcPr>
            <w:tcW w:w="558" w:type="pct"/>
            <w:tcBorders>
              <w:top w:val="single" w:sz="4" w:space="0" w:color="auto"/>
              <w:left w:val="single" w:sz="4" w:space="0" w:color="auto"/>
              <w:bottom w:val="single" w:sz="4" w:space="0" w:color="auto"/>
              <w:right w:val="single" w:sz="4" w:space="0" w:color="auto"/>
            </w:tcBorders>
            <w:noWrap/>
            <w:vAlign w:val="center"/>
          </w:tcPr>
          <w:p w14:paraId="05F73C84"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-100%</w:t>
            </w:r>
          </w:p>
        </w:tc>
        <w:tc>
          <w:tcPr>
            <w:tcW w:w="731" w:type="pct"/>
            <w:tcBorders>
              <w:top w:val="single" w:sz="4" w:space="0" w:color="auto"/>
              <w:left w:val="single" w:sz="4" w:space="0" w:color="auto"/>
              <w:bottom w:val="single" w:sz="4" w:space="0" w:color="auto"/>
              <w:right w:val="single" w:sz="4" w:space="0" w:color="auto"/>
            </w:tcBorders>
            <w:noWrap/>
            <w:vAlign w:val="center"/>
          </w:tcPr>
          <w:p w14:paraId="78D9457A"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w:t>
            </w:r>
          </w:p>
        </w:tc>
      </w:tr>
      <w:tr w:rsidR="00367A38" w:rsidRPr="00B6001C" w14:paraId="7DDF01E8" w14:textId="77777777" w:rsidTr="006879D0">
        <w:trPr>
          <w:trHeight w:hRule="exact" w:val="454"/>
        </w:trPr>
        <w:tc>
          <w:tcPr>
            <w:tcW w:w="816" w:type="pct"/>
            <w:vMerge w:val="restart"/>
            <w:tcBorders>
              <w:top w:val="single" w:sz="4" w:space="0" w:color="auto"/>
              <w:left w:val="single" w:sz="4" w:space="0" w:color="auto"/>
              <w:right w:val="single" w:sz="4" w:space="0" w:color="auto"/>
            </w:tcBorders>
            <w:noWrap/>
            <w:vAlign w:val="center"/>
          </w:tcPr>
          <w:p w14:paraId="60151715"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Năm</w:t>
            </w:r>
          </w:p>
        </w:tc>
        <w:tc>
          <w:tcPr>
            <w:tcW w:w="4184" w:type="pct"/>
            <w:gridSpan w:val="12"/>
            <w:tcBorders>
              <w:top w:val="single" w:sz="4" w:space="0" w:color="auto"/>
              <w:left w:val="single" w:sz="4" w:space="0" w:color="auto"/>
              <w:bottom w:val="single" w:sz="4" w:space="0" w:color="auto"/>
              <w:right w:val="single" w:sz="4" w:space="0" w:color="auto"/>
            </w:tcBorders>
            <w:noWrap/>
            <w:vAlign w:val="center"/>
            <w:hideMark/>
          </w:tcPr>
          <w:p w14:paraId="24236B7B"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TRUNG TÂM THÔNG TIN - THƯ VIỆN MUA</w:t>
            </w:r>
          </w:p>
        </w:tc>
      </w:tr>
      <w:tr w:rsidR="00367A38" w:rsidRPr="00ED6A4C" w14:paraId="70C709BA" w14:textId="77777777" w:rsidTr="006879D0">
        <w:trPr>
          <w:trHeight w:hRule="exact" w:val="412"/>
        </w:trPr>
        <w:tc>
          <w:tcPr>
            <w:tcW w:w="816" w:type="pct"/>
            <w:vMerge/>
            <w:tcBorders>
              <w:left w:val="single" w:sz="4" w:space="0" w:color="auto"/>
              <w:right w:val="single" w:sz="4" w:space="0" w:color="auto"/>
            </w:tcBorders>
            <w:vAlign w:val="center"/>
          </w:tcPr>
          <w:p w14:paraId="6F591245"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p>
        </w:tc>
        <w:tc>
          <w:tcPr>
            <w:tcW w:w="2284" w:type="pct"/>
            <w:gridSpan w:val="8"/>
            <w:tcBorders>
              <w:top w:val="single" w:sz="4" w:space="0" w:color="auto"/>
              <w:left w:val="single" w:sz="4" w:space="0" w:color="auto"/>
              <w:bottom w:val="single" w:sz="4" w:space="0" w:color="auto"/>
              <w:right w:val="single" w:sz="4" w:space="0" w:color="auto"/>
            </w:tcBorders>
            <w:noWrap/>
            <w:vAlign w:val="center"/>
            <w:hideMark/>
          </w:tcPr>
          <w:p w14:paraId="471EDDF9"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Tài liệu giấy</w:t>
            </w:r>
          </w:p>
        </w:tc>
        <w:tc>
          <w:tcPr>
            <w:tcW w:w="1900" w:type="pct"/>
            <w:gridSpan w:val="4"/>
            <w:tcBorders>
              <w:top w:val="single" w:sz="4" w:space="0" w:color="auto"/>
              <w:left w:val="single" w:sz="4" w:space="0" w:color="auto"/>
              <w:bottom w:val="single" w:sz="4" w:space="0" w:color="auto"/>
              <w:right w:val="single" w:sz="4" w:space="0" w:color="auto"/>
            </w:tcBorders>
            <w:noWrap/>
            <w:vAlign w:val="center"/>
            <w:hideMark/>
          </w:tcPr>
          <w:p w14:paraId="06366B82"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Cơ sở dữ liệu điện tử</w:t>
            </w:r>
          </w:p>
        </w:tc>
      </w:tr>
      <w:tr w:rsidR="00367A38" w:rsidRPr="00B6001C" w14:paraId="043EAE03" w14:textId="77777777" w:rsidTr="006879D0">
        <w:trPr>
          <w:trHeight w:hRule="exact" w:val="454"/>
        </w:trPr>
        <w:tc>
          <w:tcPr>
            <w:tcW w:w="816" w:type="pct"/>
            <w:vMerge/>
            <w:tcBorders>
              <w:left w:val="single" w:sz="4" w:space="0" w:color="auto"/>
              <w:right w:val="single" w:sz="4" w:space="0" w:color="auto"/>
            </w:tcBorders>
            <w:vAlign w:val="center"/>
          </w:tcPr>
          <w:p w14:paraId="1ECD2AEB"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p>
        </w:tc>
        <w:tc>
          <w:tcPr>
            <w:tcW w:w="1292" w:type="pct"/>
            <w:gridSpan w:val="5"/>
            <w:tcBorders>
              <w:top w:val="single" w:sz="4" w:space="0" w:color="auto"/>
              <w:left w:val="single" w:sz="4" w:space="0" w:color="auto"/>
              <w:bottom w:val="single" w:sz="4" w:space="0" w:color="auto"/>
              <w:right w:val="single" w:sz="4" w:space="0" w:color="auto"/>
            </w:tcBorders>
            <w:vAlign w:val="center"/>
            <w:hideMark/>
          </w:tcPr>
          <w:p w14:paraId="3FF44712"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Số lượng</w:t>
            </w:r>
          </w:p>
        </w:tc>
        <w:tc>
          <w:tcPr>
            <w:tcW w:w="99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957653E"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Kinh phí</w:t>
            </w:r>
            <w:r w:rsidRPr="00B6001C">
              <w:rPr>
                <w:rFonts w:ascii="Times New Roman" w:hAnsi="Times New Roman" w:cs="Times New Roman"/>
                <w:b/>
                <w:bCs/>
                <w:sz w:val="24"/>
                <w:szCs w:val="24"/>
                <w:lang w:val="nl-NL"/>
              </w:rPr>
              <w:br/>
              <w:t>(đồng)</w:t>
            </w:r>
          </w:p>
        </w:tc>
        <w:tc>
          <w:tcPr>
            <w:tcW w:w="61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8D3BDFC"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Số lượng</w:t>
            </w:r>
          </w:p>
        </w:tc>
        <w:tc>
          <w:tcPr>
            <w:tcW w:w="128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E2C4ACE"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Kinh phí</w:t>
            </w:r>
            <w:r w:rsidRPr="00B6001C">
              <w:rPr>
                <w:rFonts w:ascii="Times New Roman" w:hAnsi="Times New Roman" w:cs="Times New Roman"/>
                <w:b/>
                <w:bCs/>
                <w:sz w:val="24"/>
                <w:szCs w:val="24"/>
                <w:lang w:val="nl-NL"/>
              </w:rPr>
              <w:br/>
              <w:t>(đồng)</w:t>
            </w:r>
          </w:p>
        </w:tc>
      </w:tr>
      <w:tr w:rsidR="00367A38" w:rsidRPr="00B6001C" w14:paraId="312F46EA" w14:textId="77777777" w:rsidTr="006879D0">
        <w:trPr>
          <w:trHeight w:hRule="exact" w:val="688"/>
        </w:trPr>
        <w:tc>
          <w:tcPr>
            <w:tcW w:w="816" w:type="pct"/>
            <w:vMerge/>
            <w:tcBorders>
              <w:left w:val="single" w:sz="4" w:space="0" w:color="auto"/>
              <w:bottom w:val="single" w:sz="4" w:space="0" w:color="auto"/>
              <w:right w:val="single" w:sz="4" w:space="0" w:color="auto"/>
            </w:tcBorders>
            <w:vAlign w:val="center"/>
          </w:tcPr>
          <w:p w14:paraId="73A64F3A" w14:textId="77777777" w:rsidR="00367A38" w:rsidRPr="00B6001C" w:rsidRDefault="00367A38" w:rsidP="008D07D4">
            <w:pPr>
              <w:spacing w:line="264" w:lineRule="auto"/>
              <w:jc w:val="both"/>
              <w:rPr>
                <w:rFonts w:ascii="Times New Roman" w:hAnsi="Times New Roman" w:cs="Times New Roman"/>
                <w:b/>
                <w:bCs/>
                <w:spacing w:val="-2"/>
                <w:sz w:val="24"/>
                <w:szCs w:val="24"/>
                <w:lang w:val="nl-NL"/>
              </w:rPr>
            </w:pPr>
          </w:p>
        </w:tc>
        <w:tc>
          <w:tcPr>
            <w:tcW w:w="685" w:type="pct"/>
            <w:gridSpan w:val="2"/>
            <w:tcBorders>
              <w:top w:val="single" w:sz="4" w:space="0" w:color="auto"/>
              <w:left w:val="single" w:sz="4" w:space="0" w:color="auto"/>
              <w:bottom w:val="single" w:sz="4" w:space="0" w:color="auto"/>
              <w:right w:val="single" w:sz="4" w:space="0" w:color="auto"/>
            </w:tcBorders>
            <w:hideMark/>
          </w:tcPr>
          <w:p w14:paraId="4E3A4F5E"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Đầu tài liệu</w:t>
            </w:r>
          </w:p>
        </w:tc>
        <w:tc>
          <w:tcPr>
            <w:tcW w:w="607" w:type="pct"/>
            <w:gridSpan w:val="3"/>
            <w:tcBorders>
              <w:top w:val="single" w:sz="4" w:space="0" w:color="auto"/>
              <w:left w:val="single" w:sz="4" w:space="0" w:color="auto"/>
              <w:bottom w:val="single" w:sz="4" w:space="0" w:color="auto"/>
              <w:right w:val="single" w:sz="4" w:space="0" w:color="auto"/>
            </w:tcBorders>
            <w:hideMark/>
          </w:tcPr>
          <w:p w14:paraId="2E03A72F"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Cuốn</w:t>
            </w:r>
          </w:p>
        </w:tc>
        <w:tc>
          <w:tcPr>
            <w:tcW w:w="992" w:type="pct"/>
            <w:gridSpan w:val="3"/>
            <w:vMerge/>
            <w:tcBorders>
              <w:top w:val="single" w:sz="4" w:space="0" w:color="auto"/>
              <w:left w:val="single" w:sz="4" w:space="0" w:color="auto"/>
              <w:bottom w:val="single" w:sz="4" w:space="0" w:color="auto"/>
              <w:right w:val="single" w:sz="4" w:space="0" w:color="auto"/>
            </w:tcBorders>
            <w:vAlign w:val="center"/>
            <w:hideMark/>
          </w:tcPr>
          <w:p w14:paraId="5D318E57" w14:textId="77777777" w:rsidR="00367A38" w:rsidRPr="00B6001C" w:rsidRDefault="00367A38" w:rsidP="008D07D4">
            <w:pPr>
              <w:spacing w:line="264" w:lineRule="auto"/>
              <w:jc w:val="both"/>
              <w:rPr>
                <w:rFonts w:ascii="Times New Roman" w:hAnsi="Times New Roman" w:cs="Times New Roman"/>
                <w:b/>
                <w:bCs/>
                <w:spacing w:val="-2"/>
                <w:sz w:val="24"/>
                <w:szCs w:val="24"/>
                <w:lang w:val="nl-NL"/>
              </w:rPr>
            </w:pPr>
          </w:p>
        </w:tc>
        <w:tc>
          <w:tcPr>
            <w:tcW w:w="611" w:type="pct"/>
            <w:gridSpan w:val="2"/>
            <w:vMerge/>
            <w:tcBorders>
              <w:top w:val="single" w:sz="4" w:space="0" w:color="auto"/>
              <w:left w:val="single" w:sz="4" w:space="0" w:color="auto"/>
              <w:bottom w:val="single" w:sz="4" w:space="0" w:color="auto"/>
              <w:right w:val="single" w:sz="4" w:space="0" w:color="auto"/>
            </w:tcBorders>
            <w:vAlign w:val="center"/>
            <w:hideMark/>
          </w:tcPr>
          <w:p w14:paraId="512E7865" w14:textId="77777777" w:rsidR="00367A38" w:rsidRPr="00B6001C" w:rsidRDefault="00367A38" w:rsidP="008D07D4">
            <w:pPr>
              <w:spacing w:line="264" w:lineRule="auto"/>
              <w:jc w:val="both"/>
              <w:rPr>
                <w:rFonts w:ascii="Times New Roman" w:hAnsi="Times New Roman" w:cs="Times New Roman"/>
                <w:b/>
                <w:bCs/>
                <w:spacing w:val="-2"/>
                <w:sz w:val="24"/>
                <w:szCs w:val="24"/>
                <w:lang w:val="nl-NL"/>
              </w:rPr>
            </w:pPr>
          </w:p>
        </w:tc>
        <w:tc>
          <w:tcPr>
            <w:tcW w:w="1289" w:type="pct"/>
            <w:gridSpan w:val="2"/>
            <w:vMerge/>
            <w:tcBorders>
              <w:top w:val="single" w:sz="4" w:space="0" w:color="auto"/>
              <w:left w:val="single" w:sz="4" w:space="0" w:color="auto"/>
              <w:bottom w:val="single" w:sz="4" w:space="0" w:color="auto"/>
              <w:right w:val="single" w:sz="4" w:space="0" w:color="auto"/>
            </w:tcBorders>
            <w:vAlign w:val="center"/>
            <w:hideMark/>
          </w:tcPr>
          <w:p w14:paraId="7ECD9DE5" w14:textId="77777777" w:rsidR="00367A38" w:rsidRPr="00B6001C" w:rsidRDefault="00367A38" w:rsidP="008D07D4">
            <w:pPr>
              <w:spacing w:line="264" w:lineRule="auto"/>
              <w:jc w:val="both"/>
              <w:rPr>
                <w:rFonts w:ascii="Times New Roman" w:hAnsi="Times New Roman" w:cs="Times New Roman"/>
                <w:b/>
                <w:bCs/>
                <w:spacing w:val="-2"/>
                <w:sz w:val="24"/>
                <w:szCs w:val="24"/>
                <w:lang w:val="nl-NL"/>
              </w:rPr>
            </w:pPr>
          </w:p>
        </w:tc>
      </w:tr>
      <w:tr w:rsidR="00367A38" w:rsidRPr="00B6001C" w14:paraId="2BA29194" w14:textId="77777777" w:rsidTr="006879D0">
        <w:trPr>
          <w:trHeight w:hRule="exact" w:val="454"/>
        </w:trPr>
        <w:tc>
          <w:tcPr>
            <w:tcW w:w="816" w:type="pct"/>
            <w:tcBorders>
              <w:top w:val="single" w:sz="4" w:space="0" w:color="auto"/>
              <w:left w:val="single" w:sz="4" w:space="0" w:color="auto"/>
              <w:bottom w:val="single" w:sz="4" w:space="0" w:color="auto"/>
              <w:right w:val="single" w:sz="4" w:space="0" w:color="auto"/>
            </w:tcBorders>
            <w:noWrap/>
            <w:vAlign w:val="center"/>
          </w:tcPr>
          <w:p w14:paraId="7DC0480F" w14:textId="77777777" w:rsidR="00367A38" w:rsidRPr="00B6001C" w:rsidRDefault="00367A38" w:rsidP="008D07D4">
            <w:pPr>
              <w:spacing w:line="264" w:lineRule="auto"/>
              <w:jc w:val="both"/>
              <w:rPr>
                <w:rFonts w:ascii="Times New Roman" w:hAnsi="Times New Roman" w:cs="Times New Roman"/>
                <w:spacing w:val="-2"/>
                <w:sz w:val="24"/>
                <w:szCs w:val="24"/>
                <w:lang w:val="nl-NL"/>
              </w:rPr>
            </w:pPr>
            <w:r w:rsidRPr="00B6001C">
              <w:rPr>
                <w:rFonts w:ascii="Times New Roman" w:hAnsi="Times New Roman" w:cs="Times New Roman"/>
                <w:sz w:val="24"/>
                <w:szCs w:val="24"/>
                <w:lang w:val="nl-NL"/>
              </w:rPr>
              <w:t>2018 - 2019</w:t>
            </w:r>
          </w:p>
        </w:tc>
        <w:tc>
          <w:tcPr>
            <w:tcW w:w="685" w:type="pct"/>
            <w:gridSpan w:val="2"/>
            <w:tcBorders>
              <w:top w:val="single" w:sz="4" w:space="0" w:color="auto"/>
              <w:left w:val="single" w:sz="4" w:space="0" w:color="auto"/>
              <w:bottom w:val="single" w:sz="4" w:space="0" w:color="auto"/>
              <w:right w:val="single" w:sz="4" w:space="0" w:color="auto"/>
            </w:tcBorders>
            <w:noWrap/>
          </w:tcPr>
          <w:p w14:paraId="54996B79" w14:textId="77777777" w:rsidR="00367A38" w:rsidRPr="00B6001C" w:rsidRDefault="00367A38" w:rsidP="008D07D4">
            <w:pPr>
              <w:spacing w:line="264" w:lineRule="auto"/>
              <w:jc w:val="right"/>
              <w:rPr>
                <w:rFonts w:ascii="Times New Roman" w:hAnsi="Times New Roman" w:cs="Times New Roman"/>
                <w:spacing w:val="-2"/>
                <w:sz w:val="24"/>
                <w:szCs w:val="24"/>
                <w:lang w:val="nl-NL"/>
              </w:rPr>
            </w:pPr>
            <w:r w:rsidRPr="00B6001C">
              <w:rPr>
                <w:rFonts w:ascii="Times New Roman" w:hAnsi="Times New Roman" w:cs="Times New Roman"/>
                <w:sz w:val="24"/>
                <w:szCs w:val="24"/>
                <w:lang w:val="nl-NL"/>
              </w:rPr>
              <w:t>180</w:t>
            </w:r>
          </w:p>
        </w:tc>
        <w:tc>
          <w:tcPr>
            <w:tcW w:w="607" w:type="pct"/>
            <w:gridSpan w:val="3"/>
            <w:tcBorders>
              <w:top w:val="single" w:sz="4" w:space="0" w:color="auto"/>
              <w:left w:val="single" w:sz="4" w:space="0" w:color="auto"/>
              <w:bottom w:val="single" w:sz="4" w:space="0" w:color="auto"/>
              <w:right w:val="single" w:sz="4" w:space="0" w:color="auto"/>
            </w:tcBorders>
            <w:noWrap/>
          </w:tcPr>
          <w:p w14:paraId="1CBCDCE6" w14:textId="77777777" w:rsidR="00367A38" w:rsidRPr="00B6001C" w:rsidRDefault="00367A38" w:rsidP="008D07D4">
            <w:pPr>
              <w:spacing w:line="264" w:lineRule="auto"/>
              <w:jc w:val="right"/>
              <w:rPr>
                <w:rFonts w:ascii="Times New Roman" w:hAnsi="Times New Roman" w:cs="Times New Roman"/>
                <w:sz w:val="24"/>
                <w:szCs w:val="24"/>
                <w:lang w:val="nl-NL"/>
              </w:rPr>
            </w:pPr>
            <w:r w:rsidRPr="00B6001C">
              <w:rPr>
                <w:rFonts w:ascii="Times New Roman" w:hAnsi="Times New Roman" w:cs="Times New Roman"/>
                <w:sz w:val="24"/>
                <w:szCs w:val="24"/>
                <w:lang w:val="nl-NL"/>
              </w:rPr>
              <w:t>5,160</w:t>
            </w:r>
          </w:p>
        </w:tc>
        <w:tc>
          <w:tcPr>
            <w:tcW w:w="992" w:type="pct"/>
            <w:gridSpan w:val="3"/>
            <w:tcBorders>
              <w:top w:val="single" w:sz="4" w:space="0" w:color="auto"/>
              <w:left w:val="single" w:sz="4" w:space="0" w:color="auto"/>
              <w:bottom w:val="single" w:sz="4" w:space="0" w:color="auto"/>
              <w:right w:val="single" w:sz="4" w:space="0" w:color="auto"/>
            </w:tcBorders>
            <w:noWrap/>
          </w:tcPr>
          <w:p w14:paraId="1473122A" w14:textId="77777777" w:rsidR="00367A38" w:rsidRPr="00B6001C" w:rsidRDefault="00367A38" w:rsidP="008D07D4">
            <w:pPr>
              <w:spacing w:line="264" w:lineRule="auto"/>
              <w:jc w:val="right"/>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591,975,000</w:t>
            </w:r>
          </w:p>
        </w:tc>
        <w:tc>
          <w:tcPr>
            <w:tcW w:w="611" w:type="pct"/>
            <w:gridSpan w:val="2"/>
            <w:tcBorders>
              <w:top w:val="single" w:sz="4" w:space="0" w:color="auto"/>
              <w:left w:val="single" w:sz="4" w:space="0" w:color="auto"/>
              <w:bottom w:val="single" w:sz="4" w:space="0" w:color="auto"/>
              <w:right w:val="single" w:sz="4" w:space="0" w:color="auto"/>
            </w:tcBorders>
            <w:noWrap/>
          </w:tcPr>
          <w:p w14:paraId="1D8C87FD"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01</w:t>
            </w:r>
          </w:p>
        </w:tc>
        <w:tc>
          <w:tcPr>
            <w:tcW w:w="1289" w:type="pct"/>
            <w:gridSpan w:val="2"/>
            <w:tcBorders>
              <w:top w:val="single" w:sz="4" w:space="0" w:color="auto"/>
              <w:left w:val="single" w:sz="4" w:space="0" w:color="auto"/>
              <w:bottom w:val="single" w:sz="4" w:space="0" w:color="auto"/>
              <w:right w:val="single" w:sz="4" w:space="0" w:color="auto"/>
            </w:tcBorders>
            <w:noWrap/>
          </w:tcPr>
          <w:p w14:paraId="3349A743"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45,000,000</w:t>
            </w:r>
          </w:p>
        </w:tc>
      </w:tr>
      <w:tr w:rsidR="00367A38" w:rsidRPr="00B6001C" w14:paraId="6F6ABBB7" w14:textId="77777777" w:rsidTr="006879D0">
        <w:trPr>
          <w:trHeight w:hRule="exact" w:val="454"/>
        </w:trPr>
        <w:tc>
          <w:tcPr>
            <w:tcW w:w="816" w:type="pct"/>
            <w:tcBorders>
              <w:top w:val="single" w:sz="4" w:space="0" w:color="auto"/>
              <w:left w:val="single" w:sz="4" w:space="0" w:color="auto"/>
              <w:bottom w:val="single" w:sz="4" w:space="0" w:color="auto"/>
              <w:right w:val="single" w:sz="4" w:space="0" w:color="auto"/>
            </w:tcBorders>
            <w:noWrap/>
            <w:vAlign w:val="center"/>
          </w:tcPr>
          <w:p w14:paraId="16B7A53F" w14:textId="77777777" w:rsidR="00367A38" w:rsidRPr="00660FA4" w:rsidRDefault="00367A38" w:rsidP="008D07D4">
            <w:pPr>
              <w:spacing w:line="264" w:lineRule="auto"/>
              <w:jc w:val="both"/>
              <w:rPr>
                <w:rFonts w:ascii="Times New Roman" w:hAnsi="Times New Roman" w:cs="Times New Roman"/>
                <w:color w:val="000000" w:themeColor="text1"/>
                <w:spacing w:val="-2"/>
                <w:sz w:val="24"/>
                <w:szCs w:val="24"/>
                <w:lang w:val="nl-NL"/>
              </w:rPr>
            </w:pPr>
            <w:r w:rsidRPr="00660FA4">
              <w:rPr>
                <w:rFonts w:ascii="Times New Roman" w:hAnsi="Times New Roman" w:cs="Times New Roman"/>
                <w:color w:val="000000" w:themeColor="text1"/>
                <w:spacing w:val="-2"/>
                <w:sz w:val="24"/>
                <w:szCs w:val="24"/>
                <w:lang w:val="nl-NL"/>
              </w:rPr>
              <w:t>2019  - 2020</w:t>
            </w:r>
          </w:p>
        </w:tc>
        <w:tc>
          <w:tcPr>
            <w:tcW w:w="685" w:type="pct"/>
            <w:gridSpan w:val="2"/>
            <w:tcBorders>
              <w:top w:val="single" w:sz="4" w:space="0" w:color="auto"/>
              <w:left w:val="single" w:sz="4" w:space="0" w:color="auto"/>
              <w:bottom w:val="single" w:sz="4" w:space="0" w:color="auto"/>
              <w:right w:val="single" w:sz="4" w:space="0" w:color="auto"/>
            </w:tcBorders>
            <w:noWrap/>
          </w:tcPr>
          <w:p w14:paraId="1E4B2A7F" w14:textId="77777777" w:rsidR="00367A38" w:rsidRPr="00660FA4" w:rsidRDefault="00367A38" w:rsidP="008D07D4">
            <w:pPr>
              <w:spacing w:line="264" w:lineRule="auto"/>
              <w:jc w:val="right"/>
              <w:rPr>
                <w:rFonts w:ascii="Times New Roman" w:hAnsi="Times New Roman" w:cs="Times New Roman"/>
                <w:color w:val="000000" w:themeColor="text1"/>
                <w:spacing w:val="-2"/>
                <w:sz w:val="24"/>
                <w:szCs w:val="24"/>
                <w:lang w:val="nl-NL"/>
              </w:rPr>
            </w:pPr>
            <w:r w:rsidRPr="00660FA4">
              <w:rPr>
                <w:rFonts w:ascii="Times New Roman" w:hAnsi="Times New Roman" w:cs="Times New Roman"/>
                <w:color w:val="000000" w:themeColor="text1"/>
                <w:spacing w:val="-2"/>
                <w:sz w:val="24"/>
                <w:szCs w:val="24"/>
                <w:lang w:val="nl-NL"/>
              </w:rPr>
              <w:t>78</w:t>
            </w:r>
          </w:p>
        </w:tc>
        <w:tc>
          <w:tcPr>
            <w:tcW w:w="607" w:type="pct"/>
            <w:gridSpan w:val="3"/>
            <w:tcBorders>
              <w:top w:val="single" w:sz="4" w:space="0" w:color="auto"/>
              <w:left w:val="single" w:sz="4" w:space="0" w:color="auto"/>
              <w:bottom w:val="single" w:sz="4" w:space="0" w:color="auto"/>
              <w:right w:val="single" w:sz="4" w:space="0" w:color="auto"/>
            </w:tcBorders>
            <w:noWrap/>
          </w:tcPr>
          <w:p w14:paraId="44A9FDFD" w14:textId="77777777" w:rsidR="00367A38" w:rsidRPr="00660FA4" w:rsidRDefault="00367A38" w:rsidP="008D07D4">
            <w:pPr>
              <w:spacing w:line="264" w:lineRule="auto"/>
              <w:jc w:val="right"/>
              <w:rPr>
                <w:rFonts w:ascii="Times New Roman" w:hAnsi="Times New Roman" w:cs="Times New Roman"/>
                <w:color w:val="000000" w:themeColor="text1"/>
                <w:sz w:val="24"/>
                <w:szCs w:val="24"/>
                <w:lang w:val="nl-NL"/>
              </w:rPr>
            </w:pPr>
            <w:r w:rsidRPr="00660FA4">
              <w:rPr>
                <w:rFonts w:ascii="Times New Roman" w:hAnsi="Times New Roman" w:cs="Times New Roman"/>
                <w:color w:val="000000" w:themeColor="text1"/>
                <w:sz w:val="24"/>
                <w:szCs w:val="24"/>
                <w:lang w:val="nl-NL"/>
              </w:rPr>
              <w:t>703</w:t>
            </w:r>
          </w:p>
        </w:tc>
        <w:tc>
          <w:tcPr>
            <w:tcW w:w="992" w:type="pct"/>
            <w:gridSpan w:val="3"/>
            <w:tcBorders>
              <w:top w:val="single" w:sz="4" w:space="0" w:color="auto"/>
              <w:left w:val="single" w:sz="4" w:space="0" w:color="auto"/>
              <w:bottom w:val="single" w:sz="4" w:space="0" w:color="auto"/>
              <w:right w:val="single" w:sz="4" w:space="0" w:color="auto"/>
            </w:tcBorders>
            <w:noWrap/>
          </w:tcPr>
          <w:p w14:paraId="4881A10F" w14:textId="77777777" w:rsidR="00367A38" w:rsidRPr="00660FA4" w:rsidRDefault="00367A38" w:rsidP="008D07D4">
            <w:pPr>
              <w:spacing w:line="264" w:lineRule="auto"/>
              <w:jc w:val="right"/>
              <w:rPr>
                <w:rFonts w:ascii="Times New Roman" w:hAnsi="Times New Roman" w:cs="Times New Roman"/>
                <w:color w:val="000000" w:themeColor="text1"/>
                <w:spacing w:val="-2"/>
                <w:sz w:val="24"/>
                <w:szCs w:val="24"/>
                <w:lang w:val="nl-NL"/>
              </w:rPr>
            </w:pPr>
            <w:r w:rsidRPr="00660FA4">
              <w:rPr>
                <w:rFonts w:ascii="Times New Roman" w:hAnsi="Times New Roman" w:cs="Times New Roman"/>
                <w:color w:val="000000" w:themeColor="text1"/>
                <w:spacing w:val="-2"/>
                <w:sz w:val="24"/>
                <w:szCs w:val="24"/>
                <w:lang w:val="nl-NL"/>
              </w:rPr>
              <w:t>186,649,000</w:t>
            </w:r>
          </w:p>
        </w:tc>
        <w:tc>
          <w:tcPr>
            <w:tcW w:w="611" w:type="pct"/>
            <w:gridSpan w:val="2"/>
            <w:tcBorders>
              <w:top w:val="single" w:sz="4" w:space="0" w:color="auto"/>
              <w:left w:val="single" w:sz="4" w:space="0" w:color="auto"/>
              <w:bottom w:val="single" w:sz="4" w:space="0" w:color="auto"/>
              <w:right w:val="single" w:sz="4" w:space="0" w:color="auto"/>
            </w:tcBorders>
            <w:noWrap/>
          </w:tcPr>
          <w:p w14:paraId="300CA799"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01</w:t>
            </w:r>
          </w:p>
        </w:tc>
        <w:tc>
          <w:tcPr>
            <w:tcW w:w="1289" w:type="pct"/>
            <w:gridSpan w:val="2"/>
            <w:tcBorders>
              <w:top w:val="single" w:sz="4" w:space="0" w:color="auto"/>
              <w:left w:val="single" w:sz="4" w:space="0" w:color="auto"/>
              <w:bottom w:val="single" w:sz="4" w:space="0" w:color="auto"/>
              <w:right w:val="single" w:sz="4" w:space="0" w:color="auto"/>
            </w:tcBorders>
            <w:noWrap/>
          </w:tcPr>
          <w:p w14:paraId="708668AE"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45,000,000</w:t>
            </w:r>
          </w:p>
        </w:tc>
      </w:tr>
      <w:tr w:rsidR="00367A38" w:rsidRPr="00B6001C" w14:paraId="6E8A42E7" w14:textId="77777777" w:rsidTr="006879D0">
        <w:trPr>
          <w:trHeight w:hRule="exact" w:val="454"/>
        </w:trPr>
        <w:tc>
          <w:tcPr>
            <w:tcW w:w="816" w:type="pct"/>
            <w:tcBorders>
              <w:top w:val="single" w:sz="4" w:space="0" w:color="auto"/>
              <w:left w:val="single" w:sz="4" w:space="0" w:color="auto"/>
              <w:bottom w:val="single" w:sz="4" w:space="0" w:color="auto"/>
              <w:right w:val="single" w:sz="4" w:space="0" w:color="auto"/>
            </w:tcBorders>
            <w:noWrap/>
            <w:vAlign w:val="center"/>
          </w:tcPr>
          <w:p w14:paraId="6CB059E2" w14:textId="77777777" w:rsidR="00367A38" w:rsidRPr="00B6001C" w:rsidRDefault="00367A38" w:rsidP="008D07D4">
            <w:pPr>
              <w:spacing w:line="264" w:lineRule="auto"/>
              <w:jc w:val="both"/>
              <w:rPr>
                <w:rFonts w:ascii="Times New Roman" w:hAnsi="Times New Roman" w:cs="Times New Roman"/>
                <w:sz w:val="24"/>
                <w:szCs w:val="24"/>
                <w:lang w:val="nl-NL"/>
              </w:rPr>
            </w:pPr>
            <w:r w:rsidRPr="00B6001C">
              <w:rPr>
                <w:rFonts w:ascii="Times New Roman" w:hAnsi="Times New Roman" w:cs="Times New Roman"/>
                <w:sz w:val="24"/>
                <w:szCs w:val="24"/>
                <w:lang w:val="nl-NL"/>
              </w:rPr>
              <w:t>Tăng/giảm</w:t>
            </w:r>
          </w:p>
        </w:tc>
        <w:tc>
          <w:tcPr>
            <w:tcW w:w="685" w:type="pct"/>
            <w:gridSpan w:val="2"/>
            <w:tcBorders>
              <w:top w:val="single" w:sz="4" w:space="0" w:color="auto"/>
              <w:left w:val="single" w:sz="4" w:space="0" w:color="auto"/>
              <w:bottom w:val="single" w:sz="4" w:space="0" w:color="auto"/>
              <w:right w:val="single" w:sz="4" w:space="0" w:color="auto"/>
            </w:tcBorders>
            <w:noWrap/>
          </w:tcPr>
          <w:p w14:paraId="44751D6D" w14:textId="77777777" w:rsidR="00367A38" w:rsidRPr="00B6001C" w:rsidRDefault="00367A38" w:rsidP="008D07D4">
            <w:pPr>
              <w:spacing w:line="264" w:lineRule="auto"/>
              <w:jc w:val="both"/>
              <w:rPr>
                <w:rFonts w:ascii="Times New Roman" w:hAnsi="Times New Roman" w:cs="Times New Roman"/>
                <w:sz w:val="24"/>
                <w:szCs w:val="24"/>
                <w:lang w:val="nl-NL"/>
              </w:rPr>
            </w:pPr>
            <w:r w:rsidRPr="00B6001C">
              <w:rPr>
                <w:rFonts w:ascii="Times New Roman" w:hAnsi="Times New Roman" w:cs="Times New Roman"/>
                <w:sz w:val="24"/>
                <w:szCs w:val="24"/>
                <w:lang w:val="nl-NL"/>
              </w:rPr>
              <w:t>-56,66%</w:t>
            </w:r>
          </w:p>
        </w:tc>
        <w:tc>
          <w:tcPr>
            <w:tcW w:w="607" w:type="pct"/>
            <w:gridSpan w:val="3"/>
            <w:tcBorders>
              <w:top w:val="single" w:sz="4" w:space="0" w:color="auto"/>
              <w:left w:val="single" w:sz="4" w:space="0" w:color="auto"/>
              <w:bottom w:val="single" w:sz="4" w:space="0" w:color="auto"/>
              <w:right w:val="single" w:sz="4" w:space="0" w:color="auto"/>
            </w:tcBorders>
            <w:noWrap/>
          </w:tcPr>
          <w:p w14:paraId="5BF6AED8" w14:textId="77777777" w:rsidR="00367A38" w:rsidRPr="00B6001C" w:rsidRDefault="00367A38" w:rsidP="008D07D4">
            <w:pPr>
              <w:spacing w:line="264" w:lineRule="auto"/>
              <w:jc w:val="both"/>
              <w:rPr>
                <w:rFonts w:ascii="Times New Roman" w:hAnsi="Times New Roman" w:cs="Times New Roman"/>
                <w:sz w:val="24"/>
                <w:szCs w:val="24"/>
                <w:lang w:val="nl-NL"/>
              </w:rPr>
            </w:pPr>
            <w:r w:rsidRPr="00B6001C">
              <w:rPr>
                <w:rFonts w:ascii="Times New Roman" w:hAnsi="Times New Roman" w:cs="Times New Roman"/>
                <w:sz w:val="24"/>
                <w:szCs w:val="24"/>
                <w:lang w:val="nl-NL"/>
              </w:rPr>
              <w:t>-86,37%</w:t>
            </w:r>
          </w:p>
        </w:tc>
        <w:tc>
          <w:tcPr>
            <w:tcW w:w="992" w:type="pct"/>
            <w:gridSpan w:val="3"/>
            <w:tcBorders>
              <w:top w:val="single" w:sz="4" w:space="0" w:color="auto"/>
              <w:left w:val="single" w:sz="4" w:space="0" w:color="auto"/>
              <w:bottom w:val="single" w:sz="4" w:space="0" w:color="auto"/>
              <w:right w:val="single" w:sz="4" w:space="0" w:color="auto"/>
            </w:tcBorders>
            <w:noWrap/>
          </w:tcPr>
          <w:p w14:paraId="219E82EA" w14:textId="77777777" w:rsidR="00367A38" w:rsidRPr="00B6001C" w:rsidRDefault="00367A38" w:rsidP="008D07D4">
            <w:pPr>
              <w:spacing w:line="264" w:lineRule="auto"/>
              <w:jc w:val="both"/>
              <w:rPr>
                <w:rFonts w:ascii="Times New Roman" w:hAnsi="Times New Roman" w:cs="Times New Roman"/>
                <w:sz w:val="24"/>
                <w:szCs w:val="24"/>
                <w:lang w:val="nl-NL"/>
              </w:rPr>
            </w:pPr>
            <w:r w:rsidRPr="00B6001C">
              <w:rPr>
                <w:rFonts w:ascii="Times New Roman" w:hAnsi="Times New Roman" w:cs="Times New Roman"/>
                <w:sz w:val="24"/>
                <w:szCs w:val="24"/>
                <w:lang w:val="nl-NL"/>
              </w:rPr>
              <w:t>-68,470%</w:t>
            </w:r>
          </w:p>
        </w:tc>
        <w:tc>
          <w:tcPr>
            <w:tcW w:w="611" w:type="pct"/>
            <w:gridSpan w:val="2"/>
            <w:tcBorders>
              <w:top w:val="single" w:sz="4" w:space="0" w:color="auto"/>
              <w:left w:val="single" w:sz="4" w:space="0" w:color="auto"/>
              <w:bottom w:val="single" w:sz="4" w:space="0" w:color="auto"/>
              <w:right w:val="single" w:sz="4" w:space="0" w:color="auto"/>
            </w:tcBorders>
            <w:noWrap/>
          </w:tcPr>
          <w:p w14:paraId="59111ACE"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w:t>
            </w:r>
          </w:p>
        </w:tc>
        <w:tc>
          <w:tcPr>
            <w:tcW w:w="1289" w:type="pct"/>
            <w:gridSpan w:val="2"/>
            <w:tcBorders>
              <w:top w:val="single" w:sz="4" w:space="0" w:color="auto"/>
              <w:left w:val="single" w:sz="4" w:space="0" w:color="auto"/>
              <w:bottom w:val="single" w:sz="4" w:space="0" w:color="auto"/>
              <w:right w:val="single" w:sz="4" w:space="0" w:color="auto"/>
            </w:tcBorders>
            <w:noWrap/>
          </w:tcPr>
          <w:p w14:paraId="003E3BD6"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0%</w:t>
            </w:r>
          </w:p>
        </w:tc>
      </w:tr>
      <w:tr w:rsidR="00367A38" w:rsidRPr="00B6001C" w14:paraId="2A694F9B" w14:textId="77777777" w:rsidTr="006879D0">
        <w:trPr>
          <w:trHeight w:hRule="exact" w:val="454"/>
        </w:trPr>
        <w:tc>
          <w:tcPr>
            <w:tcW w:w="816" w:type="pct"/>
            <w:vMerge w:val="restart"/>
            <w:tcBorders>
              <w:top w:val="single" w:sz="4" w:space="0" w:color="auto"/>
              <w:left w:val="single" w:sz="4" w:space="0" w:color="auto"/>
              <w:right w:val="single" w:sz="4" w:space="0" w:color="auto"/>
            </w:tcBorders>
            <w:noWrap/>
            <w:vAlign w:val="center"/>
          </w:tcPr>
          <w:p w14:paraId="493580AB"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z w:val="24"/>
                <w:szCs w:val="24"/>
                <w:lang w:val="nl-NL"/>
              </w:rPr>
              <w:t>Năm</w:t>
            </w:r>
          </w:p>
        </w:tc>
        <w:tc>
          <w:tcPr>
            <w:tcW w:w="4184" w:type="pct"/>
            <w:gridSpan w:val="12"/>
            <w:tcBorders>
              <w:top w:val="single" w:sz="4" w:space="0" w:color="auto"/>
              <w:left w:val="single" w:sz="4" w:space="0" w:color="auto"/>
              <w:bottom w:val="single" w:sz="4" w:space="0" w:color="auto"/>
              <w:right w:val="single" w:sz="4" w:space="0" w:color="auto"/>
            </w:tcBorders>
            <w:noWrap/>
            <w:vAlign w:val="center"/>
            <w:hideMark/>
          </w:tcPr>
          <w:p w14:paraId="249605CD"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TÀI LIỆU ĐƯỢC TẶNG</w:t>
            </w:r>
          </w:p>
        </w:tc>
      </w:tr>
      <w:tr w:rsidR="00367A38" w:rsidRPr="00B6001C" w14:paraId="6A1650F6" w14:textId="77777777" w:rsidTr="006879D0">
        <w:trPr>
          <w:trHeight w:hRule="exact" w:val="454"/>
        </w:trPr>
        <w:tc>
          <w:tcPr>
            <w:tcW w:w="816" w:type="pct"/>
            <w:vMerge/>
            <w:tcBorders>
              <w:left w:val="single" w:sz="4" w:space="0" w:color="auto"/>
              <w:right w:val="single" w:sz="4" w:space="0" w:color="auto"/>
            </w:tcBorders>
            <w:vAlign w:val="center"/>
          </w:tcPr>
          <w:p w14:paraId="251FC7C0" w14:textId="77777777" w:rsidR="00367A38" w:rsidRPr="00B6001C" w:rsidRDefault="00367A38" w:rsidP="008D07D4">
            <w:pPr>
              <w:spacing w:line="264" w:lineRule="auto"/>
              <w:jc w:val="both"/>
              <w:rPr>
                <w:rFonts w:ascii="Times New Roman" w:hAnsi="Times New Roman" w:cs="Times New Roman"/>
                <w:b/>
                <w:bCs/>
                <w:spacing w:val="-2"/>
                <w:sz w:val="24"/>
                <w:szCs w:val="24"/>
                <w:lang w:val="nl-NL"/>
              </w:rPr>
            </w:pPr>
          </w:p>
        </w:tc>
        <w:tc>
          <w:tcPr>
            <w:tcW w:w="2133" w:type="pct"/>
            <w:gridSpan w:val="7"/>
            <w:tcBorders>
              <w:top w:val="single" w:sz="4" w:space="0" w:color="auto"/>
              <w:left w:val="single" w:sz="4" w:space="0" w:color="auto"/>
              <w:bottom w:val="single" w:sz="4" w:space="0" w:color="auto"/>
              <w:right w:val="single" w:sz="4" w:space="0" w:color="auto"/>
            </w:tcBorders>
            <w:hideMark/>
          </w:tcPr>
          <w:p w14:paraId="4F3ECD71"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Tiếng Việt</w:t>
            </w:r>
          </w:p>
        </w:tc>
        <w:tc>
          <w:tcPr>
            <w:tcW w:w="2051" w:type="pct"/>
            <w:gridSpan w:val="5"/>
            <w:tcBorders>
              <w:top w:val="single" w:sz="4" w:space="0" w:color="auto"/>
              <w:left w:val="single" w:sz="4" w:space="0" w:color="auto"/>
              <w:bottom w:val="single" w:sz="4" w:space="0" w:color="auto"/>
              <w:right w:val="single" w:sz="4" w:space="0" w:color="auto"/>
            </w:tcBorders>
            <w:hideMark/>
          </w:tcPr>
          <w:p w14:paraId="375C46D6"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Tiếng Anh</w:t>
            </w:r>
          </w:p>
        </w:tc>
      </w:tr>
      <w:tr w:rsidR="00367A38" w:rsidRPr="00B6001C" w14:paraId="337A2671" w14:textId="77777777" w:rsidTr="006879D0">
        <w:trPr>
          <w:trHeight w:hRule="exact" w:val="811"/>
        </w:trPr>
        <w:tc>
          <w:tcPr>
            <w:tcW w:w="816" w:type="pct"/>
            <w:vMerge/>
            <w:tcBorders>
              <w:left w:val="single" w:sz="4" w:space="0" w:color="auto"/>
              <w:bottom w:val="single" w:sz="4" w:space="0" w:color="auto"/>
              <w:right w:val="single" w:sz="4" w:space="0" w:color="auto"/>
            </w:tcBorders>
            <w:vAlign w:val="center"/>
          </w:tcPr>
          <w:p w14:paraId="752CE9AC" w14:textId="77777777" w:rsidR="00367A38" w:rsidRPr="00B6001C" w:rsidRDefault="00367A38" w:rsidP="008D07D4">
            <w:pPr>
              <w:spacing w:line="264" w:lineRule="auto"/>
              <w:jc w:val="both"/>
              <w:rPr>
                <w:rFonts w:ascii="Times New Roman" w:hAnsi="Times New Roman" w:cs="Times New Roman"/>
                <w:b/>
                <w:bCs/>
                <w:spacing w:val="-2"/>
                <w:sz w:val="24"/>
                <w:szCs w:val="24"/>
                <w:lang w:val="nl-NL"/>
              </w:rPr>
            </w:pPr>
          </w:p>
        </w:tc>
        <w:tc>
          <w:tcPr>
            <w:tcW w:w="913" w:type="pct"/>
            <w:gridSpan w:val="3"/>
            <w:tcBorders>
              <w:top w:val="single" w:sz="4" w:space="0" w:color="auto"/>
              <w:left w:val="single" w:sz="4" w:space="0" w:color="auto"/>
              <w:bottom w:val="single" w:sz="4" w:space="0" w:color="auto"/>
              <w:right w:val="single" w:sz="4" w:space="0" w:color="auto"/>
            </w:tcBorders>
            <w:hideMark/>
          </w:tcPr>
          <w:p w14:paraId="570D526F"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Đầu tài liệu</w:t>
            </w:r>
          </w:p>
        </w:tc>
        <w:tc>
          <w:tcPr>
            <w:tcW w:w="1220" w:type="pct"/>
            <w:gridSpan w:val="4"/>
            <w:tcBorders>
              <w:top w:val="single" w:sz="4" w:space="0" w:color="auto"/>
              <w:left w:val="single" w:sz="4" w:space="0" w:color="auto"/>
              <w:bottom w:val="single" w:sz="4" w:space="0" w:color="auto"/>
              <w:right w:val="single" w:sz="4" w:space="0" w:color="auto"/>
            </w:tcBorders>
            <w:hideMark/>
          </w:tcPr>
          <w:p w14:paraId="35205C58"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Cuốn</w:t>
            </w:r>
          </w:p>
        </w:tc>
        <w:tc>
          <w:tcPr>
            <w:tcW w:w="762" w:type="pct"/>
            <w:gridSpan w:val="3"/>
            <w:tcBorders>
              <w:top w:val="single" w:sz="4" w:space="0" w:color="auto"/>
              <w:left w:val="single" w:sz="4" w:space="0" w:color="auto"/>
              <w:bottom w:val="single" w:sz="4" w:space="0" w:color="auto"/>
              <w:right w:val="single" w:sz="4" w:space="0" w:color="auto"/>
            </w:tcBorders>
            <w:hideMark/>
          </w:tcPr>
          <w:p w14:paraId="358364A6"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Đầu tài liệu</w:t>
            </w:r>
          </w:p>
        </w:tc>
        <w:tc>
          <w:tcPr>
            <w:tcW w:w="1289" w:type="pct"/>
            <w:gridSpan w:val="2"/>
            <w:tcBorders>
              <w:top w:val="single" w:sz="4" w:space="0" w:color="auto"/>
              <w:left w:val="single" w:sz="4" w:space="0" w:color="auto"/>
              <w:bottom w:val="single" w:sz="4" w:space="0" w:color="auto"/>
              <w:right w:val="single" w:sz="4" w:space="0" w:color="auto"/>
            </w:tcBorders>
            <w:noWrap/>
            <w:hideMark/>
          </w:tcPr>
          <w:p w14:paraId="0CB9157D"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Cuốn</w:t>
            </w:r>
          </w:p>
        </w:tc>
      </w:tr>
      <w:tr w:rsidR="00367A38" w:rsidRPr="00B6001C" w14:paraId="42949450" w14:textId="77777777" w:rsidTr="006879D0">
        <w:trPr>
          <w:trHeight w:hRule="exact" w:val="454"/>
        </w:trPr>
        <w:tc>
          <w:tcPr>
            <w:tcW w:w="816" w:type="pct"/>
            <w:tcBorders>
              <w:top w:val="single" w:sz="4" w:space="0" w:color="auto"/>
              <w:left w:val="single" w:sz="4" w:space="0" w:color="auto"/>
              <w:bottom w:val="single" w:sz="4" w:space="0" w:color="auto"/>
              <w:right w:val="single" w:sz="4" w:space="0" w:color="auto"/>
            </w:tcBorders>
            <w:noWrap/>
            <w:vAlign w:val="center"/>
          </w:tcPr>
          <w:p w14:paraId="70218235" w14:textId="77777777" w:rsidR="00367A38" w:rsidRPr="00B6001C" w:rsidRDefault="00367A38" w:rsidP="008D07D4">
            <w:pPr>
              <w:spacing w:line="264" w:lineRule="auto"/>
              <w:jc w:val="both"/>
              <w:rPr>
                <w:rFonts w:ascii="Times New Roman" w:hAnsi="Times New Roman" w:cs="Times New Roman"/>
                <w:sz w:val="24"/>
                <w:szCs w:val="24"/>
                <w:lang w:val="nl-NL"/>
              </w:rPr>
            </w:pPr>
            <w:r w:rsidRPr="00B6001C">
              <w:rPr>
                <w:rFonts w:ascii="Times New Roman" w:hAnsi="Times New Roman" w:cs="Times New Roman"/>
                <w:sz w:val="24"/>
                <w:szCs w:val="24"/>
                <w:lang w:val="nl-NL"/>
              </w:rPr>
              <w:t>2018 - 2019</w:t>
            </w:r>
          </w:p>
        </w:tc>
        <w:tc>
          <w:tcPr>
            <w:tcW w:w="913" w:type="pct"/>
            <w:gridSpan w:val="3"/>
            <w:tcBorders>
              <w:top w:val="single" w:sz="4" w:space="0" w:color="auto"/>
              <w:left w:val="single" w:sz="4" w:space="0" w:color="auto"/>
              <w:bottom w:val="single" w:sz="4" w:space="0" w:color="auto"/>
              <w:right w:val="single" w:sz="4" w:space="0" w:color="auto"/>
            </w:tcBorders>
            <w:noWrap/>
          </w:tcPr>
          <w:p w14:paraId="508D1E31"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126</w:t>
            </w:r>
          </w:p>
        </w:tc>
        <w:tc>
          <w:tcPr>
            <w:tcW w:w="1220" w:type="pct"/>
            <w:gridSpan w:val="4"/>
            <w:tcBorders>
              <w:top w:val="single" w:sz="4" w:space="0" w:color="auto"/>
              <w:left w:val="single" w:sz="4" w:space="0" w:color="auto"/>
              <w:bottom w:val="single" w:sz="4" w:space="0" w:color="auto"/>
              <w:right w:val="single" w:sz="4" w:space="0" w:color="auto"/>
            </w:tcBorders>
            <w:noWrap/>
          </w:tcPr>
          <w:p w14:paraId="50CC3037"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444</w:t>
            </w:r>
          </w:p>
        </w:tc>
        <w:tc>
          <w:tcPr>
            <w:tcW w:w="762" w:type="pct"/>
            <w:gridSpan w:val="3"/>
            <w:tcBorders>
              <w:top w:val="single" w:sz="4" w:space="0" w:color="auto"/>
              <w:left w:val="single" w:sz="4" w:space="0" w:color="auto"/>
              <w:bottom w:val="single" w:sz="4" w:space="0" w:color="auto"/>
              <w:right w:val="single" w:sz="4" w:space="0" w:color="auto"/>
            </w:tcBorders>
            <w:noWrap/>
          </w:tcPr>
          <w:p w14:paraId="446295D5"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127</w:t>
            </w:r>
          </w:p>
        </w:tc>
        <w:tc>
          <w:tcPr>
            <w:tcW w:w="1289" w:type="pct"/>
            <w:gridSpan w:val="2"/>
            <w:tcBorders>
              <w:top w:val="single" w:sz="4" w:space="0" w:color="auto"/>
              <w:left w:val="single" w:sz="4" w:space="0" w:color="auto"/>
              <w:bottom w:val="single" w:sz="4" w:space="0" w:color="auto"/>
              <w:right w:val="single" w:sz="4" w:space="0" w:color="auto"/>
            </w:tcBorders>
            <w:noWrap/>
          </w:tcPr>
          <w:p w14:paraId="151ADCC8"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322</w:t>
            </w:r>
          </w:p>
        </w:tc>
      </w:tr>
      <w:tr w:rsidR="00367A38" w:rsidRPr="00B6001C" w14:paraId="04793BB1" w14:textId="77777777" w:rsidTr="006879D0">
        <w:trPr>
          <w:trHeight w:hRule="exact" w:val="454"/>
        </w:trPr>
        <w:tc>
          <w:tcPr>
            <w:tcW w:w="816" w:type="pct"/>
            <w:tcBorders>
              <w:top w:val="single" w:sz="4" w:space="0" w:color="auto"/>
              <w:left w:val="single" w:sz="4" w:space="0" w:color="auto"/>
              <w:bottom w:val="single" w:sz="4" w:space="0" w:color="auto"/>
              <w:right w:val="single" w:sz="4" w:space="0" w:color="auto"/>
            </w:tcBorders>
            <w:noWrap/>
            <w:vAlign w:val="center"/>
          </w:tcPr>
          <w:p w14:paraId="590A889E" w14:textId="77777777" w:rsidR="00367A38" w:rsidRPr="00660FA4" w:rsidRDefault="00367A38" w:rsidP="008D07D4">
            <w:pPr>
              <w:spacing w:line="264" w:lineRule="auto"/>
              <w:jc w:val="both"/>
              <w:rPr>
                <w:rFonts w:ascii="Times New Roman" w:hAnsi="Times New Roman" w:cs="Times New Roman"/>
                <w:color w:val="000000" w:themeColor="text1"/>
                <w:spacing w:val="-2"/>
                <w:sz w:val="24"/>
                <w:szCs w:val="24"/>
                <w:lang w:val="nl-NL"/>
              </w:rPr>
            </w:pPr>
            <w:r w:rsidRPr="00660FA4">
              <w:rPr>
                <w:rFonts w:ascii="Times New Roman" w:hAnsi="Times New Roman" w:cs="Times New Roman"/>
                <w:color w:val="000000" w:themeColor="text1"/>
                <w:spacing w:val="-2"/>
                <w:sz w:val="24"/>
                <w:szCs w:val="24"/>
                <w:lang w:val="nl-NL"/>
              </w:rPr>
              <w:t>2019 - 2020</w:t>
            </w:r>
          </w:p>
        </w:tc>
        <w:tc>
          <w:tcPr>
            <w:tcW w:w="913" w:type="pct"/>
            <w:gridSpan w:val="3"/>
            <w:tcBorders>
              <w:top w:val="single" w:sz="4" w:space="0" w:color="auto"/>
              <w:left w:val="single" w:sz="4" w:space="0" w:color="auto"/>
              <w:bottom w:val="single" w:sz="4" w:space="0" w:color="auto"/>
              <w:right w:val="single" w:sz="4" w:space="0" w:color="auto"/>
            </w:tcBorders>
            <w:noWrap/>
          </w:tcPr>
          <w:p w14:paraId="04280126" w14:textId="77777777" w:rsidR="00367A38" w:rsidRPr="00660FA4" w:rsidRDefault="00367A38" w:rsidP="008D07D4">
            <w:pPr>
              <w:spacing w:line="264" w:lineRule="auto"/>
              <w:jc w:val="center"/>
              <w:rPr>
                <w:rFonts w:ascii="Times New Roman" w:hAnsi="Times New Roman" w:cs="Times New Roman"/>
                <w:color w:val="000000" w:themeColor="text1"/>
                <w:spacing w:val="-2"/>
                <w:sz w:val="24"/>
                <w:szCs w:val="24"/>
                <w:lang w:val="nl-NL"/>
              </w:rPr>
            </w:pPr>
            <w:r w:rsidRPr="00660FA4">
              <w:rPr>
                <w:rFonts w:ascii="Times New Roman" w:hAnsi="Times New Roman" w:cs="Times New Roman"/>
                <w:color w:val="000000" w:themeColor="text1"/>
                <w:spacing w:val="-2"/>
                <w:sz w:val="24"/>
                <w:szCs w:val="24"/>
                <w:lang w:val="nl-NL"/>
              </w:rPr>
              <w:t>291</w:t>
            </w:r>
          </w:p>
        </w:tc>
        <w:tc>
          <w:tcPr>
            <w:tcW w:w="1220" w:type="pct"/>
            <w:gridSpan w:val="4"/>
            <w:tcBorders>
              <w:top w:val="single" w:sz="4" w:space="0" w:color="auto"/>
              <w:left w:val="single" w:sz="4" w:space="0" w:color="auto"/>
              <w:bottom w:val="single" w:sz="4" w:space="0" w:color="auto"/>
              <w:right w:val="single" w:sz="4" w:space="0" w:color="auto"/>
            </w:tcBorders>
            <w:noWrap/>
          </w:tcPr>
          <w:p w14:paraId="0DC0C9ED" w14:textId="77777777" w:rsidR="00367A38" w:rsidRPr="00660FA4" w:rsidRDefault="00367A38" w:rsidP="008D07D4">
            <w:pPr>
              <w:spacing w:line="264" w:lineRule="auto"/>
              <w:jc w:val="center"/>
              <w:rPr>
                <w:rFonts w:ascii="Times New Roman" w:hAnsi="Times New Roman" w:cs="Times New Roman"/>
                <w:color w:val="000000" w:themeColor="text1"/>
                <w:spacing w:val="-2"/>
                <w:sz w:val="24"/>
                <w:szCs w:val="24"/>
                <w:lang w:val="nl-NL"/>
              </w:rPr>
            </w:pPr>
            <w:r w:rsidRPr="00660FA4">
              <w:rPr>
                <w:rFonts w:ascii="Times New Roman" w:hAnsi="Times New Roman" w:cs="Times New Roman"/>
                <w:color w:val="000000" w:themeColor="text1"/>
                <w:spacing w:val="-2"/>
                <w:sz w:val="24"/>
                <w:szCs w:val="24"/>
                <w:lang w:val="nl-NL"/>
              </w:rPr>
              <w:t>746</w:t>
            </w:r>
          </w:p>
        </w:tc>
        <w:tc>
          <w:tcPr>
            <w:tcW w:w="762" w:type="pct"/>
            <w:gridSpan w:val="3"/>
            <w:tcBorders>
              <w:top w:val="single" w:sz="4" w:space="0" w:color="auto"/>
              <w:left w:val="single" w:sz="4" w:space="0" w:color="auto"/>
              <w:bottom w:val="single" w:sz="4" w:space="0" w:color="auto"/>
              <w:right w:val="single" w:sz="4" w:space="0" w:color="auto"/>
            </w:tcBorders>
            <w:noWrap/>
          </w:tcPr>
          <w:p w14:paraId="380F48A3" w14:textId="77777777" w:rsidR="00367A38" w:rsidRPr="00660FA4" w:rsidRDefault="00367A38" w:rsidP="008D07D4">
            <w:pPr>
              <w:spacing w:line="264" w:lineRule="auto"/>
              <w:jc w:val="center"/>
              <w:rPr>
                <w:rFonts w:ascii="Times New Roman" w:hAnsi="Times New Roman" w:cs="Times New Roman"/>
                <w:color w:val="000000" w:themeColor="text1"/>
                <w:spacing w:val="-2"/>
                <w:sz w:val="24"/>
                <w:szCs w:val="24"/>
                <w:lang w:val="nl-NL"/>
              </w:rPr>
            </w:pPr>
            <w:r w:rsidRPr="00660FA4">
              <w:rPr>
                <w:rFonts w:ascii="Times New Roman" w:hAnsi="Times New Roman" w:cs="Times New Roman"/>
                <w:color w:val="000000" w:themeColor="text1"/>
                <w:spacing w:val="-2"/>
                <w:sz w:val="24"/>
                <w:szCs w:val="24"/>
                <w:lang w:val="nl-NL"/>
              </w:rPr>
              <w:t>156</w:t>
            </w:r>
          </w:p>
        </w:tc>
        <w:tc>
          <w:tcPr>
            <w:tcW w:w="1289" w:type="pct"/>
            <w:gridSpan w:val="2"/>
            <w:tcBorders>
              <w:top w:val="single" w:sz="4" w:space="0" w:color="auto"/>
              <w:left w:val="single" w:sz="4" w:space="0" w:color="auto"/>
              <w:bottom w:val="single" w:sz="4" w:space="0" w:color="auto"/>
              <w:right w:val="single" w:sz="4" w:space="0" w:color="auto"/>
            </w:tcBorders>
            <w:noWrap/>
          </w:tcPr>
          <w:p w14:paraId="3D627041" w14:textId="77777777" w:rsidR="00367A38" w:rsidRPr="00660FA4" w:rsidRDefault="00367A38" w:rsidP="008D07D4">
            <w:pPr>
              <w:spacing w:line="264" w:lineRule="auto"/>
              <w:jc w:val="center"/>
              <w:rPr>
                <w:rFonts w:ascii="Times New Roman" w:hAnsi="Times New Roman" w:cs="Times New Roman"/>
                <w:color w:val="000000" w:themeColor="text1"/>
                <w:spacing w:val="-2"/>
                <w:sz w:val="24"/>
                <w:szCs w:val="24"/>
                <w:lang w:val="nl-NL"/>
              </w:rPr>
            </w:pPr>
            <w:r w:rsidRPr="00660FA4">
              <w:rPr>
                <w:rFonts w:ascii="Times New Roman" w:hAnsi="Times New Roman" w:cs="Times New Roman"/>
                <w:color w:val="000000" w:themeColor="text1"/>
                <w:spacing w:val="-2"/>
                <w:sz w:val="24"/>
                <w:szCs w:val="24"/>
                <w:lang w:val="nl-NL"/>
              </w:rPr>
              <w:t>156</w:t>
            </w:r>
          </w:p>
        </w:tc>
      </w:tr>
      <w:tr w:rsidR="00367A38" w:rsidRPr="00B6001C" w14:paraId="39492A11" w14:textId="77777777" w:rsidTr="006879D0">
        <w:trPr>
          <w:trHeight w:hRule="exact" w:val="454"/>
        </w:trPr>
        <w:tc>
          <w:tcPr>
            <w:tcW w:w="816" w:type="pct"/>
            <w:tcBorders>
              <w:top w:val="single" w:sz="4" w:space="0" w:color="auto"/>
              <w:left w:val="single" w:sz="4" w:space="0" w:color="auto"/>
              <w:bottom w:val="single" w:sz="4" w:space="0" w:color="auto"/>
              <w:right w:val="single" w:sz="4" w:space="0" w:color="auto"/>
            </w:tcBorders>
            <w:noWrap/>
            <w:vAlign w:val="center"/>
          </w:tcPr>
          <w:p w14:paraId="39F3B31E" w14:textId="77777777" w:rsidR="00367A38" w:rsidRPr="00B6001C" w:rsidRDefault="00367A38" w:rsidP="008D07D4">
            <w:pPr>
              <w:spacing w:line="264" w:lineRule="auto"/>
              <w:jc w:val="both"/>
              <w:rPr>
                <w:rFonts w:ascii="Times New Roman" w:hAnsi="Times New Roman" w:cs="Times New Roman"/>
                <w:sz w:val="24"/>
                <w:szCs w:val="24"/>
                <w:lang w:val="nl-NL"/>
              </w:rPr>
            </w:pPr>
            <w:r w:rsidRPr="00B6001C">
              <w:rPr>
                <w:rFonts w:ascii="Times New Roman" w:hAnsi="Times New Roman" w:cs="Times New Roman"/>
                <w:sz w:val="24"/>
                <w:szCs w:val="24"/>
                <w:lang w:val="nl-NL"/>
              </w:rPr>
              <w:t>Tăng/giảm</w:t>
            </w:r>
          </w:p>
        </w:tc>
        <w:tc>
          <w:tcPr>
            <w:tcW w:w="913" w:type="pct"/>
            <w:gridSpan w:val="3"/>
            <w:tcBorders>
              <w:top w:val="single" w:sz="4" w:space="0" w:color="auto"/>
              <w:left w:val="single" w:sz="4" w:space="0" w:color="auto"/>
              <w:bottom w:val="single" w:sz="4" w:space="0" w:color="auto"/>
              <w:right w:val="single" w:sz="4" w:space="0" w:color="auto"/>
            </w:tcBorders>
            <w:noWrap/>
          </w:tcPr>
          <w:p w14:paraId="552B5A1E"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+130,95%</w:t>
            </w:r>
          </w:p>
        </w:tc>
        <w:tc>
          <w:tcPr>
            <w:tcW w:w="1220" w:type="pct"/>
            <w:gridSpan w:val="4"/>
            <w:tcBorders>
              <w:top w:val="single" w:sz="4" w:space="0" w:color="auto"/>
              <w:left w:val="single" w:sz="4" w:space="0" w:color="auto"/>
              <w:bottom w:val="single" w:sz="4" w:space="0" w:color="auto"/>
              <w:right w:val="single" w:sz="4" w:space="0" w:color="auto"/>
            </w:tcBorders>
            <w:noWrap/>
          </w:tcPr>
          <w:p w14:paraId="7B2D1107"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+68,01%</w:t>
            </w:r>
          </w:p>
        </w:tc>
        <w:tc>
          <w:tcPr>
            <w:tcW w:w="762" w:type="pct"/>
            <w:gridSpan w:val="3"/>
            <w:tcBorders>
              <w:top w:val="single" w:sz="4" w:space="0" w:color="auto"/>
              <w:left w:val="single" w:sz="4" w:space="0" w:color="auto"/>
              <w:bottom w:val="single" w:sz="4" w:space="0" w:color="auto"/>
              <w:right w:val="single" w:sz="4" w:space="0" w:color="auto"/>
            </w:tcBorders>
            <w:noWrap/>
          </w:tcPr>
          <w:p w14:paraId="0AF33B79"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+22,83%</w:t>
            </w:r>
          </w:p>
        </w:tc>
        <w:tc>
          <w:tcPr>
            <w:tcW w:w="1289" w:type="pct"/>
            <w:gridSpan w:val="2"/>
            <w:tcBorders>
              <w:top w:val="single" w:sz="4" w:space="0" w:color="auto"/>
              <w:left w:val="single" w:sz="4" w:space="0" w:color="auto"/>
              <w:bottom w:val="single" w:sz="4" w:space="0" w:color="auto"/>
              <w:right w:val="single" w:sz="4" w:space="0" w:color="auto"/>
            </w:tcBorders>
            <w:noWrap/>
          </w:tcPr>
          <w:p w14:paraId="303D433C" w14:textId="77777777" w:rsidR="00367A38" w:rsidRPr="00B6001C" w:rsidRDefault="00367A38" w:rsidP="008D07D4">
            <w:pPr>
              <w:spacing w:line="264" w:lineRule="auto"/>
              <w:jc w:val="center"/>
              <w:rPr>
                <w:rFonts w:ascii="Times New Roman" w:hAnsi="Times New Roman" w:cs="Times New Roman"/>
                <w:sz w:val="24"/>
                <w:szCs w:val="24"/>
                <w:lang w:val="nl-NL"/>
              </w:rPr>
            </w:pPr>
            <w:r w:rsidRPr="00B6001C">
              <w:rPr>
                <w:rFonts w:ascii="Times New Roman" w:hAnsi="Times New Roman" w:cs="Times New Roman"/>
                <w:sz w:val="24"/>
                <w:szCs w:val="24"/>
                <w:lang w:val="nl-NL"/>
              </w:rPr>
              <w:t>-51,55%</w:t>
            </w:r>
          </w:p>
        </w:tc>
      </w:tr>
    </w:tbl>
    <w:p w14:paraId="3063A544" w14:textId="76F682DB" w:rsidR="00367A38" w:rsidRPr="00ED6A4C" w:rsidRDefault="000B315A" w:rsidP="008D07D4">
      <w:pPr>
        <w:spacing w:line="264" w:lineRule="auto"/>
        <w:jc w:val="center"/>
        <w:rPr>
          <w:rFonts w:ascii="Times New Roman" w:hAnsi="Times New Roman" w:cs="Times New Roman"/>
          <w:b/>
          <w:i/>
          <w:sz w:val="24"/>
          <w:szCs w:val="24"/>
          <w:lang w:val="nl-NL"/>
        </w:rPr>
      </w:pPr>
      <w:r w:rsidRPr="00ED6A4C">
        <w:rPr>
          <w:rFonts w:ascii="Times New Roman" w:hAnsi="Times New Roman" w:cs="Times New Roman"/>
          <w:b/>
          <w:i/>
          <w:sz w:val="24"/>
          <w:szCs w:val="24"/>
          <w:lang w:val="nl-NL"/>
        </w:rPr>
        <w:t>Bảng 38</w:t>
      </w:r>
      <w:r w:rsidR="00C35C4A" w:rsidRPr="00ED6A4C">
        <w:rPr>
          <w:rFonts w:ascii="Times New Roman" w:hAnsi="Times New Roman" w:cs="Times New Roman"/>
          <w:b/>
          <w:i/>
          <w:sz w:val="24"/>
          <w:szCs w:val="24"/>
          <w:lang w:val="nl-NL"/>
        </w:rPr>
        <w:t>.</w:t>
      </w:r>
      <w:r w:rsidR="00367A38" w:rsidRPr="00ED6A4C">
        <w:rPr>
          <w:rFonts w:ascii="Times New Roman" w:hAnsi="Times New Roman" w:cs="Times New Roman"/>
          <w:b/>
          <w:i/>
          <w:sz w:val="24"/>
          <w:szCs w:val="24"/>
          <w:lang w:val="nl-NL"/>
        </w:rPr>
        <w:t xml:space="preserve"> Số lượng sách nhập và bán tại hiệu sách các năm học</w:t>
      </w:r>
      <w:r w:rsidR="002441D9" w:rsidRPr="00ED6A4C">
        <w:rPr>
          <w:rFonts w:ascii="Times New Roman" w:hAnsi="Times New Roman" w:cs="Times New Roman"/>
          <w:b/>
          <w:i/>
          <w:sz w:val="24"/>
          <w:szCs w:val="24"/>
          <w:lang w:val="nl-NL"/>
        </w:rPr>
        <w:t xml:space="preserve"> 2018 - 2019 và 2019 - 2020</w:t>
      </w:r>
    </w:p>
    <w:tbl>
      <w:tblPr>
        <w:tblW w:w="513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9"/>
        <w:gridCol w:w="2193"/>
        <w:gridCol w:w="2019"/>
        <w:gridCol w:w="1329"/>
        <w:gridCol w:w="2495"/>
      </w:tblGrid>
      <w:tr w:rsidR="00367A38" w:rsidRPr="00B6001C" w14:paraId="08A5ED67" w14:textId="77777777" w:rsidTr="006879D0">
        <w:trPr>
          <w:trHeight w:hRule="exact" w:val="355"/>
        </w:trPr>
        <w:tc>
          <w:tcPr>
            <w:tcW w:w="816" w:type="pct"/>
            <w:vMerge w:val="restart"/>
            <w:tcBorders>
              <w:top w:val="single" w:sz="4" w:space="0" w:color="auto"/>
              <w:left w:val="single" w:sz="4" w:space="0" w:color="auto"/>
              <w:bottom w:val="single" w:sz="4" w:space="0" w:color="auto"/>
              <w:right w:val="single" w:sz="4" w:space="0" w:color="auto"/>
            </w:tcBorders>
            <w:noWrap/>
            <w:vAlign w:val="center"/>
            <w:hideMark/>
          </w:tcPr>
          <w:p w14:paraId="79C7E4C3"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Năm</w:t>
            </w:r>
          </w:p>
        </w:tc>
        <w:tc>
          <w:tcPr>
            <w:tcW w:w="4182" w:type="pct"/>
            <w:gridSpan w:val="4"/>
            <w:tcBorders>
              <w:top w:val="single" w:sz="4" w:space="0" w:color="auto"/>
              <w:left w:val="single" w:sz="4" w:space="0" w:color="auto"/>
              <w:bottom w:val="single" w:sz="4" w:space="0" w:color="auto"/>
              <w:right w:val="single" w:sz="4" w:space="0" w:color="auto"/>
            </w:tcBorders>
            <w:noWrap/>
            <w:vAlign w:val="center"/>
            <w:hideMark/>
          </w:tcPr>
          <w:p w14:paraId="049FFC7D"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pacing w:val="-2"/>
                <w:sz w:val="24"/>
                <w:szCs w:val="24"/>
                <w:lang w:val="nl-NL"/>
              </w:rPr>
              <w:t>SÁCH NHÀ XUẤT BẢN</w:t>
            </w:r>
          </w:p>
        </w:tc>
      </w:tr>
      <w:tr w:rsidR="00367A38" w:rsidRPr="00B6001C" w14:paraId="6490089A" w14:textId="77777777" w:rsidTr="006879D0">
        <w:trPr>
          <w:trHeight w:hRule="exact" w:val="418"/>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60913F6A"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p>
        </w:tc>
        <w:tc>
          <w:tcPr>
            <w:tcW w:w="2192" w:type="pct"/>
            <w:gridSpan w:val="2"/>
            <w:tcBorders>
              <w:top w:val="single" w:sz="4" w:space="0" w:color="auto"/>
              <w:left w:val="single" w:sz="4" w:space="0" w:color="auto"/>
              <w:bottom w:val="single" w:sz="4" w:space="0" w:color="auto"/>
              <w:right w:val="single" w:sz="4" w:space="0" w:color="auto"/>
            </w:tcBorders>
            <w:noWrap/>
            <w:vAlign w:val="center"/>
            <w:hideMark/>
          </w:tcPr>
          <w:p w14:paraId="3F3AABC9"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Nhập</w:t>
            </w:r>
          </w:p>
        </w:tc>
        <w:tc>
          <w:tcPr>
            <w:tcW w:w="1991" w:type="pct"/>
            <w:gridSpan w:val="2"/>
            <w:tcBorders>
              <w:top w:val="single" w:sz="4" w:space="0" w:color="auto"/>
              <w:left w:val="single" w:sz="4" w:space="0" w:color="auto"/>
              <w:bottom w:val="single" w:sz="4" w:space="0" w:color="auto"/>
              <w:right w:val="single" w:sz="4" w:space="0" w:color="auto"/>
            </w:tcBorders>
            <w:noWrap/>
            <w:vAlign w:val="center"/>
            <w:hideMark/>
          </w:tcPr>
          <w:p w14:paraId="48DD1589"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Bán</w:t>
            </w:r>
          </w:p>
        </w:tc>
      </w:tr>
      <w:tr w:rsidR="00367A38" w:rsidRPr="00B6001C" w14:paraId="218A15FD" w14:textId="77777777" w:rsidTr="006879D0">
        <w:trPr>
          <w:trHeight w:val="545"/>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04A6E200"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p>
        </w:tc>
        <w:tc>
          <w:tcPr>
            <w:tcW w:w="1141" w:type="pct"/>
            <w:tcBorders>
              <w:top w:val="single" w:sz="4" w:space="0" w:color="auto"/>
              <w:left w:val="single" w:sz="4" w:space="0" w:color="auto"/>
              <w:bottom w:val="single" w:sz="4" w:space="0" w:color="auto"/>
              <w:right w:val="single" w:sz="4" w:space="0" w:color="auto"/>
            </w:tcBorders>
            <w:vAlign w:val="center"/>
            <w:hideMark/>
          </w:tcPr>
          <w:p w14:paraId="1138DC9D"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Số lượng</w:t>
            </w:r>
            <w:r w:rsidRPr="00B6001C">
              <w:rPr>
                <w:rFonts w:ascii="Times New Roman" w:hAnsi="Times New Roman" w:cs="Times New Roman"/>
                <w:b/>
                <w:bCs/>
                <w:spacing w:val="-2"/>
                <w:sz w:val="24"/>
                <w:szCs w:val="24"/>
                <w:lang w:val="nl-NL"/>
              </w:rPr>
              <w:t xml:space="preserve"> (</w:t>
            </w:r>
            <w:r w:rsidRPr="00B6001C">
              <w:rPr>
                <w:rFonts w:ascii="Times New Roman" w:hAnsi="Times New Roman" w:cs="Times New Roman"/>
                <w:b/>
                <w:bCs/>
                <w:sz w:val="24"/>
                <w:szCs w:val="24"/>
                <w:lang w:val="nl-NL"/>
              </w:rPr>
              <w:t>cuốn)</w:t>
            </w:r>
          </w:p>
        </w:tc>
        <w:tc>
          <w:tcPr>
            <w:tcW w:w="1051" w:type="pct"/>
            <w:tcBorders>
              <w:top w:val="single" w:sz="4" w:space="0" w:color="auto"/>
              <w:left w:val="single" w:sz="4" w:space="0" w:color="auto"/>
              <w:bottom w:val="single" w:sz="4" w:space="0" w:color="auto"/>
              <w:right w:val="single" w:sz="4" w:space="0" w:color="auto"/>
            </w:tcBorders>
            <w:vAlign w:val="center"/>
            <w:hideMark/>
          </w:tcPr>
          <w:p w14:paraId="4D7438DE"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Kinh phí</w:t>
            </w:r>
            <w:r w:rsidRPr="00B6001C">
              <w:rPr>
                <w:rFonts w:ascii="Times New Roman" w:hAnsi="Times New Roman" w:cs="Times New Roman"/>
                <w:b/>
                <w:bCs/>
                <w:sz w:val="24"/>
                <w:szCs w:val="24"/>
                <w:lang w:val="nl-NL"/>
              </w:rPr>
              <w:br/>
              <w:t>(đồng)</w:t>
            </w:r>
          </w:p>
        </w:tc>
        <w:tc>
          <w:tcPr>
            <w:tcW w:w="692" w:type="pct"/>
            <w:tcBorders>
              <w:top w:val="single" w:sz="4" w:space="0" w:color="auto"/>
              <w:left w:val="single" w:sz="4" w:space="0" w:color="auto"/>
              <w:bottom w:val="single" w:sz="4" w:space="0" w:color="auto"/>
              <w:right w:val="single" w:sz="4" w:space="0" w:color="auto"/>
            </w:tcBorders>
            <w:vAlign w:val="center"/>
            <w:hideMark/>
          </w:tcPr>
          <w:p w14:paraId="7EB68193"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Số lượng (cuốn)</w:t>
            </w:r>
          </w:p>
        </w:tc>
        <w:tc>
          <w:tcPr>
            <w:tcW w:w="1298" w:type="pct"/>
            <w:tcBorders>
              <w:top w:val="single" w:sz="4" w:space="0" w:color="auto"/>
              <w:left w:val="single" w:sz="4" w:space="0" w:color="auto"/>
              <w:bottom w:val="single" w:sz="4" w:space="0" w:color="auto"/>
              <w:right w:val="single" w:sz="4" w:space="0" w:color="auto"/>
            </w:tcBorders>
            <w:vAlign w:val="center"/>
            <w:hideMark/>
          </w:tcPr>
          <w:p w14:paraId="3A95D7F1" w14:textId="77777777" w:rsidR="00367A38" w:rsidRPr="00B6001C" w:rsidRDefault="00367A38" w:rsidP="008D07D4">
            <w:pPr>
              <w:spacing w:line="264" w:lineRule="auto"/>
              <w:jc w:val="center"/>
              <w:rPr>
                <w:rFonts w:ascii="Times New Roman" w:hAnsi="Times New Roman" w:cs="Times New Roman"/>
                <w:b/>
                <w:bCs/>
                <w:spacing w:val="-2"/>
                <w:sz w:val="24"/>
                <w:szCs w:val="24"/>
                <w:lang w:val="nl-NL"/>
              </w:rPr>
            </w:pPr>
            <w:r w:rsidRPr="00B6001C">
              <w:rPr>
                <w:rFonts w:ascii="Times New Roman" w:hAnsi="Times New Roman" w:cs="Times New Roman"/>
                <w:b/>
                <w:bCs/>
                <w:sz w:val="24"/>
                <w:szCs w:val="24"/>
                <w:lang w:val="nl-NL"/>
              </w:rPr>
              <w:t>Kinh phí</w:t>
            </w:r>
            <w:r w:rsidRPr="00B6001C">
              <w:rPr>
                <w:rFonts w:ascii="Times New Roman" w:hAnsi="Times New Roman" w:cs="Times New Roman"/>
                <w:b/>
                <w:bCs/>
                <w:sz w:val="24"/>
                <w:szCs w:val="24"/>
                <w:lang w:val="nl-NL"/>
              </w:rPr>
              <w:br/>
              <w:t>(đồng)</w:t>
            </w:r>
          </w:p>
        </w:tc>
      </w:tr>
      <w:tr w:rsidR="00367A38" w:rsidRPr="00B6001C" w14:paraId="73181B6C" w14:textId="77777777" w:rsidTr="006879D0">
        <w:trPr>
          <w:trHeight w:val="389"/>
        </w:trPr>
        <w:tc>
          <w:tcPr>
            <w:tcW w:w="816" w:type="pct"/>
            <w:tcBorders>
              <w:top w:val="single" w:sz="4" w:space="0" w:color="auto"/>
              <w:left w:val="single" w:sz="4" w:space="0" w:color="auto"/>
              <w:right w:val="single" w:sz="4" w:space="0" w:color="auto"/>
            </w:tcBorders>
            <w:noWrap/>
          </w:tcPr>
          <w:p w14:paraId="497A51CB" w14:textId="77777777" w:rsidR="00367A38" w:rsidRPr="00B6001C" w:rsidRDefault="00367A38" w:rsidP="008D07D4">
            <w:pPr>
              <w:spacing w:line="264" w:lineRule="auto"/>
              <w:jc w:val="both"/>
              <w:rPr>
                <w:rFonts w:ascii="Times New Roman" w:hAnsi="Times New Roman" w:cs="Times New Roman"/>
                <w:sz w:val="24"/>
                <w:szCs w:val="24"/>
                <w:lang w:val="nl-NL"/>
              </w:rPr>
            </w:pPr>
            <w:r w:rsidRPr="00B6001C">
              <w:rPr>
                <w:rFonts w:ascii="Times New Roman" w:hAnsi="Times New Roman" w:cs="Times New Roman"/>
                <w:sz w:val="24"/>
                <w:szCs w:val="24"/>
                <w:lang w:val="nl-NL"/>
              </w:rPr>
              <w:t>2018 - 2019</w:t>
            </w:r>
          </w:p>
        </w:tc>
        <w:tc>
          <w:tcPr>
            <w:tcW w:w="1141" w:type="pct"/>
            <w:tcBorders>
              <w:top w:val="single" w:sz="4" w:space="0" w:color="auto"/>
              <w:left w:val="single" w:sz="4" w:space="0" w:color="auto"/>
              <w:right w:val="single" w:sz="4" w:space="0" w:color="auto"/>
            </w:tcBorders>
            <w:noWrap/>
          </w:tcPr>
          <w:p w14:paraId="74A0AC23"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175</w:t>
            </w:r>
          </w:p>
        </w:tc>
        <w:tc>
          <w:tcPr>
            <w:tcW w:w="1051" w:type="pct"/>
            <w:tcBorders>
              <w:top w:val="single" w:sz="4" w:space="0" w:color="auto"/>
              <w:left w:val="single" w:sz="4" w:space="0" w:color="auto"/>
              <w:right w:val="single" w:sz="4" w:space="0" w:color="auto"/>
            </w:tcBorders>
            <w:noWrap/>
          </w:tcPr>
          <w:p w14:paraId="52F8C149" w14:textId="77777777" w:rsidR="00367A38" w:rsidRPr="00B6001C" w:rsidRDefault="00367A38" w:rsidP="008D07D4">
            <w:pPr>
              <w:spacing w:line="264" w:lineRule="auto"/>
              <w:jc w:val="right"/>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12.934.000</w:t>
            </w:r>
          </w:p>
        </w:tc>
        <w:tc>
          <w:tcPr>
            <w:tcW w:w="692" w:type="pct"/>
            <w:tcBorders>
              <w:top w:val="single" w:sz="4" w:space="0" w:color="auto"/>
              <w:left w:val="single" w:sz="4" w:space="0" w:color="auto"/>
              <w:right w:val="single" w:sz="4" w:space="0" w:color="auto"/>
            </w:tcBorders>
            <w:noWrap/>
          </w:tcPr>
          <w:p w14:paraId="2C1BF00D"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396</w:t>
            </w:r>
          </w:p>
        </w:tc>
        <w:tc>
          <w:tcPr>
            <w:tcW w:w="1298" w:type="pct"/>
            <w:tcBorders>
              <w:top w:val="single" w:sz="4" w:space="0" w:color="auto"/>
              <w:left w:val="single" w:sz="4" w:space="0" w:color="auto"/>
              <w:right w:val="single" w:sz="4" w:space="0" w:color="auto"/>
            </w:tcBorders>
            <w:noWrap/>
          </w:tcPr>
          <w:p w14:paraId="46D4F718"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14.045.000</w:t>
            </w:r>
          </w:p>
        </w:tc>
      </w:tr>
      <w:tr w:rsidR="00367A38" w:rsidRPr="00B6001C" w14:paraId="572D561C" w14:textId="77777777" w:rsidTr="006879D0">
        <w:trPr>
          <w:trHeight w:val="401"/>
        </w:trPr>
        <w:tc>
          <w:tcPr>
            <w:tcW w:w="816" w:type="pct"/>
            <w:tcBorders>
              <w:top w:val="single" w:sz="4" w:space="0" w:color="auto"/>
              <w:left w:val="single" w:sz="4" w:space="0" w:color="auto"/>
              <w:bottom w:val="single" w:sz="4" w:space="0" w:color="auto"/>
              <w:right w:val="single" w:sz="4" w:space="0" w:color="auto"/>
            </w:tcBorders>
            <w:noWrap/>
          </w:tcPr>
          <w:p w14:paraId="7EE0F7EA" w14:textId="77777777" w:rsidR="00367A38" w:rsidRPr="00B6001C" w:rsidRDefault="00367A38" w:rsidP="008D07D4">
            <w:pPr>
              <w:spacing w:line="264" w:lineRule="auto"/>
              <w:jc w:val="both"/>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 xml:space="preserve">2019 - 2020 </w:t>
            </w:r>
          </w:p>
        </w:tc>
        <w:tc>
          <w:tcPr>
            <w:tcW w:w="1141" w:type="pct"/>
            <w:tcBorders>
              <w:top w:val="single" w:sz="4" w:space="0" w:color="auto"/>
              <w:left w:val="single" w:sz="4" w:space="0" w:color="auto"/>
              <w:bottom w:val="single" w:sz="4" w:space="0" w:color="auto"/>
              <w:right w:val="single" w:sz="4" w:space="0" w:color="auto"/>
            </w:tcBorders>
            <w:noWrap/>
          </w:tcPr>
          <w:p w14:paraId="1793CB9D"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300</w:t>
            </w:r>
          </w:p>
        </w:tc>
        <w:tc>
          <w:tcPr>
            <w:tcW w:w="1051" w:type="pct"/>
            <w:tcBorders>
              <w:top w:val="single" w:sz="4" w:space="0" w:color="auto"/>
              <w:left w:val="single" w:sz="4" w:space="0" w:color="auto"/>
              <w:bottom w:val="single" w:sz="4" w:space="0" w:color="auto"/>
              <w:right w:val="single" w:sz="4" w:space="0" w:color="auto"/>
            </w:tcBorders>
            <w:noWrap/>
          </w:tcPr>
          <w:p w14:paraId="1BF70667" w14:textId="77777777" w:rsidR="00367A38" w:rsidRPr="00B6001C" w:rsidRDefault="00367A38" w:rsidP="008D07D4">
            <w:pPr>
              <w:spacing w:line="264" w:lineRule="auto"/>
              <w:jc w:val="right"/>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15.525.000</w:t>
            </w:r>
          </w:p>
        </w:tc>
        <w:tc>
          <w:tcPr>
            <w:tcW w:w="692" w:type="pct"/>
            <w:tcBorders>
              <w:top w:val="single" w:sz="4" w:space="0" w:color="auto"/>
              <w:left w:val="single" w:sz="4" w:space="0" w:color="auto"/>
              <w:bottom w:val="single" w:sz="4" w:space="0" w:color="auto"/>
              <w:right w:val="single" w:sz="4" w:space="0" w:color="auto"/>
            </w:tcBorders>
            <w:noWrap/>
          </w:tcPr>
          <w:p w14:paraId="6EBD5204"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340</w:t>
            </w:r>
          </w:p>
        </w:tc>
        <w:tc>
          <w:tcPr>
            <w:tcW w:w="1298" w:type="pct"/>
            <w:tcBorders>
              <w:top w:val="single" w:sz="4" w:space="0" w:color="auto"/>
              <w:left w:val="single" w:sz="4" w:space="0" w:color="auto"/>
              <w:bottom w:val="single" w:sz="4" w:space="0" w:color="auto"/>
              <w:right w:val="single" w:sz="4" w:space="0" w:color="auto"/>
            </w:tcBorders>
            <w:noWrap/>
          </w:tcPr>
          <w:p w14:paraId="700050EC"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16.060.500</w:t>
            </w:r>
          </w:p>
        </w:tc>
      </w:tr>
      <w:tr w:rsidR="00367A38" w:rsidRPr="00B6001C" w14:paraId="7A1C64C0" w14:textId="77777777" w:rsidTr="006879D0">
        <w:trPr>
          <w:trHeight w:val="409"/>
        </w:trPr>
        <w:tc>
          <w:tcPr>
            <w:tcW w:w="816" w:type="pct"/>
            <w:tcBorders>
              <w:top w:val="single" w:sz="4" w:space="0" w:color="auto"/>
              <w:left w:val="single" w:sz="4" w:space="0" w:color="auto"/>
              <w:right w:val="single" w:sz="4" w:space="0" w:color="auto"/>
            </w:tcBorders>
            <w:noWrap/>
          </w:tcPr>
          <w:p w14:paraId="014D4B10" w14:textId="77777777" w:rsidR="00367A38" w:rsidRPr="00B6001C" w:rsidRDefault="00367A38" w:rsidP="008D07D4">
            <w:pPr>
              <w:spacing w:line="264" w:lineRule="auto"/>
              <w:jc w:val="both"/>
              <w:rPr>
                <w:rFonts w:ascii="Times New Roman" w:hAnsi="Times New Roman" w:cs="Times New Roman"/>
                <w:sz w:val="24"/>
                <w:szCs w:val="24"/>
                <w:lang w:val="nl-NL"/>
              </w:rPr>
            </w:pPr>
            <w:r w:rsidRPr="00B6001C">
              <w:rPr>
                <w:rFonts w:ascii="Times New Roman" w:hAnsi="Times New Roman" w:cs="Times New Roman"/>
                <w:sz w:val="24"/>
                <w:szCs w:val="24"/>
                <w:lang w:val="nl-NL"/>
              </w:rPr>
              <w:t>Tăng/giảm</w:t>
            </w:r>
          </w:p>
        </w:tc>
        <w:tc>
          <w:tcPr>
            <w:tcW w:w="1141" w:type="pct"/>
            <w:tcBorders>
              <w:top w:val="single" w:sz="4" w:space="0" w:color="auto"/>
              <w:left w:val="single" w:sz="4" w:space="0" w:color="auto"/>
              <w:right w:val="single" w:sz="4" w:space="0" w:color="auto"/>
            </w:tcBorders>
            <w:noWrap/>
          </w:tcPr>
          <w:p w14:paraId="0D4564F4"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+71.42%</w:t>
            </w:r>
          </w:p>
        </w:tc>
        <w:tc>
          <w:tcPr>
            <w:tcW w:w="1051" w:type="pct"/>
            <w:tcBorders>
              <w:top w:val="single" w:sz="4" w:space="0" w:color="auto"/>
              <w:left w:val="single" w:sz="4" w:space="0" w:color="auto"/>
              <w:right w:val="single" w:sz="4" w:space="0" w:color="auto"/>
            </w:tcBorders>
            <w:noWrap/>
          </w:tcPr>
          <w:p w14:paraId="3A3EAAB3"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+20.03%</w:t>
            </w:r>
          </w:p>
        </w:tc>
        <w:tc>
          <w:tcPr>
            <w:tcW w:w="692" w:type="pct"/>
            <w:tcBorders>
              <w:top w:val="single" w:sz="4" w:space="0" w:color="auto"/>
              <w:left w:val="single" w:sz="4" w:space="0" w:color="auto"/>
              <w:right w:val="single" w:sz="4" w:space="0" w:color="auto"/>
            </w:tcBorders>
            <w:noWrap/>
          </w:tcPr>
          <w:p w14:paraId="11277401"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- 14.14%</w:t>
            </w:r>
          </w:p>
        </w:tc>
        <w:tc>
          <w:tcPr>
            <w:tcW w:w="1298" w:type="pct"/>
            <w:tcBorders>
              <w:top w:val="single" w:sz="4" w:space="0" w:color="auto"/>
              <w:left w:val="single" w:sz="4" w:space="0" w:color="auto"/>
              <w:right w:val="single" w:sz="4" w:space="0" w:color="auto"/>
            </w:tcBorders>
            <w:noWrap/>
          </w:tcPr>
          <w:p w14:paraId="3199F36D" w14:textId="77777777" w:rsidR="00367A38" w:rsidRPr="00B6001C" w:rsidRDefault="00367A38" w:rsidP="008D07D4">
            <w:pPr>
              <w:spacing w:line="264" w:lineRule="auto"/>
              <w:jc w:val="center"/>
              <w:rPr>
                <w:rFonts w:ascii="Times New Roman" w:hAnsi="Times New Roman" w:cs="Times New Roman"/>
                <w:spacing w:val="-2"/>
                <w:sz w:val="24"/>
                <w:szCs w:val="24"/>
                <w:lang w:val="nl-NL"/>
              </w:rPr>
            </w:pPr>
            <w:r w:rsidRPr="00B6001C">
              <w:rPr>
                <w:rFonts w:ascii="Times New Roman" w:hAnsi="Times New Roman" w:cs="Times New Roman"/>
                <w:spacing w:val="-2"/>
                <w:sz w:val="24"/>
                <w:szCs w:val="24"/>
                <w:lang w:val="nl-NL"/>
              </w:rPr>
              <w:t>+14.35%</w:t>
            </w:r>
          </w:p>
        </w:tc>
      </w:tr>
    </w:tbl>
    <w:p w14:paraId="2E5216E2" w14:textId="77777777" w:rsidR="00367A38" w:rsidRPr="00B6001C" w:rsidRDefault="00367A38" w:rsidP="008D07D4">
      <w:pPr>
        <w:spacing w:line="264" w:lineRule="auto"/>
        <w:ind w:firstLine="562"/>
        <w:jc w:val="both"/>
        <w:rPr>
          <w:rFonts w:ascii="Times New Roman" w:hAnsi="Times New Roman" w:cs="Times New Roman"/>
          <w:sz w:val="24"/>
          <w:szCs w:val="24"/>
        </w:rPr>
      </w:pPr>
    </w:p>
    <w:p w14:paraId="1E449CC4" w14:textId="77777777" w:rsidR="00367A38" w:rsidRPr="00B6001C" w:rsidRDefault="00367A38" w:rsidP="008D07D4">
      <w:pPr>
        <w:spacing w:line="264" w:lineRule="auto"/>
        <w:ind w:firstLine="720"/>
        <w:jc w:val="both"/>
        <w:rPr>
          <w:rFonts w:ascii="Times New Roman" w:hAnsi="Times New Roman" w:cs="Times New Roman"/>
          <w:sz w:val="24"/>
          <w:szCs w:val="24"/>
        </w:rPr>
      </w:pPr>
      <w:r w:rsidRPr="00B6001C">
        <w:rPr>
          <w:rFonts w:ascii="Times New Roman" w:hAnsi="Times New Roman" w:cs="Times New Roman"/>
          <w:sz w:val="24"/>
          <w:szCs w:val="24"/>
        </w:rPr>
        <w:t xml:space="preserve">Trong đợt đánh giá ngoài các CTĐT, Trung tâm TT-TV đã làm việc với các khoa, bộ môn rà soát, điều chỉnh tài liệu trong đề cương chi tiết các học phần, góp phần để tất cả 07 CTĐT đánh giá ngoài trong đợt vừa rồi được ghi nhận không thiếu tài liệu. </w:t>
      </w:r>
    </w:p>
    <w:p w14:paraId="493EDBAD" w14:textId="77777777" w:rsidR="00367A38" w:rsidRPr="00B6001C" w:rsidRDefault="00367A38" w:rsidP="008D07D4">
      <w:pPr>
        <w:spacing w:line="264" w:lineRule="auto"/>
        <w:ind w:firstLine="720"/>
        <w:jc w:val="both"/>
        <w:rPr>
          <w:rFonts w:ascii="Times New Roman" w:hAnsi="Times New Roman" w:cs="Times New Roman"/>
          <w:sz w:val="24"/>
          <w:szCs w:val="24"/>
        </w:rPr>
      </w:pPr>
      <w:r w:rsidRPr="00B6001C">
        <w:rPr>
          <w:rFonts w:ascii="Times New Roman" w:hAnsi="Times New Roman" w:cs="Times New Roman"/>
          <w:sz w:val="24"/>
          <w:szCs w:val="24"/>
        </w:rPr>
        <w:t xml:space="preserve">Trong năm học 2019 - 2020, phục vụ hơn 100 nghìn lượt bạn đọc, gần 150 nghìn lượt tài liệu. Mở cửa thư viện đến 19h hàng ngày và Thứ 7 trong 06 tháng phục vụ sinh viên ôn thi. Bổ sung các mô đun còn lại của phần mềm thư viện điện tử Kipos. </w:t>
      </w:r>
    </w:p>
    <w:p w14:paraId="0B7E58D6" w14:textId="77777777" w:rsidR="00367A38" w:rsidRPr="00B6001C" w:rsidRDefault="00367A38" w:rsidP="008D07D4">
      <w:pPr>
        <w:spacing w:line="264" w:lineRule="auto"/>
        <w:ind w:firstLine="720"/>
        <w:jc w:val="both"/>
        <w:rPr>
          <w:rFonts w:ascii="Times New Roman" w:hAnsi="Times New Roman" w:cs="Times New Roman"/>
          <w:b/>
          <w:bCs/>
          <w:sz w:val="24"/>
          <w:szCs w:val="24"/>
        </w:rPr>
      </w:pPr>
      <w:r w:rsidRPr="00B6001C">
        <w:rPr>
          <w:rFonts w:ascii="Times New Roman" w:hAnsi="Times New Roman" w:cs="Times New Roman"/>
          <w:b/>
          <w:bCs/>
          <w:sz w:val="24"/>
          <w:szCs w:val="24"/>
        </w:rPr>
        <w:t>Hạn chế:</w:t>
      </w:r>
    </w:p>
    <w:p w14:paraId="0922CD2E" w14:textId="77777777" w:rsidR="00367A38" w:rsidRPr="00B6001C" w:rsidRDefault="00367A38" w:rsidP="008D07D4">
      <w:pPr>
        <w:spacing w:line="264" w:lineRule="auto"/>
        <w:ind w:firstLine="720"/>
        <w:jc w:val="both"/>
        <w:rPr>
          <w:rFonts w:ascii="Times New Roman" w:hAnsi="Times New Roman" w:cs="Times New Roman"/>
          <w:bCs/>
          <w:sz w:val="24"/>
          <w:szCs w:val="24"/>
        </w:rPr>
      </w:pPr>
      <w:r w:rsidRPr="00B6001C">
        <w:rPr>
          <w:rFonts w:ascii="Times New Roman" w:hAnsi="Times New Roman" w:cs="Times New Roman"/>
          <w:bCs/>
          <w:sz w:val="24"/>
          <w:szCs w:val="24"/>
        </w:rPr>
        <w:t>Tài liệu giảng dạy và tham khảo cho các ngành đào tạo trong Trường còn thiếu, đặc biệt là giáo trình cấp nhà xuất bản, tài liệu tiếng Anh và tài liệu điện tử.</w:t>
      </w:r>
    </w:p>
    <w:p w14:paraId="17262379" w14:textId="77777777" w:rsidR="00367A38" w:rsidRPr="00B6001C" w:rsidRDefault="00367A38" w:rsidP="008D07D4">
      <w:pPr>
        <w:spacing w:line="264" w:lineRule="auto"/>
        <w:ind w:firstLine="720"/>
        <w:jc w:val="both"/>
        <w:rPr>
          <w:rFonts w:ascii="Times New Roman" w:hAnsi="Times New Roman" w:cs="Times New Roman"/>
          <w:b/>
          <w:bCs/>
          <w:sz w:val="24"/>
          <w:szCs w:val="24"/>
        </w:rPr>
      </w:pPr>
      <w:r w:rsidRPr="00B6001C">
        <w:rPr>
          <w:rFonts w:ascii="Times New Roman" w:hAnsi="Times New Roman" w:cs="Times New Roman"/>
          <w:b/>
          <w:bCs/>
          <w:sz w:val="24"/>
          <w:szCs w:val="24"/>
        </w:rPr>
        <w:t>Nguyên nhân:</w:t>
      </w:r>
    </w:p>
    <w:p w14:paraId="2D2B908E" w14:textId="77777777" w:rsidR="00367A38" w:rsidRPr="00B6001C" w:rsidRDefault="00367A38" w:rsidP="008D07D4">
      <w:pPr>
        <w:spacing w:line="264" w:lineRule="auto"/>
        <w:ind w:firstLine="720"/>
        <w:jc w:val="both"/>
        <w:rPr>
          <w:rFonts w:ascii="Times New Roman" w:hAnsi="Times New Roman" w:cs="Times New Roman"/>
          <w:bCs/>
          <w:sz w:val="24"/>
          <w:szCs w:val="24"/>
        </w:rPr>
      </w:pPr>
      <w:r w:rsidRPr="00B6001C">
        <w:rPr>
          <w:rFonts w:ascii="Times New Roman" w:hAnsi="Times New Roman" w:cs="Times New Roman"/>
          <w:bCs/>
          <w:sz w:val="24"/>
          <w:szCs w:val="24"/>
        </w:rPr>
        <w:t xml:space="preserve">- Nhiều giáo trình ghi trong đề cương chi tiết các học phần đã cũ, không có hoặc rất hiếm có tại các nhà cung cấp hiện nay. </w:t>
      </w:r>
    </w:p>
    <w:p w14:paraId="7B5568E1" w14:textId="77777777" w:rsidR="00367A38" w:rsidRPr="00B6001C" w:rsidRDefault="00367A38" w:rsidP="008D07D4">
      <w:pPr>
        <w:spacing w:line="264" w:lineRule="auto"/>
        <w:ind w:firstLine="720"/>
        <w:jc w:val="both"/>
        <w:rPr>
          <w:rFonts w:ascii="Times New Roman" w:hAnsi="Times New Roman" w:cs="Times New Roman"/>
          <w:bCs/>
          <w:sz w:val="24"/>
          <w:szCs w:val="24"/>
        </w:rPr>
      </w:pPr>
      <w:r w:rsidRPr="00B6001C">
        <w:rPr>
          <w:rFonts w:ascii="Times New Roman" w:hAnsi="Times New Roman" w:cs="Times New Roman"/>
          <w:bCs/>
          <w:sz w:val="24"/>
          <w:szCs w:val="24"/>
        </w:rPr>
        <w:t>- Kinh phí dành cho bổ sung tài liệu tài liệu điện tử, tài liệu tiếng Anh còn hạn chế.</w:t>
      </w:r>
    </w:p>
    <w:p w14:paraId="16A58304" w14:textId="77777777" w:rsidR="00367A38" w:rsidRPr="00B6001C" w:rsidRDefault="00367A38" w:rsidP="008D07D4">
      <w:pPr>
        <w:spacing w:line="264" w:lineRule="auto"/>
        <w:ind w:firstLine="720"/>
        <w:jc w:val="both"/>
        <w:rPr>
          <w:rFonts w:ascii="Times New Roman" w:hAnsi="Times New Roman" w:cs="Times New Roman"/>
          <w:b/>
          <w:bCs/>
          <w:sz w:val="24"/>
          <w:szCs w:val="24"/>
        </w:rPr>
      </w:pPr>
      <w:r w:rsidRPr="00B6001C">
        <w:rPr>
          <w:rFonts w:ascii="Times New Roman" w:hAnsi="Times New Roman" w:cs="Times New Roman"/>
          <w:b/>
          <w:bCs/>
          <w:sz w:val="24"/>
          <w:szCs w:val="24"/>
        </w:rPr>
        <w:t>Giải pháp:</w:t>
      </w:r>
    </w:p>
    <w:p w14:paraId="669FECEB" w14:textId="77777777" w:rsidR="00367A38" w:rsidRPr="00B6001C" w:rsidRDefault="00367A38" w:rsidP="008D07D4">
      <w:pPr>
        <w:spacing w:line="264" w:lineRule="auto"/>
        <w:ind w:firstLine="720"/>
        <w:jc w:val="both"/>
        <w:rPr>
          <w:rFonts w:ascii="Times New Roman" w:hAnsi="Times New Roman" w:cs="Times New Roman"/>
          <w:bCs/>
          <w:sz w:val="24"/>
          <w:szCs w:val="24"/>
        </w:rPr>
      </w:pPr>
      <w:r w:rsidRPr="00B6001C">
        <w:rPr>
          <w:rFonts w:ascii="Times New Roman" w:hAnsi="Times New Roman" w:cs="Times New Roman"/>
          <w:bCs/>
          <w:sz w:val="24"/>
          <w:szCs w:val="24"/>
        </w:rPr>
        <w:t>- Các thầy cô tìm tài liệu tương đương đang có trong thư viện để thay thế cho các tài liệu còn thiếu trong đề cương chi tiết. Nếu không có tài liệu tương đương, nên đưa vào các tài liệu mới xuất bản, hiện có bán trên thị trường. Nếu tài liệu quá hiếm, đề nghị các thầy cô cho thư viện mượn phục vụ công tác đánh giá ngoài, đồng thời, các thầy cô biên soạn thành bài giảng, giáo trình nộp vào thư viện.</w:t>
      </w:r>
    </w:p>
    <w:p w14:paraId="5A38DB9F" w14:textId="745CA2F7" w:rsidR="00367A38" w:rsidRPr="00B6001C" w:rsidRDefault="00367A38" w:rsidP="008D07D4">
      <w:pPr>
        <w:spacing w:line="264" w:lineRule="auto"/>
        <w:ind w:firstLine="720"/>
        <w:jc w:val="both"/>
        <w:rPr>
          <w:rFonts w:ascii="Times New Roman" w:hAnsi="Times New Roman" w:cs="Times New Roman"/>
          <w:bCs/>
          <w:sz w:val="24"/>
          <w:szCs w:val="24"/>
        </w:rPr>
      </w:pPr>
      <w:r w:rsidRPr="00B6001C">
        <w:rPr>
          <w:rFonts w:ascii="Times New Roman" w:hAnsi="Times New Roman" w:cs="Times New Roman"/>
          <w:bCs/>
          <w:sz w:val="24"/>
          <w:szCs w:val="24"/>
        </w:rPr>
        <w:t>- Tăng cường kinh phí bổ sung tài liệu tiếng Anh và điện tử.</w:t>
      </w:r>
    </w:p>
    <w:p w14:paraId="524E3794" w14:textId="1E227F94" w:rsidR="00367A38" w:rsidRPr="006E10B6" w:rsidRDefault="00367A38" w:rsidP="006E10B6">
      <w:pPr>
        <w:pStyle w:val="Heading1"/>
        <w:spacing w:before="0"/>
        <w:ind w:firstLine="720"/>
        <w:rPr>
          <w:i/>
          <w:iCs/>
          <w:sz w:val="24"/>
          <w:szCs w:val="24"/>
        </w:rPr>
      </w:pPr>
      <w:bookmarkStart w:id="214" w:name="_Toc56438365"/>
      <w:r w:rsidRPr="006E10B6">
        <w:rPr>
          <w:i/>
          <w:iCs/>
          <w:sz w:val="24"/>
          <w:szCs w:val="24"/>
        </w:rPr>
        <w:t>9.2. Công tác công nghệ thông tin</w:t>
      </w:r>
      <w:bookmarkEnd w:id="214"/>
    </w:p>
    <w:p w14:paraId="1DB71A49" w14:textId="0AA24635" w:rsidR="00367A38" w:rsidRPr="00B6001C" w:rsidRDefault="00367A38" w:rsidP="008D07D4">
      <w:pPr>
        <w:spacing w:line="264" w:lineRule="auto"/>
        <w:ind w:firstLine="720"/>
        <w:jc w:val="both"/>
        <w:rPr>
          <w:rFonts w:ascii="Times New Roman" w:eastAsiaTheme="minorHAnsi" w:hAnsi="Times New Roman" w:cs="Times New Roman"/>
          <w:sz w:val="24"/>
          <w:szCs w:val="24"/>
        </w:rPr>
      </w:pPr>
      <w:r w:rsidRPr="00B6001C">
        <w:rPr>
          <w:rFonts w:ascii="Times New Roman" w:eastAsiaTheme="minorHAnsi" w:hAnsi="Times New Roman" w:cs="Times New Roman"/>
          <w:sz w:val="24"/>
          <w:szCs w:val="24"/>
        </w:rPr>
        <w:t>Tiếp tục hoàn thiện và cập nhật Cổng Thông tin Điện tử, điều chỉnh giao diện</w:t>
      </w:r>
      <w:r w:rsidRPr="00B6001C">
        <w:rPr>
          <w:rFonts w:ascii="Times New Roman" w:eastAsiaTheme="minorHAnsi" w:hAnsi="Times New Roman" w:cs="Times New Roman"/>
          <w:sz w:val="24"/>
          <w:szCs w:val="24"/>
          <w:lang w:val="vi-VN"/>
        </w:rPr>
        <w:t xml:space="preserve"> </w:t>
      </w:r>
      <w:r w:rsidRPr="00B6001C">
        <w:rPr>
          <w:rFonts w:ascii="Times New Roman" w:eastAsiaTheme="minorHAnsi" w:hAnsi="Times New Roman" w:cs="Times New Roman"/>
          <w:sz w:val="24"/>
          <w:szCs w:val="24"/>
        </w:rPr>
        <w:t>Cổng tuyển sinh, hoàn thiện trang Tiếng Anh. Tăng băng thông kết nối</w:t>
      </w:r>
      <w:r w:rsidRPr="00B6001C">
        <w:rPr>
          <w:rFonts w:ascii="Times New Roman" w:eastAsiaTheme="minorHAnsi" w:hAnsi="Times New Roman" w:cs="Times New Roman"/>
          <w:sz w:val="24"/>
          <w:szCs w:val="24"/>
          <w:lang w:val="vi-VN"/>
        </w:rPr>
        <w:t xml:space="preserve"> </w:t>
      </w:r>
      <w:r w:rsidRPr="00B6001C">
        <w:rPr>
          <w:rFonts w:ascii="Times New Roman" w:eastAsiaTheme="minorHAnsi" w:hAnsi="Times New Roman" w:cs="Times New Roman"/>
          <w:sz w:val="24"/>
          <w:szCs w:val="24"/>
        </w:rPr>
        <w:t>I</w:t>
      </w:r>
      <w:r w:rsidRPr="00B6001C">
        <w:rPr>
          <w:rFonts w:ascii="Times New Roman" w:eastAsiaTheme="minorHAnsi" w:hAnsi="Times New Roman" w:cs="Times New Roman"/>
          <w:sz w:val="24"/>
          <w:szCs w:val="24"/>
          <w:lang w:val="vi-VN"/>
        </w:rPr>
        <w:t>nternet</w:t>
      </w:r>
      <w:r w:rsidRPr="00B6001C">
        <w:rPr>
          <w:rFonts w:ascii="Times New Roman" w:eastAsiaTheme="minorHAnsi" w:hAnsi="Times New Roman" w:cs="Times New Roman"/>
          <w:sz w:val="24"/>
          <w:szCs w:val="24"/>
        </w:rPr>
        <w:t xml:space="preserve"> lên 1,5 lầ</w:t>
      </w:r>
      <w:r w:rsidR="00B56C99">
        <w:rPr>
          <w:rFonts w:ascii="Times New Roman" w:eastAsiaTheme="minorHAnsi" w:hAnsi="Times New Roman" w:cs="Times New Roman"/>
          <w:sz w:val="24"/>
          <w:szCs w:val="24"/>
        </w:rPr>
        <w:t xml:space="preserve">n. </w:t>
      </w:r>
      <w:r w:rsidRPr="00B6001C">
        <w:rPr>
          <w:rFonts w:ascii="Times New Roman" w:eastAsiaTheme="minorHAnsi" w:hAnsi="Times New Roman" w:cs="Times New Roman"/>
          <w:sz w:val="24"/>
          <w:szCs w:val="24"/>
        </w:rPr>
        <w:t>Phối hợp với VINAPHONE-VNPT Hà Nội, phủ sóng WIFI miễn phí tại các khu vực còn lại của giảng đường, ký túc xá khu A, B. T</w:t>
      </w:r>
      <w:r w:rsidRPr="00B6001C">
        <w:rPr>
          <w:rFonts w:ascii="Times New Roman" w:eastAsiaTheme="minorHAnsi" w:hAnsi="Times New Roman" w:cs="Times New Roman"/>
          <w:sz w:val="24"/>
          <w:szCs w:val="24"/>
          <w:lang w:val="vi-VN"/>
        </w:rPr>
        <w:t xml:space="preserve">ạo </w:t>
      </w:r>
      <w:r w:rsidRPr="00B6001C">
        <w:rPr>
          <w:rFonts w:ascii="Times New Roman" w:eastAsiaTheme="minorHAnsi" w:hAnsi="Times New Roman" w:cs="Times New Roman"/>
          <w:sz w:val="24"/>
          <w:szCs w:val="24"/>
        </w:rPr>
        <w:t xml:space="preserve">mới hàng nghìn </w:t>
      </w:r>
      <w:r w:rsidRPr="00B6001C">
        <w:rPr>
          <w:rFonts w:ascii="Times New Roman" w:eastAsiaTheme="minorHAnsi" w:hAnsi="Times New Roman" w:cs="Times New Roman"/>
          <w:sz w:val="24"/>
          <w:szCs w:val="24"/>
          <w:lang w:val="vi-VN"/>
        </w:rPr>
        <w:t xml:space="preserve">tài khoản e-mail </w:t>
      </w:r>
      <w:r w:rsidRPr="00B6001C">
        <w:rPr>
          <w:rFonts w:ascii="Times New Roman" w:eastAsiaTheme="minorHAnsi" w:hAnsi="Times New Roman" w:cs="Times New Roman"/>
          <w:sz w:val="24"/>
          <w:szCs w:val="24"/>
        </w:rPr>
        <w:t>cho cán bộ và</w:t>
      </w:r>
      <w:r w:rsidRPr="00B6001C">
        <w:rPr>
          <w:rFonts w:ascii="Times New Roman" w:eastAsiaTheme="minorHAnsi" w:hAnsi="Times New Roman" w:cs="Times New Roman"/>
          <w:sz w:val="24"/>
          <w:szCs w:val="24"/>
          <w:lang w:val="vi-VN"/>
        </w:rPr>
        <w:t xml:space="preserve"> </w:t>
      </w:r>
      <w:r w:rsidRPr="00B6001C">
        <w:rPr>
          <w:rFonts w:ascii="Times New Roman" w:eastAsiaTheme="minorHAnsi" w:hAnsi="Times New Roman" w:cs="Times New Roman"/>
          <w:sz w:val="24"/>
          <w:szCs w:val="24"/>
        </w:rPr>
        <w:t>sinh viên</w:t>
      </w:r>
      <w:r w:rsidRPr="00B6001C">
        <w:rPr>
          <w:rFonts w:ascii="Times New Roman" w:eastAsiaTheme="minorHAnsi" w:hAnsi="Times New Roman" w:cs="Times New Roman"/>
          <w:sz w:val="24"/>
          <w:szCs w:val="24"/>
          <w:lang w:val="vi-VN"/>
        </w:rPr>
        <w:t>.</w:t>
      </w:r>
      <w:r w:rsidRPr="00B6001C">
        <w:rPr>
          <w:rFonts w:ascii="Times New Roman" w:eastAsiaTheme="minorHAnsi" w:hAnsi="Times New Roman" w:cs="Times New Roman"/>
          <w:sz w:val="24"/>
          <w:szCs w:val="24"/>
        </w:rPr>
        <w:t xml:space="preserve"> Hướng dẫn, hỗ trợ công tác giảng dạy, họp online bằng MS Teams. Bảo trì hệ thống máy tính tại Phòng thí nghiệm Địa tin học và Trung tâm Ngoại Ngữ - Tin học, phục vụ các kỳ thi kiểm tra trình độ ngoại ngữ, tin học. Xây dựng đề án nâng cấp cơ sở hạ tầng công nghệ thông tin. Xây dựng sơ đồ vị trí các tòa nhà, giảng đường của Trường trên Google Earth. Duy trì thứ hạng cao (12/176) của Nhà trường trong bảng xếp hạng Webometrics Việt Nam.</w:t>
      </w:r>
    </w:p>
    <w:p w14:paraId="14781D1E" w14:textId="77777777" w:rsidR="00367A38" w:rsidRPr="00B6001C" w:rsidRDefault="00367A38" w:rsidP="008D07D4">
      <w:pPr>
        <w:spacing w:line="264" w:lineRule="auto"/>
        <w:ind w:firstLine="720"/>
        <w:jc w:val="both"/>
        <w:rPr>
          <w:rFonts w:ascii="Times New Roman" w:hAnsi="Times New Roman" w:cs="Times New Roman"/>
          <w:b/>
          <w:sz w:val="24"/>
          <w:szCs w:val="24"/>
        </w:rPr>
      </w:pPr>
      <w:r w:rsidRPr="00B6001C">
        <w:rPr>
          <w:rFonts w:ascii="Times New Roman" w:hAnsi="Times New Roman" w:cs="Times New Roman"/>
          <w:b/>
          <w:sz w:val="24"/>
          <w:szCs w:val="24"/>
        </w:rPr>
        <w:t>Hạn chế:</w:t>
      </w:r>
    </w:p>
    <w:p w14:paraId="5F01BD05" w14:textId="77777777" w:rsidR="00367A38" w:rsidRPr="00B6001C" w:rsidRDefault="00367A38"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 Tuy băng thông quốc tế và trong nước tăng 1,5 lần so với các năm trước, tốc độ truy cập Internet vẫn còn chậm.</w:t>
      </w:r>
    </w:p>
    <w:p w14:paraId="60BD60B3" w14:textId="77777777" w:rsidR="00367A38" w:rsidRPr="00B6001C" w:rsidRDefault="00367A38"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 Một số website của các khoa, đơn vị xây dựng trên nền tảng mã nguồn mở còn bị tấn công phá hoại.</w:t>
      </w:r>
    </w:p>
    <w:p w14:paraId="5C33A4D8" w14:textId="77777777" w:rsidR="00367A38" w:rsidRPr="00C64E0A" w:rsidRDefault="00367A38" w:rsidP="008D07D4">
      <w:pPr>
        <w:spacing w:line="264" w:lineRule="auto"/>
        <w:ind w:firstLine="720"/>
        <w:jc w:val="both"/>
        <w:rPr>
          <w:rFonts w:ascii="Times New Roman" w:hAnsi="Times New Roman" w:cs="Times New Roman"/>
          <w:spacing w:val="-8"/>
          <w:sz w:val="24"/>
          <w:szCs w:val="24"/>
        </w:rPr>
      </w:pPr>
      <w:r w:rsidRPr="00C64E0A">
        <w:rPr>
          <w:rFonts w:ascii="Times New Roman" w:hAnsi="Times New Roman" w:cs="Times New Roman"/>
          <w:spacing w:val="-8"/>
          <w:sz w:val="24"/>
          <w:szCs w:val="24"/>
        </w:rPr>
        <w:t>- Hệ thống WIFI miễn phí có nhiều vị trí sóng còn yếu, tốc độ và thời lượng sử dụng còn hạn chế.</w:t>
      </w:r>
    </w:p>
    <w:p w14:paraId="4447C8F0" w14:textId="77777777" w:rsidR="00367A38" w:rsidRPr="00B6001C" w:rsidRDefault="00367A38" w:rsidP="008D07D4">
      <w:pPr>
        <w:spacing w:line="264" w:lineRule="auto"/>
        <w:ind w:firstLine="720"/>
        <w:jc w:val="both"/>
        <w:rPr>
          <w:rFonts w:ascii="Times New Roman" w:hAnsi="Times New Roman" w:cs="Times New Roman"/>
          <w:b/>
          <w:sz w:val="24"/>
          <w:szCs w:val="24"/>
        </w:rPr>
      </w:pPr>
      <w:r w:rsidRPr="00B6001C">
        <w:rPr>
          <w:rFonts w:ascii="Times New Roman" w:hAnsi="Times New Roman" w:cs="Times New Roman"/>
          <w:b/>
          <w:sz w:val="24"/>
          <w:szCs w:val="24"/>
        </w:rPr>
        <w:t>Nguyên nhân:</w:t>
      </w:r>
    </w:p>
    <w:p w14:paraId="10F46A32" w14:textId="77777777" w:rsidR="00367A38" w:rsidRPr="00B6001C" w:rsidRDefault="00367A38" w:rsidP="008D07D4">
      <w:pPr>
        <w:spacing w:line="264" w:lineRule="auto"/>
        <w:ind w:firstLine="720"/>
        <w:jc w:val="both"/>
        <w:rPr>
          <w:rFonts w:ascii="Times New Roman" w:hAnsi="Times New Roman" w:cs="Times New Roman"/>
          <w:sz w:val="24"/>
          <w:szCs w:val="24"/>
        </w:rPr>
      </w:pPr>
      <w:r w:rsidRPr="00B6001C">
        <w:rPr>
          <w:rFonts w:ascii="Times New Roman" w:hAnsi="Times New Roman" w:cs="Times New Roman"/>
          <w:sz w:val="24"/>
          <w:szCs w:val="24"/>
        </w:rPr>
        <w:t>- Tốc độ Internet còn chậm là do nhu cầu sử dụng Internet của cán bộ ngày càng tăng, nhất là trong thời gian COVID-19; hệ thống hạ tầng công nghệ thông tin của Nhà trường tương đối cũ, chưa đồng bộ, chưa có hệ thống cáp quang kết nối giữa các tòa nhà.</w:t>
      </w:r>
    </w:p>
    <w:p w14:paraId="0B9AACD3" w14:textId="77777777" w:rsidR="00367A38" w:rsidRPr="00B6001C" w:rsidRDefault="00367A38"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z w:val="24"/>
          <w:szCs w:val="24"/>
        </w:rPr>
        <w:t xml:space="preserve">- Một số website xây dựng trên nền tảng mã nguồn mở có tính bảo mật kém. </w:t>
      </w:r>
      <w:r w:rsidRPr="00B6001C">
        <w:rPr>
          <w:rFonts w:ascii="Times New Roman" w:hAnsi="Times New Roman" w:cs="Times New Roman"/>
          <w:spacing w:val="-2"/>
          <w:sz w:val="24"/>
          <w:szCs w:val="24"/>
        </w:rPr>
        <w:t xml:space="preserve">Trang thiết bị bảo mật của Nhà trường tuy đã được đầu tư nhưng chưa đáp ứng được hết các yêu cầu về an toàn, bảo mật. </w:t>
      </w:r>
    </w:p>
    <w:p w14:paraId="47E4D805" w14:textId="77777777" w:rsidR="00367A38" w:rsidRPr="00B6001C" w:rsidRDefault="00367A38" w:rsidP="008D07D4">
      <w:pPr>
        <w:spacing w:line="264" w:lineRule="auto"/>
        <w:ind w:firstLine="720"/>
        <w:jc w:val="both"/>
        <w:rPr>
          <w:rFonts w:ascii="Times New Roman" w:hAnsi="Times New Roman" w:cs="Times New Roman"/>
          <w:sz w:val="24"/>
          <w:szCs w:val="24"/>
        </w:rPr>
      </w:pPr>
      <w:r w:rsidRPr="00B6001C">
        <w:rPr>
          <w:rFonts w:ascii="Times New Roman" w:hAnsi="Times New Roman" w:cs="Times New Roman"/>
          <w:sz w:val="24"/>
          <w:szCs w:val="24"/>
        </w:rPr>
        <w:t xml:space="preserve">- Các đối tác trong dự án phủ sóng WIFI tính đến hiệu quả đầu tư nên không lắp đặt thiết bị ở những vị trí có ít người truy cập; dung lượng và thời gian sử dụng miễn phí còn hạn chế. </w:t>
      </w:r>
    </w:p>
    <w:p w14:paraId="31400897" w14:textId="77777777" w:rsidR="00367A38" w:rsidRPr="00B6001C" w:rsidRDefault="00367A38" w:rsidP="008D07D4">
      <w:pPr>
        <w:spacing w:line="264" w:lineRule="auto"/>
        <w:ind w:firstLine="720"/>
        <w:jc w:val="both"/>
        <w:rPr>
          <w:rFonts w:ascii="Times New Roman" w:hAnsi="Times New Roman" w:cs="Times New Roman"/>
          <w:b/>
          <w:spacing w:val="-2"/>
          <w:sz w:val="24"/>
          <w:szCs w:val="24"/>
        </w:rPr>
      </w:pPr>
      <w:r w:rsidRPr="00B6001C">
        <w:rPr>
          <w:rFonts w:ascii="Times New Roman" w:hAnsi="Times New Roman" w:cs="Times New Roman"/>
          <w:b/>
          <w:spacing w:val="-2"/>
          <w:sz w:val="24"/>
          <w:szCs w:val="24"/>
          <w:lang w:val="vi-VN"/>
        </w:rPr>
        <w:t>Giải pháp</w:t>
      </w:r>
      <w:r w:rsidRPr="00B6001C">
        <w:rPr>
          <w:rFonts w:ascii="Times New Roman" w:hAnsi="Times New Roman" w:cs="Times New Roman"/>
          <w:b/>
          <w:spacing w:val="-2"/>
          <w:sz w:val="24"/>
          <w:szCs w:val="24"/>
        </w:rPr>
        <w:t xml:space="preserve">: </w:t>
      </w:r>
    </w:p>
    <w:p w14:paraId="00965B5B" w14:textId="77777777" w:rsidR="00367A38" w:rsidRPr="00B6001C" w:rsidRDefault="00367A38"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lastRenderedPageBreak/>
        <w:t>- Xây dựng quy chế hoạt động và chính sách truy cập Internet cho cán bộ, viên chức, sinh viên trong toàn Trường nhằm điều chỉnh việc sử dụng Internet có hiệu quả.</w:t>
      </w:r>
    </w:p>
    <w:p w14:paraId="233B6503" w14:textId="77777777" w:rsidR="00367A38" w:rsidRPr="00B6001C" w:rsidRDefault="00367A38"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 xml:space="preserve">- Xây dựng website của các đơn vị trên cùng nền tảng Sharepoint với Cổng TTĐT của Nhà trường để có tính bảo mật cao, dễ đồng bộ, quản lý. </w:t>
      </w:r>
    </w:p>
    <w:p w14:paraId="09955C12" w14:textId="0682FE14" w:rsidR="00367A38" w:rsidRPr="00B6001C" w:rsidRDefault="00367A38" w:rsidP="008D07D4">
      <w:pPr>
        <w:spacing w:line="264" w:lineRule="auto"/>
        <w:ind w:firstLine="720"/>
        <w:jc w:val="both"/>
        <w:rPr>
          <w:rFonts w:ascii="Times New Roman" w:hAnsi="Times New Roman" w:cs="Times New Roman"/>
          <w:bCs/>
          <w:sz w:val="24"/>
          <w:szCs w:val="24"/>
        </w:rPr>
      </w:pPr>
      <w:r w:rsidRPr="00B6001C">
        <w:rPr>
          <w:rFonts w:ascii="Times New Roman" w:hAnsi="Times New Roman" w:cs="Times New Roman"/>
          <w:spacing w:val="-2"/>
          <w:sz w:val="24"/>
          <w:szCs w:val="24"/>
        </w:rPr>
        <w:t>- Xây dựng và triển khai dự án phủ sóng WIFI bằng nguồn vốn của Nhà trường, cung cấp cho người dùng WIFI ổn định, tốc độ cao, phục vụ tốt công tác đào tạo, đặc biệt là e-learning, trong thời gian tới.</w:t>
      </w:r>
    </w:p>
    <w:p w14:paraId="610E3D12" w14:textId="20CAF54C" w:rsidR="00590127" w:rsidRPr="00B6001C" w:rsidRDefault="005B0BC2" w:rsidP="008D07D4">
      <w:pPr>
        <w:pStyle w:val="BodyTextIndent3"/>
        <w:spacing w:before="0" w:after="0" w:line="264" w:lineRule="auto"/>
        <w:ind w:firstLine="0"/>
        <w:outlineLvl w:val="0"/>
        <w:rPr>
          <w:rFonts w:ascii="Times New Roman" w:hAnsi="Times New Roman"/>
          <w:i w:val="0"/>
          <w:iCs w:val="0"/>
          <w:color w:val="000000" w:themeColor="text1"/>
          <w:spacing w:val="0"/>
          <w:sz w:val="24"/>
          <w:szCs w:val="24"/>
          <w:lang w:val="af-ZA"/>
        </w:rPr>
      </w:pPr>
      <w:bookmarkStart w:id="215" w:name="_Toc23175259"/>
      <w:bookmarkStart w:id="216" w:name="_Toc55499926"/>
      <w:bookmarkStart w:id="217" w:name="_Toc56438366"/>
      <w:r w:rsidRPr="00B6001C">
        <w:rPr>
          <w:rFonts w:ascii="Times New Roman" w:hAnsi="Times New Roman"/>
          <w:i w:val="0"/>
          <w:iCs w:val="0"/>
          <w:color w:val="000000" w:themeColor="text1"/>
          <w:spacing w:val="0"/>
          <w:sz w:val="24"/>
          <w:szCs w:val="24"/>
          <w:lang w:val="af-ZA"/>
        </w:rPr>
        <w:t>10</w:t>
      </w:r>
      <w:r w:rsidR="00590127" w:rsidRPr="00B6001C">
        <w:rPr>
          <w:rFonts w:ascii="Times New Roman" w:hAnsi="Times New Roman"/>
          <w:i w:val="0"/>
          <w:iCs w:val="0"/>
          <w:color w:val="000000" w:themeColor="text1"/>
          <w:spacing w:val="0"/>
          <w:sz w:val="24"/>
          <w:szCs w:val="24"/>
          <w:lang w:val="af-ZA"/>
        </w:rPr>
        <w:t>. Công tác</w:t>
      </w:r>
      <w:r w:rsidR="00625330" w:rsidRPr="00B6001C">
        <w:rPr>
          <w:rFonts w:ascii="Times New Roman" w:hAnsi="Times New Roman"/>
          <w:i w:val="0"/>
          <w:iCs w:val="0"/>
          <w:color w:val="000000" w:themeColor="text1"/>
          <w:spacing w:val="0"/>
          <w:sz w:val="24"/>
          <w:szCs w:val="24"/>
          <w:lang w:val="af-ZA"/>
        </w:rPr>
        <w:t xml:space="preserve"> </w:t>
      </w:r>
      <w:r w:rsidR="00590127" w:rsidRPr="00B6001C">
        <w:rPr>
          <w:rFonts w:ascii="Times New Roman" w:hAnsi="Times New Roman"/>
          <w:i w:val="0"/>
          <w:iCs w:val="0"/>
          <w:color w:val="000000" w:themeColor="text1"/>
          <w:spacing w:val="0"/>
          <w:sz w:val="24"/>
          <w:szCs w:val="24"/>
          <w:lang w:val="af-ZA"/>
        </w:rPr>
        <w:t>tài chính</w:t>
      </w:r>
      <w:bookmarkEnd w:id="215"/>
      <w:bookmarkEnd w:id="216"/>
      <w:bookmarkEnd w:id="217"/>
    </w:p>
    <w:p w14:paraId="1890AE88" w14:textId="77777777" w:rsidR="00CD681A" w:rsidRPr="00B6001C" w:rsidRDefault="00CD681A" w:rsidP="008D07D4">
      <w:pPr>
        <w:spacing w:line="264" w:lineRule="auto"/>
        <w:ind w:firstLine="720"/>
        <w:jc w:val="both"/>
        <w:rPr>
          <w:rFonts w:ascii="Times New Roman" w:hAnsi="Times New Roman" w:cs="Times New Roman"/>
          <w:i/>
          <w:iCs/>
          <w:color w:val="000000" w:themeColor="text1"/>
          <w:sz w:val="24"/>
          <w:szCs w:val="24"/>
          <w:lang w:val="af-ZA"/>
        </w:rPr>
      </w:pPr>
      <w:r w:rsidRPr="00B6001C">
        <w:rPr>
          <w:rFonts w:ascii="Times New Roman" w:hAnsi="Times New Roman" w:cs="Times New Roman"/>
          <w:color w:val="000000" w:themeColor="text1"/>
          <w:sz w:val="24"/>
          <w:szCs w:val="24"/>
          <w:lang w:val="vi-VN"/>
        </w:rPr>
        <w:t>Năm 201</w:t>
      </w:r>
      <w:r w:rsidRPr="00B6001C">
        <w:rPr>
          <w:rFonts w:ascii="Times New Roman" w:hAnsi="Times New Roman" w:cs="Times New Roman"/>
          <w:color w:val="000000" w:themeColor="text1"/>
          <w:sz w:val="24"/>
          <w:szCs w:val="24"/>
        </w:rPr>
        <w:t>9</w:t>
      </w:r>
      <w:r w:rsidRPr="00B6001C">
        <w:rPr>
          <w:rFonts w:ascii="Times New Roman" w:hAnsi="Times New Roman" w:cs="Times New Roman"/>
          <w:color w:val="000000" w:themeColor="text1"/>
          <w:spacing w:val="-2"/>
          <w:sz w:val="24"/>
          <w:szCs w:val="24"/>
          <w:lang w:val="vi-VN"/>
        </w:rPr>
        <w:t xml:space="preserve">, Nhà trường đã triển khai tốt việc lập, chấp hành, quyết toán ngân sách </w:t>
      </w:r>
      <w:r w:rsidRPr="00B6001C">
        <w:rPr>
          <w:rFonts w:ascii="Times New Roman" w:hAnsi="Times New Roman" w:cs="Times New Roman"/>
          <w:color w:val="000000" w:themeColor="text1"/>
          <w:spacing w:val="-2"/>
          <w:sz w:val="24"/>
          <w:szCs w:val="24"/>
          <w:lang w:val="af-ZA"/>
        </w:rPr>
        <w:t>theo đúng quy định</w:t>
      </w:r>
      <w:r w:rsidRPr="00B6001C">
        <w:rPr>
          <w:rFonts w:ascii="Times New Roman" w:hAnsi="Times New Roman" w:cs="Times New Roman"/>
          <w:color w:val="000000" w:themeColor="text1"/>
          <w:spacing w:val="-2"/>
          <w:sz w:val="24"/>
          <w:szCs w:val="24"/>
          <w:lang w:val="vi-VN"/>
        </w:rPr>
        <w:t xml:space="preserve">. Trong năm qua công tác thu, chi các nguồn kinh phí của Nhà trường phòng Kế hoạch Tài chính đã đảm bảo thực hiện đúng theo nguyên tắc quản lý tài chính của Nhà nước và quy chế chi tiêu nội bộ của Trường. </w:t>
      </w:r>
    </w:p>
    <w:tbl>
      <w:tblPr>
        <w:tblW w:w="9941" w:type="dxa"/>
        <w:tblInd w:w="142" w:type="dxa"/>
        <w:tblLook w:val="04A0" w:firstRow="1" w:lastRow="0" w:firstColumn="1" w:lastColumn="0" w:noHBand="0" w:noVBand="1"/>
      </w:tblPr>
      <w:tblGrid>
        <w:gridCol w:w="722"/>
        <w:gridCol w:w="3588"/>
        <w:gridCol w:w="1391"/>
        <w:gridCol w:w="1483"/>
        <w:gridCol w:w="1477"/>
        <w:gridCol w:w="1280"/>
      </w:tblGrid>
      <w:tr w:rsidR="00CD681A" w:rsidRPr="00ED6A4C" w14:paraId="2B7CB818" w14:textId="77777777" w:rsidTr="00C73B6E">
        <w:trPr>
          <w:trHeight w:val="376"/>
        </w:trPr>
        <w:tc>
          <w:tcPr>
            <w:tcW w:w="8661" w:type="dxa"/>
            <w:gridSpan w:val="5"/>
            <w:tcBorders>
              <w:top w:val="nil"/>
              <w:left w:val="nil"/>
              <w:bottom w:val="nil"/>
              <w:right w:val="nil"/>
            </w:tcBorders>
            <w:shd w:val="clear" w:color="auto" w:fill="auto"/>
            <w:noWrap/>
            <w:vAlign w:val="bottom"/>
            <w:hideMark/>
          </w:tcPr>
          <w:p w14:paraId="49D3186E" w14:textId="77777777" w:rsidR="00C73B6E" w:rsidRPr="00ED6A4C" w:rsidRDefault="00C73B6E" w:rsidP="008D07D4">
            <w:pPr>
              <w:spacing w:line="264" w:lineRule="auto"/>
              <w:ind w:right="-1426"/>
              <w:jc w:val="center"/>
              <w:rPr>
                <w:rFonts w:ascii="Times New Roman" w:hAnsi="Times New Roman" w:cs="Times New Roman"/>
                <w:b/>
                <w:bCs/>
                <w:i/>
                <w:sz w:val="24"/>
                <w:szCs w:val="24"/>
                <w:lang w:val="vi-VN"/>
              </w:rPr>
            </w:pPr>
          </w:p>
          <w:p w14:paraId="018458BF" w14:textId="0B4AED7A" w:rsidR="00CD681A" w:rsidRPr="00ED6A4C" w:rsidRDefault="00DF1ECE" w:rsidP="008D07D4">
            <w:pPr>
              <w:spacing w:line="264" w:lineRule="auto"/>
              <w:ind w:right="-1426"/>
              <w:jc w:val="center"/>
              <w:rPr>
                <w:rFonts w:ascii="Times New Roman" w:hAnsi="Times New Roman" w:cs="Times New Roman"/>
                <w:b/>
                <w:bCs/>
                <w:i/>
                <w:sz w:val="24"/>
                <w:szCs w:val="24"/>
                <w:lang w:val="vi-VN"/>
              </w:rPr>
            </w:pPr>
            <w:r>
              <w:rPr>
                <w:rFonts w:ascii="Times New Roman" w:hAnsi="Times New Roman" w:cs="Times New Roman"/>
                <w:b/>
                <w:bCs/>
                <w:i/>
                <w:sz w:val="24"/>
                <w:szCs w:val="24"/>
                <w:lang w:val="vi-VN"/>
              </w:rPr>
              <w:t>Bảng 36</w:t>
            </w:r>
            <w:r w:rsidR="00C35C4A" w:rsidRPr="00ED6A4C">
              <w:rPr>
                <w:rFonts w:ascii="Times New Roman" w:hAnsi="Times New Roman" w:cs="Times New Roman"/>
                <w:b/>
                <w:bCs/>
                <w:i/>
                <w:sz w:val="24"/>
                <w:szCs w:val="24"/>
                <w:lang w:val="vi-VN"/>
              </w:rPr>
              <w:t>.</w:t>
            </w:r>
            <w:r w:rsidR="00CD681A" w:rsidRPr="00ED6A4C">
              <w:rPr>
                <w:rFonts w:ascii="Times New Roman" w:hAnsi="Times New Roman" w:cs="Times New Roman"/>
                <w:b/>
                <w:bCs/>
                <w:i/>
                <w:sz w:val="24"/>
                <w:szCs w:val="24"/>
                <w:lang w:val="vi-VN"/>
              </w:rPr>
              <w:t xml:space="preserve"> Thống kê thu chi tài chính năm 2019</w:t>
            </w:r>
          </w:p>
        </w:tc>
        <w:tc>
          <w:tcPr>
            <w:tcW w:w="1280" w:type="dxa"/>
            <w:tcBorders>
              <w:top w:val="nil"/>
              <w:left w:val="nil"/>
              <w:bottom w:val="nil"/>
              <w:right w:val="nil"/>
            </w:tcBorders>
            <w:shd w:val="clear" w:color="auto" w:fill="auto"/>
            <w:noWrap/>
            <w:vAlign w:val="bottom"/>
            <w:hideMark/>
          </w:tcPr>
          <w:p w14:paraId="4D4D59D9" w14:textId="77777777" w:rsidR="00CD681A" w:rsidRPr="00ED6A4C" w:rsidRDefault="00CD681A" w:rsidP="008D07D4">
            <w:pPr>
              <w:spacing w:line="264" w:lineRule="auto"/>
              <w:jc w:val="both"/>
              <w:rPr>
                <w:rFonts w:cs="Times New Roman"/>
                <w:b/>
                <w:bCs/>
                <w:sz w:val="24"/>
                <w:szCs w:val="24"/>
                <w:lang w:val="vi-VN"/>
              </w:rPr>
            </w:pPr>
          </w:p>
        </w:tc>
      </w:tr>
      <w:tr w:rsidR="00CD681A" w:rsidRPr="00ED6A4C" w14:paraId="12E71A81" w14:textId="77777777" w:rsidTr="00C73B6E">
        <w:trPr>
          <w:trHeight w:val="271"/>
        </w:trPr>
        <w:tc>
          <w:tcPr>
            <w:tcW w:w="722" w:type="dxa"/>
            <w:tcBorders>
              <w:top w:val="nil"/>
              <w:left w:val="nil"/>
              <w:bottom w:val="single" w:sz="4" w:space="0" w:color="auto"/>
              <w:right w:val="nil"/>
            </w:tcBorders>
            <w:shd w:val="clear" w:color="auto" w:fill="auto"/>
            <w:noWrap/>
            <w:vAlign w:val="bottom"/>
            <w:hideMark/>
          </w:tcPr>
          <w:p w14:paraId="6AAF42FD" w14:textId="6BB18133" w:rsidR="00CD681A" w:rsidRPr="00ED6A4C" w:rsidRDefault="00CD681A" w:rsidP="008D07D4">
            <w:pPr>
              <w:spacing w:line="264" w:lineRule="auto"/>
              <w:jc w:val="both"/>
              <w:rPr>
                <w:rFonts w:cs="Times New Roman"/>
                <w:b/>
                <w:bCs/>
                <w:sz w:val="24"/>
                <w:szCs w:val="24"/>
                <w:lang w:val="vi-VN"/>
              </w:rPr>
            </w:pPr>
          </w:p>
        </w:tc>
        <w:tc>
          <w:tcPr>
            <w:tcW w:w="3588" w:type="dxa"/>
            <w:tcBorders>
              <w:top w:val="nil"/>
              <w:left w:val="nil"/>
              <w:bottom w:val="single" w:sz="4" w:space="0" w:color="auto"/>
              <w:right w:val="nil"/>
            </w:tcBorders>
            <w:shd w:val="clear" w:color="auto" w:fill="auto"/>
            <w:noWrap/>
            <w:vAlign w:val="bottom"/>
            <w:hideMark/>
          </w:tcPr>
          <w:p w14:paraId="60A9CEAE" w14:textId="567BC513" w:rsidR="00CD681A" w:rsidRPr="00ED6A4C" w:rsidRDefault="00CD681A" w:rsidP="008D07D4">
            <w:pPr>
              <w:spacing w:line="264" w:lineRule="auto"/>
              <w:jc w:val="both"/>
              <w:rPr>
                <w:rFonts w:cs="Times New Roman"/>
                <w:b/>
                <w:bCs/>
                <w:sz w:val="24"/>
                <w:szCs w:val="24"/>
                <w:lang w:val="vi-VN"/>
              </w:rPr>
            </w:pPr>
          </w:p>
        </w:tc>
        <w:tc>
          <w:tcPr>
            <w:tcW w:w="1391" w:type="dxa"/>
            <w:tcBorders>
              <w:top w:val="nil"/>
              <w:left w:val="nil"/>
              <w:bottom w:val="single" w:sz="4" w:space="0" w:color="auto"/>
              <w:right w:val="nil"/>
            </w:tcBorders>
            <w:shd w:val="clear" w:color="auto" w:fill="auto"/>
            <w:noWrap/>
            <w:vAlign w:val="bottom"/>
            <w:hideMark/>
          </w:tcPr>
          <w:p w14:paraId="6D6AE331" w14:textId="77777777" w:rsidR="00CD681A" w:rsidRPr="00ED6A4C" w:rsidRDefault="00CD681A" w:rsidP="008D07D4">
            <w:pPr>
              <w:spacing w:line="264" w:lineRule="auto"/>
              <w:jc w:val="both"/>
              <w:rPr>
                <w:rFonts w:cs="Times New Roman"/>
                <w:b/>
                <w:bCs/>
                <w:sz w:val="24"/>
                <w:szCs w:val="24"/>
                <w:lang w:val="vi-VN"/>
              </w:rPr>
            </w:pPr>
            <w:r w:rsidRPr="00ED6A4C">
              <w:rPr>
                <w:rFonts w:cs="Times New Roman"/>
                <w:b/>
                <w:bCs/>
                <w:sz w:val="24"/>
                <w:szCs w:val="24"/>
                <w:lang w:val="vi-VN"/>
              </w:rPr>
              <w:t> </w:t>
            </w:r>
          </w:p>
        </w:tc>
        <w:tc>
          <w:tcPr>
            <w:tcW w:w="1483" w:type="dxa"/>
            <w:tcBorders>
              <w:top w:val="nil"/>
              <w:left w:val="nil"/>
              <w:bottom w:val="single" w:sz="4" w:space="0" w:color="auto"/>
              <w:right w:val="nil"/>
            </w:tcBorders>
            <w:shd w:val="clear" w:color="auto" w:fill="auto"/>
            <w:noWrap/>
            <w:vAlign w:val="bottom"/>
            <w:hideMark/>
          </w:tcPr>
          <w:p w14:paraId="389AC3EA" w14:textId="77777777" w:rsidR="00CD681A" w:rsidRPr="00ED6A4C" w:rsidRDefault="00CD681A" w:rsidP="008D07D4">
            <w:pPr>
              <w:spacing w:line="264" w:lineRule="auto"/>
              <w:jc w:val="both"/>
              <w:rPr>
                <w:rFonts w:cs="Times New Roman"/>
                <w:b/>
                <w:bCs/>
                <w:sz w:val="24"/>
                <w:szCs w:val="24"/>
                <w:lang w:val="vi-VN"/>
              </w:rPr>
            </w:pPr>
            <w:r w:rsidRPr="00ED6A4C">
              <w:rPr>
                <w:rFonts w:cs="Times New Roman"/>
                <w:b/>
                <w:bCs/>
                <w:sz w:val="24"/>
                <w:szCs w:val="24"/>
                <w:lang w:val="vi-VN"/>
              </w:rPr>
              <w:t> </w:t>
            </w:r>
          </w:p>
        </w:tc>
        <w:tc>
          <w:tcPr>
            <w:tcW w:w="1475" w:type="dxa"/>
            <w:tcBorders>
              <w:top w:val="nil"/>
              <w:left w:val="nil"/>
              <w:bottom w:val="single" w:sz="4" w:space="0" w:color="auto"/>
              <w:right w:val="nil"/>
            </w:tcBorders>
            <w:shd w:val="clear" w:color="auto" w:fill="auto"/>
            <w:noWrap/>
            <w:vAlign w:val="bottom"/>
            <w:hideMark/>
          </w:tcPr>
          <w:p w14:paraId="245ABE41" w14:textId="77777777" w:rsidR="00CD681A" w:rsidRPr="00ED6A4C" w:rsidRDefault="00CD681A" w:rsidP="008D07D4">
            <w:pPr>
              <w:spacing w:line="264" w:lineRule="auto"/>
              <w:jc w:val="both"/>
              <w:rPr>
                <w:rFonts w:cs="Times New Roman"/>
                <w:b/>
                <w:bCs/>
                <w:sz w:val="24"/>
                <w:szCs w:val="24"/>
                <w:lang w:val="vi-VN"/>
              </w:rPr>
            </w:pPr>
            <w:r w:rsidRPr="00ED6A4C">
              <w:rPr>
                <w:rFonts w:cs="Times New Roman"/>
                <w:b/>
                <w:bCs/>
                <w:sz w:val="24"/>
                <w:szCs w:val="24"/>
                <w:lang w:val="vi-VN"/>
              </w:rPr>
              <w:t> </w:t>
            </w:r>
          </w:p>
        </w:tc>
        <w:tc>
          <w:tcPr>
            <w:tcW w:w="1280" w:type="dxa"/>
            <w:tcBorders>
              <w:top w:val="nil"/>
              <w:left w:val="nil"/>
              <w:bottom w:val="nil"/>
              <w:right w:val="nil"/>
            </w:tcBorders>
            <w:shd w:val="clear" w:color="auto" w:fill="auto"/>
            <w:noWrap/>
            <w:vAlign w:val="bottom"/>
            <w:hideMark/>
          </w:tcPr>
          <w:p w14:paraId="484179B6" w14:textId="77777777" w:rsidR="00CD681A" w:rsidRPr="00ED6A4C" w:rsidRDefault="00CD681A" w:rsidP="008D07D4">
            <w:pPr>
              <w:spacing w:line="264" w:lineRule="auto"/>
              <w:jc w:val="both"/>
              <w:rPr>
                <w:rFonts w:cs="Times New Roman"/>
                <w:b/>
                <w:bCs/>
                <w:sz w:val="24"/>
                <w:szCs w:val="24"/>
                <w:lang w:val="vi-VN"/>
              </w:rPr>
            </w:pPr>
          </w:p>
        </w:tc>
      </w:tr>
      <w:tr w:rsidR="00CD681A" w:rsidRPr="00B6001C" w14:paraId="0EAAE6B5" w14:textId="77777777" w:rsidTr="00C73B6E">
        <w:trPr>
          <w:trHeight w:val="650"/>
        </w:trPr>
        <w:tc>
          <w:tcPr>
            <w:tcW w:w="722" w:type="dxa"/>
            <w:tcBorders>
              <w:top w:val="nil"/>
              <w:left w:val="single" w:sz="4" w:space="0" w:color="auto"/>
              <w:bottom w:val="single" w:sz="4" w:space="0" w:color="auto"/>
              <w:right w:val="single" w:sz="4" w:space="0" w:color="auto"/>
            </w:tcBorders>
            <w:shd w:val="clear" w:color="auto" w:fill="auto"/>
            <w:noWrap/>
            <w:vAlign w:val="center"/>
            <w:hideMark/>
          </w:tcPr>
          <w:p w14:paraId="46F0831B" w14:textId="77777777" w:rsidR="00CD681A" w:rsidRPr="00C73B6E" w:rsidRDefault="00CD681A" w:rsidP="008D07D4">
            <w:pPr>
              <w:spacing w:line="264" w:lineRule="auto"/>
              <w:jc w:val="center"/>
              <w:rPr>
                <w:rFonts w:ascii="Times New Roman" w:hAnsi="Times New Roman" w:cs="Times New Roman"/>
                <w:b/>
                <w:bCs/>
                <w:sz w:val="22"/>
                <w:szCs w:val="22"/>
              </w:rPr>
            </w:pPr>
            <w:r w:rsidRPr="00C73B6E">
              <w:rPr>
                <w:rFonts w:ascii="Times New Roman" w:hAnsi="Times New Roman" w:cs="Times New Roman"/>
                <w:b/>
                <w:bCs/>
                <w:sz w:val="22"/>
                <w:szCs w:val="22"/>
              </w:rPr>
              <w:t>STT</w:t>
            </w:r>
          </w:p>
        </w:tc>
        <w:tc>
          <w:tcPr>
            <w:tcW w:w="3588" w:type="dxa"/>
            <w:tcBorders>
              <w:top w:val="nil"/>
              <w:left w:val="nil"/>
              <w:bottom w:val="single" w:sz="4" w:space="0" w:color="auto"/>
              <w:right w:val="single" w:sz="4" w:space="0" w:color="auto"/>
            </w:tcBorders>
            <w:shd w:val="clear" w:color="auto" w:fill="auto"/>
            <w:noWrap/>
            <w:vAlign w:val="center"/>
            <w:hideMark/>
          </w:tcPr>
          <w:p w14:paraId="13E27E26" w14:textId="63DB3022" w:rsidR="00CD681A" w:rsidRPr="00C73B6E" w:rsidRDefault="00CD681A" w:rsidP="008D07D4">
            <w:pPr>
              <w:spacing w:line="264" w:lineRule="auto"/>
              <w:jc w:val="center"/>
              <w:rPr>
                <w:rFonts w:ascii="Times New Roman" w:hAnsi="Times New Roman" w:cs="Times New Roman"/>
                <w:b/>
                <w:bCs/>
                <w:sz w:val="22"/>
                <w:szCs w:val="22"/>
              </w:rPr>
            </w:pPr>
            <w:r w:rsidRPr="00C73B6E">
              <w:rPr>
                <w:rFonts w:ascii="Times New Roman" w:hAnsi="Times New Roman" w:cs="Times New Roman"/>
                <w:b/>
                <w:bCs/>
                <w:sz w:val="22"/>
                <w:szCs w:val="22"/>
              </w:rPr>
              <w:t>Nội dung</w:t>
            </w:r>
          </w:p>
        </w:tc>
        <w:tc>
          <w:tcPr>
            <w:tcW w:w="1391" w:type="dxa"/>
            <w:tcBorders>
              <w:top w:val="nil"/>
              <w:left w:val="nil"/>
              <w:bottom w:val="single" w:sz="4" w:space="0" w:color="auto"/>
              <w:right w:val="single" w:sz="4" w:space="0" w:color="auto"/>
            </w:tcBorders>
            <w:shd w:val="clear" w:color="auto" w:fill="auto"/>
            <w:vAlign w:val="center"/>
            <w:hideMark/>
          </w:tcPr>
          <w:p w14:paraId="730E3B63" w14:textId="77777777" w:rsidR="00CD681A" w:rsidRPr="00C73B6E" w:rsidRDefault="00CD681A" w:rsidP="008D07D4">
            <w:pPr>
              <w:spacing w:line="264" w:lineRule="auto"/>
              <w:jc w:val="center"/>
              <w:rPr>
                <w:rFonts w:ascii="Times New Roman" w:hAnsi="Times New Roman" w:cs="Times New Roman"/>
                <w:b/>
                <w:bCs/>
                <w:sz w:val="22"/>
                <w:szCs w:val="22"/>
              </w:rPr>
            </w:pPr>
            <w:r w:rsidRPr="00C73B6E">
              <w:rPr>
                <w:rFonts w:ascii="Times New Roman" w:hAnsi="Times New Roman" w:cs="Times New Roman"/>
                <w:b/>
                <w:bCs/>
                <w:sz w:val="22"/>
                <w:szCs w:val="22"/>
              </w:rPr>
              <w:t>Năm 2018              (tỷ đồng)</w:t>
            </w:r>
          </w:p>
        </w:tc>
        <w:tc>
          <w:tcPr>
            <w:tcW w:w="1483" w:type="dxa"/>
            <w:tcBorders>
              <w:top w:val="nil"/>
              <w:left w:val="nil"/>
              <w:bottom w:val="single" w:sz="4" w:space="0" w:color="auto"/>
              <w:right w:val="single" w:sz="4" w:space="0" w:color="auto"/>
            </w:tcBorders>
            <w:shd w:val="clear" w:color="auto" w:fill="auto"/>
            <w:vAlign w:val="center"/>
            <w:hideMark/>
          </w:tcPr>
          <w:p w14:paraId="04093F07" w14:textId="77777777" w:rsidR="00CD681A" w:rsidRPr="00C73B6E" w:rsidRDefault="00CD681A" w:rsidP="008D07D4">
            <w:pPr>
              <w:spacing w:line="264" w:lineRule="auto"/>
              <w:jc w:val="center"/>
              <w:rPr>
                <w:rFonts w:ascii="Times New Roman" w:hAnsi="Times New Roman" w:cs="Times New Roman"/>
                <w:b/>
                <w:bCs/>
                <w:sz w:val="22"/>
                <w:szCs w:val="22"/>
              </w:rPr>
            </w:pPr>
            <w:r w:rsidRPr="00C73B6E">
              <w:rPr>
                <w:rFonts w:ascii="Times New Roman" w:hAnsi="Times New Roman" w:cs="Times New Roman"/>
                <w:b/>
                <w:bCs/>
                <w:sz w:val="22"/>
                <w:szCs w:val="22"/>
              </w:rPr>
              <w:t>Năm 2019               (tỷ đồng)</w:t>
            </w:r>
          </w:p>
        </w:tc>
        <w:tc>
          <w:tcPr>
            <w:tcW w:w="1475" w:type="dxa"/>
            <w:tcBorders>
              <w:top w:val="nil"/>
              <w:left w:val="nil"/>
              <w:bottom w:val="single" w:sz="4" w:space="0" w:color="auto"/>
              <w:right w:val="single" w:sz="4" w:space="0" w:color="auto"/>
            </w:tcBorders>
            <w:shd w:val="clear" w:color="auto" w:fill="auto"/>
            <w:vAlign w:val="center"/>
            <w:hideMark/>
          </w:tcPr>
          <w:p w14:paraId="71C39EF8" w14:textId="77777777" w:rsidR="00CD681A" w:rsidRPr="00C73B6E" w:rsidRDefault="00CD681A" w:rsidP="008D07D4">
            <w:pPr>
              <w:spacing w:line="264" w:lineRule="auto"/>
              <w:jc w:val="center"/>
              <w:rPr>
                <w:rFonts w:ascii="Times New Roman" w:hAnsi="Times New Roman" w:cs="Times New Roman"/>
                <w:b/>
                <w:bCs/>
                <w:sz w:val="22"/>
                <w:szCs w:val="22"/>
              </w:rPr>
            </w:pPr>
            <w:r w:rsidRPr="00C73B6E">
              <w:rPr>
                <w:rFonts w:ascii="Times New Roman" w:hAnsi="Times New Roman" w:cs="Times New Roman"/>
                <w:b/>
                <w:bCs/>
                <w:sz w:val="22"/>
                <w:szCs w:val="22"/>
              </w:rPr>
              <w:t>Tỷ lệ tăng/giảm                    so với năm 2018 (%)</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78B68F78" w14:textId="45DE82DF" w:rsidR="00CD681A" w:rsidRPr="00C73B6E" w:rsidRDefault="00CD681A" w:rsidP="008D07D4">
            <w:pPr>
              <w:spacing w:line="264" w:lineRule="auto"/>
              <w:jc w:val="center"/>
              <w:rPr>
                <w:rFonts w:ascii="Times New Roman" w:hAnsi="Times New Roman" w:cs="Times New Roman"/>
                <w:b/>
                <w:bCs/>
                <w:sz w:val="22"/>
                <w:szCs w:val="22"/>
              </w:rPr>
            </w:pPr>
          </w:p>
        </w:tc>
      </w:tr>
      <w:tr w:rsidR="00CD681A" w:rsidRPr="00B6001C" w14:paraId="30216479" w14:textId="77777777" w:rsidTr="00C73B6E">
        <w:trPr>
          <w:trHeight w:val="452"/>
        </w:trPr>
        <w:tc>
          <w:tcPr>
            <w:tcW w:w="722" w:type="dxa"/>
            <w:tcBorders>
              <w:top w:val="nil"/>
              <w:left w:val="single" w:sz="4" w:space="0" w:color="auto"/>
              <w:bottom w:val="single" w:sz="4" w:space="0" w:color="auto"/>
              <w:right w:val="single" w:sz="4" w:space="0" w:color="auto"/>
            </w:tcBorders>
            <w:shd w:val="clear" w:color="auto" w:fill="auto"/>
            <w:noWrap/>
            <w:vAlign w:val="bottom"/>
            <w:hideMark/>
          </w:tcPr>
          <w:p w14:paraId="4D6167D3" w14:textId="77777777" w:rsidR="00CD681A" w:rsidRPr="00B6001C" w:rsidRDefault="00CD681A"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I</w:t>
            </w:r>
          </w:p>
        </w:tc>
        <w:tc>
          <w:tcPr>
            <w:tcW w:w="3588" w:type="dxa"/>
            <w:tcBorders>
              <w:top w:val="nil"/>
              <w:left w:val="nil"/>
              <w:bottom w:val="single" w:sz="4" w:space="0" w:color="auto"/>
              <w:right w:val="single" w:sz="4" w:space="0" w:color="auto"/>
            </w:tcBorders>
            <w:shd w:val="clear" w:color="auto" w:fill="auto"/>
            <w:noWrap/>
            <w:vAlign w:val="bottom"/>
            <w:hideMark/>
          </w:tcPr>
          <w:p w14:paraId="2CD8DABA" w14:textId="77777777" w:rsidR="00CD681A" w:rsidRPr="00B6001C" w:rsidRDefault="00CD681A" w:rsidP="008D07D4">
            <w:pPr>
              <w:spacing w:line="264" w:lineRule="auto"/>
              <w:jc w:val="both"/>
              <w:rPr>
                <w:rFonts w:ascii="Times New Roman" w:hAnsi="Times New Roman" w:cs="Times New Roman"/>
                <w:b/>
                <w:bCs/>
                <w:sz w:val="24"/>
                <w:szCs w:val="24"/>
              </w:rPr>
            </w:pPr>
            <w:r w:rsidRPr="00B6001C">
              <w:rPr>
                <w:rFonts w:ascii="Times New Roman" w:hAnsi="Times New Roman" w:cs="Times New Roman"/>
                <w:b/>
                <w:bCs/>
                <w:sz w:val="24"/>
                <w:szCs w:val="24"/>
              </w:rPr>
              <w:t xml:space="preserve">Tổng thu </w:t>
            </w:r>
          </w:p>
        </w:tc>
        <w:tc>
          <w:tcPr>
            <w:tcW w:w="1391" w:type="dxa"/>
            <w:tcBorders>
              <w:top w:val="nil"/>
              <w:left w:val="nil"/>
              <w:bottom w:val="single" w:sz="4" w:space="0" w:color="auto"/>
              <w:right w:val="single" w:sz="4" w:space="0" w:color="auto"/>
            </w:tcBorders>
            <w:shd w:val="clear" w:color="auto" w:fill="auto"/>
            <w:noWrap/>
            <w:vAlign w:val="bottom"/>
            <w:hideMark/>
          </w:tcPr>
          <w:p w14:paraId="164BD994" w14:textId="77777777" w:rsidR="00CD681A" w:rsidRPr="00B6001C" w:rsidRDefault="00CD681A" w:rsidP="008D07D4">
            <w:pPr>
              <w:spacing w:line="264" w:lineRule="auto"/>
              <w:jc w:val="right"/>
              <w:rPr>
                <w:rFonts w:ascii="Times New Roman" w:hAnsi="Times New Roman" w:cs="Times New Roman"/>
                <w:b/>
                <w:bCs/>
                <w:sz w:val="24"/>
                <w:szCs w:val="24"/>
              </w:rPr>
            </w:pPr>
            <w:r w:rsidRPr="00B6001C">
              <w:rPr>
                <w:rFonts w:ascii="Times New Roman" w:hAnsi="Times New Roman" w:cs="Times New Roman"/>
                <w:b/>
                <w:bCs/>
                <w:sz w:val="24"/>
                <w:szCs w:val="24"/>
              </w:rPr>
              <w:t>246,71</w:t>
            </w:r>
          </w:p>
        </w:tc>
        <w:tc>
          <w:tcPr>
            <w:tcW w:w="1483" w:type="dxa"/>
            <w:tcBorders>
              <w:top w:val="nil"/>
              <w:left w:val="nil"/>
              <w:bottom w:val="single" w:sz="4" w:space="0" w:color="auto"/>
              <w:right w:val="single" w:sz="4" w:space="0" w:color="auto"/>
            </w:tcBorders>
            <w:shd w:val="clear" w:color="auto" w:fill="auto"/>
            <w:noWrap/>
            <w:vAlign w:val="bottom"/>
          </w:tcPr>
          <w:p w14:paraId="76E6CB98" w14:textId="77777777" w:rsidR="00CD681A" w:rsidRPr="00B6001C" w:rsidRDefault="00CD681A" w:rsidP="008D07D4">
            <w:pPr>
              <w:spacing w:line="264" w:lineRule="auto"/>
              <w:jc w:val="right"/>
              <w:rPr>
                <w:rFonts w:ascii="Times New Roman" w:hAnsi="Times New Roman" w:cs="Times New Roman"/>
                <w:b/>
                <w:bCs/>
                <w:sz w:val="24"/>
                <w:szCs w:val="24"/>
              </w:rPr>
            </w:pPr>
            <w:r w:rsidRPr="00B6001C">
              <w:rPr>
                <w:rFonts w:ascii="Times New Roman" w:hAnsi="Times New Roman" w:cs="Times New Roman"/>
                <w:b/>
                <w:bCs/>
                <w:sz w:val="24"/>
                <w:szCs w:val="24"/>
              </w:rPr>
              <w:t>287,11</w:t>
            </w:r>
          </w:p>
        </w:tc>
        <w:tc>
          <w:tcPr>
            <w:tcW w:w="1475" w:type="dxa"/>
            <w:tcBorders>
              <w:top w:val="nil"/>
              <w:left w:val="nil"/>
              <w:bottom w:val="single" w:sz="4" w:space="0" w:color="auto"/>
              <w:right w:val="single" w:sz="4" w:space="0" w:color="auto"/>
            </w:tcBorders>
            <w:shd w:val="clear" w:color="auto" w:fill="auto"/>
            <w:noWrap/>
            <w:vAlign w:val="bottom"/>
          </w:tcPr>
          <w:p w14:paraId="0F1D7557" w14:textId="77777777" w:rsidR="00CD681A" w:rsidRPr="00B6001C" w:rsidRDefault="00CD681A"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16</w:t>
            </w:r>
          </w:p>
        </w:tc>
        <w:tc>
          <w:tcPr>
            <w:tcW w:w="1280" w:type="dxa"/>
            <w:tcBorders>
              <w:top w:val="nil"/>
              <w:left w:val="nil"/>
              <w:bottom w:val="single" w:sz="4" w:space="0" w:color="auto"/>
              <w:right w:val="single" w:sz="4" w:space="0" w:color="auto"/>
            </w:tcBorders>
            <w:shd w:val="clear" w:color="auto" w:fill="auto"/>
            <w:noWrap/>
            <w:vAlign w:val="bottom"/>
            <w:hideMark/>
          </w:tcPr>
          <w:p w14:paraId="782B4C77"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w:t>
            </w:r>
          </w:p>
        </w:tc>
      </w:tr>
      <w:tr w:rsidR="00CD681A" w:rsidRPr="00B6001C" w14:paraId="59C1611F" w14:textId="77777777" w:rsidTr="00C73B6E">
        <w:trPr>
          <w:trHeight w:val="306"/>
        </w:trPr>
        <w:tc>
          <w:tcPr>
            <w:tcW w:w="722" w:type="dxa"/>
            <w:tcBorders>
              <w:top w:val="nil"/>
              <w:left w:val="single" w:sz="4" w:space="0" w:color="auto"/>
              <w:bottom w:val="single" w:sz="4" w:space="0" w:color="auto"/>
              <w:right w:val="single" w:sz="4" w:space="0" w:color="auto"/>
            </w:tcBorders>
            <w:shd w:val="clear" w:color="auto" w:fill="auto"/>
            <w:noWrap/>
            <w:vAlign w:val="bottom"/>
            <w:hideMark/>
          </w:tcPr>
          <w:p w14:paraId="0C183786"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3588" w:type="dxa"/>
            <w:tcBorders>
              <w:top w:val="nil"/>
              <w:left w:val="nil"/>
              <w:bottom w:val="single" w:sz="4" w:space="0" w:color="auto"/>
              <w:right w:val="single" w:sz="4" w:space="0" w:color="auto"/>
            </w:tcBorders>
            <w:shd w:val="clear" w:color="auto" w:fill="auto"/>
            <w:noWrap/>
            <w:vAlign w:val="bottom"/>
            <w:hideMark/>
          </w:tcPr>
          <w:p w14:paraId="1816C0B0"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 - Thu từ NSNN</w:t>
            </w:r>
          </w:p>
        </w:tc>
        <w:tc>
          <w:tcPr>
            <w:tcW w:w="1391" w:type="dxa"/>
            <w:tcBorders>
              <w:top w:val="nil"/>
              <w:left w:val="nil"/>
              <w:bottom w:val="single" w:sz="4" w:space="0" w:color="auto"/>
              <w:right w:val="single" w:sz="4" w:space="0" w:color="auto"/>
            </w:tcBorders>
            <w:shd w:val="clear" w:color="auto" w:fill="auto"/>
            <w:vAlign w:val="bottom"/>
            <w:hideMark/>
          </w:tcPr>
          <w:p w14:paraId="3BEACB79" w14:textId="77777777" w:rsidR="00CD681A" w:rsidRPr="00B6001C" w:rsidRDefault="00CD681A" w:rsidP="008D07D4">
            <w:pPr>
              <w:spacing w:line="264" w:lineRule="auto"/>
              <w:jc w:val="right"/>
              <w:rPr>
                <w:rFonts w:ascii="Times New Roman" w:hAnsi="Times New Roman" w:cs="Times New Roman"/>
                <w:color w:val="000000"/>
                <w:sz w:val="24"/>
                <w:szCs w:val="24"/>
              </w:rPr>
            </w:pPr>
            <w:r w:rsidRPr="00B6001C">
              <w:rPr>
                <w:rFonts w:ascii="Times New Roman" w:hAnsi="Times New Roman" w:cs="Times New Roman"/>
                <w:color w:val="000000"/>
                <w:sz w:val="24"/>
                <w:szCs w:val="24"/>
              </w:rPr>
              <w:t>47,35</w:t>
            </w:r>
          </w:p>
        </w:tc>
        <w:tc>
          <w:tcPr>
            <w:tcW w:w="1483" w:type="dxa"/>
            <w:tcBorders>
              <w:top w:val="nil"/>
              <w:left w:val="nil"/>
              <w:bottom w:val="single" w:sz="4" w:space="0" w:color="auto"/>
              <w:right w:val="single" w:sz="4" w:space="0" w:color="auto"/>
            </w:tcBorders>
            <w:shd w:val="clear" w:color="auto" w:fill="auto"/>
            <w:vAlign w:val="bottom"/>
          </w:tcPr>
          <w:p w14:paraId="398CA8E4" w14:textId="77777777" w:rsidR="00CD681A" w:rsidRPr="00B6001C" w:rsidRDefault="00CD681A" w:rsidP="008D07D4">
            <w:pPr>
              <w:spacing w:line="264" w:lineRule="auto"/>
              <w:jc w:val="right"/>
              <w:rPr>
                <w:rFonts w:ascii="Times New Roman" w:hAnsi="Times New Roman" w:cs="Times New Roman"/>
                <w:color w:val="000000"/>
                <w:sz w:val="24"/>
                <w:szCs w:val="24"/>
              </w:rPr>
            </w:pPr>
            <w:r w:rsidRPr="00B6001C">
              <w:rPr>
                <w:rFonts w:ascii="Times New Roman" w:hAnsi="Times New Roman" w:cs="Times New Roman"/>
                <w:color w:val="000000"/>
                <w:sz w:val="24"/>
                <w:szCs w:val="24"/>
              </w:rPr>
              <w:t>48,02</w:t>
            </w:r>
          </w:p>
        </w:tc>
        <w:tc>
          <w:tcPr>
            <w:tcW w:w="1475" w:type="dxa"/>
            <w:tcBorders>
              <w:top w:val="nil"/>
              <w:left w:val="nil"/>
              <w:bottom w:val="single" w:sz="4" w:space="0" w:color="auto"/>
              <w:right w:val="single" w:sz="4" w:space="0" w:color="auto"/>
            </w:tcBorders>
            <w:shd w:val="clear" w:color="auto" w:fill="auto"/>
            <w:noWrap/>
            <w:vAlign w:val="bottom"/>
          </w:tcPr>
          <w:p w14:paraId="6437F4B0"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1280" w:type="dxa"/>
            <w:tcBorders>
              <w:top w:val="nil"/>
              <w:left w:val="nil"/>
              <w:bottom w:val="single" w:sz="4" w:space="0" w:color="auto"/>
              <w:right w:val="single" w:sz="4" w:space="0" w:color="auto"/>
            </w:tcBorders>
            <w:shd w:val="clear" w:color="auto" w:fill="auto"/>
            <w:noWrap/>
            <w:vAlign w:val="bottom"/>
            <w:hideMark/>
          </w:tcPr>
          <w:p w14:paraId="51B2F72D"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w:t>
            </w:r>
          </w:p>
        </w:tc>
      </w:tr>
      <w:tr w:rsidR="00CD681A" w:rsidRPr="00B6001C" w14:paraId="30DB740B" w14:textId="77777777" w:rsidTr="00C73B6E">
        <w:trPr>
          <w:trHeight w:val="452"/>
        </w:trPr>
        <w:tc>
          <w:tcPr>
            <w:tcW w:w="722" w:type="dxa"/>
            <w:tcBorders>
              <w:top w:val="nil"/>
              <w:left w:val="single" w:sz="4" w:space="0" w:color="auto"/>
              <w:bottom w:val="single" w:sz="4" w:space="0" w:color="auto"/>
              <w:right w:val="single" w:sz="4" w:space="0" w:color="auto"/>
            </w:tcBorders>
            <w:shd w:val="clear" w:color="auto" w:fill="auto"/>
            <w:noWrap/>
            <w:vAlign w:val="bottom"/>
            <w:hideMark/>
          </w:tcPr>
          <w:p w14:paraId="6AB7D20D"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3588" w:type="dxa"/>
            <w:tcBorders>
              <w:top w:val="nil"/>
              <w:left w:val="nil"/>
              <w:bottom w:val="single" w:sz="4" w:space="0" w:color="auto"/>
              <w:right w:val="single" w:sz="4" w:space="0" w:color="auto"/>
            </w:tcBorders>
            <w:shd w:val="clear" w:color="auto" w:fill="auto"/>
            <w:noWrap/>
            <w:vAlign w:val="bottom"/>
            <w:hideMark/>
          </w:tcPr>
          <w:p w14:paraId="29023D3A"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 - Thu từ học phí, lệ phí </w:t>
            </w:r>
          </w:p>
        </w:tc>
        <w:tc>
          <w:tcPr>
            <w:tcW w:w="1391" w:type="dxa"/>
            <w:tcBorders>
              <w:top w:val="nil"/>
              <w:left w:val="nil"/>
              <w:bottom w:val="single" w:sz="4" w:space="0" w:color="auto"/>
              <w:right w:val="single" w:sz="4" w:space="0" w:color="auto"/>
            </w:tcBorders>
            <w:shd w:val="clear" w:color="auto" w:fill="auto"/>
            <w:vAlign w:val="bottom"/>
            <w:hideMark/>
          </w:tcPr>
          <w:p w14:paraId="55F3A140" w14:textId="77777777" w:rsidR="00CD681A" w:rsidRPr="00B6001C" w:rsidRDefault="00CD681A" w:rsidP="008D07D4">
            <w:pPr>
              <w:spacing w:line="264" w:lineRule="auto"/>
              <w:jc w:val="right"/>
              <w:rPr>
                <w:rFonts w:ascii="Times New Roman" w:hAnsi="Times New Roman" w:cs="Times New Roman"/>
                <w:sz w:val="24"/>
                <w:szCs w:val="24"/>
              </w:rPr>
            </w:pPr>
            <w:r w:rsidRPr="00B6001C">
              <w:rPr>
                <w:rFonts w:ascii="Times New Roman" w:hAnsi="Times New Roman" w:cs="Times New Roman"/>
                <w:sz w:val="24"/>
                <w:szCs w:val="24"/>
              </w:rPr>
              <w:t>164,37</w:t>
            </w:r>
          </w:p>
        </w:tc>
        <w:tc>
          <w:tcPr>
            <w:tcW w:w="1483" w:type="dxa"/>
            <w:tcBorders>
              <w:top w:val="nil"/>
              <w:left w:val="nil"/>
              <w:bottom w:val="single" w:sz="4" w:space="0" w:color="auto"/>
              <w:right w:val="single" w:sz="4" w:space="0" w:color="auto"/>
            </w:tcBorders>
            <w:shd w:val="clear" w:color="000000" w:fill="FFFFFF"/>
            <w:vAlign w:val="bottom"/>
          </w:tcPr>
          <w:p w14:paraId="7E7E0384" w14:textId="77777777" w:rsidR="00CD681A" w:rsidRPr="00B6001C" w:rsidRDefault="00CD681A" w:rsidP="008D07D4">
            <w:pPr>
              <w:spacing w:line="264" w:lineRule="auto"/>
              <w:jc w:val="right"/>
              <w:rPr>
                <w:rFonts w:ascii="Times New Roman" w:hAnsi="Times New Roman" w:cs="Times New Roman"/>
                <w:sz w:val="24"/>
                <w:szCs w:val="24"/>
              </w:rPr>
            </w:pPr>
            <w:r w:rsidRPr="00B6001C">
              <w:rPr>
                <w:rFonts w:ascii="Times New Roman" w:hAnsi="Times New Roman" w:cs="Times New Roman"/>
                <w:sz w:val="24"/>
                <w:szCs w:val="24"/>
              </w:rPr>
              <w:t>165,26</w:t>
            </w:r>
          </w:p>
        </w:tc>
        <w:tc>
          <w:tcPr>
            <w:tcW w:w="1475" w:type="dxa"/>
            <w:tcBorders>
              <w:top w:val="nil"/>
              <w:left w:val="nil"/>
              <w:bottom w:val="single" w:sz="4" w:space="0" w:color="auto"/>
              <w:right w:val="single" w:sz="4" w:space="0" w:color="auto"/>
            </w:tcBorders>
            <w:shd w:val="clear" w:color="auto" w:fill="auto"/>
            <w:noWrap/>
            <w:vAlign w:val="bottom"/>
          </w:tcPr>
          <w:p w14:paraId="4359D50A"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1280" w:type="dxa"/>
            <w:tcBorders>
              <w:top w:val="nil"/>
              <w:left w:val="nil"/>
              <w:bottom w:val="single" w:sz="4" w:space="0" w:color="auto"/>
              <w:right w:val="single" w:sz="4" w:space="0" w:color="auto"/>
            </w:tcBorders>
            <w:shd w:val="clear" w:color="auto" w:fill="auto"/>
            <w:noWrap/>
            <w:vAlign w:val="bottom"/>
            <w:hideMark/>
          </w:tcPr>
          <w:p w14:paraId="684EC4A9"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w:t>
            </w:r>
          </w:p>
        </w:tc>
      </w:tr>
      <w:tr w:rsidR="00CD681A" w:rsidRPr="00B6001C" w14:paraId="649B873B" w14:textId="77777777" w:rsidTr="00C73B6E">
        <w:trPr>
          <w:trHeight w:val="452"/>
        </w:trPr>
        <w:tc>
          <w:tcPr>
            <w:tcW w:w="722" w:type="dxa"/>
            <w:tcBorders>
              <w:top w:val="nil"/>
              <w:left w:val="single" w:sz="4" w:space="0" w:color="auto"/>
              <w:bottom w:val="single" w:sz="4" w:space="0" w:color="auto"/>
              <w:right w:val="single" w:sz="4" w:space="0" w:color="auto"/>
            </w:tcBorders>
            <w:shd w:val="clear" w:color="auto" w:fill="auto"/>
            <w:noWrap/>
            <w:vAlign w:val="bottom"/>
            <w:hideMark/>
          </w:tcPr>
          <w:p w14:paraId="6DFF8C01"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w:t>
            </w:r>
          </w:p>
        </w:tc>
        <w:tc>
          <w:tcPr>
            <w:tcW w:w="3588" w:type="dxa"/>
            <w:tcBorders>
              <w:top w:val="nil"/>
              <w:left w:val="nil"/>
              <w:bottom w:val="single" w:sz="4" w:space="0" w:color="auto"/>
              <w:right w:val="single" w:sz="4" w:space="0" w:color="auto"/>
            </w:tcBorders>
            <w:shd w:val="clear" w:color="auto" w:fill="auto"/>
            <w:noWrap/>
            <w:vAlign w:val="bottom"/>
            <w:hideMark/>
          </w:tcPr>
          <w:p w14:paraId="7FAB0389"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 - Thu sự nghiệp khác </w:t>
            </w:r>
          </w:p>
        </w:tc>
        <w:tc>
          <w:tcPr>
            <w:tcW w:w="1391" w:type="dxa"/>
            <w:tcBorders>
              <w:top w:val="nil"/>
              <w:left w:val="nil"/>
              <w:bottom w:val="single" w:sz="4" w:space="0" w:color="auto"/>
              <w:right w:val="single" w:sz="4" w:space="0" w:color="auto"/>
            </w:tcBorders>
            <w:shd w:val="clear" w:color="auto" w:fill="auto"/>
            <w:vAlign w:val="bottom"/>
            <w:hideMark/>
          </w:tcPr>
          <w:p w14:paraId="5EB3A4AA" w14:textId="77777777" w:rsidR="00CD681A" w:rsidRPr="00B6001C" w:rsidRDefault="00CD681A" w:rsidP="008D07D4">
            <w:pPr>
              <w:spacing w:line="264" w:lineRule="auto"/>
              <w:jc w:val="right"/>
              <w:rPr>
                <w:rFonts w:ascii="Times New Roman" w:hAnsi="Times New Roman" w:cs="Times New Roman"/>
                <w:sz w:val="24"/>
                <w:szCs w:val="24"/>
              </w:rPr>
            </w:pPr>
            <w:r w:rsidRPr="00B6001C">
              <w:rPr>
                <w:rFonts w:ascii="Times New Roman" w:hAnsi="Times New Roman" w:cs="Times New Roman"/>
                <w:sz w:val="24"/>
                <w:szCs w:val="24"/>
              </w:rPr>
              <w:t>25,12</w:t>
            </w:r>
          </w:p>
        </w:tc>
        <w:tc>
          <w:tcPr>
            <w:tcW w:w="1483" w:type="dxa"/>
            <w:tcBorders>
              <w:top w:val="nil"/>
              <w:left w:val="nil"/>
              <w:bottom w:val="single" w:sz="4" w:space="0" w:color="auto"/>
              <w:right w:val="single" w:sz="4" w:space="0" w:color="auto"/>
            </w:tcBorders>
            <w:shd w:val="clear" w:color="000000" w:fill="FFFFFF"/>
            <w:vAlign w:val="bottom"/>
          </w:tcPr>
          <w:p w14:paraId="2CC0FE60" w14:textId="77777777" w:rsidR="00CD681A" w:rsidRPr="00B6001C" w:rsidRDefault="00CD681A" w:rsidP="008D07D4">
            <w:pPr>
              <w:spacing w:line="264" w:lineRule="auto"/>
              <w:jc w:val="right"/>
              <w:rPr>
                <w:rFonts w:ascii="Times New Roman" w:hAnsi="Times New Roman" w:cs="Times New Roman"/>
                <w:sz w:val="24"/>
                <w:szCs w:val="24"/>
              </w:rPr>
            </w:pPr>
            <w:r w:rsidRPr="00B6001C">
              <w:rPr>
                <w:rFonts w:ascii="Times New Roman" w:hAnsi="Times New Roman" w:cs="Times New Roman"/>
                <w:sz w:val="24"/>
                <w:szCs w:val="24"/>
              </w:rPr>
              <w:t>30,43</w:t>
            </w:r>
          </w:p>
        </w:tc>
        <w:tc>
          <w:tcPr>
            <w:tcW w:w="1475" w:type="dxa"/>
            <w:tcBorders>
              <w:top w:val="nil"/>
              <w:left w:val="nil"/>
              <w:bottom w:val="single" w:sz="4" w:space="0" w:color="auto"/>
              <w:right w:val="single" w:sz="4" w:space="0" w:color="auto"/>
            </w:tcBorders>
            <w:shd w:val="clear" w:color="auto" w:fill="auto"/>
            <w:noWrap/>
            <w:vAlign w:val="bottom"/>
          </w:tcPr>
          <w:p w14:paraId="02EB82F1"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21</w:t>
            </w:r>
          </w:p>
        </w:tc>
        <w:tc>
          <w:tcPr>
            <w:tcW w:w="1280" w:type="dxa"/>
            <w:tcBorders>
              <w:top w:val="nil"/>
              <w:left w:val="nil"/>
              <w:bottom w:val="single" w:sz="4" w:space="0" w:color="auto"/>
              <w:right w:val="single" w:sz="4" w:space="0" w:color="auto"/>
            </w:tcBorders>
            <w:shd w:val="clear" w:color="auto" w:fill="auto"/>
            <w:noWrap/>
            <w:vAlign w:val="bottom"/>
            <w:hideMark/>
          </w:tcPr>
          <w:p w14:paraId="200B17C4"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w:t>
            </w:r>
          </w:p>
        </w:tc>
      </w:tr>
      <w:tr w:rsidR="00CD681A" w:rsidRPr="00B6001C" w14:paraId="4A95EEA3" w14:textId="77777777" w:rsidTr="00C73B6E">
        <w:trPr>
          <w:trHeight w:val="452"/>
        </w:trPr>
        <w:tc>
          <w:tcPr>
            <w:tcW w:w="722" w:type="dxa"/>
            <w:tcBorders>
              <w:top w:val="nil"/>
              <w:left w:val="single" w:sz="4" w:space="0" w:color="auto"/>
              <w:bottom w:val="single" w:sz="4" w:space="0" w:color="auto"/>
              <w:right w:val="single" w:sz="4" w:space="0" w:color="auto"/>
            </w:tcBorders>
            <w:shd w:val="clear" w:color="auto" w:fill="auto"/>
            <w:noWrap/>
            <w:vAlign w:val="bottom"/>
            <w:hideMark/>
          </w:tcPr>
          <w:p w14:paraId="3D9FC8C9"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w:t>
            </w:r>
          </w:p>
        </w:tc>
        <w:tc>
          <w:tcPr>
            <w:tcW w:w="3588" w:type="dxa"/>
            <w:tcBorders>
              <w:top w:val="nil"/>
              <w:left w:val="nil"/>
              <w:bottom w:val="single" w:sz="4" w:space="0" w:color="auto"/>
              <w:right w:val="single" w:sz="4" w:space="0" w:color="auto"/>
            </w:tcBorders>
            <w:shd w:val="clear" w:color="auto" w:fill="auto"/>
            <w:noWrap/>
            <w:vAlign w:val="bottom"/>
            <w:hideMark/>
          </w:tcPr>
          <w:p w14:paraId="35E6A581"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 - Thu đề tài, dự án </w:t>
            </w:r>
          </w:p>
        </w:tc>
        <w:tc>
          <w:tcPr>
            <w:tcW w:w="1391" w:type="dxa"/>
            <w:tcBorders>
              <w:top w:val="nil"/>
              <w:left w:val="nil"/>
              <w:bottom w:val="single" w:sz="4" w:space="0" w:color="auto"/>
              <w:right w:val="single" w:sz="4" w:space="0" w:color="auto"/>
            </w:tcBorders>
            <w:shd w:val="clear" w:color="auto" w:fill="auto"/>
            <w:vAlign w:val="bottom"/>
            <w:hideMark/>
          </w:tcPr>
          <w:p w14:paraId="6C682193" w14:textId="77777777" w:rsidR="00CD681A" w:rsidRPr="00B6001C" w:rsidRDefault="00CD681A" w:rsidP="008D07D4">
            <w:pPr>
              <w:spacing w:line="264" w:lineRule="auto"/>
              <w:jc w:val="right"/>
              <w:rPr>
                <w:rFonts w:ascii="Times New Roman" w:hAnsi="Times New Roman" w:cs="Times New Roman"/>
                <w:color w:val="000000"/>
                <w:sz w:val="24"/>
                <w:szCs w:val="24"/>
              </w:rPr>
            </w:pPr>
            <w:r w:rsidRPr="00B6001C">
              <w:rPr>
                <w:rFonts w:ascii="Times New Roman" w:hAnsi="Times New Roman" w:cs="Times New Roman"/>
                <w:color w:val="000000"/>
                <w:sz w:val="24"/>
                <w:szCs w:val="24"/>
              </w:rPr>
              <w:t>9,87</w:t>
            </w:r>
          </w:p>
        </w:tc>
        <w:tc>
          <w:tcPr>
            <w:tcW w:w="1483" w:type="dxa"/>
            <w:tcBorders>
              <w:top w:val="nil"/>
              <w:left w:val="nil"/>
              <w:bottom w:val="single" w:sz="4" w:space="0" w:color="auto"/>
              <w:right w:val="single" w:sz="4" w:space="0" w:color="auto"/>
            </w:tcBorders>
            <w:shd w:val="clear" w:color="auto" w:fill="auto"/>
            <w:vAlign w:val="bottom"/>
          </w:tcPr>
          <w:p w14:paraId="71DCEAD4" w14:textId="77777777" w:rsidR="00CD681A" w:rsidRPr="00B6001C" w:rsidRDefault="00CD681A" w:rsidP="008D07D4">
            <w:pPr>
              <w:spacing w:line="264" w:lineRule="auto"/>
              <w:jc w:val="right"/>
              <w:rPr>
                <w:rFonts w:ascii="Times New Roman" w:hAnsi="Times New Roman" w:cs="Times New Roman"/>
                <w:color w:val="000000"/>
                <w:sz w:val="24"/>
                <w:szCs w:val="24"/>
              </w:rPr>
            </w:pPr>
            <w:r w:rsidRPr="00B6001C">
              <w:rPr>
                <w:rFonts w:ascii="Times New Roman" w:hAnsi="Times New Roman" w:cs="Times New Roman"/>
                <w:color w:val="000000"/>
                <w:sz w:val="24"/>
                <w:szCs w:val="24"/>
              </w:rPr>
              <w:t>43,40</w:t>
            </w:r>
          </w:p>
        </w:tc>
        <w:tc>
          <w:tcPr>
            <w:tcW w:w="1475" w:type="dxa"/>
            <w:tcBorders>
              <w:top w:val="nil"/>
              <w:left w:val="nil"/>
              <w:bottom w:val="single" w:sz="4" w:space="0" w:color="auto"/>
              <w:right w:val="single" w:sz="4" w:space="0" w:color="auto"/>
            </w:tcBorders>
            <w:shd w:val="clear" w:color="auto" w:fill="auto"/>
            <w:noWrap/>
            <w:vAlign w:val="bottom"/>
          </w:tcPr>
          <w:p w14:paraId="4329AC8B"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340</w:t>
            </w:r>
          </w:p>
        </w:tc>
        <w:tc>
          <w:tcPr>
            <w:tcW w:w="1280" w:type="dxa"/>
            <w:tcBorders>
              <w:top w:val="nil"/>
              <w:left w:val="nil"/>
              <w:bottom w:val="single" w:sz="4" w:space="0" w:color="auto"/>
              <w:right w:val="single" w:sz="4" w:space="0" w:color="auto"/>
            </w:tcBorders>
            <w:shd w:val="clear" w:color="auto" w:fill="auto"/>
            <w:noWrap/>
            <w:vAlign w:val="bottom"/>
            <w:hideMark/>
          </w:tcPr>
          <w:p w14:paraId="30CD2F22"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w:t>
            </w:r>
          </w:p>
        </w:tc>
      </w:tr>
      <w:tr w:rsidR="00CD681A" w:rsidRPr="00B6001C" w14:paraId="73ED4784" w14:textId="77777777" w:rsidTr="00C73B6E">
        <w:trPr>
          <w:trHeight w:val="452"/>
        </w:trPr>
        <w:tc>
          <w:tcPr>
            <w:tcW w:w="722" w:type="dxa"/>
            <w:tcBorders>
              <w:top w:val="nil"/>
              <w:left w:val="single" w:sz="4" w:space="0" w:color="auto"/>
              <w:bottom w:val="single" w:sz="4" w:space="0" w:color="auto"/>
              <w:right w:val="single" w:sz="4" w:space="0" w:color="auto"/>
            </w:tcBorders>
            <w:shd w:val="clear" w:color="auto" w:fill="auto"/>
            <w:noWrap/>
            <w:vAlign w:val="bottom"/>
            <w:hideMark/>
          </w:tcPr>
          <w:p w14:paraId="74F0C166" w14:textId="1669FB87" w:rsidR="00CD681A" w:rsidRPr="00B6001C" w:rsidRDefault="00CD681A" w:rsidP="008D07D4">
            <w:pPr>
              <w:spacing w:line="264" w:lineRule="auto"/>
              <w:jc w:val="center"/>
              <w:rPr>
                <w:rFonts w:ascii="Times New Roman" w:hAnsi="Times New Roman" w:cs="Times New Roman"/>
                <w:sz w:val="24"/>
                <w:szCs w:val="24"/>
              </w:rPr>
            </w:pPr>
          </w:p>
        </w:tc>
        <w:tc>
          <w:tcPr>
            <w:tcW w:w="3588" w:type="dxa"/>
            <w:tcBorders>
              <w:top w:val="nil"/>
              <w:left w:val="nil"/>
              <w:bottom w:val="single" w:sz="4" w:space="0" w:color="auto"/>
              <w:right w:val="single" w:sz="4" w:space="0" w:color="auto"/>
            </w:tcBorders>
            <w:shd w:val="clear" w:color="auto" w:fill="auto"/>
            <w:noWrap/>
            <w:vAlign w:val="bottom"/>
            <w:hideMark/>
          </w:tcPr>
          <w:p w14:paraId="53384C42"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Trong đó </w:t>
            </w:r>
          </w:p>
        </w:tc>
        <w:tc>
          <w:tcPr>
            <w:tcW w:w="1391" w:type="dxa"/>
            <w:tcBorders>
              <w:top w:val="nil"/>
              <w:left w:val="nil"/>
              <w:bottom w:val="single" w:sz="4" w:space="0" w:color="auto"/>
              <w:right w:val="single" w:sz="4" w:space="0" w:color="auto"/>
            </w:tcBorders>
            <w:shd w:val="clear" w:color="auto" w:fill="auto"/>
            <w:vAlign w:val="bottom"/>
            <w:hideMark/>
          </w:tcPr>
          <w:p w14:paraId="31D25087" w14:textId="77777777" w:rsidR="00CD681A" w:rsidRPr="00B6001C" w:rsidRDefault="00CD681A" w:rsidP="008D07D4">
            <w:pPr>
              <w:spacing w:line="264" w:lineRule="auto"/>
              <w:jc w:val="right"/>
              <w:rPr>
                <w:rFonts w:ascii="Times New Roman" w:hAnsi="Times New Roman" w:cs="Times New Roman"/>
                <w:sz w:val="24"/>
                <w:szCs w:val="24"/>
              </w:rPr>
            </w:pPr>
            <w:r w:rsidRPr="00B6001C">
              <w:rPr>
                <w:rFonts w:ascii="Times New Roman" w:hAnsi="Times New Roman" w:cs="Times New Roman"/>
                <w:sz w:val="24"/>
                <w:szCs w:val="24"/>
              </w:rPr>
              <w:t> </w:t>
            </w:r>
          </w:p>
        </w:tc>
        <w:tc>
          <w:tcPr>
            <w:tcW w:w="1483" w:type="dxa"/>
            <w:tcBorders>
              <w:top w:val="nil"/>
              <w:left w:val="nil"/>
              <w:bottom w:val="single" w:sz="4" w:space="0" w:color="auto"/>
              <w:right w:val="single" w:sz="4" w:space="0" w:color="auto"/>
            </w:tcBorders>
            <w:shd w:val="clear" w:color="000000" w:fill="FFFFFF"/>
            <w:vAlign w:val="bottom"/>
          </w:tcPr>
          <w:p w14:paraId="6C6808A2" w14:textId="77777777" w:rsidR="00CD681A" w:rsidRPr="00B6001C" w:rsidRDefault="00CD681A" w:rsidP="008D07D4">
            <w:pPr>
              <w:spacing w:line="264" w:lineRule="auto"/>
              <w:jc w:val="right"/>
              <w:rPr>
                <w:rFonts w:ascii="Times New Roman" w:hAnsi="Times New Roman" w:cs="Times New Roman"/>
                <w:sz w:val="24"/>
                <w:szCs w:val="24"/>
              </w:rPr>
            </w:pPr>
          </w:p>
        </w:tc>
        <w:tc>
          <w:tcPr>
            <w:tcW w:w="1475" w:type="dxa"/>
            <w:tcBorders>
              <w:top w:val="nil"/>
              <w:left w:val="nil"/>
              <w:bottom w:val="single" w:sz="4" w:space="0" w:color="auto"/>
              <w:right w:val="single" w:sz="4" w:space="0" w:color="auto"/>
            </w:tcBorders>
            <w:shd w:val="clear" w:color="auto" w:fill="auto"/>
            <w:noWrap/>
            <w:vAlign w:val="bottom"/>
          </w:tcPr>
          <w:p w14:paraId="6E201487" w14:textId="77777777" w:rsidR="00CD681A" w:rsidRPr="00B6001C" w:rsidRDefault="00CD681A" w:rsidP="008D07D4">
            <w:pPr>
              <w:spacing w:line="264" w:lineRule="auto"/>
              <w:jc w:val="center"/>
              <w:rPr>
                <w:rFonts w:ascii="Times New Roman" w:hAnsi="Times New Roman" w:cs="Times New Roman"/>
                <w:sz w:val="24"/>
                <w:szCs w:val="24"/>
              </w:rPr>
            </w:pPr>
          </w:p>
        </w:tc>
        <w:tc>
          <w:tcPr>
            <w:tcW w:w="1280" w:type="dxa"/>
            <w:tcBorders>
              <w:top w:val="nil"/>
              <w:left w:val="nil"/>
              <w:bottom w:val="single" w:sz="4" w:space="0" w:color="auto"/>
              <w:right w:val="single" w:sz="4" w:space="0" w:color="auto"/>
            </w:tcBorders>
            <w:shd w:val="clear" w:color="auto" w:fill="auto"/>
            <w:noWrap/>
            <w:vAlign w:val="bottom"/>
            <w:hideMark/>
          </w:tcPr>
          <w:p w14:paraId="5FC06B9D"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w:t>
            </w:r>
          </w:p>
        </w:tc>
      </w:tr>
      <w:tr w:rsidR="00CD681A" w:rsidRPr="00B6001C" w14:paraId="55489895" w14:textId="77777777" w:rsidTr="00C73B6E">
        <w:trPr>
          <w:trHeight w:val="414"/>
        </w:trPr>
        <w:tc>
          <w:tcPr>
            <w:tcW w:w="7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DD78DA" w14:textId="7AE32D66" w:rsidR="00CD681A" w:rsidRPr="00B6001C" w:rsidRDefault="00CD681A" w:rsidP="008D07D4">
            <w:pPr>
              <w:spacing w:line="264" w:lineRule="auto"/>
              <w:jc w:val="center"/>
              <w:rPr>
                <w:rFonts w:ascii="Times New Roman" w:hAnsi="Times New Roman" w:cs="Times New Roman"/>
                <w:sz w:val="24"/>
                <w:szCs w:val="24"/>
              </w:rPr>
            </w:pPr>
          </w:p>
        </w:tc>
        <w:tc>
          <w:tcPr>
            <w:tcW w:w="35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724498"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    + Thu từ NSNN cấp </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BE6FBB" w14:textId="77777777" w:rsidR="00CD681A" w:rsidRPr="00B6001C" w:rsidRDefault="00CD681A" w:rsidP="008D07D4">
            <w:pPr>
              <w:spacing w:line="264" w:lineRule="auto"/>
              <w:jc w:val="right"/>
              <w:rPr>
                <w:rFonts w:ascii="Times New Roman" w:hAnsi="Times New Roman" w:cs="Times New Roman"/>
                <w:sz w:val="24"/>
                <w:szCs w:val="24"/>
              </w:rPr>
            </w:pPr>
            <w:r w:rsidRPr="00B6001C">
              <w:rPr>
                <w:rFonts w:ascii="Times New Roman" w:hAnsi="Times New Roman" w:cs="Times New Roman"/>
                <w:sz w:val="24"/>
                <w:szCs w:val="24"/>
              </w:rPr>
              <w:t>2,13</w:t>
            </w:r>
          </w:p>
        </w:tc>
        <w:tc>
          <w:tcPr>
            <w:tcW w:w="1483" w:type="dxa"/>
            <w:tcBorders>
              <w:top w:val="single" w:sz="4" w:space="0" w:color="auto"/>
              <w:left w:val="single" w:sz="4" w:space="0" w:color="auto"/>
              <w:bottom w:val="single" w:sz="4" w:space="0" w:color="auto"/>
              <w:right w:val="single" w:sz="4" w:space="0" w:color="auto"/>
            </w:tcBorders>
            <w:shd w:val="clear" w:color="000000" w:fill="FFFFFF"/>
            <w:vAlign w:val="bottom"/>
          </w:tcPr>
          <w:p w14:paraId="49D14428" w14:textId="77777777" w:rsidR="00CD681A" w:rsidRPr="00B6001C" w:rsidRDefault="00CD681A" w:rsidP="008D07D4">
            <w:pPr>
              <w:spacing w:line="264" w:lineRule="auto"/>
              <w:jc w:val="right"/>
              <w:rPr>
                <w:rFonts w:ascii="Times New Roman" w:hAnsi="Times New Roman" w:cs="Times New Roman"/>
                <w:sz w:val="24"/>
                <w:szCs w:val="24"/>
              </w:rPr>
            </w:pPr>
            <w:r w:rsidRPr="00B6001C">
              <w:rPr>
                <w:rFonts w:ascii="Times New Roman" w:hAnsi="Times New Roman" w:cs="Times New Roman"/>
                <w:sz w:val="24"/>
                <w:szCs w:val="24"/>
              </w:rPr>
              <w:t>7,27</w:t>
            </w:r>
          </w:p>
        </w:tc>
        <w:tc>
          <w:tcPr>
            <w:tcW w:w="14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308998"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241</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1B8EF7"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w:t>
            </w:r>
          </w:p>
        </w:tc>
      </w:tr>
      <w:tr w:rsidR="00CD681A" w:rsidRPr="00B6001C" w14:paraId="0F6CFA56" w14:textId="77777777" w:rsidTr="00C73B6E">
        <w:trPr>
          <w:trHeight w:val="798"/>
        </w:trPr>
        <w:tc>
          <w:tcPr>
            <w:tcW w:w="7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1279E6"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w:t>
            </w:r>
          </w:p>
        </w:tc>
        <w:tc>
          <w:tcPr>
            <w:tcW w:w="358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DB4A5E"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    + Thu đề tài, dự án không thuộc nguồn kinh phí do Bộ GD&amp;ĐT cấp KP </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C0BB81" w14:textId="77777777" w:rsidR="00CD681A" w:rsidRPr="00B6001C" w:rsidRDefault="00CD681A" w:rsidP="008D07D4">
            <w:pPr>
              <w:spacing w:line="264" w:lineRule="auto"/>
              <w:jc w:val="right"/>
              <w:rPr>
                <w:rFonts w:ascii="Times New Roman" w:hAnsi="Times New Roman" w:cs="Times New Roman"/>
                <w:sz w:val="24"/>
                <w:szCs w:val="24"/>
              </w:rPr>
            </w:pPr>
            <w:r w:rsidRPr="00B6001C">
              <w:rPr>
                <w:rFonts w:ascii="Times New Roman" w:hAnsi="Times New Roman" w:cs="Times New Roman"/>
                <w:sz w:val="24"/>
                <w:szCs w:val="24"/>
              </w:rPr>
              <w:t>7,74</w:t>
            </w:r>
          </w:p>
        </w:tc>
        <w:tc>
          <w:tcPr>
            <w:tcW w:w="1483" w:type="dxa"/>
            <w:tcBorders>
              <w:top w:val="single" w:sz="4" w:space="0" w:color="auto"/>
              <w:left w:val="single" w:sz="4" w:space="0" w:color="auto"/>
              <w:bottom w:val="single" w:sz="4" w:space="0" w:color="auto"/>
              <w:right w:val="single" w:sz="4" w:space="0" w:color="auto"/>
            </w:tcBorders>
            <w:shd w:val="clear" w:color="000000" w:fill="FFFFFF"/>
            <w:vAlign w:val="bottom"/>
          </w:tcPr>
          <w:p w14:paraId="1FE64F62" w14:textId="77777777" w:rsidR="00CD681A" w:rsidRPr="00B6001C" w:rsidRDefault="00CD681A" w:rsidP="008D07D4">
            <w:pPr>
              <w:spacing w:line="264" w:lineRule="auto"/>
              <w:jc w:val="right"/>
              <w:rPr>
                <w:rFonts w:ascii="Times New Roman" w:hAnsi="Times New Roman" w:cs="Times New Roman"/>
                <w:sz w:val="24"/>
                <w:szCs w:val="24"/>
              </w:rPr>
            </w:pPr>
            <w:r w:rsidRPr="00B6001C">
              <w:rPr>
                <w:rFonts w:ascii="Times New Roman" w:hAnsi="Times New Roman" w:cs="Times New Roman"/>
                <w:sz w:val="24"/>
                <w:szCs w:val="24"/>
              </w:rPr>
              <w:t>36,13</w:t>
            </w:r>
          </w:p>
        </w:tc>
        <w:tc>
          <w:tcPr>
            <w:tcW w:w="14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801E78"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367</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0B1DC075" w14:textId="77777777" w:rsidR="00CD681A" w:rsidRPr="00B6001C" w:rsidRDefault="00CD681A" w:rsidP="008D07D4">
            <w:pPr>
              <w:spacing w:line="264" w:lineRule="auto"/>
              <w:jc w:val="both"/>
              <w:rPr>
                <w:rFonts w:ascii="Times New Roman" w:hAnsi="Times New Roman" w:cs="Times New Roman"/>
                <w:sz w:val="24"/>
                <w:szCs w:val="24"/>
              </w:rPr>
            </w:pPr>
          </w:p>
        </w:tc>
      </w:tr>
      <w:tr w:rsidR="00CD681A" w:rsidRPr="00B6001C" w14:paraId="6B10DB93" w14:textId="77777777" w:rsidTr="00C73B6E">
        <w:trPr>
          <w:trHeight w:val="324"/>
        </w:trPr>
        <w:tc>
          <w:tcPr>
            <w:tcW w:w="7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CC60B3" w14:textId="77777777" w:rsidR="00CD681A" w:rsidRPr="00B6001C" w:rsidRDefault="00CD681A"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II</w:t>
            </w:r>
          </w:p>
        </w:tc>
        <w:tc>
          <w:tcPr>
            <w:tcW w:w="35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A69A5A" w14:textId="77777777" w:rsidR="00CD681A" w:rsidRPr="00B6001C" w:rsidRDefault="00CD681A" w:rsidP="008D07D4">
            <w:pPr>
              <w:spacing w:line="264" w:lineRule="auto"/>
              <w:jc w:val="both"/>
              <w:rPr>
                <w:rFonts w:ascii="Times New Roman" w:hAnsi="Times New Roman" w:cs="Times New Roman"/>
                <w:b/>
                <w:bCs/>
                <w:sz w:val="24"/>
                <w:szCs w:val="24"/>
              </w:rPr>
            </w:pPr>
            <w:r w:rsidRPr="00B6001C">
              <w:rPr>
                <w:rFonts w:ascii="Times New Roman" w:hAnsi="Times New Roman" w:cs="Times New Roman"/>
                <w:b/>
                <w:bCs/>
                <w:sz w:val="24"/>
                <w:szCs w:val="24"/>
              </w:rPr>
              <w:t xml:space="preserve">Tổng chi </w:t>
            </w:r>
          </w:p>
        </w:tc>
        <w:tc>
          <w:tcPr>
            <w:tcW w:w="13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7C5B0A" w14:textId="77777777" w:rsidR="00CD681A" w:rsidRPr="00B6001C" w:rsidRDefault="00CD681A" w:rsidP="008D07D4">
            <w:pPr>
              <w:spacing w:line="264" w:lineRule="auto"/>
              <w:jc w:val="right"/>
              <w:rPr>
                <w:rFonts w:ascii="Times New Roman" w:hAnsi="Times New Roman" w:cs="Times New Roman"/>
                <w:b/>
                <w:bCs/>
                <w:sz w:val="24"/>
                <w:szCs w:val="24"/>
              </w:rPr>
            </w:pPr>
            <w:r w:rsidRPr="00B6001C">
              <w:rPr>
                <w:rFonts w:ascii="Times New Roman" w:hAnsi="Times New Roman" w:cs="Times New Roman"/>
                <w:b/>
                <w:bCs/>
                <w:sz w:val="24"/>
                <w:szCs w:val="24"/>
              </w:rPr>
              <w:t>201,25</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BD8180" w14:textId="77777777" w:rsidR="00CD681A" w:rsidRPr="00B6001C" w:rsidRDefault="00CD681A" w:rsidP="008D07D4">
            <w:pPr>
              <w:spacing w:line="264" w:lineRule="auto"/>
              <w:jc w:val="right"/>
              <w:rPr>
                <w:rFonts w:ascii="Times New Roman" w:hAnsi="Times New Roman" w:cs="Times New Roman"/>
                <w:b/>
                <w:bCs/>
                <w:sz w:val="24"/>
                <w:szCs w:val="24"/>
              </w:rPr>
            </w:pPr>
            <w:r w:rsidRPr="00B6001C">
              <w:rPr>
                <w:rFonts w:ascii="Times New Roman" w:hAnsi="Times New Roman" w:cs="Times New Roman"/>
                <w:b/>
                <w:bCs/>
                <w:sz w:val="24"/>
                <w:szCs w:val="24"/>
              </w:rPr>
              <w:t>242,29</w:t>
            </w:r>
          </w:p>
        </w:tc>
        <w:tc>
          <w:tcPr>
            <w:tcW w:w="14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1DD082" w14:textId="77777777" w:rsidR="00CD681A" w:rsidRPr="00B6001C" w:rsidRDefault="00CD681A" w:rsidP="008D07D4">
            <w:pPr>
              <w:spacing w:line="264" w:lineRule="auto"/>
              <w:jc w:val="center"/>
              <w:rPr>
                <w:rFonts w:ascii="Times New Roman" w:hAnsi="Times New Roman" w:cs="Times New Roman"/>
                <w:b/>
                <w:bCs/>
                <w:sz w:val="24"/>
                <w:szCs w:val="24"/>
              </w:rPr>
            </w:pPr>
            <w:r w:rsidRPr="00B6001C">
              <w:rPr>
                <w:rFonts w:ascii="Times New Roman" w:hAnsi="Times New Roman" w:cs="Times New Roman"/>
                <w:b/>
                <w:bCs/>
                <w:sz w:val="24"/>
                <w:szCs w:val="24"/>
              </w:rPr>
              <w:t>20</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D4F03C" w14:textId="77777777" w:rsidR="00CD681A" w:rsidRPr="00B6001C" w:rsidRDefault="00CD681A" w:rsidP="008D07D4">
            <w:pPr>
              <w:spacing w:line="264" w:lineRule="auto"/>
              <w:jc w:val="both"/>
              <w:rPr>
                <w:rFonts w:ascii="Times New Roman" w:hAnsi="Times New Roman" w:cs="Times New Roman"/>
                <w:sz w:val="24"/>
                <w:szCs w:val="24"/>
              </w:rPr>
            </w:pPr>
          </w:p>
        </w:tc>
      </w:tr>
      <w:tr w:rsidR="00CD681A" w:rsidRPr="00B6001C" w14:paraId="333E88F8" w14:textId="77777777" w:rsidTr="00C73B6E">
        <w:trPr>
          <w:trHeight w:val="261"/>
        </w:trPr>
        <w:tc>
          <w:tcPr>
            <w:tcW w:w="7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C495EF"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3588" w:type="dxa"/>
            <w:tcBorders>
              <w:top w:val="single" w:sz="4" w:space="0" w:color="auto"/>
              <w:left w:val="nil"/>
              <w:bottom w:val="single" w:sz="4" w:space="0" w:color="auto"/>
              <w:right w:val="single" w:sz="4" w:space="0" w:color="auto"/>
            </w:tcBorders>
            <w:shd w:val="clear" w:color="auto" w:fill="auto"/>
            <w:noWrap/>
            <w:vAlign w:val="bottom"/>
            <w:hideMark/>
          </w:tcPr>
          <w:p w14:paraId="10B8AB4C"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 - Chi hoạt động thường xuyên </w:t>
            </w:r>
          </w:p>
        </w:tc>
        <w:tc>
          <w:tcPr>
            <w:tcW w:w="1391" w:type="dxa"/>
            <w:tcBorders>
              <w:top w:val="single" w:sz="4" w:space="0" w:color="auto"/>
              <w:left w:val="nil"/>
              <w:bottom w:val="single" w:sz="4" w:space="0" w:color="auto"/>
              <w:right w:val="single" w:sz="4" w:space="0" w:color="auto"/>
            </w:tcBorders>
            <w:shd w:val="clear" w:color="auto" w:fill="auto"/>
            <w:vAlign w:val="bottom"/>
            <w:hideMark/>
          </w:tcPr>
          <w:p w14:paraId="1790424D" w14:textId="77777777" w:rsidR="00CD681A" w:rsidRPr="00B6001C" w:rsidRDefault="00CD681A" w:rsidP="008D07D4">
            <w:pPr>
              <w:spacing w:line="264" w:lineRule="auto"/>
              <w:jc w:val="right"/>
              <w:rPr>
                <w:rFonts w:ascii="Times New Roman" w:hAnsi="Times New Roman" w:cs="Times New Roman"/>
                <w:color w:val="000000"/>
                <w:sz w:val="24"/>
                <w:szCs w:val="24"/>
              </w:rPr>
            </w:pPr>
            <w:r w:rsidRPr="00B6001C">
              <w:rPr>
                <w:rFonts w:ascii="Times New Roman" w:hAnsi="Times New Roman" w:cs="Times New Roman"/>
                <w:color w:val="000000"/>
                <w:sz w:val="24"/>
                <w:szCs w:val="24"/>
              </w:rPr>
              <w:t>185,04</w:t>
            </w:r>
          </w:p>
        </w:tc>
        <w:tc>
          <w:tcPr>
            <w:tcW w:w="1483" w:type="dxa"/>
            <w:tcBorders>
              <w:top w:val="single" w:sz="4" w:space="0" w:color="auto"/>
              <w:left w:val="nil"/>
              <w:bottom w:val="single" w:sz="4" w:space="0" w:color="auto"/>
              <w:right w:val="single" w:sz="4" w:space="0" w:color="auto"/>
            </w:tcBorders>
            <w:shd w:val="clear" w:color="auto" w:fill="auto"/>
            <w:vAlign w:val="bottom"/>
          </w:tcPr>
          <w:p w14:paraId="144C5217" w14:textId="77777777" w:rsidR="00CD681A" w:rsidRPr="00B6001C" w:rsidRDefault="00CD681A" w:rsidP="008D07D4">
            <w:pPr>
              <w:spacing w:line="264" w:lineRule="auto"/>
              <w:jc w:val="right"/>
              <w:rPr>
                <w:rFonts w:ascii="Times New Roman" w:hAnsi="Times New Roman" w:cs="Times New Roman"/>
                <w:color w:val="000000"/>
                <w:sz w:val="24"/>
                <w:szCs w:val="24"/>
              </w:rPr>
            </w:pPr>
            <w:r w:rsidRPr="00B6001C">
              <w:rPr>
                <w:rFonts w:ascii="Times New Roman" w:hAnsi="Times New Roman" w:cs="Times New Roman"/>
                <w:color w:val="000000"/>
                <w:sz w:val="24"/>
                <w:szCs w:val="24"/>
              </w:rPr>
              <w:t>193,81</w:t>
            </w:r>
          </w:p>
        </w:tc>
        <w:tc>
          <w:tcPr>
            <w:tcW w:w="1475" w:type="dxa"/>
            <w:tcBorders>
              <w:top w:val="single" w:sz="4" w:space="0" w:color="auto"/>
              <w:left w:val="nil"/>
              <w:bottom w:val="single" w:sz="4" w:space="0" w:color="auto"/>
              <w:right w:val="single" w:sz="4" w:space="0" w:color="auto"/>
            </w:tcBorders>
            <w:shd w:val="clear" w:color="auto" w:fill="auto"/>
            <w:noWrap/>
            <w:vAlign w:val="bottom"/>
          </w:tcPr>
          <w:p w14:paraId="4EF5EA79"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5</w:t>
            </w:r>
          </w:p>
        </w:tc>
        <w:tc>
          <w:tcPr>
            <w:tcW w:w="1280" w:type="dxa"/>
            <w:tcBorders>
              <w:top w:val="single" w:sz="4" w:space="0" w:color="auto"/>
              <w:left w:val="nil"/>
              <w:bottom w:val="single" w:sz="4" w:space="0" w:color="auto"/>
              <w:right w:val="single" w:sz="4" w:space="0" w:color="auto"/>
            </w:tcBorders>
            <w:shd w:val="clear" w:color="auto" w:fill="auto"/>
            <w:noWrap/>
            <w:vAlign w:val="bottom"/>
          </w:tcPr>
          <w:p w14:paraId="4B31094C" w14:textId="77777777" w:rsidR="00CD681A" w:rsidRPr="00B6001C" w:rsidRDefault="00CD681A" w:rsidP="008D07D4">
            <w:pPr>
              <w:spacing w:line="264" w:lineRule="auto"/>
              <w:jc w:val="both"/>
              <w:rPr>
                <w:rFonts w:ascii="Times New Roman" w:hAnsi="Times New Roman" w:cs="Times New Roman"/>
                <w:sz w:val="24"/>
                <w:szCs w:val="24"/>
              </w:rPr>
            </w:pPr>
          </w:p>
        </w:tc>
      </w:tr>
      <w:tr w:rsidR="00CD681A" w:rsidRPr="00B6001C" w14:paraId="77C2112B" w14:textId="77777777" w:rsidTr="00C73B6E">
        <w:trPr>
          <w:trHeight w:val="369"/>
        </w:trPr>
        <w:tc>
          <w:tcPr>
            <w:tcW w:w="722" w:type="dxa"/>
            <w:tcBorders>
              <w:top w:val="nil"/>
              <w:left w:val="single" w:sz="4" w:space="0" w:color="auto"/>
              <w:bottom w:val="single" w:sz="4" w:space="0" w:color="auto"/>
              <w:right w:val="single" w:sz="4" w:space="0" w:color="auto"/>
            </w:tcBorders>
            <w:shd w:val="clear" w:color="auto" w:fill="auto"/>
            <w:noWrap/>
            <w:vAlign w:val="bottom"/>
            <w:hideMark/>
          </w:tcPr>
          <w:p w14:paraId="01195C34"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3588" w:type="dxa"/>
            <w:tcBorders>
              <w:top w:val="nil"/>
              <w:left w:val="nil"/>
              <w:bottom w:val="single" w:sz="4" w:space="0" w:color="auto"/>
              <w:right w:val="single" w:sz="4" w:space="0" w:color="auto"/>
            </w:tcBorders>
            <w:shd w:val="clear" w:color="auto" w:fill="auto"/>
            <w:noWrap/>
            <w:vAlign w:val="bottom"/>
            <w:hideMark/>
          </w:tcPr>
          <w:p w14:paraId="44F2DCA8"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 - Chi không thường xuyên </w:t>
            </w:r>
          </w:p>
        </w:tc>
        <w:tc>
          <w:tcPr>
            <w:tcW w:w="1391" w:type="dxa"/>
            <w:tcBorders>
              <w:top w:val="nil"/>
              <w:left w:val="nil"/>
              <w:bottom w:val="single" w:sz="4" w:space="0" w:color="auto"/>
              <w:right w:val="single" w:sz="4" w:space="0" w:color="auto"/>
            </w:tcBorders>
            <w:shd w:val="clear" w:color="auto" w:fill="auto"/>
            <w:vAlign w:val="bottom"/>
            <w:hideMark/>
          </w:tcPr>
          <w:p w14:paraId="3407E17D" w14:textId="77777777" w:rsidR="00CD681A" w:rsidRPr="00B6001C" w:rsidRDefault="00CD681A" w:rsidP="008D07D4">
            <w:pPr>
              <w:spacing w:line="264" w:lineRule="auto"/>
              <w:jc w:val="right"/>
              <w:rPr>
                <w:rFonts w:ascii="Times New Roman" w:hAnsi="Times New Roman" w:cs="Times New Roman"/>
                <w:color w:val="000000"/>
                <w:sz w:val="24"/>
                <w:szCs w:val="24"/>
              </w:rPr>
            </w:pPr>
            <w:r w:rsidRPr="00B6001C">
              <w:rPr>
                <w:rFonts w:ascii="Times New Roman" w:hAnsi="Times New Roman" w:cs="Times New Roman"/>
                <w:color w:val="000000"/>
                <w:sz w:val="24"/>
                <w:szCs w:val="24"/>
              </w:rPr>
              <w:t>5,91</w:t>
            </w:r>
          </w:p>
        </w:tc>
        <w:tc>
          <w:tcPr>
            <w:tcW w:w="1483" w:type="dxa"/>
            <w:tcBorders>
              <w:top w:val="nil"/>
              <w:left w:val="nil"/>
              <w:bottom w:val="single" w:sz="4" w:space="0" w:color="auto"/>
              <w:right w:val="single" w:sz="4" w:space="0" w:color="auto"/>
            </w:tcBorders>
            <w:shd w:val="clear" w:color="auto" w:fill="auto"/>
            <w:vAlign w:val="bottom"/>
          </w:tcPr>
          <w:p w14:paraId="2D625027" w14:textId="77777777" w:rsidR="00CD681A" w:rsidRPr="00B6001C" w:rsidRDefault="00CD681A" w:rsidP="008D07D4">
            <w:pPr>
              <w:spacing w:line="264" w:lineRule="auto"/>
              <w:jc w:val="right"/>
              <w:rPr>
                <w:rFonts w:ascii="Times New Roman" w:hAnsi="Times New Roman" w:cs="Times New Roman"/>
                <w:color w:val="000000"/>
                <w:sz w:val="24"/>
                <w:szCs w:val="24"/>
              </w:rPr>
            </w:pPr>
            <w:r w:rsidRPr="00B6001C">
              <w:rPr>
                <w:rFonts w:ascii="Times New Roman" w:hAnsi="Times New Roman" w:cs="Times New Roman"/>
                <w:color w:val="000000"/>
                <w:sz w:val="24"/>
                <w:szCs w:val="24"/>
              </w:rPr>
              <w:t>7,98</w:t>
            </w:r>
          </w:p>
        </w:tc>
        <w:tc>
          <w:tcPr>
            <w:tcW w:w="1475" w:type="dxa"/>
            <w:tcBorders>
              <w:top w:val="nil"/>
              <w:left w:val="nil"/>
              <w:bottom w:val="single" w:sz="4" w:space="0" w:color="auto"/>
              <w:right w:val="single" w:sz="4" w:space="0" w:color="auto"/>
            </w:tcBorders>
            <w:shd w:val="clear" w:color="auto" w:fill="auto"/>
            <w:noWrap/>
            <w:vAlign w:val="bottom"/>
          </w:tcPr>
          <w:p w14:paraId="2FA9B68B"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35</w:t>
            </w:r>
          </w:p>
        </w:tc>
        <w:tc>
          <w:tcPr>
            <w:tcW w:w="1280" w:type="dxa"/>
            <w:tcBorders>
              <w:top w:val="nil"/>
              <w:left w:val="nil"/>
              <w:bottom w:val="single" w:sz="4" w:space="0" w:color="auto"/>
              <w:right w:val="single" w:sz="4" w:space="0" w:color="auto"/>
            </w:tcBorders>
            <w:shd w:val="clear" w:color="auto" w:fill="auto"/>
            <w:vAlign w:val="bottom"/>
          </w:tcPr>
          <w:p w14:paraId="1CCCCC30" w14:textId="77777777" w:rsidR="00CD681A" w:rsidRPr="00B6001C" w:rsidRDefault="00CD681A" w:rsidP="008D07D4">
            <w:pPr>
              <w:spacing w:line="264" w:lineRule="auto"/>
              <w:jc w:val="both"/>
              <w:rPr>
                <w:rFonts w:ascii="Times New Roman" w:hAnsi="Times New Roman" w:cs="Times New Roman"/>
                <w:sz w:val="24"/>
                <w:szCs w:val="24"/>
              </w:rPr>
            </w:pPr>
          </w:p>
        </w:tc>
      </w:tr>
      <w:tr w:rsidR="00CD681A" w:rsidRPr="00B6001C" w14:paraId="69733C31" w14:textId="77777777" w:rsidTr="00C73B6E">
        <w:trPr>
          <w:trHeight w:val="331"/>
        </w:trPr>
        <w:tc>
          <w:tcPr>
            <w:tcW w:w="722" w:type="dxa"/>
            <w:tcBorders>
              <w:top w:val="nil"/>
              <w:left w:val="single" w:sz="4" w:space="0" w:color="auto"/>
              <w:bottom w:val="single" w:sz="4" w:space="0" w:color="auto"/>
              <w:right w:val="single" w:sz="4" w:space="0" w:color="auto"/>
            </w:tcBorders>
            <w:shd w:val="clear" w:color="auto" w:fill="auto"/>
            <w:noWrap/>
            <w:vAlign w:val="bottom"/>
            <w:hideMark/>
          </w:tcPr>
          <w:p w14:paraId="6B19A69D"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w:t>
            </w:r>
          </w:p>
        </w:tc>
        <w:tc>
          <w:tcPr>
            <w:tcW w:w="3588" w:type="dxa"/>
            <w:tcBorders>
              <w:top w:val="nil"/>
              <w:left w:val="nil"/>
              <w:bottom w:val="single" w:sz="4" w:space="0" w:color="auto"/>
              <w:right w:val="single" w:sz="4" w:space="0" w:color="auto"/>
            </w:tcBorders>
            <w:shd w:val="clear" w:color="auto" w:fill="auto"/>
            <w:noWrap/>
            <w:vAlign w:val="bottom"/>
            <w:hideMark/>
          </w:tcPr>
          <w:p w14:paraId="5219C8F3"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 - Chi đề tài, dự án </w:t>
            </w:r>
          </w:p>
        </w:tc>
        <w:tc>
          <w:tcPr>
            <w:tcW w:w="1391" w:type="dxa"/>
            <w:tcBorders>
              <w:top w:val="nil"/>
              <w:left w:val="nil"/>
              <w:bottom w:val="single" w:sz="4" w:space="0" w:color="auto"/>
              <w:right w:val="single" w:sz="4" w:space="0" w:color="auto"/>
            </w:tcBorders>
            <w:shd w:val="clear" w:color="auto" w:fill="auto"/>
            <w:vAlign w:val="bottom"/>
            <w:hideMark/>
          </w:tcPr>
          <w:p w14:paraId="423EEC1E" w14:textId="77777777" w:rsidR="00CD681A" w:rsidRPr="00B6001C" w:rsidRDefault="00CD681A" w:rsidP="008D07D4">
            <w:pPr>
              <w:spacing w:line="264" w:lineRule="auto"/>
              <w:jc w:val="right"/>
              <w:rPr>
                <w:rFonts w:ascii="Times New Roman" w:hAnsi="Times New Roman" w:cs="Times New Roman"/>
                <w:color w:val="000000"/>
                <w:sz w:val="24"/>
                <w:szCs w:val="24"/>
              </w:rPr>
            </w:pPr>
            <w:r w:rsidRPr="00B6001C">
              <w:rPr>
                <w:rFonts w:ascii="Times New Roman" w:hAnsi="Times New Roman" w:cs="Times New Roman"/>
                <w:color w:val="000000"/>
                <w:sz w:val="24"/>
                <w:szCs w:val="24"/>
              </w:rPr>
              <w:t>10,30</w:t>
            </w:r>
          </w:p>
        </w:tc>
        <w:tc>
          <w:tcPr>
            <w:tcW w:w="1483" w:type="dxa"/>
            <w:tcBorders>
              <w:top w:val="nil"/>
              <w:left w:val="nil"/>
              <w:bottom w:val="single" w:sz="4" w:space="0" w:color="auto"/>
              <w:right w:val="single" w:sz="4" w:space="0" w:color="auto"/>
            </w:tcBorders>
            <w:shd w:val="clear" w:color="auto" w:fill="auto"/>
            <w:vAlign w:val="bottom"/>
          </w:tcPr>
          <w:p w14:paraId="02F50C93" w14:textId="77777777" w:rsidR="00CD681A" w:rsidRPr="00B6001C" w:rsidRDefault="00CD681A" w:rsidP="008D07D4">
            <w:pPr>
              <w:spacing w:line="264" w:lineRule="auto"/>
              <w:jc w:val="right"/>
              <w:rPr>
                <w:rFonts w:ascii="Times New Roman" w:hAnsi="Times New Roman" w:cs="Times New Roman"/>
                <w:color w:val="000000"/>
                <w:sz w:val="24"/>
                <w:szCs w:val="24"/>
              </w:rPr>
            </w:pPr>
            <w:r w:rsidRPr="00B6001C">
              <w:rPr>
                <w:rFonts w:ascii="Times New Roman" w:hAnsi="Times New Roman" w:cs="Times New Roman"/>
                <w:color w:val="000000"/>
                <w:sz w:val="24"/>
                <w:szCs w:val="24"/>
              </w:rPr>
              <w:t>40,50</w:t>
            </w:r>
          </w:p>
        </w:tc>
        <w:tc>
          <w:tcPr>
            <w:tcW w:w="1475" w:type="dxa"/>
            <w:tcBorders>
              <w:top w:val="nil"/>
              <w:left w:val="nil"/>
              <w:bottom w:val="single" w:sz="4" w:space="0" w:color="auto"/>
              <w:right w:val="single" w:sz="4" w:space="0" w:color="auto"/>
            </w:tcBorders>
            <w:shd w:val="clear" w:color="auto" w:fill="auto"/>
            <w:noWrap/>
            <w:vAlign w:val="bottom"/>
          </w:tcPr>
          <w:p w14:paraId="0DF0166F"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293</w:t>
            </w:r>
          </w:p>
        </w:tc>
        <w:tc>
          <w:tcPr>
            <w:tcW w:w="1280" w:type="dxa"/>
            <w:tcBorders>
              <w:top w:val="nil"/>
              <w:left w:val="nil"/>
              <w:bottom w:val="single" w:sz="4" w:space="0" w:color="auto"/>
              <w:right w:val="single" w:sz="4" w:space="0" w:color="auto"/>
            </w:tcBorders>
            <w:shd w:val="clear" w:color="auto" w:fill="auto"/>
            <w:vAlign w:val="bottom"/>
          </w:tcPr>
          <w:p w14:paraId="4E994830" w14:textId="77777777" w:rsidR="00CD681A" w:rsidRPr="00B6001C" w:rsidRDefault="00CD681A" w:rsidP="008D07D4">
            <w:pPr>
              <w:spacing w:line="264" w:lineRule="auto"/>
              <w:jc w:val="both"/>
              <w:rPr>
                <w:rFonts w:ascii="Times New Roman" w:hAnsi="Times New Roman" w:cs="Times New Roman"/>
                <w:sz w:val="24"/>
                <w:szCs w:val="24"/>
              </w:rPr>
            </w:pPr>
          </w:p>
        </w:tc>
      </w:tr>
      <w:tr w:rsidR="00CD681A" w:rsidRPr="00B6001C" w14:paraId="73FFAD14" w14:textId="77777777" w:rsidTr="00C73B6E">
        <w:trPr>
          <w:trHeight w:val="331"/>
        </w:trPr>
        <w:tc>
          <w:tcPr>
            <w:tcW w:w="722" w:type="dxa"/>
            <w:tcBorders>
              <w:top w:val="nil"/>
              <w:left w:val="single" w:sz="4" w:space="0" w:color="auto"/>
              <w:bottom w:val="single" w:sz="4" w:space="0" w:color="auto"/>
              <w:right w:val="single" w:sz="4" w:space="0" w:color="auto"/>
            </w:tcBorders>
            <w:shd w:val="clear" w:color="auto" w:fill="auto"/>
            <w:noWrap/>
            <w:vAlign w:val="bottom"/>
            <w:hideMark/>
          </w:tcPr>
          <w:p w14:paraId="04D90D14" w14:textId="7851AD91" w:rsidR="00CD681A" w:rsidRPr="00B6001C" w:rsidRDefault="00CD681A" w:rsidP="008D07D4">
            <w:pPr>
              <w:spacing w:line="264" w:lineRule="auto"/>
              <w:jc w:val="center"/>
              <w:rPr>
                <w:rFonts w:ascii="Times New Roman" w:hAnsi="Times New Roman" w:cs="Times New Roman"/>
                <w:sz w:val="24"/>
                <w:szCs w:val="24"/>
              </w:rPr>
            </w:pPr>
          </w:p>
        </w:tc>
        <w:tc>
          <w:tcPr>
            <w:tcW w:w="3588" w:type="dxa"/>
            <w:tcBorders>
              <w:top w:val="nil"/>
              <w:left w:val="nil"/>
              <w:bottom w:val="single" w:sz="4" w:space="0" w:color="auto"/>
              <w:right w:val="single" w:sz="4" w:space="0" w:color="auto"/>
            </w:tcBorders>
            <w:shd w:val="clear" w:color="auto" w:fill="auto"/>
            <w:noWrap/>
            <w:vAlign w:val="bottom"/>
            <w:hideMark/>
          </w:tcPr>
          <w:p w14:paraId="15D7739D"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Trong đó </w:t>
            </w:r>
          </w:p>
        </w:tc>
        <w:tc>
          <w:tcPr>
            <w:tcW w:w="1391" w:type="dxa"/>
            <w:tcBorders>
              <w:top w:val="nil"/>
              <w:left w:val="nil"/>
              <w:bottom w:val="single" w:sz="4" w:space="0" w:color="auto"/>
              <w:right w:val="single" w:sz="4" w:space="0" w:color="auto"/>
            </w:tcBorders>
            <w:shd w:val="clear" w:color="auto" w:fill="auto"/>
            <w:vAlign w:val="bottom"/>
            <w:hideMark/>
          </w:tcPr>
          <w:p w14:paraId="057AFC1F" w14:textId="77777777" w:rsidR="00CD681A" w:rsidRPr="00B6001C" w:rsidRDefault="00CD681A" w:rsidP="008D07D4">
            <w:pPr>
              <w:spacing w:line="264" w:lineRule="auto"/>
              <w:jc w:val="right"/>
              <w:rPr>
                <w:rFonts w:ascii="Times New Roman" w:hAnsi="Times New Roman" w:cs="Times New Roman"/>
                <w:color w:val="000000"/>
                <w:sz w:val="24"/>
                <w:szCs w:val="24"/>
              </w:rPr>
            </w:pPr>
            <w:r w:rsidRPr="00B6001C">
              <w:rPr>
                <w:rFonts w:ascii="Times New Roman" w:hAnsi="Times New Roman" w:cs="Times New Roman"/>
                <w:color w:val="000000"/>
                <w:sz w:val="24"/>
                <w:szCs w:val="24"/>
              </w:rPr>
              <w:t> </w:t>
            </w:r>
          </w:p>
        </w:tc>
        <w:tc>
          <w:tcPr>
            <w:tcW w:w="1483" w:type="dxa"/>
            <w:tcBorders>
              <w:top w:val="nil"/>
              <w:left w:val="nil"/>
              <w:bottom w:val="single" w:sz="4" w:space="0" w:color="auto"/>
              <w:right w:val="single" w:sz="4" w:space="0" w:color="auto"/>
            </w:tcBorders>
            <w:shd w:val="clear" w:color="auto" w:fill="auto"/>
            <w:vAlign w:val="bottom"/>
          </w:tcPr>
          <w:p w14:paraId="5A26D992" w14:textId="77777777" w:rsidR="00CD681A" w:rsidRPr="00B6001C" w:rsidRDefault="00CD681A" w:rsidP="008D07D4">
            <w:pPr>
              <w:spacing w:line="264" w:lineRule="auto"/>
              <w:jc w:val="right"/>
              <w:rPr>
                <w:rFonts w:ascii="Times New Roman" w:hAnsi="Times New Roman" w:cs="Times New Roman"/>
                <w:color w:val="000000"/>
                <w:sz w:val="24"/>
                <w:szCs w:val="24"/>
              </w:rPr>
            </w:pPr>
          </w:p>
        </w:tc>
        <w:tc>
          <w:tcPr>
            <w:tcW w:w="1475" w:type="dxa"/>
            <w:tcBorders>
              <w:top w:val="nil"/>
              <w:left w:val="nil"/>
              <w:bottom w:val="single" w:sz="4" w:space="0" w:color="auto"/>
              <w:right w:val="single" w:sz="4" w:space="0" w:color="auto"/>
            </w:tcBorders>
            <w:shd w:val="clear" w:color="auto" w:fill="auto"/>
            <w:noWrap/>
            <w:vAlign w:val="bottom"/>
          </w:tcPr>
          <w:p w14:paraId="1F75AB9B" w14:textId="77777777" w:rsidR="00CD681A" w:rsidRPr="00B6001C" w:rsidRDefault="00CD681A" w:rsidP="008D07D4">
            <w:pPr>
              <w:spacing w:line="264" w:lineRule="auto"/>
              <w:jc w:val="center"/>
              <w:rPr>
                <w:rFonts w:ascii="Times New Roman" w:hAnsi="Times New Roman" w:cs="Times New Roman"/>
                <w:sz w:val="24"/>
                <w:szCs w:val="24"/>
              </w:rPr>
            </w:pPr>
          </w:p>
        </w:tc>
        <w:tc>
          <w:tcPr>
            <w:tcW w:w="1280" w:type="dxa"/>
            <w:tcBorders>
              <w:top w:val="nil"/>
              <w:left w:val="nil"/>
              <w:bottom w:val="single" w:sz="4" w:space="0" w:color="auto"/>
              <w:right w:val="single" w:sz="4" w:space="0" w:color="auto"/>
            </w:tcBorders>
            <w:shd w:val="clear" w:color="auto" w:fill="auto"/>
            <w:vAlign w:val="bottom"/>
            <w:hideMark/>
          </w:tcPr>
          <w:p w14:paraId="00450C90"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w:t>
            </w:r>
          </w:p>
        </w:tc>
      </w:tr>
      <w:tr w:rsidR="00CD681A" w:rsidRPr="00B6001C" w14:paraId="28BDE37B" w14:textId="77777777" w:rsidTr="00C73B6E">
        <w:trPr>
          <w:trHeight w:val="433"/>
        </w:trPr>
        <w:tc>
          <w:tcPr>
            <w:tcW w:w="722" w:type="dxa"/>
            <w:tcBorders>
              <w:top w:val="nil"/>
              <w:left w:val="single" w:sz="4" w:space="0" w:color="auto"/>
              <w:bottom w:val="single" w:sz="4" w:space="0" w:color="auto"/>
              <w:right w:val="single" w:sz="4" w:space="0" w:color="auto"/>
            </w:tcBorders>
            <w:shd w:val="clear" w:color="auto" w:fill="auto"/>
            <w:noWrap/>
            <w:vAlign w:val="bottom"/>
            <w:hideMark/>
          </w:tcPr>
          <w:p w14:paraId="329FBE05" w14:textId="77777777" w:rsidR="00CD681A" w:rsidRPr="00B6001C" w:rsidRDefault="00CD681A" w:rsidP="008D07D4">
            <w:pPr>
              <w:spacing w:line="264" w:lineRule="auto"/>
              <w:jc w:val="center"/>
              <w:rPr>
                <w:rFonts w:ascii="Times New Roman" w:hAnsi="Times New Roman" w:cs="Times New Roman"/>
                <w:sz w:val="24"/>
                <w:szCs w:val="24"/>
              </w:rPr>
            </w:pPr>
          </w:p>
        </w:tc>
        <w:tc>
          <w:tcPr>
            <w:tcW w:w="3588" w:type="dxa"/>
            <w:tcBorders>
              <w:top w:val="nil"/>
              <w:left w:val="nil"/>
              <w:bottom w:val="single" w:sz="4" w:space="0" w:color="auto"/>
              <w:right w:val="single" w:sz="4" w:space="0" w:color="auto"/>
            </w:tcBorders>
            <w:shd w:val="clear" w:color="auto" w:fill="auto"/>
            <w:vAlign w:val="bottom"/>
            <w:hideMark/>
          </w:tcPr>
          <w:p w14:paraId="3549A14E"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     + Chi đề tài, dự án thuộc nguồn KP Bộ GD&amp;ĐT cấp </w:t>
            </w:r>
          </w:p>
        </w:tc>
        <w:tc>
          <w:tcPr>
            <w:tcW w:w="1391" w:type="dxa"/>
            <w:tcBorders>
              <w:top w:val="nil"/>
              <w:left w:val="nil"/>
              <w:bottom w:val="single" w:sz="4" w:space="0" w:color="auto"/>
              <w:right w:val="single" w:sz="4" w:space="0" w:color="auto"/>
            </w:tcBorders>
            <w:shd w:val="clear" w:color="auto" w:fill="auto"/>
            <w:vAlign w:val="bottom"/>
            <w:hideMark/>
          </w:tcPr>
          <w:p w14:paraId="64BDFEDB" w14:textId="77777777" w:rsidR="00CD681A" w:rsidRPr="00B6001C" w:rsidRDefault="00CD681A" w:rsidP="008D07D4">
            <w:pPr>
              <w:spacing w:line="264" w:lineRule="auto"/>
              <w:jc w:val="right"/>
              <w:rPr>
                <w:rFonts w:ascii="Times New Roman" w:hAnsi="Times New Roman" w:cs="Times New Roman"/>
                <w:color w:val="000000"/>
                <w:sz w:val="24"/>
                <w:szCs w:val="24"/>
              </w:rPr>
            </w:pPr>
            <w:r w:rsidRPr="00B6001C">
              <w:rPr>
                <w:rFonts w:ascii="Times New Roman" w:hAnsi="Times New Roman" w:cs="Times New Roman"/>
                <w:color w:val="000000"/>
                <w:sz w:val="24"/>
                <w:szCs w:val="24"/>
              </w:rPr>
              <w:t>2,13</w:t>
            </w:r>
          </w:p>
        </w:tc>
        <w:tc>
          <w:tcPr>
            <w:tcW w:w="1483" w:type="dxa"/>
            <w:tcBorders>
              <w:top w:val="nil"/>
              <w:left w:val="nil"/>
              <w:bottom w:val="single" w:sz="4" w:space="0" w:color="auto"/>
              <w:right w:val="single" w:sz="4" w:space="0" w:color="auto"/>
            </w:tcBorders>
            <w:shd w:val="clear" w:color="auto" w:fill="auto"/>
            <w:vAlign w:val="bottom"/>
          </w:tcPr>
          <w:p w14:paraId="67E7095F" w14:textId="77777777" w:rsidR="00CD681A" w:rsidRPr="00B6001C" w:rsidRDefault="00CD681A" w:rsidP="008D07D4">
            <w:pPr>
              <w:spacing w:line="264" w:lineRule="auto"/>
              <w:jc w:val="right"/>
              <w:rPr>
                <w:rFonts w:ascii="Times New Roman" w:hAnsi="Times New Roman" w:cs="Times New Roman"/>
                <w:color w:val="000000"/>
                <w:sz w:val="24"/>
                <w:szCs w:val="24"/>
              </w:rPr>
            </w:pPr>
            <w:r w:rsidRPr="00B6001C">
              <w:rPr>
                <w:rFonts w:ascii="Times New Roman" w:hAnsi="Times New Roman" w:cs="Times New Roman"/>
                <w:color w:val="000000"/>
                <w:sz w:val="24"/>
                <w:szCs w:val="24"/>
              </w:rPr>
              <w:t>7,27</w:t>
            </w:r>
          </w:p>
        </w:tc>
        <w:tc>
          <w:tcPr>
            <w:tcW w:w="1475" w:type="dxa"/>
            <w:tcBorders>
              <w:top w:val="nil"/>
              <w:left w:val="nil"/>
              <w:bottom w:val="single" w:sz="4" w:space="0" w:color="auto"/>
              <w:right w:val="single" w:sz="4" w:space="0" w:color="auto"/>
            </w:tcBorders>
            <w:shd w:val="clear" w:color="auto" w:fill="auto"/>
            <w:noWrap/>
            <w:vAlign w:val="bottom"/>
          </w:tcPr>
          <w:p w14:paraId="255F7E58"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241</w:t>
            </w:r>
          </w:p>
        </w:tc>
        <w:tc>
          <w:tcPr>
            <w:tcW w:w="1280" w:type="dxa"/>
            <w:tcBorders>
              <w:top w:val="nil"/>
              <w:left w:val="nil"/>
              <w:bottom w:val="single" w:sz="4" w:space="0" w:color="auto"/>
              <w:right w:val="single" w:sz="4" w:space="0" w:color="auto"/>
            </w:tcBorders>
            <w:shd w:val="clear" w:color="auto" w:fill="auto"/>
            <w:noWrap/>
            <w:vAlign w:val="bottom"/>
            <w:hideMark/>
          </w:tcPr>
          <w:p w14:paraId="5B7EC0F8"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w:t>
            </w:r>
          </w:p>
        </w:tc>
      </w:tr>
      <w:tr w:rsidR="00CD681A" w:rsidRPr="00B6001C" w14:paraId="71F886D1" w14:textId="77777777" w:rsidTr="00C73B6E">
        <w:trPr>
          <w:trHeight w:val="821"/>
        </w:trPr>
        <w:tc>
          <w:tcPr>
            <w:tcW w:w="722" w:type="dxa"/>
            <w:tcBorders>
              <w:top w:val="nil"/>
              <w:left w:val="single" w:sz="4" w:space="0" w:color="auto"/>
              <w:bottom w:val="single" w:sz="4" w:space="0" w:color="auto"/>
              <w:right w:val="single" w:sz="4" w:space="0" w:color="auto"/>
            </w:tcBorders>
            <w:shd w:val="clear" w:color="auto" w:fill="auto"/>
            <w:noWrap/>
            <w:vAlign w:val="bottom"/>
            <w:hideMark/>
          </w:tcPr>
          <w:p w14:paraId="17CCA30D" w14:textId="77777777" w:rsidR="00CD681A" w:rsidRPr="00B6001C" w:rsidRDefault="00CD681A" w:rsidP="008D07D4">
            <w:pPr>
              <w:spacing w:line="264" w:lineRule="auto"/>
              <w:jc w:val="center"/>
              <w:rPr>
                <w:rFonts w:ascii="Times New Roman" w:hAnsi="Times New Roman" w:cs="Times New Roman"/>
                <w:sz w:val="24"/>
                <w:szCs w:val="24"/>
              </w:rPr>
            </w:pPr>
          </w:p>
        </w:tc>
        <w:tc>
          <w:tcPr>
            <w:tcW w:w="3588" w:type="dxa"/>
            <w:tcBorders>
              <w:top w:val="nil"/>
              <w:left w:val="nil"/>
              <w:bottom w:val="single" w:sz="4" w:space="0" w:color="auto"/>
              <w:right w:val="single" w:sz="4" w:space="0" w:color="auto"/>
            </w:tcBorders>
            <w:shd w:val="clear" w:color="auto" w:fill="auto"/>
            <w:vAlign w:val="bottom"/>
            <w:hideMark/>
          </w:tcPr>
          <w:p w14:paraId="2097FA7F"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     + Chi đề tài, dự án không thuộc nguồn kinh phí do Bộ GD&amp;ĐT cấp KP </w:t>
            </w:r>
          </w:p>
        </w:tc>
        <w:tc>
          <w:tcPr>
            <w:tcW w:w="1391" w:type="dxa"/>
            <w:tcBorders>
              <w:top w:val="nil"/>
              <w:left w:val="nil"/>
              <w:bottom w:val="single" w:sz="4" w:space="0" w:color="auto"/>
              <w:right w:val="single" w:sz="4" w:space="0" w:color="auto"/>
            </w:tcBorders>
            <w:shd w:val="clear" w:color="auto" w:fill="auto"/>
            <w:vAlign w:val="bottom"/>
            <w:hideMark/>
          </w:tcPr>
          <w:p w14:paraId="0171ACA3" w14:textId="77777777" w:rsidR="00CD681A" w:rsidRPr="00B6001C" w:rsidRDefault="00CD681A" w:rsidP="008D07D4">
            <w:pPr>
              <w:spacing w:line="264" w:lineRule="auto"/>
              <w:jc w:val="right"/>
              <w:rPr>
                <w:rFonts w:ascii="Times New Roman" w:hAnsi="Times New Roman" w:cs="Times New Roman"/>
                <w:color w:val="000000"/>
                <w:sz w:val="24"/>
                <w:szCs w:val="24"/>
              </w:rPr>
            </w:pPr>
            <w:r w:rsidRPr="00B6001C">
              <w:rPr>
                <w:rFonts w:ascii="Times New Roman" w:hAnsi="Times New Roman" w:cs="Times New Roman"/>
                <w:color w:val="000000"/>
                <w:sz w:val="24"/>
                <w:szCs w:val="24"/>
              </w:rPr>
              <w:t>8,17</w:t>
            </w:r>
          </w:p>
        </w:tc>
        <w:tc>
          <w:tcPr>
            <w:tcW w:w="1483" w:type="dxa"/>
            <w:tcBorders>
              <w:top w:val="nil"/>
              <w:left w:val="nil"/>
              <w:bottom w:val="single" w:sz="4" w:space="0" w:color="auto"/>
              <w:right w:val="single" w:sz="4" w:space="0" w:color="auto"/>
            </w:tcBorders>
            <w:shd w:val="clear" w:color="auto" w:fill="auto"/>
            <w:vAlign w:val="bottom"/>
          </w:tcPr>
          <w:p w14:paraId="00F89C2C" w14:textId="77777777" w:rsidR="00CD681A" w:rsidRPr="00B6001C" w:rsidRDefault="00CD681A" w:rsidP="008D07D4">
            <w:pPr>
              <w:spacing w:line="264" w:lineRule="auto"/>
              <w:jc w:val="right"/>
              <w:rPr>
                <w:rFonts w:ascii="Times New Roman" w:hAnsi="Times New Roman" w:cs="Times New Roman"/>
                <w:color w:val="000000"/>
                <w:sz w:val="24"/>
                <w:szCs w:val="24"/>
              </w:rPr>
            </w:pPr>
            <w:r w:rsidRPr="00B6001C">
              <w:rPr>
                <w:rFonts w:ascii="Times New Roman" w:hAnsi="Times New Roman" w:cs="Times New Roman"/>
                <w:color w:val="000000"/>
                <w:sz w:val="24"/>
                <w:szCs w:val="24"/>
              </w:rPr>
              <w:t>33,23</w:t>
            </w:r>
          </w:p>
        </w:tc>
        <w:tc>
          <w:tcPr>
            <w:tcW w:w="1475" w:type="dxa"/>
            <w:tcBorders>
              <w:top w:val="nil"/>
              <w:left w:val="nil"/>
              <w:bottom w:val="single" w:sz="4" w:space="0" w:color="auto"/>
              <w:right w:val="single" w:sz="4" w:space="0" w:color="auto"/>
            </w:tcBorders>
            <w:shd w:val="clear" w:color="auto" w:fill="auto"/>
            <w:noWrap/>
            <w:vAlign w:val="bottom"/>
          </w:tcPr>
          <w:p w14:paraId="5C8BE4E1"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307</w:t>
            </w:r>
          </w:p>
        </w:tc>
        <w:tc>
          <w:tcPr>
            <w:tcW w:w="1280" w:type="dxa"/>
            <w:tcBorders>
              <w:top w:val="nil"/>
              <w:left w:val="nil"/>
              <w:bottom w:val="single" w:sz="4" w:space="0" w:color="auto"/>
              <w:right w:val="single" w:sz="4" w:space="0" w:color="auto"/>
            </w:tcBorders>
            <w:shd w:val="clear" w:color="auto" w:fill="auto"/>
            <w:noWrap/>
            <w:vAlign w:val="bottom"/>
            <w:hideMark/>
          </w:tcPr>
          <w:p w14:paraId="7DD8671C"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w:t>
            </w:r>
          </w:p>
        </w:tc>
      </w:tr>
      <w:tr w:rsidR="00CD681A" w:rsidRPr="00B6001C" w14:paraId="7CF0B517" w14:textId="77777777" w:rsidTr="00C73B6E">
        <w:trPr>
          <w:trHeight w:val="316"/>
        </w:trPr>
        <w:tc>
          <w:tcPr>
            <w:tcW w:w="9941" w:type="dxa"/>
            <w:gridSpan w:val="6"/>
            <w:tcBorders>
              <w:top w:val="nil"/>
              <w:left w:val="nil"/>
              <w:bottom w:val="nil"/>
              <w:right w:val="nil"/>
            </w:tcBorders>
            <w:shd w:val="clear" w:color="auto" w:fill="auto"/>
            <w:noWrap/>
            <w:vAlign w:val="bottom"/>
            <w:hideMark/>
          </w:tcPr>
          <w:p w14:paraId="792EC25E" w14:textId="4ABF04E6" w:rsidR="00C73B6E" w:rsidRDefault="00C73B6E" w:rsidP="008D07D4">
            <w:pPr>
              <w:spacing w:line="264" w:lineRule="auto"/>
              <w:rPr>
                <w:rFonts w:ascii="Times New Roman" w:hAnsi="Times New Roman" w:cs="Times New Roman"/>
                <w:b/>
                <w:bCs/>
                <w:i/>
                <w:sz w:val="24"/>
                <w:szCs w:val="24"/>
              </w:rPr>
            </w:pPr>
          </w:p>
          <w:p w14:paraId="1D2BC4A6" w14:textId="049CF46A" w:rsidR="00B56C99" w:rsidRDefault="00B56C99" w:rsidP="008D07D4">
            <w:pPr>
              <w:spacing w:line="264" w:lineRule="auto"/>
              <w:rPr>
                <w:rFonts w:ascii="Times New Roman" w:hAnsi="Times New Roman" w:cs="Times New Roman"/>
                <w:b/>
                <w:bCs/>
                <w:i/>
                <w:sz w:val="24"/>
                <w:szCs w:val="24"/>
              </w:rPr>
            </w:pPr>
          </w:p>
          <w:p w14:paraId="14594A3F" w14:textId="65DDC137" w:rsidR="00B56C99" w:rsidRDefault="00B56C99" w:rsidP="008D07D4">
            <w:pPr>
              <w:spacing w:line="264" w:lineRule="auto"/>
              <w:rPr>
                <w:rFonts w:ascii="Times New Roman" w:hAnsi="Times New Roman" w:cs="Times New Roman"/>
                <w:b/>
                <w:bCs/>
                <w:i/>
                <w:sz w:val="24"/>
                <w:szCs w:val="24"/>
              </w:rPr>
            </w:pPr>
          </w:p>
          <w:p w14:paraId="074A5917" w14:textId="4061EEAA" w:rsidR="00B56C99" w:rsidRDefault="00B56C99" w:rsidP="008D07D4">
            <w:pPr>
              <w:spacing w:line="264" w:lineRule="auto"/>
              <w:rPr>
                <w:rFonts w:ascii="Times New Roman" w:hAnsi="Times New Roman" w:cs="Times New Roman"/>
                <w:b/>
                <w:bCs/>
                <w:i/>
                <w:sz w:val="24"/>
                <w:szCs w:val="24"/>
              </w:rPr>
            </w:pPr>
          </w:p>
          <w:p w14:paraId="080DC089" w14:textId="77777777" w:rsidR="00B56C99" w:rsidRDefault="00B56C99" w:rsidP="008D07D4">
            <w:pPr>
              <w:spacing w:line="264" w:lineRule="auto"/>
              <w:rPr>
                <w:rFonts w:ascii="Times New Roman" w:hAnsi="Times New Roman" w:cs="Times New Roman"/>
                <w:b/>
                <w:bCs/>
                <w:i/>
                <w:sz w:val="24"/>
                <w:szCs w:val="24"/>
              </w:rPr>
            </w:pPr>
          </w:p>
          <w:p w14:paraId="00133BFB" w14:textId="27E0E144" w:rsidR="00CD681A" w:rsidRPr="002441D9" w:rsidRDefault="00B4619A" w:rsidP="008D07D4">
            <w:pPr>
              <w:spacing w:line="264" w:lineRule="auto"/>
              <w:jc w:val="center"/>
              <w:rPr>
                <w:rFonts w:ascii="Times New Roman" w:hAnsi="Times New Roman" w:cs="Times New Roman"/>
                <w:i/>
                <w:sz w:val="24"/>
                <w:szCs w:val="24"/>
              </w:rPr>
            </w:pPr>
            <w:r>
              <w:rPr>
                <w:rFonts w:ascii="Times New Roman" w:hAnsi="Times New Roman" w:cs="Times New Roman"/>
                <w:b/>
                <w:bCs/>
                <w:i/>
                <w:sz w:val="24"/>
                <w:szCs w:val="24"/>
              </w:rPr>
              <w:lastRenderedPageBreak/>
              <w:t>Bảng 39</w:t>
            </w:r>
            <w:r w:rsidR="00C35C4A" w:rsidRPr="002441D9">
              <w:rPr>
                <w:rFonts w:ascii="Times New Roman" w:hAnsi="Times New Roman" w:cs="Times New Roman"/>
                <w:b/>
                <w:bCs/>
                <w:i/>
                <w:sz w:val="24"/>
                <w:szCs w:val="24"/>
              </w:rPr>
              <w:t>.</w:t>
            </w:r>
            <w:r w:rsidR="00CD681A" w:rsidRPr="002441D9">
              <w:rPr>
                <w:rFonts w:ascii="Times New Roman" w:hAnsi="Times New Roman" w:cs="Times New Roman"/>
                <w:b/>
                <w:bCs/>
                <w:i/>
                <w:sz w:val="24"/>
                <w:szCs w:val="24"/>
              </w:rPr>
              <w:t xml:space="preserve"> Thu nhập bình quân của cán bộ trong toàn trường năm 2019</w:t>
            </w:r>
          </w:p>
        </w:tc>
      </w:tr>
      <w:tr w:rsidR="00CD681A" w:rsidRPr="00B6001C" w14:paraId="6E2AEFDA" w14:textId="77777777" w:rsidTr="00C73B6E">
        <w:trPr>
          <w:trHeight w:val="331"/>
        </w:trPr>
        <w:tc>
          <w:tcPr>
            <w:tcW w:w="9941" w:type="dxa"/>
            <w:gridSpan w:val="6"/>
            <w:tcBorders>
              <w:top w:val="nil"/>
              <w:left w:val="nil"/>
              <w:bottom w:val="nil"/>
              <w:right w:val="nil"/>
            </w:tcBorders>
            <w:shd w:val="clear" w:color="auto" w:fill="auto"/>
            <w:noWrap/>
            <w:vAlign w:val="bottom"/>
            <w:hideMark/>
          </w:tcPr>
          <w:tbl>
            <w:tblPr>
              <w:tblW w:w="9672" w:type="dxa"/>
              <w:tblInd w:w="2" w:type="dxa"/>
              <w:tblLook w:val="04A0" w:firstRow="1" w:lastRow="0" w:firstColumn="1" w:lastColumn="0" w:noHBand="0" w:noVBand="1"/>
            </w:tblPr>
            <w:tblGrid>
              <w:gridCol w:w="682"/>
              <w:gridCol w:w="4500"/>
              <w:gridCol w:w="1558"/>
              <w:gridCol w:w="1466"/>
              <w:gridCol w:w="1466"/>
            </w:tblGrid>
            <w:tr w:rsidR="00CD681A" w:rsidRPr="00B6001C" w14:paraId="38C56F4D" w14:textId="77777777" w:rsidTr="00C73B6E">
              <w:trPr>
                <w:trHeight w:val="1029"/>
              </w:trPr>
              <w:tc>
                <w:tcPr>
                  <w:tcW w:w="6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80A2D5" w14:textId="77777777" w:rsidR="00CD681A" w:rsidRPr="00C73B6E" w:rsidRDefault="00CD681A" w:rsidP="008D07D4">
                  <w:pPr>
                    <w:spacing w:line="264" w:lineRule="auto"/>
                    <w:jc w:val="center"/>
                    <w:rPr>
                      <w:rFonts w:ascii="Times New Roman" w:hAnsi="Times New Roman" w:cs="Times New Roman"/>
                      <w:b/>
                      <w:bCs/>
                      <w:sz w:val="22"/>
                      <w:szCs w:val="22"/>
                    </w:rPr>
                  </w:pPr>
                  <w:r w:rsidRPr="00C73B6E">
                    <w:rPr>
                      <w:rFonts w:ascii="Times New Roman" w:hAnsi="Times New Roman" w:cs="Times New Roman"/>
                      <w:b/>
                      <w:bCs/>
                      <w:sz w:val="22"/>
                      <w:szCs w:val="22"/>
                    </w:rPr>
                    <w:lastRenderedPageBreak/>
                    <w:t>STT</w:t>
                  </w:r>
                </w:p>
              </w:tc>
              <w:tc>
                <w:tcPr>
                  <w:tcW w:w="4500" w:type="dxa"/>
                  <w:tcBorders>
                    <w:top w:val="single" w:sz="4" w:space="0" w:color="auto"/>
                    <w:left w:val="nil"/>
                    <w:bottom w:val="single" w:sz="4" w:space="0" w:color="auto"/>
                    <w:right w:val="single" w:sz="4" w:space="0" w:color="auto"/>
                  </w:tcBorders>
                  <w:shd w:val="clear" w:color="auto" w:fill="auto"/>
                  <w:noWrap/>
                  <w:vAlign w:val="center"/>
                  <w:hideMark/>
                </w:tcPr>
                <w:p w14:paraId="3EF369B8" w14:textId="4049D997" w:rsidR="00CD681A" w:rsidRPr="00C73B6E" w:rsidRDefault="00CD681A" w:rsidP="008D07D4">
                  <w:pPr>
                    <w:spacing w:line="264" w:lineRule="auto"/>
                    <w:jc w:val="center"/>
                    <w:rPr>
                      <w:rFonts w:ascii="Times New Roman" w:hAnsi="Times New Roman" w:cs="Times New Roman"/>
                      <w:b/>
                      <w:bCs/>
                      <w:sz w:val="22"/>
                      <w:szCs w:val="22"/>
                    </w:rPr>
                  </w:pPr>
                  <w:r w:rsidRPr="00C73B6E">
                    <w:rPr>
                      <w:rFonts w:ascii="Times New Roman" w:hAnsi="Times New Roman" w:cs="Times New Roman"/>
                      <w:b/>
                      <w:bCs/>
                      <w:sz w:val="22"/>
                      <w:szCs w:val="22"/>
                    </w:rPr>
                    <w:t>Nội dung</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1B2B955C" w14:textId="77777777" w:rsidR="00CD681A" w:rsidRPr="00C73B6E" w:rsidRDefault="00CD681A" w:rsidP="008D07D4">
                  <w:pPr>
                    <w:spacing w:line="264" w:lineRule="auto"/>
                    <w:jc w:val="center"/>
                    <w:rPr>
                      <w:rFonts w:ascii="Times New Roman" w:hAnsi="Times New Roman" w:cs="Times New Roman"/>
                      <w:b/>
                      <w:bCs/>
                      <w:sz w:val="22"/>
                      <w:szCs w:val="22"/>
                    </w:rPr>
                  </w:pPr>
                  <w:r w:rsidRPr="00C73B6E">
                    <w:rPr>
                      <w:rFonts w:ascii="Times New Roman" w:hAnsi="Times New Roman" w:cs="Times New Roman"/>
                      <w:b/>
                      <w:bCs/>
                      <w:sz w:val="22"/>
                      <w:szCs w:val="22"/>
                    </w:rPr>
                    <w:t>Năm 2018               (đồng)</w:t>
                  </w:r>
                </w:p>
              </w:tc>
              <w:tc>
                <w:tcPr>
                  <w:tcW w:w="1466" w:type="dxa"/>
                  <w:tcBorders>
                    <w:top w:val="single" w:sz="4" w:space="0" w:color="auto"/>
                    <w:left w:val="nil"/>
                    <w:bottom w:val="single" w:sz="4" w:space="0" w:color="auto"/>
                    <w:right w:val="single" w:sz="4" w:space="0" w:color="auto"/>
                  </w:tcBorders>
                  <w:shd w:val="clear" w:color="auto" w:fill="auto"/>
                  <w:vAlign w:val="center"/>
                  <w:hideMark/>
                </w:tcPr>
                <w:p w14:paraId="720D9D5F" w14:textId="77777777" w:rsidR="00CD681A" w:rsidRPr="00C73B6E" w:rsidRDefault="00CD681A" w:rsidP="008D07D4">
                  <w:pPr>
                    <w:spacing w:line="264" w:lineRule="auto"/>
                    <w:jc w:val="center"/>
                    <w:rPr>
                      <w:rFonts w:ascii="Times New Roman" w:hAnsi="Times New Roman" w:cs="Times New Roman"/>
                      <w:b/>
                      <w:bCs/>
                      <w:sz w:val="22"/>
                      <w:szCs w:val="22"/>
                    </w:rPr>
                  </w:pPr>
                  <w:r w:rsidRPr="00C73B6E">
                    <w:rPr>
                      <w:rFonts w:ascii="Times New Roman" w:hAnsi="Times New Roman" w:cs="Times New Roman"/>
                      <w:b/>
                      <w:bCs/>
                      <w:sz w:val="22"/>
                      <w:szCs w:val="22"/>
                    </w:rPr>
                    <w:t>Năm 2019               ( đồng)</w:t>
                  </w:r>
                </w:p>
              </w:tc>
              <w:tc>
                <w:tcPr>
                  <w:tcW w:w="1466" w:type="dxa"/>
                  <w:tcBorders>
                    <w:top w:val="single" w:sz="4" w:space="0" w:color="auto"/>
                    <w:left w:val="nil"/>
                    <w:bottom w:val="single" w:sz="4" w:space="0" w:color="auto"/>
                    <w:right w:val="single" w:sz="4" w:space="0" w:color="auto"/>
                  </w:tcBorders>
                  <w:shd w:val="clear" w:color="auto" w:fill="auto"/>
                  <w:vAlign w:val="center"/>
                  <w:hideMark/>
                </w:tcPr>
                <w:p w14:paraId="0F5B3323" w14:textId="77777777" w:rsidR="00CD681A" w:rsidRPr="00C73B6E" w:rsidRDefault="00CD681A" w:rsidP="008D07D4">
                  <w:pPr>
                    <w:spacing w:line="264" w:lineRule="auto"/>
                    <w:jc w:val="center"/>
                    <w:rPr>
                      <w:rFonts w:ascii="Times New Roman" w:hAnsi="Times New Roman" w:cs="Times New Roman"/>
                      <w:b/>
                      <w:bCs/>
                      <w:sz w:val="22"/>
                      <w:szCs w:val="22"/>
                    </w:rPr>
                  </w:pPr>
                  <w:r w:rsidRPr="00C73B6E">
                    <w:rPr>
                      <w:rFonts w:ascii="Times New Roman" w:hAnsi="Times New Roman" w:cs="Times New Roman"/>
                      <w:b/>
                      <w:bCs/>
                      <w:sz w:val="22"/>
                      <w:szCs w:val="22"/>
                    </w:rPr>
                    <w:t>Tỷ lệ tăng/giảm                    so với năm 2018 %)</w:t>
                  </w:r>
                </w:p>
              </w:tc>
            </w:tr>
            <w:tr w:rsidR="00CD681A" w:rsidRPr="00B6001C" w14:paraId="355599A5" w14:textId="77777777" w:rsidTr="00C73B6E">
              <w:trPr>
                <w:trHeight w:val="306"/>
              </w:trPr>
              <w:tc>
                <w:tcPr>
                  <w:tcW w:w="682" w:type="dxa"/>
                  <w:tcBorders>
                    <w:top w:val="nil"/>
                    <w:left w:val="single" w:sz="4" w:space="0" w:color="auto"/>
                    <w:bottom w:val="single" w:sz="4" w:space="0" w:color="auto"/>
                    <w:right w:val="single" w:sz="4" w:space="0" w:color="auto"/>
                  </w:tcBorders>
                  <w:shd w:val="clear" w:color="auto" w:fill="auto"/>
                  <w:noWrap/>
                  <w:vAlign w:val="bottom"/>
                  <w:hideMark/>
                </w:tcPr>
                <w:p w14:paraId="094BAF8C"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w:t>
                  </w:r>
                </w:p>
              </w:tc>
              <w:tc>
                <w:tcPr>
                  <w:tcW w:w="4500" w:type="dxa"/>
                  <w:tcBorders>
                    <w:top w:val="nil"/>
                    <w:left w:val="nil"/>
                    <w:bottom w:val="single" w:sz="4" w:space="0" w:color="auto"/>
                    <w:right w:val="single" w:sz="4" w:space="0" w:color="auto"/>
                  </w:tcBorders>
                  <w:shd w:val="clear" w:color="auto" w:fill="auto"/>
                  <w:noWrap/>
                  <w:vAlign w:val="bottom"/>
                  <w:hideMark/>
                </w:tcPr>
                <w:p w14:paraId="379A47C8"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Thu nhập bình quân của cán bộ viên chức </w:t>
                  </w:r>
                </w:p>
              </w:tc>
              <w:tc>
                <w:tcPr>
                  <w:tcW w:w="1558" w:type="dxa"/>
                  <w:tcBorders>
                    <w:top w:val="nil"/>
                    <w:left w:val="nil"/>
                    <w:bottom w:val="single" w:sz="4" w:space="0" w:color="auto"/>
                    <w:right w:val="single" w:sz="4" w:space="0" w:color="auto"/>
                  </w:tcBorders>
                  <w:shd w:val="clear" w:color="auto" w:fill="auto"/>
                  <w:noWrap/>
                  <w:vAlign w:val="bottom"/>
                  <w:hideMark/>
                </w:tcPr>
                <w:p w14:paraId="34C086CB" w14:textId="77777777" w:rsidR="00CD681A" w:rsidRPr="00B6001C" w:rsidRDefault="00CD681A" w:rsidP="008D07D4">
                  <w:pPr>
                    <w:spacing w:line="264" w:lineRule="auto"/>
                    <w:jc w:val="right"/>
                    <w:rPr>
                      <w:rFonts w:ascii="Times New Roman" w:hAnsi="Times New Roman" w:cs="Times New Roman"/>
                      <w:sz w:val="24"/>
                      <w:szCs w:val="24"/>
                    </w:rPr>
                  </w:pPr>
                  <w:r w:rsidRPr="00B6001C">
                    <w:rPr>
                      <w:rFonts w:ascii="Times New Roman" w:hAnsi="Times New Roman" w:cs="Times New Roman"/>
                      <w:sz w:val="24"/>
                      <w:szCs w:val="24"/>
                    </w:rPr>
                    <w:t>12 339 000</w:t>
                  </w:r>
                </w:p>
              </w:tc>
              <w:tc>
                <w:tcPr>
                  <w:tcW w:w="1466" w:type="dxa"/>
                  <w:tcBorders>
                    <w:top w:val="nil"/>
                    <w:left w:val="nil"/>
                    <w:bottom w:val="single" w:sz="4" w:space="0" w:color="auto"/>
                    <w:right w:val="single" w:sz="4" w:space="0" w:color="auto"/>
                  </w:tcBorders>
                  <w:shd w:val="clear" w:color="auto" w:fill="auto"/>
                  <w:noWrap/>
                  <w:vAlign w:val="bottom"/>
                </w:tcPr>
                <w:p w14:paraId="58FFE9FE" w14:textId="77777777" w:rsidR="00CD681A" w:rsidRPr="00B6001C" w:rsidRDefault="00CD681A" w:rsidP="008D07D4">
                  <w:pPr>
                    <w:spacing w:line="264" w:lineRule="auto"/>
                    <w:jc w:val="right"/>
                    <w:rPr>
                      <w:rFonts w:ascii="Times New Roman" w:hAnsi="Times New Roman" w:cs="Times New Roman"/>
                      <w:sz w:val="24"/>
                      <w:szCs w:val="24"/>
                    </w:rPr>
                  </w:pPr>
                  <w:r w:rsidRPr="00B6001C">
                    <w:rPr>
                      <w:rFonts w:ascii="Times New Roman" w:hAnsi="Times New Roman" w:cs="Times New Roman"/>
                      <w:sz w:val="24"/>
                      <w:szCs w:val="24"/>
                    </w:rPr>
                    <w:t>11 863 000</w:t>
                  </w:r>
                </w:p>
              </w:tc>
              <w:tc>
                <w:tcPr>
                  <w:tcW w:w="1466" w:type="dxa"/>
                  <w:tcBorders>
                    <w:top w:val="nil"/>
                    <w:left w:val="nil"/>
                    <w:bottom w:val="single" w:sz="4" w:space="0" w:color="auto"/>
                    <w:right w:val="single" w:sz="4" w:space="0" w:color="auto"/>
                  </w:tcBorders>
                  <w:shd w:val="clear" w:color="auto" w:fill="auto"/>
                  <w:noWrap/>
                  <w:vAlign w:val="bottom"/>
                  <w:hideMark/>
                </w:tcPr>
                <w:p w14:paraId="6CC0A3B7" w14:textId="65444CE1"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w:t>
                  </w:r>
                </w:p>
              </w:tc>
            </w:tr>
            <w:tr w:rsidR="00CD681A" w:rsidRPr="00B6001C" w14:paraId="4FA2E28B" w14:textId="77777777" w:rsidTr="00C73B6E">
              <w:trPr>
                <w:trHeight w:val="331"/>
              </w:trPr>
              <w:tc>
                <w:tcPr>
                  <w:tcW w:w="682" w:type="dxa"/>
                  <w:tcBorders>
                    <w:top w:val="nil"/>
                    <w:left w:val="single" w:sz="4" w:space="0" w:color="auto"/>
                    <w:bottom w:val="single" w:sz="4" w:space="0" w:color="auto"/>
                    <w:right w:val="single" w:sz="4" w:space="0" w:color="auto"/>
                  </w:tcBorders>
                  <w:shd w:val="clear" w:color="auto" w:fill="auto"/>
                  <w:noWrap/>
                  <w:vAlign w:val="bottom"/>
                  <w:hideMark/>
                </w:tcPr>
                <w:p w14:paraId="2FF413A7"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2</w:t>
                  </w:r>
                </w:p>
              </w:tc>
              <w:tc>
                <w:tcPr>
                  <w:tcW w:w="4500" w:type="dxa"/>
                  <w:tcBorders>
                    <w:top w:val="nil"/>
                    <w:left w:val="nil"/>
                    <w:bottom w:val="single" w:sz="4" w:space="0" w:color="auto"/>
                    <w:right w:val="single" w:sz="4" w:space="0" w:color="auto"/>
                  </w:tcBorders>
                  <w:shd w:val="clear" w:color="auto" w:fill="auto"/>
                  <w:noWrap/>
                  <w:vAlign w:val="bottom"/>
                  <w:hideMark/>
                </w:tcPr>
                <w:p w14:paraId="41A2B6CC"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Thu nhập bình quân của cán bộ giảng dạy   </w:t>
                  </w:r>
                </w:p>
              </w:tc>
              <w:tc>
                <w:tcPr>
                  <w:tcW w:w="1558" w:type="dxa"/>
                  <w:tcBorders>
                    <w:top w:val="nil"/>
                    <w:left w:val="nil"/>
                    <w:bottom w:val="single" w:sz="4" w:space="0" w:color="auto"/>
                    <w:right w:val="single" w:sz="4" w:space="0" w:color="auto"/>
                  </w:tcBorders>
                  <w:shd w:val="clear" w:color="auto" w:fill="auto"/>
                  <w:noWrap/>
                  <w:vAlign w:val="bottom"/>
                  <w:hideMark/>
                </w:tcPr>
                <w:p w14:paraId="1A4B94BE" w14:textId="77777777" w:rsidR="00CD681A" w:rsidRPr="00B6001C" w:rsidRDefault="00CD681A" w:rsidP="008D07D4">
                  <w:pPr>
                    <w:spacing w:line="264" w:lineRule="auto"/>
                    <w:jc w:val="right"/>
                    <w:rPr>
                      <w:rFonts w:ascii="Times New Roman" w:hAnsi="Times New Roman" w:cs="Times New Roman"/>
                      <w:sz w:val="24"/>
                      <w:szCs w:val="24"/>
                    </w:rPr>
                  </w:pPr>
                  <w:r w:rsidRPr="00B6001C">
                    <w:rPr>
                      <w:rFonts w:ascii="Times New Roman" w:hAnsi="Times New Roman" w:cs="Times New Roman"/>
                      <w:sz w:val="24"/>
                      <w:szCs w:val="24"/>
                    </w:rPr>
                    <w:t>13 193 000</w:t>
                  </w:r>
                </w:p>
              </w:tc>
              <w:tc>
                <w:tcPr>
                  <w:tcW w:w="1466" w:type="dxa"/>
                  <w:tcBorders>
                    <w:top w:val="nil"/>
                    <w:left w:val="nil"/>
                    <w:bottom w:val="single" w:sz="4" w:space="0" w:color="auto"/>
                    <w:right w:val="single" w:sz="4" w:space="0" w:color="auto"/>
                  </w:tcBorders>
                  <w:shd w:val="clear" w:color="auto" w:fill="auto"/>
                  <w:noWrap/>
                  <w:vAlign w:val="bottom"/>
                </w:tcPr>
                <w:p w14:paraId="6095EE53" w14:textId="77777777" w:rsidR="00CD681A" w:rsidRPr="00B6001C" w:rsidRDefault="00CD681A" w:rsidP="008D07D4">
                  <w:pPr>
                    <w:spacing w:line="264" w:lineRule="auto"/>
                    <w:jc w:val="right"/>
                    <w:rPr>
                      <w:rFonts w:ascii="Times New Roman" w:hAnsi="Times New Roman" w:cs="Times New Roman"/>
                      <w:sz w:val="24"/>
                      <w:szCs w:val="24"/>
                    </w:rPr>
                  </w:pPr>
                  <w:r w:rsidRPr="00B6001C">
                    <w:rPr>
                      <w:rFonts w:ascii="Times New Roman" w:hAnsi="Times New Roman" w:cs="Times New Roman"/>
                      <w:sz w:val="24"/>
                      <w:szCs w:val="24"/>
                    </w:rPr>
                    <w:t>13 699 000</w:t>
                  </w:r>
                </w:p>
              </w:tc>
              <w:tc>
                <w:tcPr>
                  <w:tcW w:w="1466" w:type="dxa"/>
                  <w:tcBorders>
                    <w:top w:val="nil"/>
                    <w:left w:val="nil"/>
                    <w:bottom w:val="single" w:sz="4" w:space="0" w:color="auto"/>
                    <w:right w:val="single" w:sz="4" w:space="0" w:color="auto"/>
                  </w:tcBorders>
                  <w:shd w:val="clear" w:color="auto" w:fill="auto"/>
                  <w:noWrap/>
                  <w:vAlign w:val="bottom"/>
                  <w:hideMark/>
                </w:tcPr>
                <w:p w14:paraId="72E4D3EB" w14:textId="084651EC"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4</w:t>
                  </w:r>
                </w:p>
              </w:tc>
            </w:tr>
            <w:tr w:rsidR="00CD681A" w:rsidRPr="00B6001C" w14:paraId="093CFCDE" w14:textId="77777777" w:rsidTr="00C73B6E">
              <w:trPr>
                <w:trHeight w:val="663"/>
              </w:trPr>
              <w:tc>
                <w:tcPr>
                  <w:tcW w:w="682" w:type="dxa"/>
                  <w:tcBorders>
                    <w:top w:val="nil"/>
                    <w:left w:val="single" w:sz="4" w:space="0" w:color="auto"/>
                    <w:bottom w:val="single" w:sz="4" w:space="0" w:color="auto"/>
                    <w:right w:val="single" w:sz="4" w:space="0" w:color="auto"/>
                  </w:tcBorders>
                  <w:shd w:val="clear" w:color="auto" w:fill="auto"/>
                  <w:noWrap/>
                  <w:vAlign w:val="bottom"/>
                  <w:hideMark/>
                </w:tcPr>
                <w:p w14:paraId="36D9D839"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3</w:t>
                  </w:r>
                </w:p>
              </w:tc>
              <w:tc>
                <w:tcPr>
                  <w:tcW w:w="4500" w:type="dxa"/>
                  <w:tcBorders>
                    <w:top w:val="nil"/>
                    <w:left w:val="nil"/>
                    <w:bottom w:val="single" w:sz="4" w:space="0" w:color="auto"/>
                    <w:right w:val="single" w:sz="4" w:space="0" w:color="auto"/>
                  </w:tcBorders>
                  <w:shd w:val="clear" w:color="auto" w:fill="auto"/>
                  <w:vAlign w:val="bottom"/>
                  <w:hideMark/>
                </w:tcPr>
                <w:p w14:paraId="5E48C17F" w14:textId="77777777" w:rsidR="00CD681A" w:rsidRPr="00B6001C" w:rsidRDefault="00CD681A" w:rsidP="008D07D4">
                  <w:pPr>
                    <w:spacing w:line="264" w:lineRule="auto"/>
                    <w:jc w:val="both"/>
                    <w:rPr>
                      <w:rFonts w:ascii="Times New Roman" w:hAnsi="Times New Roman" w:cs="Times New Roman"/>
                      <w:sz w:val="24"/>
                      <w:szCs w:val="24"/>
                    </w:rPr>
                  </w:pPr>
                  <w:r w:rsidRPr="00B6001C">
                    <w:rPr>
                      <w:rFonts w:ascii="Times New Roman" w:hAnsi="Times New Roman" w:cs="Times New Roman"/>
                      <w:sz w:val="24"/>
                      <w:szCs w:val="24"/>
                    </w:rPr>
                    <w:t xml:space="preserve">Thu nhập bình quân của cán bộ hành chính và cán bộ phục vụ giảng dạy </w:t>
                  </w:r>
                </w:p>
              </w:tc>
              <w:tc>
                <w:tcPr>
                  <w:tcW w:w="1558" w:type="dxa"/>
                  <w:tcBorders>
                    <w:top w:val="nil"/>
                    <w:left w:val="nil"/>
                    <w:bottom w:val="single" w:sz="4" w:space="0" w:color="auto"/>
                    <w:right w:val="single" w:sz="4" w:space="0" w:color="auto"/>
                  </w:tcBorders>
                  <w:shd w:val="clear" w:color="auto" w:fill="auto"/>
                  <w:noWrap/>
                  <w:vAlign w:val="bottom"/>
                  <w:hideMark/>
                </w:tcPr>
                <w:p w14:paraId="28340738" w14:textId="77777777" w:rsidR="00CD681A" w:rsidRPr="00B6001C" w:rsidRDefault="00CD681A" w:rsidP="008D07D4">
                  <w:pPr>
                    <w:spacing w:line="264" w:lineRule="auto"/>
                    <w:jc w:val="right"/>
                    <w:rPr>
                      <w:rFonts w:ascii="Times New Roman" w:hAnsi="Times New Roman" w:cs="Times New Roman"/>
                      <w:sz w:val="24"/>
                      <w:szCs w:val="24"/>
                    </w:rPr>
                  </w:pPr>
                  <w:r w:rsidRPr="00B6001C">
                    <w:rPr>
                      <w:rFonts w:ascii="Times New Roman" w:hAnsi="Times New Roman" w:cs="Times New Roman"/>
                      <w:sz w:val="24"/>
                      <w:szCs w:val="24"/>
                    </w:rPr>
                    <w:t>8 941 000</w:t>
                  </w:r>
                </w:p>
              </w:tc>
              <w:tc>
                <w:tcPr>
                  <w:tcW w:w="1466" w:type="dxa"/>
                  <w:tcBorders>
                    <w:top w:val="nil"/>
                    <w:left w:val="nil"/>
                    <w:bottom w:val="single" w:sz="4" w:space="0" w:color="auto"/>
                    <w:right w:val="single" w:sz="4" w:space="0" w:color="auto"/>
                  </w:tcBorders>
                  <w:shd w:val="clear" w:color="auto" w:fill="auto"/>
                  <w:noWrap/>
                  <w:vAlign w:val="bottom"/>
                </w:tcPr>
                <w:p w14:paraId="6F05C044" w14:textId="77777777" w:rsidR="00CD681A" w:rsidRPr="00B6001C" w:rsidRDefault="00CD681A" w:rsidP="008D07D4">
                  <w:pPr>
                    <w:spacing w:line="264" w:lineRule="auto"/>
                    <w:jc w:val="right"/>
                    <w:rPr>
                      <w:rFonts w:ascii="Times New Roman" w:hAnsi="Times New Roman" w:cs="Times New Roman"/>
                      <w:sz w:val="24"/>
                      <w:szCs w:val="24"/>
                    </w:rPr>
                  </w:pPr>
                  <w:r w:rsidRPr="00B6001C">
                    <w:rPr>
                      <w:rFonts w:ascii="Times New Roman" w:hAnsi="Times New Roman" w:cs="Times New Roman"/>
                      <w:sz w:val="24"/>
                      <w:szCs w:val="24"/>
                    </w:rPr>
                    <w:t>7 943 000</w:t>
                  </w:r>
                </w:p>
              </w:tc>
              <w:tc>
                <w:tcPr>
                  <w:tcW w:w="1466" w:type="dxa"/>
                  <w:tcBorders>
                    <w:top w:val="nil"/>
                    <w:left w:val="nil"/>
                    <w:bottom w:val="single" w:sz="4" w:space="0" w:color="auto"/>
                    <w:right w:val="single" w:sz="4" w:space="0" w:color="auto"/>
                  </w:tcBorders>
                  <w:shd w:val="clear" w:color="auto" w:fill="auto"/>
                  <w:noWrap/>
                  <w:vAlign w:val="bottom"/>
                  <w:hideMark/>
                </w:tcPr>
                <w:p w14:paraId="4AADD123" w14:textId="77777777" w:rsidR="00CD681A" w:rsidRPr="00B6001C" w:rsidRDefault="00CD681A" w:rsidP="008D07D4">
                  <w:pPr>
                    <w:spacing w:line="264" w:lineRule="auto"/>
                    <w:jc w:val="center"/>
                    <w:rPr>
                      <w:rFonts w:ascii="Times New Roman" w:hAnsi="Times New Roman" w:cs="Times New Roman"/>
                      <w:sz w:val="24"/>
                      <w:szCs w:val="24"/>
                    </w:rPr>
                  </w:pPr>
                  <w:r w:rsidRPr="00B6001C">
                    <w:rPr>
                      <w:rFonts w:ascii="Times New Roman" w:hAnsi="Times New Roman" w:cs="Times New Roman"/>
                      <w:sz w:val="24"/>
                      <w:szCs w:val="24"/>
                    </w:rPr>
                    <w:t>-11</w:t>
                  </w:r>
                </w:p>
              </w:tc>
            </w:tr>
          </w:tbl>
          <w:p w14:paraId="16E1C40D" w14:textId="4D07EE12" w:rsidR="00CD681A" w:rsidRPr="00660FA4" w:rsidRDefault="00CD681A" w:rsidP="00B56C99">
            <w:pPr>
              <w:spacing w:line="264" w:lineRule="auto"/>
              <w:jc w:val="both"/>
              <w:rPr>
                <w:rFonts w:ascii="Times New Roman" w:hAnsi="Times New Roman" w:cs="Times New Roman"/>
                <w:i/>
                <w:sz w:val="24"/>
                <w:szCs w:val="24"/>
              </w:rPr>
            </w:pPr>
            <w:r w:rsidRPr="00B6001C">
              <w:rPr>
                <w:rFonts w:ascii="Times New Roman" w:hAnsi="Times New Roman" w:cs="Times New Roman"/>
                <w:sz w:val="24"/>
                <w:szCs w:val="24"/>
              </w:rPr>
              <w:t xml:space="preserve"> </w:t>
            </w:r>
            <w:r w:rsidRPr="00660FA4">
              <w:rPr>
                <w:rFonts w:ascii="Times New Roman" w:hAnsi="Times New Roman" w:cs="Times New Roman"/>
                <w:i/>
                <w:sz w:val="24"/>
                <w:szCs w:val="24"/>
              </w:rPr>
              <w:t xml:space="preserve">Chi tiết về thu, chi tài chính năm 2019, </w:t>
            </w:r>
            <w:r w:rsidR="00C73B6E">
              <w:rPr>
                <w:rFonts w:ascii="Times New Roman" w:hAnsi="Times New Roman" w:cs="Times New Roman"/>
                <w:i/>
                <w:sz w:val="24"/>
                <w:szCs w:val="24"/>
              </w:rPr>
              <w:t>P</w:t>
            </w:r>
            <w:r w:rsidRPr="00660FA4">
              <w:rPr>
                <w:rFonts w:ascii="Times New Roman" w:hAnsi="Times New Roman" w:cs="Times New Roman"/>
                <w:i/>
                <w:sz w:val="24"/>
                <w:szCs w:val="24"/>
              </w:rPr>
              <w:t>hòng Kế hoạch Tài chính có báo cáo riêng.</w:t>
            </w:r>
          </w:p>
        </w:tc>
      </w:tr>
    </w:tbl>
    <w:p w14:paraId="411C1065" w14:textId="237019DA" w:rsidR="00CD681A" w:rsidRPr="00B6001C" w:rsidRDefault="00CD681A" w:rsidP="008D07D4">
      <w:pPr>
        <w:spacing w:line="264" w:lineRule="auto"/>
        <w:ind w:firstLine="720"/>
        <w:jc w:val="both"/>
        <w:rPr>
          <w:rFonts w:ascii="Times New Roman" w:hAnsi="Times New Roman" w:cs="Times New Roman"/>
          <w:b/>
          <w:i/>
          <w:color w:val="000000" w:themeColor="text1"/>
          <w:sz w:val="24"/>
          <w:szCs w:val="24"/>
          <w:lang w:val="af-ZA"/>
        </w:rPr>
      </w:pPr>
      <w:r w:rsidRPr="00B6001C">
        <w:rPr>
          <w:rFonts w:ascii="Times New Roman" w:hAnsi="Times New Roman" w:cs="Times New Roman"/>
          <w:b/>
          <w:i/>
          <w:color w:val="000000" w:themeColor="text1"/>
          <w:sz w:val="24"/>
          <w:szCs w:val="24"/>
          <w:lang w:val="af-ZA"/>
        </w:rPr>
        <w:t>Nhận xét đánh giá chung</w:t>
      </w:r>
    </w:p>
    <w:p w14:paraId="6CADC111" w14:textId="77777777" w:rsidR="00CD681A" w:rsidRPr="00B6001C" w:rsidRDefault="00CD681A"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rPr>
        <w:t>- Trước tình hình công tác tuyển sinh trong những năm gần đây gặp nhiều khó khăn,</w:t>
      </w:r>
      <w:r w:rsidRPr="00B6001C">
        <w:rPr>
          <w:rFonts w:ascii="Times New Roman" w:hAnsi="Times New Roman" w:cs="Times New Roman"/>
          <w:color w:val="000000" w:themeColor="text1"/>
          <w:sz w:val="24"/>
          <w:szCs w:val="24"/>
          <w:lang w:val="vi-VN"/>
        </w:rPr>
        <w:t xml:space="preserve"> kinh phí ngân sách nhà nước cấp theo định mức, nguồn thu sự nghiệp lại phụ thuộc vào chỉ tiêu đào tạo và khung thu phí do đó </w:t>
      </w:r>
      <w:r w:rsidRPr="00B6001C">
        <w:rPr>
          <w:rFonts w:ascii="Times New Roman" w:hAnsi="Times New Roman" w:cs="Times New Roman"/>
          <w:color w:val="000000" w:themeColor="text1"/>
          <w:sz w:val="24"/>
          <w:szCs w:val="24"/>
        </w:rPr>
        <w:t xml:space="preserve">nguồn thu </w:t>
      </w:r>
      <w:r w:rsidRPr="00B6001C">
        <w:rPr>
          <w:rFonts w:ascii="Times New Roman" w:hAnsi="Times New Roman" w:cs="Times New Roman"/>
          <w:color w:val="000000" w:themeColor="text1"/>
          <w:sz w:val="24"/>
          <w:szCs w:val="24"/>
          <w:lang w:val="vi-VN"/>
        </w:rPr>
        <w:t xml:space="preserve">tài chính của Nhà trường </w:t>
      </w:r>
      <w:r w:rsidRPr="00B6001C">
        <w:rPr>
          <w:rFonts w:ascii="Times New Roman" w:hAnsi="Times New Roman" w:cs="Times New Roman"/>
          <w:color w:val="000000" w:themeColor="text1"/>
          <w:sz w:val="24"/>
          <w:szCs w:val="24"/>
        </w:rPr>
        <w:t>giảm nhiều do số lượng sinh viên giảm</w:t>
      </w:r>
      <w:r w:rsidRPr="00B6001C">
        <w:rPr>
          <w:rFonts w:ascii="Times New Roman" w:hAnsi="Times New Roman" w:cs="Times New Roman"/>
          <w:color w:val="000000" w:themeColor="text1"/>
          <w:sz w:val="24"/>
          <w:szCs w:val="24"/>
          <w:lang w:val="vi-VN"/>
        </w:rPr>
        <w:t>. Tuy nhiên, công tác thu chi tài chính vẫn kịp thời, đầy đủ đảm bảo cho các hoạt động giảng dạy, học tập, nghiên cứu khoa học và các hoạt động khác, đảm bảo ổn định thu nhập cho cán bộ viên chức và chế độ cho sinh viên;</w:t>
      </w:r>
    </w:p>
    <w:p w14:paraId="60D49140" w14:textId="77777777" w:rsidR="00CD681A" w:rsidRPr="00ED6A4C" w:rsidRDefault="00CD681A" w:rsidP="008D07D4">
      <w:pPr>
        <w:spacing w:line="264" w:lineRule="auto"/>
        <w:ind w:firstLine="720"/>
        <w:jc w:val="both"/>
        <w:rPr>
          <w:rFonts w:ascii="Times New Roman" w:hAnsi="Times New Roman" w:cs="Times New Roman"/>
          <w:sz w:val="24"/>
          <w:szCs w:val="24"/>
          <w:lang w:val="vi-VN"/>
        </w:rPr>
      </w:pPr>
      <w:r w:rsidRPr="00ED6A4C">
        <w:rPr>
          <w:rFonts w:ascii="Times New Roman" w:hAnsi="Times New Roman" w:cs="Times New Roman"/>
          <w:sz w:val="24"/>
          <w:szCs w:val="24"/>
          <w:lang w:val="vi-VN"/>
        </w:rPr>
        <w:t>-  Trên cơ sở dự toán của đơn vị và nguồn lực tài chính của Trường, Nhà trường đã giao kinh phí hàng năm cho các đơn vị chủ động triển khai các hoạt động;</w:t>
      </w:r>
    </w:p>
    <w:p w14:paraId="51E7B9BB" w14:textId="3F416573" w:rsidR="00CD681A" w:rsidRPr="00ED6A4C" w:rsidRDefault="00CD681A" w:rsidP="008D07D4">
      <w:pPr>
        <w:spacing w:line="264" w:lineRule="auto"/>
        <w:ind w:firstLine="720"/>
        <w:jc w:val="both"/>
        <w:rPr>
          <w:rFonts w:ascii="Times New Roman" w:hAnsi="Times New Roman" w:cs="Times New Roman"/>
          <w:sz w:val="24"/>
          <w:szCs w:val="24"/>
          <w:lang w:val="vi-VN"/>
        </w:rPr>
      </w:pPr>
      <w:r w:rsidRPr="00ED6A4C">
        <w:rPr>
          <w:rFonts w:ascii="Times New Roman" w:hAnsi="Times New Roman" w:cs="Times New Roman"/>
          <w:sz w:val="24"/>
          <w:szCs w:val="24"/>
          <w:lang w:val="vi-VN"/>
        </w:rPr>
        <w:t>-  Hoàn thành kế hoạch tài chính năm 2020, xây dựng kế hoạch NSNN năm 2021 và kế hoạch NSNN giai đoạn 2021-2025; tiếp tục sửa đổi các văn bản phục vụ công tác quản lý tài chính cho phù hợp với thực tế.</w:t>
      </w:r>
    </w:p>
    <w:p w14:paraId="0B828E78" w14:textId="49A7EA23" w:rsidR="00691F03" w:rsidRPr="006E10B6" w:rsidRDefault="005B0BC2" w:rsidP="006E10B6">
      <w:pPr>
        <w:pStyle w:val="Heading1"/>
        <w:spacing w:before="0"/>
        <w:rPr>
          <w:color w:val="000000" w:themeColor="text1"/>
          <w:sz w:val="24"/>
          <w:szCs w:val="24"/>
          <w:lang w:val="vi-VN"/>
        </w:rPr>
      </w:pPr>
      <w:bookmarkStart w:id="218" w:name="_Toc23175262"/>
      <w:bookmarkStart w:id="219" w:name="_Toc56438367"/>
      <w:r w:rsidRPr="006E10B6">
        <w:rPr>
          <w:bCs/>
          <w:iCs/>
          <w:color w:val="000000" w:themeColor="text1"/>
          <w:sz w:val="24"/>
          <w:szCs w:val="24"/>
          <w:lang w:val="af-ZA"/>
        </w:rPr>
        <w:t>11</w:t>
      </w:r>
      <w:r w:rsidR="00691F03" w:rsidRPr="006E10B6">
        <w:rPr>
          <w:bCs/>
          <w:iCs/>
          <w:color w:val="000000" w:themeColor="text1"/>
          <w:sz w:val="24"/>
          <w:szCs w:val="24"/>
          <w:lang w:val="af-ZA"/>
        </w:rPr>
        <w:t>. Công tác y tế</w:t>
      </w:r>
      <w:bookmarkEnd w:id="218"/>
      <w:bookmarkEnd w:id="219"/>
    </w:p>
    <w:p w14:paraId="084C56A1" w14:textId="77777777" w:rsidR="006879D0" w:rsidRPr="00B6001C" w:rsidRDefault="006879D0" w:rsidP="008D07D4">
      <w:pPr>
        <w:spacing w:line="264" w:lineRule="auto"/>
        <w:ind w:firstLine="720"/>
        <w:jc w:val="both"/>
        <w:rPr>
          <w:rFonts w:ascii="Times New Roman" w:hAnsi="Times New Roman" w:cs="Times New Roman"/>
          <w:color w:val="000000" w:themeColor="text1"/>
          <w:spacing w:val="-2"/>
          <w:sz w:val="24"/>
          <w:szCs w:val="24"/>
          <w:lang w:val="af-ZA"/>
        </w:rPr>
      </w:pPr>
      <w:r w:rsidRPr="00B6001C">
        <w:rPr>
          <w:rFonts w:ascii="Times New Roman" w:hAnsi="Times New Roman" w:cs="Times New Roman"/>
          <w:color w:val="000000" w:themeColor="text1"/>
          <w:spacing w:val="-2"/>
          <w:sz w:val="24"/>
          <w:szCs w:val="24"/>
          <w:lang w:val="af-ZA"/>
        </w:rPr>
        <w:t>- Năm học 2019 - 2020, Trạm Y tế đã thực hiện tốt công tác y tế, khám cấp cứu đảm bảo công tác chăm sóc sức khoẻ ban đầu cho cán bộ, viên chức và sinh viên trong toàn Trường.</w:t>
      </w:r>
    </w:p>
    <w:p w14:paraId="73A406CC" w14:textId="77777777" w:rsidR="006879D0" w:rsidRPr="00B6001C" w:rsidRDefault="006879D0" w:rsidP="008D07D4">
      <w:pPr>
        <w:spacing w:line="264" w:lineRule="auto"/>
        <w:ind w:firstLine="720"/>
        <w:jc w:val="both"/>
        <w:rPr>
          <w:rFonts w:ascii="Times New Roman" w:hAnsi="Times New Roman" w:cs="Times New Roman"/>
          <w:color w:val="000000" w:themeColor="text1"/>
          <w:spacing w:val="-2"/>
          <w:sz w:val="24"/>
          <w:szCs w:val="24"/>
          <w:lang w:val="af-ZA"/>
        </w:rPr>
      </w:pPr>
      <w:r w:rsidRPr="00B6001C">
        <w:rPr>
          <w:rFonts w:ascii="Times New Roman" w:hAnsi="Times New Roman" w:cs="Times New Roman"/>
          <w:color w:val="000000" w:themeColor="text1"/>
          <w:spacing w:val="-2"/>
          <w:sz w:val="24"/>
          <w:szCs w:val="24"/>
          <w:lang w:val="af-ZA"/>
        </w:rPr>
        <w:t xml:space="preserve">- Tổ chức thực hiện vệ sinh học đường, vệ sinh môi trường, phòng chống dịch bệnh sốt xuất huyết, vệ sinh an toàn thực phẩm, tai nạn thương tích, phòng chống HIV - AIDS, các bệnh xã hội. Đặc biệt là đại dịch Covid-19, Trạm Y tế đã tham mưu giúp Nhà trường để đưa ra biện pháp giải pháp phòng chồng chống dịch Covid-19, phân công cán bộ y tế trực Covid-19 ngoài giờ, kiểm soát đo thân nhiệt, điều tra giám sát những cán bộ và SV đi từ vùng dịch về để hướng dẫn cách ly theo đúng quy định, tuyên truyền cho cán bộ và sv phòng chống dịch an toàn tuyệt đối. </w:t>
      </w:r>
    </w:p>
    <w:p w14:paraId="76A5B5AB" w14:textId="03DAFC66" w:rsidR="006879D0" w:rsidRPr="00B6001C" w:rsidRDefault="006879D0" w:rsidP="008D07D4">
      <w:pPr>
        <w:spacing w:line="264" w:lineRule="auto"/>
        <w:ind w:firstLine="720"/>
        <w:jc w:val="both"/>
        <w:rPr>
          <w:rFonts w:ascii="Times New Roman" w:hAnsi="Times New Roman" w:cs="Times New Roman"/>
          <w:color w:val="000000" w:themeColor="text1"/>
          <w:spacing w:val="-2"/>
          <w:sz w:val="24"/>
          <w:szCs w:val="24"/>
          <w:lang w:val="af-ZA"/>
        </w:rPr>
      </w:pPr>
      <w:r w:rsidRPr="00B6001C">
        <w:rPr>
          <w:rFonts w:ascii="Times New Roman" w:hAnsi="Times New Roman" w:cs="Times New Roman"/>
          <w:color w:val="000000" w:themeColor="text1"/>
          <w:spacing w:val="-2"/>
          <w:sz w:val="24"/>
          <w:szCs w:val="24"/>
          <w:lang w:val="af-ZA"/>
        </w:rPr>
        <w:t>- Hàng năm, Nhà trường đều tiến hành khám sức khỏe định kỳ cho CBVC. Năm 2020, Nhà trường h</w:t>
      </w:r>
      <w:r w:rsidRPr="00B6001C">
        <w:rPr>
          <w:rFonts w:ascii="Times New Roman" w:hAnsi="Times New Roman" w:cs="Times New Roman"/>
          <w:color w:val="000000" w:themeColor="text1"/>
          <w:sz w:val="24"/>
          <w:szCs w:val="24"/>
          <w:lang w:val="af-ZA"/>
        </w:rPr>
        <w:t xml:space="preserve">ợp đồng với Bệnh viện Phương Đông tổ chức khám sức khoẻ định kỳ cho cán bộ </w:t>
      </w:r>
      <w:r w:rsidR="00DC0E41" w:rsidRPr="00B6001C">
        <w:rPr>
          <w:rFonts w:ascii="Times New Roman" w:hAnsi="Times New Roman" w:cs="Times New Roman"/>
          <w:color w:val="000000" w:themeColor="text1"/>
          <w:sz w:val="24"/>
          <w:szCs w:val="24"/>
          <w:lang w:val="af-ZA"/>
        </w:rPr>
        <w:t xml:space="preserve">vào </w:t>
      </w:r>
      <w:r w:rsidRPr="00B6001C">
        <w:rPr>
          <w:rFonts w:ascii="Times New Roman" w:hAnsi="Times New Roman" w:cs="Times New Roman"/>
          <w:color w:val="000000" w:themeColor="text1"/>
          <w:sz w:val="24"/>
          <w:szCs w:val="24"/>
          <w:lang w:val="af-ZA"/>
        </w:rPr>
        <w:t>tháng 10 năm 2020</w:t>
      </w:r>
      <w:r w:rsidR="00DC0E41" w:rsidRPr="00B6001C">
        <w:rPr>
          <w:rFonts w:ascii="Times New Roman" w:hAnsi="Times New Roman" w:cs="Times New Roman"/>
          <w:color w:val="000000" w:themeColor="text1"/>
          <w:sz w:val="24"/>
          <w:szCs w:val="24"/>
          <w:lang w:val="af-ZA"/>
        </w:rPr>
        <w:t>.</w:t>
      </w:r>
    </w:p>
    <w:p w14:paraId="4E37612C" w14:textId="77777777" w:rsidR="006879D0" w:rsidRPr="00B6001C" w:rsidRDefault="006879D0" w:rsidP="008D07D4">
      <w:pPr>
        <w:spacing w:line="264" w:lineRule="auto"/>
        <w:ind w:firstLine="720"/>
        <w:jc w:val="both"/>
        <w:rPr>
          <w:rFonts w:ascii="Times New Roman" w:hAnsi="Times New Roman" w:cs="Times New Roman"/>
          <w:color w:val="000000" w:themeColor="text1"/>
          <w:spacing w:val="-2"/>
          <w:sz w:val="24"/>
          <w:szCs w:val="24"/>
          <w:lang w:val="af-ZA"/>
        </w:rPr>
      </w:pPr>
      <w:r w:rsidRPr="00B6001C">
        <w:rPr>
          <w:rFonts w:ascii="Times New Roman" w:hAnsi="Times New Roman" w:cs="Times New Roman"/>
          <w:color w:val="000000" w:themeColor="text1"/>
          <w:sz w:val="24"/>
          <w:szCs w:val="24"/>
          <w:lang w:val="af-ZA"/>
        </w:rPr>
        <w:t xml:space="preserve"> </w:t>
      </w:r>
      <w:r w:rsidRPr="00B6001C">
        <w:rPr>
          <w:rFonts w:ascii="Times New Roman" w:hAnsi="Times New Roman" w:cs="Times New Roman"/>
          <w:color w:val="000000" w:themeColor="text1"/>
          <w:spacing w:val="-2"/>
          <w:sz w:val="24"/>
          <w:szCs w:val="24"/>
          <w:lang w:val="af-ZA"/>
        </w:rPr>
        <w:t>- Năm 2020 Nhà trường không ký hợp đồng khám chữa bệnh bảo hiểm y tế (cán bộ và SV) với BHXH Bắc TL từ 1/1/2020.</w:t>
      </w:r>
    </w:p>
    <w:p w14:paraId="3D97BF29" w14:textId="77777777" w:rsidR="006879D0" w:rsidRPr="00B6001C" w:rsidRDefault="006879D0"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pacing w:val="-2"/>
          <w:sz w:val="24"/>
          <w:szCs w:val="24"/>
          <w:lang w:val="af-ZA"/>
        </w:rPr>
        <w:t>- Năm học 2019 - 2020, Trường đã đã t</w:t>
      </w:r>
      <w:r w:rsidRPr="00B6001C">
        <w:rPr>
          <w:rFonts w:ascii="Times New Roman" w:hAnsi="Times New Roman" w:cs="Times New Roman"/>
          <w:color w:val="000000" w:themeColor="text1"/>
          <w:sz w:val="24"/>
          <w:szCs w:val="24"/>
          <w:lang w:val="af-ZA"/>
        </w:rPr>
        <w:t xml:space="preserve">ổ chức khám sức khỏe cho sinh viên vào trường </w:t>
      </w:r>
      <w:r w:rsidRPr="00B6001C">
        <w:rPr>
          <w:rFonts w:ascii="Times New Roman" w:hAnsi="Times New Roman" w:cs="Times New Roman"/>
          <w:color w:val="000000" w:themeColor="text1"/>
          <w:sz w:val="24"/>
          <w:szCs w:val="24"/>
          <w:lang w:val="vi-VN"/>
        </w:rPr>
        <w:t>K6</w:t>
      </w:r>
      <w:r w:rsidRPr="00B6001C">
        <w:rPr>
          <w:rFonts w:ascii="Times New Roman" w:hAnsi="Times New Roman" w:cs="Times New Roman"/>
          <w:color w:val="000000" w:themeColor="text1"/>
          <w:sz w:val="24"/>
          <w:szCs w:val="24"/>
          <w:lang w:val="af-ZA"/>
        </w:rPr>
        <w:t xml:space="preserve">4: 1401 sinh viên </w:t>
      </w:r>
      <w:r w:rsidRPr="00B6001C">
        <w:rPr>
          <w:rFonts w:ascii="Times New Roman" w:hAnsi="Times New Roman" w:cs="Times New Roman"/>
          <w:color w:val="000000" w:themeColor="text1"/>
          <w:sz w:val="24"/>
          <w:szCs w:val="24"/>
          <w:lang w:val="vi-VN"/>
        </w:rPr>
        <w:t xml:space="preserve">(Hà Nội và Vũng Tàu) </w:t>
      </w:r>
      <w:r w:rsidRPr="00B6001C">
        <w:rPr>
          <w:rFonts w:ascii="Times New Roman" w:hAnsi="Times New Roman" w:cs="Times New Roman"/>
          <w:color w:val="000000" w:themeColor="text1"/>
          <w:sz w:val="24"/>
          <w:szCs w:val="24"/>
          <w:lang w:val="af-ZA"/>
        </w:rPr>
        <w:t>tại phòng khám của Trường Đại học Y tế công cộng.</w:t>
      </w:r>
    </w:p>
    <w:p w14:paraId="018D4A23" w14:textId="77777777" w:rsidR="006879D0" w:rsidRPr="00B6001C" w:rsidRDefault="006879D0"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 xml:space="preserve">- Tổ chức khám sức khỏe cho sinh viên vào Trường K65 theo </w:t>
      </w:r>
      <w:r w:rsidRPr="00B6001C">
        <w:rPr>
          <w:rFonts w:ascii="Times New Roman" w:hAnsi="Times New Roman" w:cs="Times New Roman"/>
          <w:iCs/>
          <w:color w:val="000000" w:themeColor="text1"/>
          <w:sz w:val="24"/>
          <w:szCs w:val="24"/>
          <w:lang w:val="es-ES_tradnl"/>
        </w:rPr>
        <w:t>Thông tư số 14/2013/TT-BYT ngày 06/5/2013 của Bộ Y tế về việc Hướng dẫn khám sức khoẻ</w:t>
      </w:r>
      <w:r w:rsidRPr="00B6001C">
        <w:rPr>
          <w:rFonts w:ascii="Times New Roman" w:hAnsi="Times New Roman" w:cs="Times New Roman"/>
          <w:color w:val="000000" w:themeColor="text1"/>
          <w:sz w:val="24"/>
          <w:szCs w:val="24"/>
          <w:lang w:val="af-ZA"/>
        </w:rPr>
        <w:t>: Dự kiến tháng 11/2020 tại Phòng khám Trường Đại học Y tế công cộng.</w:t>
      </w:r>
    </w:p>
    <w:p w14:paraId="2FF05D51" w14:textId="60BD924C" w:rsidR="00691F03" w:rsidRPr="00B6001C" w:rsidRDefault="000A7DB0" w:rsidP="008D07D4">
      <w:pPr>
        <w:pStyle w:val="BodyTextIndent3"/>
        <w:spacing w:before="0" w:after="0" w:line="264" w:lineRule="auto"/>
        <w:ind w:firstLine="0"/>
        <w:outlineLvl w:val="0"/>
        <w:rPr>
          <w:rFonts w:ascii="Times New Roman" w:hAnsi="Times New Roman"/>
          <w:i w:val="0"/>
          <w:iCs w:val="0"/>
          <w:color w:val="000000" w:themeColor="text1"/>
          <w:spacing w:val="0"/>
          <w:sz w:val="24"/>
          <w:szCs w:val="24"/>
          <w:lang w:val="af-ZA"/>
        </w:rPr>
      </w:pPr>
      <w:bookmarkStart w:id="220" w:name="_Toc23175263"/>
      <w:bookmarkStart w:id="221" w:name="_Toc55499927"/>
      <w:bookmarkStart w:id="222" w:name="_Toc56438368"/>
      <w:r w:rsidRPr="00B6001C">
        <w:rPr>
          <w:rFonts w:ascii="Times New Roman" w:hAnsi="Times New Roman"/>
          <w:i w:val="0"/>
          <w:iCs w:val="0"/>
          <w:color w:val="000000" w:themeColor="text1"/>
          <w:spacing w:val="0"/>
          <w:sz w:val="24"/>
          <w:szCs w:val="24"/>
          <w:lang w:val="af-ZA"/>
        </w:rPr>
        <w:t>1</w:t>
      </w:r>
      <w:r w:rsidR="007E070A" w:rsidRPr="00B6001C">
        <w:rPr>
          <w:rFonts w:ascii="Times New Roman" w:hAnsi="Times New Roman"/>
          <w:i w:val="0"/>
          <w:iCs w:val="0"/>
          <w:color w:val="000000" w:themeColor="text1"/>
          <w:spacing w:val="0"/>
          <w:sz w:val="24"/>
          <w:szCs w:val="24"/>
          <w:lang w:val="af-ZA"/>
        </w:rPr>
        <w:t>2</w:t>
      </w:r>
      <w:r w:rsidR="00691F03" w:rsidRPr="00B6001C">
        <w:rPr>
          <w:rFonts w:ascii="Times New Roman" w:hAnsi="Times New Roman"/>
          <w:i w:val="0"/>
          <w:iCs w:val="0"/>
          <w:color w:val="000000" w:themeColor="text1"/>
          <w:spacing w:val="0"/>
          <w:sz w:val="24"/>
          <w:szCs w:val="24"/>
          <w:lang w:val="af-ZA"/>
        </w:rPr>
        <w:t>. Các hoạt động khác</w:t>
      </w:r>
      <w:bookmarkEnd w:id="220"/>
      <w:bookmarkEnd w:id="221"/>
      <w:bookmarkEnd w:id="222"/>
      <w:r w:rsidR="00691F03" w:rsidRPr="00B6001C">
        <w:rPr>
          <w:rFonts w:ascii="Times New Roman" w:hAnsi="Times New Roman"/>
          <w:i w:val="0"/>
          <w:iCs w:val="0"/>
          <w:color w:val="000000" w:themeColor="text1"/>
          <w:spacing w:val="0"/>
          <w:sz w:val="24"/>
          <w:szCs w:val="24"/>
          <w:lang w:val="af-ZA"/>
        </w:rPr>
        <w:t xml:space="preserve"> </w:t>
      </w:r>
    </w:p>
    <w:p w14:paraId="3338BB2D" w14:textId="2B34EE97" w:rsidR="00691F03" w:rsidRPr="00B6001C" w:rsidRDefault="000A7DB0" w:rsidP="008D07D4">
      <w:pPr>
        <w:spacing w:line="264" w:lineRule="auto"/>
        <w:ind w:firstLine="720"/>
        <w:jc w:val="both"/>
        <w:outlineLvl w:val="0"/>
        <w:rPr>
          <w:rFonts w:ascii="Times New Roman" w:hAnsi="Times New Roman" w:cs="Times New Roman"/>
          <w:b/>
          <w:bCs/>
          <w:i/>
          <w:iCs/>
          <w:color w:val="000000" w:themeColor="text1"/>
          <w:sz w:val="24"/>
          <w:szCs w:val="24"/>
          <w:lang w:val="af-ZA"/>
        </w:rPr>
      </w:pPr>
      <w:bookmarkStart w:id="223" w:name="_Toc23175264"/>
      <w:bookmarkStart w:id="224" w:name="_Toc55499928"/>
      <w:bookmarkStart w:id="225" w:name="_Toc56438369"/>
      <w:r w:rsidRPr="00B6001C">
        <w:rPr>
          <w:rFonts w:ascii="Times New Roman" w:hAnsi="Times New Roman" w:cs="Times New Roman"/>
          <w:b/>
          <w:bCs/>
          <w:i/>
          <w:iCs/>
          <w:color w:val="000000" w:themeColor="text1"/>
          <w:sz w:val="24"/>
          <w:szCs w:val="24"/>
          <w:lang w:val="af-ZA"/>
        </w:rPr>
        <w:t>1</w:t>
      </w:r>
      <w:r w:rsidR="007E070A" w:rsidRPr="00B6001C">
        <w:rPr>
          <w:rFonts w:ascii="Times New Roman" w:hAnsi="Times New Roman" w:cs="Times New Roman"/>
          <w:b/>
          <w:bCs/>
          <w:i/>
          <w:iCs/>
          <w:color w:val="000000" w:themeColor="text1"/>
          <w:sz w:val="24"/>
          <w:szCs w:val="24"/>
          <w:lang w:val="af-ZA"/>
        </w:rPr>
        <w:t>2</w:t>
      </w:r>
      <w:r w:rsidR="00691F03" w:rsidRPr="00B6001C">
        <w:rPr>
          <w:rFonts w:ascii="Times New Roman" w:hAnsi="Times New Roman" w:cs="Times New Roman"/>
          <w:b/>
          <w:bCs/>
          <w:i/>
          <w:iCs/>
          <w:color w:val="000000" w:themeColor="text1"/>
          <w:sz w:val="24"/>
          <w:szCs w:val="24"/>
          <w:lang w:val="af-ZA"/>
        </w:rPr>
        <w:t>.1. Thực hiện quy chế dân chủ</w:t>
      </w:r>
      <w:bookmarkEnd w:id="223"/>
      <w:bookmarkEnd w:id="224"/>
      <w:bookmarkEnd w:id="225"/>
    </w:p>
    <w:p w14:paraId="02C15196" w14:textId="77777777" w:rsidR="007A77C8" w:rsidRPr="00B6001C" w:rsidRDefault="007A77C8" w:rsidP="008D07D4">
      <w:pPr>
        <w:spacing w:line="264" w:lineRule="auto"/>
        <w:ind w:firstLine="720"/>
        <w:jc w:val="both"/>
        <w:rPr>
          <w:rFonts w:ascii="Times New Roman" w:hAnsi="Times New Roman" w:cs="Times New Roman"/>
          <w:color w:val="000000" w:themeColor="text1"/>
          <w:sz w:val="24"/>
          <w:szCs w:val="24"/>
          <w:lang w:val="af-ZA"/>
        </w:rPr>
      </w:pPr>
      <w:bookmarkStart w:id="226" w:name="_Toc23175265"/>
      <w:r w:rsidRPr="00B6001C">
        <w:rPr>
          <w:rFonts w:ascii="Times New Roman" w:hAnsi="Times New Roman" w:cs="Times New Roman"/>
          <w:color w:val="000000" w:themeColor="text1"/>
          <w:sz w:val="24"/>
          <w:szCs w:val="24"/>
          <w:lang w:val="af-ZA"/>
        </w:rPr>
        <w:t>Việc thực hiện quy chế dân chủ tại Nhà trường đạt kết quả tốt, thể hiện trên các nội dung chủ yếu sau:</w:t>
      </w:r>
    </w:p>
    <w:p w14:paraId="4D639BA4" w14:textId="77777777" w:rsidR="007A77C8" w:rsidRPr="00B6001C" w:rsidRDefault="007A77C8" w:rsidP="008D07D4">
      <w:pPr>
        <w:spacing w:line="264" w:lineRule="auto"/>
        <w:ind w:firstLine="720"/>
        <w:jc w:val="both"/>
        <w:rPr>
          <w:rFonts w:ascii="Times New Roman" w:hAnsi="Times New Roman" w:cs="Times New Roman"/>
          <w:color w:val="000000" w:themeColor="text1"/>
          <w:spacing w:val="-2"/>
          <w:sz w:val="24"/>
          <w:szCs w:val="24"/>
          <w:lang w:val="af-ZA"/>
        </w:rPr>
      </w:pPr>
      <w:r w:rsidRPr="00B6001C">
        <w:rPr>
          <w:rFonts w:ascii="Times New Roman" w:hAnsi="Times New Roman" w:cs="Times New Roman"/>
          <w:color w:val="000000" w:themeColor="text1"/>
          <w:spacing w:val="-2"/>
          <w:sz w:val="24"/>
          <w:szCs w:val="24"/>
          <w:lang w:val="af-ZA"/>
        </w:rPr>
        <w:t xml:space="preserve">- Các cuộc họp định kỳ được duy trì và đảm bảo cả về nội dung và chất lượng, phù hợp với nhu cầu công việc, gồm: Họp công tác tháng, Hội nghị liên tịch Quý, Hội nghị công tác tài chính năm, Hội nghị Tổng kết công tác đào tạo và Hội nghị cán bộ viên chức; các hội đồng tư vấn (Hội </w:t>
      </w:r>
      <w:r w:rsidRPr="00B6001C">
        <w:rPr>
          <w:rFonts w:ascii="Times New Roman" w:hAnsi="Times New Roman" w:cs="Times New Roman"/>
          <w:color w:val="000000" w:themeColor="text1"/>
          <w:spacing w:val="-2"/>
          <w:sz w:val="24"/>
          <w:szCs w:val="24"/>
          <w:lang w:val="af-ZA"/>
        </w:rPr>
        <w:lastRenderedPageBreak/>
        <w:t>đồng khoa học và đào tạo, Hội đồng tổ chức cán bộ, Hội đồng lương, Hội đồng chức danh giáo sư cơ sở, Hội đồng thi đua - khen thưởng,...) hoạt động công khai, dân chủ, đúng quy chế.</w:t>
      </w:r>
    </w:p>
    <w:p w14:paraId="0156CC9C" w14:textId="77777777" w:rsidR="007A77C8" w:rsidRPr="00B6001C" w:rsidRDefault="007A77C8" w:rsidP="008D07D4">
      <w:pPr>
        <w:spacing w:line="264" w:lineRule="auto"/>
        <w:ind w:firstLine="720"/>
        <w:jc w:val="both"/>
        <w:rPr>
          <w:rFonts w:ascii="Times New Roman" w:hAnsi="Times New Roman" w:cs="Times New Roman"/>
          <w:color w:val="000000" w:themeColor="text1"/>
          <w:sz w:val="24"/>
          <w:szCs w:val="24"/>
          <w:lang w:val="vi-VN"/>
        </w:rPr>
      </w:pPr>
      <w:r w:rsidRPr="00B6001C">
        <w:rPr>
          <w:rFonts w:ascii="Times New Roman" w:hAnsi="Times New Roman" w:cs="Times New Roman"/>
          <w:color w:val="000000" w:themeColor="text1"/>
          <w:sz w:val="24"/>
          <w:szCs w:val="24"/>
          <w:lang w:val="af-ZA"/>
        </w:rPr>
        <w:t xml:space="preserve">- Thực hiện tốt chế độ công khai tài chính theo quy định của nhà nước; công khai các quyền lợi, chế độ, chính sách có liên quan trực tiếp đến đội ngũ cán bộ viên chức; công khai những quy định về sử dụng tài sản, xây dựng cơ sở vật chất, tuyển dụng, </w:t>
      </w:r>
      <w:r w:rsidRPr="00B6001C">
        <w:rPr>
          <w:rFonts w:ascii="Times New Roman" w:hAnsi="Times New Roman" w:cs="Times New Roman"/>
          <w:color w:val="000000" w:themeColor="text1"/>
          <w:sz w:val="24"/>
          <w:szCs w:val="24"/>
          <w:u w:color="FF0000"/>
          <w:lang w:val="af-ZA"/>
        </w:rPr>
        <w:t>nâng ngạch</w:t>
      </w:r>
      <w:r w:rsidRPr="00B6001C">
        <w:rPr>
          <w:rFonts w:ascii="Times New Roman" w:hAnsi="Times New Roman" w:cs="Times New Roman"/>
          <w:color w:val="000000" w:themeColor="text1"/>
          <w:sz w:val="24"/>
          <w:szCs w:val="24"/>
          <w:lang w:val="af-ZA"/>
        </w:rPr>
        <w:t>, nâng bậc lương, thuyên chuyển, điều động, khen thưởng, kỷ luật, bổ nhiệm và các chế độ chính sách khác đối với cán bộ viên chức.</w:t>
      </w:r>
      <w:r w:rsidRPr="00B6001C">
        <w:rPr>
          <w:rFonts w:ascii="Times New Roman" w:hAnsi="Times New Roman" w:cs="Times New Roman"/>
          <w:color w:val="000000" w:themeColor="text1"/>
          <w:sz w:val="24"/>
          <w:szCs w:val="24"/>
          <w:lang w:val="vi-VN"/>
        </w:rPr>
        <w:tab/>
      </w:r>
    </w:p>
    <w:p w14:paraId="0336D9C8" w14:textId="6ACAC041" w:rsidR="007A77C8" w:rsidRPr="00B6001C" w:rsidRDefault="007A77C8" w:rsidP="008D07D4">
      <w:pPr>
        <w:spacing w:line="264" w:lineRule="auto"/>
        <w:ind w:firstLine="720"/>
        <w:jc w:val="both"/>
        <w:rPr>
          <w:rFonts w:ascii="Times New Roman" w:hAnsi="Times New Roman" w:cs="Times New Roman"/>
          <w:color w:val="000000" w:themeColor="text1"/>
          <w:spacing w:val="-2"/>
          <w:sz w:val="24"/>
          <w:szCs w:val="24"/>
          <w:lang w:val="vi-VN"/>
        </w:rPr>
      </w:pPr>
      <w:r w:rsidRPr="00B6001C">
        <w:rPr>
          <w:rFonts w:ascii="Times New Roman" w:hAnsi="Times New Roman" w:cs="Times New Roman"/>
          <w:color w:val="000000" w:themeColor="text1"/>
          <w:spacing w:val="-2"/>
          <w:sz w:val="24"/>
          <w:szCs w:val="24"/>
          <w:lang w:val="vi-VN"/>
        </w:rPr>
        <w:t>- Năm học 201</w:t>
      </w:r>
      <w:r w:rsidRPr="00ED6A4C">
        <w:rPr>
          <w:rFonts w:ascii="Times New Roman" w:hAnsi="Times New Roman" w:cs="Times New Roman"/>
          <w:color w:val="000000" w:themeColor="text1"/>
          <w:spacing w:val="-2"/>
          <w:sz w:val="24"/>
          <w:szCs w:val="24"/>
          <w:lang w:val="vi-VN"/>
        </w:rPr>
        <w:t>9</w:t>
      </w:r>
      <w:r w:rsidRPr="00B6001C">
        <w:rPr>
          <w:rFonts w:ascii="Times New Roman" w:hAnsi="Times New Roman" w:cs="Times New Roman"/>
          <w:color w:val="000000" w:themeColor="text1"/>
          <w:spacing w:val="-2"/>
          <w:sz w:val="24"/>
          <w:szCs w:val="24"/>
          <w:lang w:val="vi-VN"/>
        </w:rPr>
        <w:t xml:space="preserve"> - 20</w:t>
      </w:r>
      <w:r w:rsidRPr="00ED6A4C">
        <w:rPr>
          <w:rFonts w:ascii="Times New Roman" w:hAnsi="Times New Roman" w:cs="Times New Roman"/>
          <w:color w:val="000000" w:themeColor="text1"/>
          <w:spacing w:val="-2"/>
          <w:sz w:val="24"/>
          <w:szCs w:val="24"/>
          <w:lang w:val="vi-VN"/>
        </w:rPr>
        <w:t>20</w:t>
      </w:r>
      <w:r w:rsidRPr="00B6001C">
        <w:rPr>
          <w:rFonts w:ascii="Times New Roman" w:hAnsi="Times New Roman" w:cs="Times New Roman"/>
          <w:color w:val="000000" w:themeColor="text1"/>
          <w:spacing w:val="-2"/>
          <w:sz w:val="24"/>
          <w:szCs w:val="24"/>
          <w:lang w:val="vi-VN"/>
        </w:rPr>
        <w:t>, Nhà trường tiếp tục tiếp nhận các ý kiến đóng góp của các đơn vị (về các Quy định, Quy chế) để năm học 20</w:t>
      </w:r>
      <w:r w:rsidRPr="00ED6A4C">
        <w:rPr>
          <w:rFonts w:ascii="Times New Roman" w:hAnsi="Times New Roman" w:cs="Times New Roman"/>
          <w:color w:val="000000" w:themeColor="text1"/>
          <w:spacing w:val="-2"/>
          <w:sz w:val="24"/>
          <w:szCs w:val="24"/>
          <w:lang w:val="vi-VN"/>
        </w:rPr>
        <w:t>20</w:t>
      </w:r>
      <w:r w:rsidRPr="00B6001C">
        <w:rPr>
          <w:rFonts w:ascii="Times New Roman" w:hAnsi="Times New Roman" w:cs="Times New Roman"/>
          <w:color w:val="000000" w:themeColor="text1"/>
          <w:spacing w:val="-2"/>
          <w:sz w:val="24"/>
          <w:szCs w:val="24"/>
          <w:lang w:val="vi-VN"/>
        </w:rPr>
        <w:t xml:space="preserve"> - 202</w:t>
      </w:r>
      <w:r w:rsidRPr="00ED6A4C">
        <w:rPr>
          <w:rFonts w:ascii="Times New Roman" w:hAnsi="Times New Roman" w:cs="Times New Roman"/>
          <w:color w:val="000000" w:themeColor="text1"/>
          <w:spacing w:val="-2"/>
          <w:sz w:val="24"/>
          <w:szCs w:val="24"/>
          <w:lang w:val="vi-VN"/>
        </w:rPr>
        <w:t>1</w:t>
      </w:r>
      <w:r w:rsidRPr="00B6001C">
        <w:rPr>
          <w:rFonts w:ascii="Times New Roman" w:hAnsi="Times New Roman" w:cs="Times New Roman"/>
          <w:color w:val="000000" w:themeColor="text1"/>
          <w:spacing w:val="-2"/>
          <w:sz w:val="24"/>
          <w:szCs w:val="24"/>
          <w:lang w:val="vi-VN"/>
        </w:rPr>
        <w:t xml:space="preserve"> ban hành nhiều văn bản quản lý theo đúng pháp luật của Nhà nước, các quy định, quy chế của các Bộ, Ban, Ngành.</w:t>
      </w:r>
    </w:p>
    <w:p w14:paraId="259EC3CE" w14:textId="2783B802" w:rsidR="00691F03" w:rsidRPr="00B6001C" w:rsidRDefault="000A7DB0" w:rsidP="008D07D4">
      <w:pPr>
        <w:pStyle w:val="Heading1"/>
        <w:spacing w:before="0" w:line="264" w:lineRule="auto"/>
        <w:ind w:firstLine="720"/>
        <w:jc w:val="both"/>
        <w:rPr>
          <w:bCs/>
          <w:i/>
          <w:iCs/>
          <w:color w:val="000000" w:themeColor="text1"/>
          <w:sz w:val="24"/>
          <w:szCs w:val="24"/>
          <w:lang w:val="af-ZA"/>
        </w:rPr>
      </w:pPr>
      <w:bookmarkStart w:id="227" w:name="_Toc55499929"/>
      <w:bookmarkStart w:id="228" w:name="_Toc56438370"/>
      <w:r w:rsidRPr="00B6001C">
        <w:rPr>
          <w:bCs/>
          <w:i/>
          <w:iCs/>
          <w:color w:val="000000" w:themeColor="text1"/>
          <w:spacing w:val="-2"/>
          <w:sz w:val="24"/>
          <w:szCs w:val="24"/>
          <w:lang w:val="af-ZA"/>
        </w:rPr>
        <w:t>1</w:t>
      </w:r>
      <w:r w:rsidR="007E070A" w:rsidRPr="00B6001C">
        <w:rPr>
          <w:bCs/>
          <w:i/>
          <w:iCs/>
          <w:color w:val="000000" w:themeColor="text1"/>
          <w:spacing w:val="-2"/>
          <w:sz w:val="24"/>
          <w:szCs w:val="24"/>
          <w:lang w:val="af-ZA"/>
        </w:rPr>
        <w:t>2</w:t>
      </w:r>
      <w:r w:rsidR="00691F03" w:rsidRPr="00B6001C">
        <w:rPr>
          <w:bCs/>
          <w:i/>
          <w:iCs/>
          <w:color w:val="000000" w:themeColor="text1"/>
          <w:spacing w:val="-2"/>
          <w:sz w:val="24"/>
          <w:szCs w:val="24"/>
          <w:lang w:val="af-ZA"/>
        </w:rPr>
        <w:t>.2. C</w:t>
      </w:r>
      <w:r w:rsidR="001F4299" w:rsidRPr="00B6001C">
        <w:rPr>
          <w:bCs/>
          <w:i/>
          <w:iCs/>
          <w:color w:val="000000" w:themeColor="text1"/>
          <w:sz w:val="24"/>
          <w:szCs w:val="24"/>
          <w:lang w:val="af-ZA"/>
        </w:rPr>
        <w:t>ông tác giáo dục quốc phòng - quân sự địa phương</w:t>
      </w:r>
      <w:bookmarkEnd w:id="226"/>
      <w:bookmarkEnd w:id="227"/>
      <w:bookmarkEnd w:id="228"/>
    </w:p>
    <w:p w14:paraId="6F2A18BE" w14:textId="7D897F9A" w:rsidR="00CF186B" w:rsidRPr="00B6001C" w:rsidRDefault="00CF186B" w:rsidP="008D07D4">
      <w:pPr>
        <w:widowControl w:val="0"/>
        <w:spacing w:line="264" w:lineRule="auto"/>
        <w:ind w:firstLine="720"/>
        <w:jc w:val="both"/>
        <w:rPr>
          <w:rFonts w:ascii="Times New Roman" w:hAnsi="Times New Roman" w:cs="Times New Roman"/>
          <w:color w:val="000000"/>
          <w:spacing w:val="-4"/>
          <w:sz w:val="24"/>
          <w:szCs w:val="24"/>
          <w:lang w:val="af-ZA"/>
        </w:rPr>
      </w:pPr>
      <w:r w:rsidRPr="00B6001C">
        <w:rPr>
          <w:rFonts w:ascii="Times New Roman" w:hAnsi="Times New Roman" w:cs="Times New Roman"/>
          <w:color w:val="000000"/>
          <w:spacing w:val="-4"/>
          <w:sz w:val="24"/>
          <w:szCs w:val="24"/>
          <w:lang w:val="af-ZA"/>
        </w:rPr>
        <w:t xml:space="preserve"> Nhà trường luôn quan tâm đến công tác giáo dục Quốc phòng và an ninh cho sinh viên và công tác quân sự địa phương đứng trên địa bàn.</w:t>
      </w:r>
    </w:p>
    <w:p w14:paraId="3D042E74" w14:textId="12564E84" w:rsidR="00CF186B" w:rsidRPr="00B6001C" w:rsidRDefault="00CF186B" w:rsidP="008D07D4">
      <w:pPr>
        <w:widowControl w:val="0"/>
        <w:spacing w:line="264" w:lineRule="auto"/>
        <w:ind w:firstLine="720"/>
        <w:jc w:val="both"/>
        <w:rPr>
          <w:rFonts w:ascii="Times New Roman" w:hAnsi="Times New Roman" w:cs="Times New Roman"/>
          <w:color w:val="000000"/>
          <w:spacing w:val="-4"/>
          <w:sz w:val="24"/>
          <w:szCs w:val="24"/>
          <w:lang w:val="af-ZA"/>
        </w:rPr>
      </w:pPr>
      <w:r w:rsidRPr="00B6001C">
        <w:rPr>
          <w:rFonts w:ascii="Times New Roman" w:hAnsi="Times New Roman" w:cs="Times New Roman"/>
          <w:color w:val="000000"/>
          <w:spacing w:val="-4"/>
          <w:sz w:val="24"/>
          <w:szCs w:val="24"/>
          <w:lang w:val="af-ZA"/>
        </w:rPr>
        <w:t xml:space="preserve"> Năm học 2019 - 2020, đã giáo dục quốc phòng và an ninh cho 3.089 sinh viên chính quy từ khóa 60 đến khóa 64 của Nhà trường theo chương trình, nội dung quy định bảo đảm an toàn về người và vũ khí trang bị. </w:t>
      </w:r>
    </w:p>
    <w:p w14:paraId="6476F4AD" w14:textId="43BD80AC" w:rsidR="00CF186B" w:rsidRPr="00ED6A4C" w:rsidRDefault="00CF186B" w:rsidP="008D07D4">
      <w:pPr>
        <w:spacing w:line="264" w:lineRule="auto"/>
        <w:ind w:firstLine="720"/>
        <w:jc w:val="both"/>
        <w:rPr>
          <w:rFonts w:ascii="Times New Roman" w:hAnsi="Times New Roman" w:cs="Times New Roman"/>
          <w:sz w:val="24"/>
          <w:szCs w:val="24"/>
          <w:lang w:val="af-ZA"/>
        </w:rPr>
      </w:pPr>
      <w:r w:rsidRPr="00B6001C">
        <w:rPr>
          <w:rFonts w:ascii="Times New Roman" w:hAnsi="Times New Roman" w:cs="Times New Roman"/>
          <w:color w:val="000000"/>
          <w:spacing w:val="-4"/>
          <w:sz w:val="24"/>
          <w:szCs w:val="24"/>
          <w:lang w:val="af-ZA"/>
        </w:rPr>
        <w:t xml:space="preserve"> </w:t>
      </w:r>
      <w:r w:rsidRPr="00ED6A4C">
        <w:rPr>
          <w:rFonts w:ascii="Times New Roman" w:hAnsi="Times New Roman" w:cs="Times New Roman"/>
          <w:sz w:val="24"/>
          <w:szCs w:val="24"/>
          <w:lang w:val="af-ZA"/>
        </w:rPr>
        <w:t>Thông qua quá trình đào tạo đã trang bị cho sinh viên nhận thức, giác ngộ chính trị, lòng yêu nước và trách nhiệm của công dân; huấn luyện, trang bị một số kỹ năng quân sự, sử dụng thành thạo một số loại vũ khí bộ binh; đặc biệt trong quá trình giảng dạy Khoa đã lồng ghép các nội dung cơ bản với xây dựng cho sinh viên ý thức tự giác, nếp sống văn minh, ý thức tổ chức kỷ luật và tinh thần tập thể trong quá trình học tập.</w:t>
      </w:r>
    </w:p>
    <w:p w14:paraId="42957733" w14:textId="5C9D0BDD" w:rsidR="00CF186B" w:rsidRPr="00B6001C" w:rsidRDefault="00CF186B" w:rsidP="008D07D4">
      <w:pPr>
        <w:widowControl w:val="0"/>
        <w:spacing w:line="264" w:lineRule="auto"/>
        <w:ind w:firstLine="720"/>
        <w:jc w:val="both"/>
        <w:rPr>
          <w:rFonts w:ascii="Times New Roman" w:hAnsi="Times New Roman" w:cs="Times New Roman"/>
          <w:color w:val="000000"/>
          <w:sz w:val="24"/>
          <w:szCs w:val="24"/>
          <w:lang w:val="af-ZA"/>
        </w:rPr>
      </w:pPr>
      <w:r w:rsidRPr="00B6001C">
        <w:rPr>
          <w:rFonts w:ascii="Times New Roman" w:hAnsi="Times New Roman" w:cs="Times New Roman"/>
          <w:color w:val="000000"/>
          <w:sz w:val="24"/>
          <w:szCs w:val="24"/>
          <w:lang w:val="af-ZA"/>
        </w:rPr>
        <w:t xml:space="preserve"> Năm học 2019 - 2020, Nhà trường tiếp tục triển khai dạy, học môn giáo dục quốc phòng và an ninh cho sinh viên khóa mới K64 theo hình thức tập trung tại cơ sở Lạng Sơn, từ đó nâng cao chất lượng dạy, học môn Giáo dục quốc phòng và an ninh trong công tác giáo dục của Nhà trường.</w:t>
      </w:r>
    </w:p>
    <w:p w14:paraId="7B0ABE02" w14:textId="36C3E667" w:rsidR="00CF186B" w:rsidRPr="00B6001C" w:rsidRDefault="00CF186B" w:rsidP="008D07D4">
      <w:pPr>
        <w:widowControl w:val="0"/>
        <w:spacing w:line="264" w:lineRule="auto"/>
        <w:ind w:firstLine="720"/>
        <w:jc w:val="both"/>
        <w:rPr>
          <w:rFonts w:ascii="Times New Roman" w:hAnsi="Times New Roman" w:cs="Times New Roman"/>
          <w:color w:val="000000"/>
          <w:spacing w:val="-4"/>
          <w:sz w:val="24"/>
          <w:szCs w:val="24"/>
          <w:lang w:val="af-ZA"/>
        </w:rPr>
      </w:pPr>
      <w:r w:rsidRPr="00B6001C">
        <w:rPr>
          <w:rFonts w:ascii="Times New Roman" w:hAnsi="Times New Roman" w:cs="Times New Roman"/>
          <w:color w:val="000000"/>
          <w:spacing w:val="-4"/>
          <w:sz w:val="24"/>
          <w:szCs w:val="24"/>
          <w:lang w:val="af-ZA"/>
        </w:rPr>
        <w:t xml:space="preserve"> Nhà trường tạo điều kiện cho cán bộ giảng viên đi học tập, tập huấn nâng cao trình độ chuyên môn nghiệp vụ thống nhất và </w:t>
      </w:r>
      <w:r w:rsidRPr="00B6001C">
        <w:rPr>
          <w:rFonts w:ascii="Times New Roman" w:hAnsi="Times New Roman" w:cs="Times New Roman"/>
          <w:color w:val="000000"/>
          <w:spacing w:val="-4"/>
          <w:sz w:val="24"/>
          <w:szCs w:val="24"/>
          <w:u w:color="FF0000"/>
          <w:lang w:val="af-ZA"/>
        </w:rPr>
        <w:t>cập nhập</w:t>
      </w:r>
      <w:r w:rsidRPr="00B6001C">
        <w:rPr>
          <w:rFonts w:ascii="Times New Roman" w:hAnsi="Times New Roman" w:cs="Times New Roman"/>
          <w:color w:val="000000"/>
          <w:spacing w:val="-4"/>
          <w:sz w:val="24"/>
          <w:szCs w:val="24"/>
          <w:lang w:val="af-ZA"/>
        </w:rPr>
        <w:t xml:space="preserve"> những nội dung mới phục vụ cho công tác giáo dục quốc phòng và an ninh</w:t>
      </w:r>
      <w:r w:rsidR="00B56C99">
        <w:rPr>
          <w:rFonts w:ascii="Times New Roman" w:hAnsi="Times New Roman" w:cs="Times New Roman"/>
          <w:color w:val="000000"/>
          <w:spacing w:val="-4"/>
          <w:sz w:val="24"/>
          <w:szCs w:val="24"/>
          <w:lang w:val="af-ZA"/>
        </w:rPr>
        <w:t>.</w:t>
      </w:r>
    </w:p>
    <w:p w14:paraId="662854CD" w14:textId="0925654F" w:rsidR="00CF186B" w:rsidRPr="00B6001C" w:rsidRDefault="00CF186B" w:rsidP="008D07D4">
      <w:pPr>
        <w:widowControl w:val="0"/>
        <w:spacing w:line="264" w:lineRule="auto"/>
        <w:ind w:firstLine="720"/>
        <w:jc w:val="both"/>
        <w:rPr>
          <w:rFonts w:ascii="Times New Roman" w:hAnsi="Times New Roman" w:cs="Times New Roman"/>
          <w:color w:val="000000"/>
          <w:sz w:val="24"/>
          <w:szCs w:val="24"/>
          <w:lang w:val="af-ZA"/>
        </w:rPr>
      </w:pPr>
      <w:r w:rsidRPr="00B6001C">
        <w:rPr>
          <w:rFonts w:ascii="Times New Roman" w:hAnsi="Times New Roman" w:cs="Times New Roman"/>
          <w:color w:val="000000"/>
          <w:sz w:val="24"/>
          <w:szCs w:val="24"/>
          <w:lang w:val="af-ZA"/>
        </w:rPr>
        <w:t xml:space="preserve">Thực hiện tốt công tác đăng ký, quản lý cán bộ, viên chức trong độ tuổi gọi nhập ngũ, độ tuổi tham gia dân quân tự vệ; đăng ký quản lý quân nhân dự bị hạng 1, hạng 2, nữ có chuyên môn kỹ thuật, phương tiện kỹ thuật. Quản lý chặt chẽ lực lượng dự bị động viên, đồng thời báo cáo kịp thời, đầy đủ, </w:t>
      </w:r>
      <w:r w:rsidRPr="00B6001C">
        <w:rPr>
          <w:rFonts w:ascii="Times New Roman" w:hAnsi="Times New Roman" w:cs="Times New Roman"/>
          <w:color w:val="000000"/>
          <w:sz w:val="24"/>
          <w:szCs w:val="24"/>
          <w:u w:color="FF0000"/>
          <w:lang w:val="af-ZA"/>
        </w:rPr>
        <w:t>theo</w:t>
      </w:r>
      <w:r w:rsidRPr="00B6001C">
        <w:rPr>
          <w:rFonts w:ascii="Times New Roman" w:hAnsi="Times New Roman" w:cs="Times New Roman"/>
          <w:color w:val="000000"/>
          <w:sz w:val="24"/>
          <w:szCs w:val="24"/>
          <w:lang w:val="af-ZA"/>
        </w:rPr>
        <w:t xml:space="preserve"> quy định. </w:t>
      </w:r>
    </w:p>
    <w:p w14:paraId="344A22E7" w14:textId="0AA1EC65" w:rsidR="00CF186B" w:rsidRPr="00B6001C" w:rsidRDefault="00CF186B" w:rsidP="008D07D4">
      <w:pPr>
        <w:widowControl w:val="0"/>
        <w:spacing w:line="264" w:lineRule="auto"/>
        <w:ind w:firstLine="720"/>
        <w:jc w:val="both"/>
        <w:rPr>
          <w:rFonts w:ascii="Times New Roman" w:hAnsi="Times New Roman" w:cs="Times New Roman"/>
          <w:color w:val="000000"/>
          <w:spacing w:val="-2"/>
          <w:sz w:val="24"/>
          <w:szCs w:val="24"/>
          <w:lang w:val="af-ZA"/>
        </w:rPr>
      </w:pPr>
      <w:r w:rsidRPr="00B6001C">
        <w:rPr>
          <w:rFonts w:ascii="Times New Roman" w:hAnsi="Times New Roman" w:cs="Times New Roman"/>
          <w:color w:val="000000"/>
          <w:spacing w:val="-2"/>
          <w:sz w:val="24"/>
          <w:szCs w:val="24"/>
          <w:lang w:val="af-ZA"/>
        </w:rPr>
        <w:t xml:space="preserve"> Thực hiện đầy đủ, đúng quy định về công tác tiếp nhận, quản lý di chuyển nghĩa vụ quân sự cho nam sinh viên nhập học. Thực hiện tốt công tác giới thiệu di chuyển nghĩa vụ quân sự cho nam sinh viên tốt nghiệp ra trường hoặc thôi học theo đúng quy định pháp luật.</w:t>
      </w:r>
    </w:p>
    <w:p w14:paraId="1B29B703" w14:textId="566F3939" w:rsidR="00CF186B" w:rsidRPr="00B6001C" w:rsidRDefault="00CF186B" w:rsidP="008D07D4">
      <w:pPr>
        <w:widowControl w:val="0"/>
        <w:spacing w:line="264" w:lineRule="auto"/>
        <w:ind w:firstLine="720"/>
        <w:jc w:val="both"/>
        <w:rPr>
          <w:rFonts w:ascii="Times New Roman" w:hAnsi="Times New Roman" w:cs="Times New Roman"/>
          <w:sz w:val="24"/>
          <w:szCs w:val="24"/>
          <w:lang w:val="nl-NL"/>
        </w:rPr>
      </w:pPr>
      <w:r w:rsidRPr="00B6001C">
        <w:rPr>
          <w:rFonts w:ascii="Times New Roman" w:hAnsi="Times New Roman" w:cs="Times New Roman"/>
          <w:sz w:val="24"/>
          <w:szCs w:val="24"/>
          <w:lang w:val="nl-NL"/>
        </w:rPr>
        <w:t xml:space="preserve"> Năm 2020, </w:t>
      </w:r>
      <w:r w:rsidR="00F51326">
        <w:rPr>
          <w:rFonts w:ascii="Times New Roman" w:hAnsi="Times New Roman" w:cs="Times New Roman"/>
          <w:sz w:val="24"/>
          <w:szCs w:val="24"/>
          <w:lang w:val="nl-NL"/>
        </w:rPr>
        <w:t xml:space="preserve">Nhà trường đã </w:t>
      </w:r>
      <w:r w:rsidRPr="00B6001C">
        <w:rPr>
          <w:rFonts w:ascii="Times New Roman" w:hAnsi="Times New Roman" w:cs="Times New Roman"/>
          <w:sz w:val="24"/>
          <w:szCs w:val="24"/>
          <w:lang w:val="nl-NL"/>
        </w:rPr>
        <w:t>phối hợp với Trường Đại học Y tế Công cộng tổ chức huấn luyện cho 154 cán bộ, chiến sĩ tự vệ của 06 trường đại học trên địa bàn quận đảm bảo theo đúng kế hoạch, kết quả huấn luyện đạt loại khá, an toàn tuyệt đối về người, vũ khí trang bị và an toàn giao thông, đặc biệt là trong quá trình kiểm tra bắn đạn thật vào ngày 17/6/2020. Tổ chức huấn luyện bổ sung cho Đội hội thao tự vệ của Nhà trường tham gia Hội thao lực lượng dân quân tự vệ quận; kết quả đạt giải Nhì đồng đội môn Chính trị.</w:t>
      </w:r>
    </w:p>
    <w:p w14:paraId="5FD671C2" w14:textId="3914F82B" w:rsidR="00CF186B" w:rsidRPr="00F51326" w:rsidRDefault="00CF186B" w:rsidP="008D07D4">
      <w:pPr>
        <w:widowControl w:val="0"/>
        <w:spacing w:line="264" w:lineRule="auto"/>
        <w:ind w:firstLine="720"/>
        <w:jc w:val="both"/>
        <w:rPr>
          <w:rFonts w:ascii="Times New Roman" w:hAnsi="Times New Roman" w:cs="Times New Roman"/>
          <w:i/>
          <w:sz w:val="24"/>
          <w:szCs w:val="24"/>
          <w:lang w:val="nl-NL"/>
        </w:rPr>
      </w:pPr>
      <w:r w:rsidRPr="00B6001C">
        <w:rPr>
          <w:rFonts w:ascii="Times New Roman" w:hAnsi="Times New Roman" w:cs="Times New Roman"/>
          <w:sz w:val="24"/>
          <w:szCs w:val="24"/>
          <w:lang w:val="nl-NL"/>
        </w:rPr>
        <w:t xml:space="preserve"> Năm </w:t>
      </w:r>
      <w:r w:rsidR="00F51326">
        <w:rPr>
          <w:rFonts w:ascii="Times New Roman" w:hAnsi="Times New Roman" w:cs="Times New Roman"/>
          <w:sz w:val="24"/>
          <w:szCs w:val="24"/>
          <w:lang w:val="nl-NL"/>
        </w:rPr>
        <w:t xml:space="preserve">học 2019 - </w:t>
      </w:r>
      <w:r w:rsidRPr="00B6001C">
        <w:rPr>
          <w:rFonts w:ascii="Times New Roman" w:hAnsi="Times New Roman" w:cs="Times New Roman"/>
          <w:sz w:val="24"/>
          <w:szCs w:val="24"/>
          <w:lang w:val="nl-NL"/>
        </w:rPr>
        <w:t>2020, đã tuyển chọn 30 nam sinh viên tốt nghiệp đại học năm 2020 để gửi đi đào tạo sĩ quan dự bị tại Trường Quân sự Quân khu 2 đảm bảo đủ chỉ tiêu, chất lượng chính trị cao, trong đó 100% là tình nguyện, có 02 em là Đảng viên, n</w:t>
      </w:r>
      <w:r w:rsidRPr="00B6001C">
        <w:rPr>
          <w:rFonts w:ascii="Times New Roman" w:hAnsi="Times New Roman" w:cs="Times New Roman"/>
          <w:i/>
          <w:sz w:val="24"/>
          <w:szCs w:val="24"/>
          <w:lang w:val="nl-NL"/>
        </w:rPr>
        <w:t>gày 02/10, đã trực tiếp đưa các em đến Trường Quân sự, tổ chức bàn giao cụ thể, đầy đủ về hồ sơ và con người theo đúng quy định.</w:t>
      </w:r>
      <w:r w:rsidRPr="00B6001C">
        <w:rPr>
          <w:rFonts w:ascii="Times New Roman" w:hAnsi="Times New Roman" w:cs="Times New Roman"/>
          <w:sz w:val="24"/>
          <w:szCs w:val="24"/>
          <w:lang w:val="nl-NL"/>
        </w:rPr>
        <w:t xml:space="preserve"> Thực hiện tốt công tác báo cáo, phản ánh tình hình địa bàn, tham gia đầy đủ các hội nghị, các cuộc họp do Ban chỉ huy quân sự quận Ban chỉ huy quân sự Bộ Giáo dục và Đào tạo tổ chức.</w:t>
      </w:r>
    </w:p>
    <w:p w14:paraId="5767C9A8" w14:textId="55E2D68F" w:rsidR="00590127" w:rsidRPr="00B6001C" w:rsidRDefault="000A7DB0" w:rsidP="008D07D4">
      <w:pPr>
        <w:pStyle w:val="Heading1"/>
        <w:spacing w:before="0" w:line="264" w:lineRule="auto"/>
        <w:ind w:firstLine="720"/>
        <w:jc w:val="both"/>
        <w:rPr>
          <w:bCs/>
          <w:i/>
          <w:iCs/>
          <w:color w:val="000000" w:themeColor="text1"/>
          <w:sz w:val="24"/>
          <w:szCs w:val="24"/>
          <w:lang w:val="af-ZA"/>
        </w:rPr>
      </w:pPr>
      <w:bookmarkStart w:id="229" w:name="_Toc23175266"/>
      <w:bookmarkStart w:id="230" w:name="_Toc55499930"/>
      <w:bookmarkStart w:id="231" w:name="_Toc56438371"/>
      <w:r w:rsidRPr="00B6001C">
        <w:rPr>
          <w:bCs/>
          <w:i/>
          <w:iCs/>
          <w:color w:val="000000" w:themeColor="text1"/>
          <w:sz w:val="24"/>
          <w:szCs w:val="24"/>
          <w:lang w:val="af-ZA"/>
        </w:rPr>
        <w:lastRenderedPageBreak/>
        <w:t>1</w:t>
      </w:r>
      <w:r w:rsidR="007E070A" w:rsidRPr="00B6001C">
        <w:rPr>
          <w:bCs/>
          <w:i/>
          <w:iCs/>
          <w:color w:val="000000" w:themeColor="text1"/>
          <w:sz w:val="24"/>
          <w:szCs w:val="24"/>
          <w:lang w:val="af-ZA"/>
        </w:rPr>
        <w:t>2</w:t>
      </w:r>
      <w:r w:rsidR="00590127" w:rsidRPr="00B6001C">
        <w:rPr>
          <w:bCs/>
          <w:i/>
          <w:iCs/>
          <w:color w:val="000000" w:themeColor="text1"/>
          <w:sz w:val="24"/>
          <w:szCs w:val="24"/>
          <w:lang w:val="af-ZA"/>
        </w:rPr>
        <w:t>.3.</w:t>
      </w:r>
      <w:r w:rsidR="00590127" w:rsidRPr="00B6001C">
        <w:rPr>
          <w:color w:val="000000" w:themeColor="text1"/>
          <w:sz w:val="24"/>
          <w:szCs w:val="24"/>
          <w:lang w:val="af-ZA"/>
        </w:rPr>
        <w:t xml:space="preserve"> C</w:t>
      </w:r>
      <w:r w:rsidR="00590127" w:rsidRPr="00B6001C">
        <w:rPr>
          <w:bCs/>
          <w:i/>
          <w:iCs/>
          <w:color w:val="000000" w:themeColor="text1"/>
          <w:sz w:val="24"/>
          <w:szCs w:val="24"/>
          <w:lang w:val="af-ZA"/>
        </w:rPr>
        <w:t xml:space="preserve">ông tác </w:t>
      </w:r>
      <w:r w:rsidR="00814424" w:rsidRPr="00B6001C">
        <w:rPr>
          <w:bCs/>
          <w:i/>
          <w:iCs/>
          <w:color w:val="000000" w:themeColor="text1"/>
          <w:sz w:val="24"/>
          <w:szCs w:val="24"/>
          <w:lang w:val="af-ZA"/>
        </w:rPr>
        <w:t>đánh giá</w:t>
      </w:r>
      <w:r w:rsidR="00574FF7" w:rsidRPr="00B6001C">
        <w:rPr>
          <w:bCs/>
          <w:i/>
          <w:iCs/>
          <w:color w:val="000000" w:themeColor="text1"/>
          <w:sz w:val="24"/>
          <w:szCs w:val="24"/>
          <w:lang w:val="af-ZA"/>
        </w:rPr>
        <w:t xml:space="preserve"> phân loại</w:t>
      </w:r>
      <w:r w:rsidR="00814424" w:rsidRPr="00B6001C">
        <w:rPr>
          <w:bCs/>
          <w:i/>
          <w:iCs/>
          <w:color w:val="000000" w:themeColor="text1"/>
          <w:sz w:val="24"/>
          <w:szCs w:val="24"/>
          <w:lang w:val="af-ZA"/>
        </w:rPr>
        <w:t xml:space="preserve"> viên chức, </w:t>
      </w:r>
      <w:r w:rsidR="00590127" w:rsidRPr="00B6001C">
        <w:rPr>
          <w:bCs/>
          <w:i/>
          <w:iCs/>
          <w:color w:val="000000" w:themeColor="text1"/>
          <w:sz w:val="24"/>
          <w:szCs w:val="24"/>
          <w:lang w:val="af-ZA"/>
        </w:rPr>
        <w:t>thi đua khen thưởng</w:t>
      </w:r>
      <w:bookmarkEnd w:id="229"/>
      <w:bookmarkEnd w:id="230"/>
      <w:bookmarkEnd w:id="231"/>
    </w:p>
    <w:p w14:paraId="43B02160" w14:textId="4E0BCFC1" w:rsidR="001336D6" w:rsidRPr="00B6001C" w:rsidRDefault="001336D6" w:rsidP="008D07D4">
      <w:pPr>
        <w:spacing w:line="264" w:lineRule="auto"/>
        <w:ind w:firstLine="720"/>
        <w:jc w:val="both"/>
        <w:rPr>
          <w:rFonts w:ascii="Times New Roman" w:hAnsi="Times New Roman" w:cs="Times New Roman"/>
          <w:color w:val="000000" w:themeColor="text1"/>
          <w:spacing w:val="-2"/>
          <w:sz w:val="24"/>
          <w:szCs w:val="24"/>
          <w:lang w:val="af-ZA"/>
        </w:rPr>
      </w:pPr>
      <w:r w:rsidRPr="00B6001C">
        <w:rPr>
          <w:rFonts w:ascii="Times New Roman" w:hAnsi="Times New Roman" w:cs="Times New Roman"/>
          <w:color w:val="000000" w:themeColor="text1"/>
          <w:spacing w:val="-2"/>
          <w:sz w:val="24"/>
          <w:szCs w:val="24"/>
          <w:lang w:val="af-ZA"/>
        </w:rPr>
        <w:t xml:space="preserve"> T</w:t>
      </w:r>
      <w:r w:rsidR="006E7B18" w:rsidRPr="00B6001C">
        <w:rPr>
          <w:rFonts w:ascii="Times New Roman" w:hAnsi="Times New Roman" w:cs="Times New Roman"/>
          <w:color w:val="000000" w:themeColor="text1"/>
          <w:spacing w:val="-2"/>
          <w:sz w:val="24"/>
          <w:szCs w:val="24"/>
          <w:lang w:val="af-ZA"/>
        </w:rPr>
        <w:t>rong năm học 201</w:t>
      </w:r>
      <w:r w:rsidR="00615BCF" w:rsidRPr="00B6001C">
        <w:rPr>
          <w:rFonts w:ascii="Times New Roman" w:hAnsi="Times New Roman" w:cs="Times New Roman"/>
          <w:color w:val="000000" w:themeColor="text1"/>
          <w:spacing w:val="-2"/>
          <w:sz w:val="24"/>
          <w:szCs w:val="24"/>
          <w:lang w:val="af-ZA"/>
        </w:rPr>
        <w:t>9 - 2020</w:t>
      </w:r>
      <w:r w:rsidRPr="00B6001C">
        <w:rPr>
          <w:rFonts w:ascii="Times New Roman" w:hAnsi="Times New Roman" w:cs="Times New Roman"/>
          <w:color w:val="000000" w:themeColor="text1"/>
          <w:spacing w:val="-2"/>
          <w:sz w:val="24"/>
          <w:szCs w:val="24"/>
          <w:lang w:val="af-ZA"/>
        </w:rPr>
        <w:t xml:space="preserve">, Nhà trường </w:t>
      </w:r>
      <w:r w:rsidR="00A031E9" w:rsidRPr="00B6001C">
        <w:rPr>
          <w:rFonts w:ascii="Times New Roman" w:hAnsi="Times New Roman" w:cs="Times New Roman"/>
          <w:color w:val="000000" w:themeColor="text1"/>
          <w:spacing w:val="-2"/>
          <w:sz w:val="24"/>
          <w:szCs w:val="24"/>
          <w:lang w:val="af-ZA"/>
        </w:rPr>
        <w:t>tiếp tục</w:t>
      </w:r>
      <w:r w:rsidRPr="00B6001C">
        <w:rPr>
          <w:rFonts w:ascii="Times New Roman" w:hAnsi="Times New Roman" w:cs="Times New Roman"/>
          <w:color w:val="000000" w:themeColor="text1"/>
          <w:spacing w:val="-2"/>
          <w:sz w:val="24"/>
          <w:szCs w:val="24"/>
          <w:lang w:val="af-ZA"/>
        </w:rPr>
        <w:t xml:space="preserve"> triển khai phong trào thi đua năm học với chủ đề </w:t>
      </w:r>
      <w:r w:rsidRPr="00B6001C">
        <w:rPr>
          <w:rFonts w:ascii="Times New Roman" w:hAnsi="Times New Roman" w:cs="Times New Roman"/>
          <w:i/>
          <w:color w:val="000000" w:themeColor="text1"/>
          <w:spacing w:val="-2"/>
          <w:sz w:val="24"/>
          <w:szCs w:val="24"/>
          <w:lang w:val="af-ZA"/>
        </w:rPr>
        <w:t>“Đổi mới, sáng tạo trong dạy và học”</w:t>
      </w:r>
      <w:r w:rsidRPr="00B6001C">
        <w:rPr>
          <w:rFonts w:ascii="Times New Roman" w:hAnsi="Times New Roman" w:cs="Times New Roman"/>
          <w:color w:val="000000" w:themeColor="text1"/>
          <w:spacing w:val="-2"/>
          <w:sz w:val="24"/>
          <w:szCs w:val="24"/>
          <w:lang w:val="af-ZA"/>
        </w:rPr>
        <w:t xml:space="preserve"> nhằm nâng cao ý thức cán bộ, giảng viên trong việc cải tiến, nâng cao chất lượng và hiệu quả công tác, giảng dạy, nghiên cứu khoa học. Công tác đánh giá, phân loại viên chức đã có những điều chỉnh kịp thời, hợp lý hơn góp phần đánh giá đúng hiệu quả làm việc của đội ngũ CBVC; đây cũng là cơ sở để xét thi đua khen thưởng năm học.</w:t>
      </w:r>
    </w:p>
    <w:p w14:paraId="043DCBEC" w14:textId="06BFFB75" w:rsidR="00FA5979" w:rsidRDefault="00615BCF"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 xml:space="preserve"> Kết quả năm học 2019 - 2020</w:t>
      </w:r>
      <w:r w:rsidR="001336D6" w:rsidRPr="00B6001C">
        <w:rPr>
          <w:rFonts w:ascii="Times New Roman" w:hAnsi="Times New Roman" w:cs="Times New Roman"/>
          <w:color w:val="000000" w:themeColor="text1"/>
          <w:sz w:val="24"/>
          <w:szCs w:val="24"/>
          <w:lang w:val="af-ZA"/>
        </w:rPr>
        <w:t xml:space="preserve">, </w:t>
      </w:r>
      <w:r w:rsidR="00C21590" w:rsidRPr="00B6001C">
        <w:rPr>
          <w:rFonts w:ascii="Times New Roman" w:hAnsi="Times New Roman" w:cs="Times New Roman"/>
          <w:color w:val="000000" w:themeColor="text1"/>
          <w:sz w:val="24"/>
          <w:szCs w:val="24"/>
          <w:lang w:val="af-ZA"/>
        </w:rPr>
        <w:t>toàn trường có 286</w:t>
      </w:r>
      <w:r w:rsidR="001336D6" w:rsidRPr="00B6001C">
        <w:rPr>
          <w:rFonts w:ascii="Times New Roman" w:hAnsi="Times New Roman" w:cs="Times New Roman"/>
          <w:color w:val="000000" w:themeColor="text1"/>
          <w:sz w:val="24"/>
          <w:szCs w:val="24"/>
          <w:lang w:val="af-ZA"/>
        </w:rPr>
        <w:t xml:space="preserve"> CBVC đạt mức A+, </w:t>
      </w:r>
      <w:r w:rsidR="00C21590" w:rsidRPr="00B6001C">
        <w:rPr>
          <w:rFonts w:ascii="Times New Roman" w:hAnsi="Times New Roman" w:cs="Times New Roman"/>
          <w:color w:val="000000" w:themeColor="text1"/>
          <w:sz w:val="24"/>
          <w:szCs w:val="24"/>
          <w:lang w:val="af-ZA"/>
        </w:rPr>
        <w:t>275</w:t>
      </w:r>
      <w:r w:rsidR="001336D6" w:rsidRPr="00B6001C">
        <w:rPr>
          <w:rFonts w:ascii="Times New Roman" w:hAnsi="Times New Roman" w:cs="Times New Roman"/>
          <w:color w:val="000000" w:themeColor="text1"/>
          <w:sz w:val="24"/>
          <w:szCs w:val="24"/>
          <w:lang w:val="af-ZA"/>
        </w:rPr>
        <w:t xml:space="preserve"> CBVC đạt mức A, </w:t>
      </w:r>
      <w:r w:rsidR="00C21590" w:rsidRPr="00B6001C">
        <w:rPr>
          <w:rFonts w:ascii="Times New Roman" w:hAnsi="Times New Roman" w:cs="Times New Roman"/>
          <w:color w:val="000000" w:themeColor="text1"/>
          <w:sz w:val="24"/>
          <w:szCs w:val="24"/>
          <w:lang w:val="af-ZA"/>
        </w:rPr>
        <w:t>195</w:t>
      </w:r>
      <w:r w:rsidR="001336D6" w:rsidRPr="00B6001C">
        <w:rPr>
          <w:rFonts w:ascii="Times New Roman" w:hAnsi="Times New Roman" w:cs="Times New Roman"/>
          <w:color w:val="000000" w:themeColor="text1"/>
          <w:sz w:val="24"/>
          <w:szCs w:val="24"/>
          <w:lang w:val="af-ZA"/>
        </w:rPr>
        <w:t xml:space="preserve"> CBVC đạt mức B+, </w:t>
      </w:r>
      <w:r w:rsidR="00C21590" w:rsidRPr="00B6001C">
        <w:rPr>
          <w:rFonts w:ascii="Times New Roman" w:hAnsi="Times New Roman" w:cs="Times New Roman"/>
          <w:color w:val="000000" w:themeColor="text1"/>
          <w:sz w:val="24"/>
          <w:szCs w:val="24"/>
          <w:lang w:val="af-ZA"/>
        </w:rPr>
        <w:t>10</w:t>
      </w:r>
      <w:r w:rsidR="00895B58" w:rsidRPr="00B6001C">
        <w:rPr>
          <w:rFonts w:ascii="Times New Roman" w:hAnsi="Times New Roman" w:cs="Times New Roman"/>
          <w:color w:val="000000" w:themeColor="text1"/>
          <w:sz w:val="24"/>
          <w:szCs w:val="24"/>
          <w:lang w:val="af-ZA"/>
        </w:rPr>
        <w:t xml:space="preserve"> CBVC đạt mức B, </w:t>
      </w:r>
      <w:r w:rsidR="00C21590" w:rsidRPr="00B6001C">
        <w:rPr>
          <w:rFonts w:ascii="Times New Roman" w:hAnsi="Times New Roman" w:cs="Times New Roman"/>
          <w:color w:val="000000" w:themeColor="text1"/>
          <w:sz w:val="24"/>
          <w:szCs w:val="24"/>
          <w:lang w:val="af-ZA"/>
        </w:rPr>
        <w:t>02</w:t>
      </w:r>
      <w:r w:rsidR="001336D6" w:rsidRPr="00B6001C">
        <w:rPr>
          <w:rFonts w:ascii="Times New Roman" w:hAnsi="Times New Roman" w:cs="Times New Roman"/>
          <w:color w:val="000000" w:themeColor="text1"/>
          <w:sz w:val="24"/>
          <w:szCs w:val="24"/>
          <w:lang w:val="af-ZA"/>
        </w:rPr>
        <w:t xml:space="preserve"> CBVC đạt mức C</w:t>
      </w:r>
      <w:r w:rsidR="00C21590" w:rsidRPr="00B6001C">
        <w:rPr>
          <w:rFonts w:ascii="Times New Roman" w:hAnsi="Times New Roman" w:cs="Times New Roman"/>
          <w:color w:val="000000" w:themeColor="text1"/>
          <w:sz w:val="24"/>
          <w:szCs w:val="24"/>
          <w:lang w:val="af-ZA"/>
        </w:rPr>
        <w:t>, 24 CBVC không đánh giá xếp loại; 72 tập thể đạt mức A+, 11 tập thể đạt mức A, 4 tập thể đạt mức B+, 4 tập thể đạt mức B, 0 tập thể đạt mức C</w:t>
      </w:r>
      <w:r w:rsidR="001336D6" w:rsidRPr="00B6001C">
        <w:rPr>
          <w:rFonts w:ascii="Times New Roman" w:hAnsi="Times New Roman" w:cs="Times New Roman"/>
          <w:color w:val="000000" w:themeColor="text1"/>
          <w:sz w:val="24"/>
          <w:szCs w:val="24"/>
          <w:lang w:val="af-ZA"/>
        </w:rPr>
        <w:t xml:space="preserve">. </w:t>
      </w:r>
    </w:p>
    <w:p w14:paraId="1B578A3E" w14:textId="032D79A0" w:rsidR="00D314C3" w:rsidRPr="00B6001C" w:rsidRDefault="00FA5979" w:rsidP="008D07D4">
      <w:pPr>
        <w:spacing w:line="264" w:lineRule="auto"/>
        <w:ind w:firstLine="720"/>
        <w:jc w:val="both"/>
        <w:rPr>
          <w:rFonts w:ascii="Times New Roman" w:hAnsi="Times New Roman" w:cs="Times New Roman"/>
          <w:color w:val="000000" w:themeColor="text1"/>
          <w:sz w:val="24"/>
          <w:szCs w:val="24"/>
          <w:lang w:val="af-ZA"/>
        </w:rPr>
      </w:pPr>
      <w:r>
        <w:rPr>
          <w:rFonts w:ascii="Times New Roman" w:hAnsi="Times New Roman" w:cs="Times New Roman"/>
          <w:color w:val="000000" w:themeColor="text1"/>
          <w:sz w:val="24"/>
          <w:szCs w:val="24"/>
          <w:lang w:val="af-ZA"/>
        </w:rPr>
        <w:t xml:space="preserve"> </w:t>
      </w:r>
      <w:r w:rsidR="001336D6" w:rsidRPr="00B6001C">
        <w:rPr>
          <w:rFonts w:ascii="Times New Roman" w:hAnsi="Times New Roman" w:cs="Times New Roman"/>
          <w:color w:val="000000" w:themeColor="text1"/>
          <w:sz w:val="24"/>
          <w:szCs w:val="24"/>
          <w:lang w:val="af-ZA"/>
        </w:rPr>
        <w:t xml:space="preserve">Về </w:t>
      </w:r>
      <w:r w:rsidR="004528A1" w:rsidRPr="00B6001C">
        <w:rPr>
          <w:rFonts w:ascii="Times New Roman" w:hAnsi="Times New Roman" w:cs="Times New Roman"/>
          <w:color w:val="000000" w:themeColor="text1"/>
          <w:sz w:val="24"/>
          <w:szCs w:val="24"/>
          <w:lang w:val="af-ZA"/>
        </w:rPr>
        <w:t>thi đua khen thưởng</w:t>
      </w:r>
      <w:r w:rsidR="001336D6" w:rsidRPr="00B6001C">
        <w:rPr>
          <w:rFonts w:ascii="Times New Roman" w:hAnsi="Times New Roman" w:cs="Times New Roman"/>
          <w:color w:val="000000" w:themeColor="text1"/>
          <w:sz w:val="24"/>
          <w:szCs w:val="24"/>
          <w:lang w:val="af-ZA"/>
        </w:rPr>
        <w:t xml:space="preserve">, Hiệu trưởng </w:t>
      </w:r>
      <w:r w:rsidR="00A031E9" w:rsidRPr="00B6001C">
        <w:rPr>
          <w:rFonts w:ascii="Times New Roman" w:hAnsi="Times New Roman" w:cs="Times New Roman"/>
          <w:color w:val="000000" w:themeColor="text1"/>
          <w:sz w:val="24"/>
          <w:szCs w:val="24"/>
          <w:lang w:val="af-ZA"/>
        </w:rPr>
        <w:t>đã có quyết định số 995</w:t>
      </w:r>
      <w:r w:rsidR="001336D6" w:rsidRPr="00B6001C">
        <w:rPr>
          <w:rFonts w:ascii="Times New Roman" w:hAnsi="Times New Roman" w:cs="Times New Roman"/>
          <w:color w:val="000000" w:themeColor="text1"/>
          <w:sz w:val="24"/>
          <w:szCs w:val="24"/>
          <w:lang w:val="af-ZA"/>
        </w:rPr>
        <w:t xml:space="preserve">/QĐ-MĐC ngày </w:t>
      </w:r>
      <w:r w:rsidR="00A031E9" w:rsidRPr="00B6001C">
        <w:rPr>
          <w:rFonts w:ascii="Times New Roman" w:hAnsi="Times New Roman" w:cs="Times New Roman"/>
          <w:color w:val="000000" w:themeColor="text1"/>
          <w:sz w:val="24"/>
          <w:szCs w:val="24"/>
          <w:lang w:val="af-ZA"/>
        </w:rPr>
        <w:t>14</w:t>
      </w:r>
      <w:r w:rsidR="006E7B18" w:rsidRPr="00B6001C">
        <w:rPr>
          <w:rFonts w:ascii="Times New Roman" w:hAnsi="Times New Roman" w:cs="Times New Roman"/>
          <w:color w:val="000000" w:themeColor="text1"/>
          <w:sz w:val="24"/>
          <w:szCs w:val="24"/>
          <w:lang w:val="af-ZA"/>
        </w:rPr>
        <w:t>/</w:t>
      </w:r>
      <w:r w:rsidR="00A031E9" w:rsidRPr="00B6001C">
        <w:rPr>
          <w:rFonts w:ascii="Times New Roman" w:hAnsi="Times New Roman" w:cs="Times New Roman"/>
          <w:color w:val="000000" w:themeColor="text1"/>
          <w:sz w:val="24"/>
          <w:szCs w:val="24"/>
          <w:lang w:val="af-ZA"/>
        </w:rPr>
        <w:t>10</w:t>
      </w:r>
      <w:r w:rsidR="00C21590" w:rsidRPr="00B6001C">
        <w:rPr>
          <w:rFonts w:ascii="Times New Roman" w:hAnsi="Times New Roman" w:cs="Times New Roman"/>
          <w:color w:val="000000" w:themeColor="text1"/>
          <w:sz w:val="24"/>
          <w:szCs w:val="24"/>
          <w:lang w:val="af-ZA"/>
        </w:rPr>
        <w:t>/2020</w:t>
      </w:r>
      <w:r w:rsidR="001336D6" w:rsidRPr="00B6001C">
        <w:rPr>
          <w:rFonts w:ascii="Times New Roman" w:hAnsi="Times New Roman" w:cs="Times New Roman"/>
          <w:color w:val="000000" w:themeColor="text1"/>
          <w:sz w:val="24"/>
          <w:szCs w:val="24"/>
          <w:lang w:val="af-ZA"/>
        </w:rPr>
        <w:t xml:space="preserve"> công nhận </w:t>
      </w:r>
      <w:r w:rsidR="006E7B18" w:rsidRPr="00B6001C">
        <w:rPr>
          <w:rFonts w:ascii="Times New Roman" w:hAnsi="Times New Roman" w:cs="Times New Roman"/>
          <w:color w:val="000000" w:themeColor="text1"/>
          <w:sz w:val="24"/>
          <w:szCs w:val="24"/>
          <w:lang w:val="af-ZA"/>
        </w:rPr>
        <w:t>83</w:t>
      </w:r>
      <w:r w:rsidR="001336D6" w:rsidRPr="00B6001C">
        <w:rPr>
          <w:rFonts w:ascii="Times New Roman" w:hAnsi="Times New Roman" w:cs="Times New Roman"/>
          <w:color w:val="000000" w:themeColor="text1"/>
          <w:sz w:val="24"/>
          <w:szCs w:val="24"/>
          <w:lang w:val="af-ZA"/>
        </w:rPr>
        <w:t xml:space="preserve"> tập thể đạt danh hiệu T</w:t>
      </w:r>
      <w:r w:rsidR="006E7B18" w:rsidRPr="00B6001C">
        <w:rPr>
          <w:rFonts w:ascii="Times New Roman" w:hAnsi="Times New Roman" w:cs="Times New Roman"/>
          <w:color w:val="000000" w:themeColor="text1"/>
          <w:sz w:val="24"/>
          <w:szCs w:val="24"/>
          <w:lang w:val="af-ZA"/>
        </w:rPr>
        <w:t xml:space="preserve">ập thể lao động tiên tiến, </w:t>
      </w:r>
      <w:r w:rsidR="00C21590" w:rsidRPr="00B6001C">
        <w:rPr>
          <w:rFonts w:ascii="Times New Roman" w:hAnsi="Times New Roman" w:cs="Times New Roman"/>
          <w:color w:val="000000" w:themeColor="text1"/>
          <w:sz w:val="24"/>
          <w:szCs w:val="24"/>
          <w:lang w:val="af-ZA"/>
        </w:rPr>
        <w:t xml:space="preserve">317 </w:t>
      </w:r>
      <w:r w:rsidR="001336D6" w:rsidRPr="00B6001C">
        <w:rPr>
          <w:rFonts w:ascii="Times New Roman" w:hAnsi="Times New Roman" w:cs="Times New Roman"/>
          <w:color w:val="000000" w:themeColor="text1"/>
          <w:sz w:val="24"/>
          <w:szCs w:val="24"/>
          <w:lang w:val="af-ZA"/>
        </w:rPr>
        <w:t xml:space="preserve">cá nhân đạt danh </w:t>
      </w:r>
      <w:r w:rsidR="00F863CB" w:rsidRPr="00B6001C">
        <w:rPr>
          <w:rFonts w:ascii="Times New Roman" w:hAnsi="Times New Roman" w:cs="Times New Roman"/>
          <w:color w:val="000000" w:themeColor="text1"/>
          <w:sz w:val="24"/>
          <w:szCs w:val="24"/>
          <w:lang w:val="af-ZA"/>
        </w:rPr>
        <w:t>hiệ</w:t>
      </w:r>
      <w:r w:rsidR="006E7B18" w:rsidRPr="00B6001C">
        <w:rPr>
          <w:rFonts w:ascii="Times New Roman" w:hAnsi="Times New Roman" w:cs="Times New Roman"/>
          <w:color w:val="000000" w:themeColor="text1"/>
          <w:sz w:val="24"/>
          <w:szCs w:val="24"/>
          <w:lang w:val="af-ZA"/>
        </w:rPr>
        <w:t xml:space="preserve">u “Lao động tiên tiến” và </w:t>
      </w:r>
      <w:r w:rsidR="00303945">
        <w:rPr>
          <w:rFonts w:ascii="Times New Roman" w:hAnsi="Times New Roman" w:cs="Times New Roman"/>
          <w:color w:val="000000" w:themeColor="text1"/>
          <w:sz w:val="24"/>
          <w:szCs w:val="24"/>
          <w:lang w:val="af-ZA"/>
        </w:rPr>
        <w:t>240</w:t>
      </w:r>
      <w:r w:rsidR="001336D6" w:rsidRPr="00B6001C">
        <w:rPr>
          <w:rFonts w:ascii="Times New Roman" w:hAnsi="Times New Roman" w:cs="Times New Roman"/>
          <w:color w:val="000000" w:themeColor="text1"/>
          <w:sz w:val="24"/>
          <w:szCs w:val="24"/>
          <w:lang w:val="af-ZA"/>
        </w:rPr>
        <w:t xml:space="preserve"> cá nhân đạt danh hiệu </w:t>
      </w:r>
      <w:r w:rsidR="001336D6" w:rsidRPr="00B6001C">
        <w:rPr>
          <w:rFonts w:ascii="Times New Roman" w:hAnsi="Times New Roman" w:cs="Times New Roman"/>
          <w:i/>
          <w:color w:val="000000" w:themeColor="text1"/>
          <w:sz w:val="24"/>
          <w:szCs w:val="24"/>
          <w:lang w:val="af-ZA"/>
        </w:rPr>
        <w:t>“Chiến sĩ thi đua cơ sở”</w:t>
      </w:r>
      <w:r w:rsidR="001336D6" w:rsidRPr="00B6001C">
        <w:rPr>
          <w:rFonts w:ascii="Times New Roman" w:hAnsi="Times New Roman" w:cs="Times New Roman"/>
          <w:color w:val="000000" w:themeColor="text1"/>
          <w:sz w:val="24"/>
          <w:szCs w:val="24"/>
          <w:lang w:val="af-ZA"/>
        </w:rPr>
        <w:t>. Đã đề nghị Bộ</w:t>
      </w:r>
      <w:r w:rsidR="008E3135" w:rsidRPr="00B6001C">
        <w:rPr>
          <w:rFonts w:ascii="Times New Roman" w:hAnsi="Times New Roman" w:cs="Times New Roman"/>
          <w:color w:val="000000" w:themeColor="text1"/>
          <w:sz w:val="24"/>
          <w:szCs w:val="24"/>
          <w:lang w:val="af-ZA"/>
        </w:rPr>
        <w:t xml:space="preserve"> Giáo dục và Đào tạo công nhận </w:t>
      </w:r>
      <w:r w:rsidR="00C21590" w:rsidRPr="00B6001C">
        <w:rPr>
          <w:rFonts w:ascii="Times New Roman" w:hAnsi="Times New Roman" w:cs="Times New Roman"/>
          <w:color w:val="000000" w:themeColor="text1"/>
          <w:sz w:val="24"/>
          <w:szCs w:val="24"/>
          <w:lang w:val="af-ZA"/>
        </w:rPr>
        <w:t>48</w:t>
      </w:r>
      <w:r w:rsidR="001336D6" w:rsidRPr="00B6001C">
        <w:rPr>
          <w:rFonts w:ascii="Times New Roman" w:hAnsi="Times New Roman" w:cs="Times New Roman"/>
          <w:color w:val="000000" w:themeColor="text1"/>
          <w:sz w:val="24"/>
          <w:szCs w:val="24"/>
          <w:lang w:val="af-ZA"/>
        </w:rPr>
        <w:t xml:space="preserve"> đơn vị trực thuộc Trường đạt</w:t>
      </w:r>
      <w:r w:rsidR="00BE0A1D" w:rsidRPr="00B6001C">
        <w:rPr>
          <w:rFonts w:ascii="Times New Roman" w:hAnsi="Times New Roman" w:cs="Times New Roman"/>
          <w:color w:val="000000" w:themeColor="text1"/>
          <w:sz w:val="24"/>
          <w:szCs w:val="24"/>
          <w:lang w:val="af-ZA"/>
        </w:rPr>
        <w:t xml:space="preserve"> </w:t>
      </w:r>
      <w:r w:rsidR="00BE0A1D" w:rsidRPr="00B6001C">
        <w:rPr>
          <w:rFonts w:ascii="Times New Roman" w:hAnsi="Times New Roman" w:cs="Times New Roman"/>
          <w:i/>
          <w:color w:val="000000" w:themeColor="text1"/>
          <w:sz w:val="24"/>
          <w:szCs w:val="24"/>
          <w:lang w:val="af-ZA"/>
        </w:rPr>
        <w:t>“Tập thể lao động xuất sắc”</w:t>
      </w:r>
      <w:r w:rsidR="00BE0A1D" w:rsidRPr="00B6001C">
        <w:rPr>
          <w:rFonts w:ascii="Times New Roman" w:hAnsi="Times New Roman" w:cs="Times New Roman"/>
          <w:color w:val="000000" w:themeColor="text1"/>
          <w:sz w:val="24"/>
          <w:szCs w:val="24"/>
          <w:lang w:val="af-ZA"/>
        </w:rPr>
        <w:t xml:space="preserve">; </w:t>
      </w:r>
      <w:r w:rsidR="008E3135" w:rsidRPr="00B6001C">
        <w:rPr>
          <w:rFonts w:ascii="Times New Roman" w:hAnsi="Times New Roman" w:cs="Times New Roman"/>
          <w:color w:val="000000" w:themeColor="text1"/>
          <w:sz w:val="24"/>
          <w:szCs w:val="24"/>
          <w:lang w:val="af-ZA"/>
        </w:rPr>
        <w:t>1</w:t>
      </w:r>
      <w:r w:rsidR="00C21590" w:rsidRPr="00B6001C">
        <w:rPr>
          <w:rFonts w:ascii="Times New Roman" w:hAnsi="Times New Roman" w:cs="Times New Roman"/>
          <w:color w:val="000000" w:themeColor="text1"/>
          <w:sz w:val="24"/>
          <w:szCs w:val="24"/>
          <w:lang w:val="af-ZA"/>
        </w:rPr>
        <w:t>4</w:t>
      </w:r>
      <w:r w:rsidR="001336D6" w:rsidRPr="00B6001C">
        <w:rPr>
          <w:rFonts w:ascii="Times New Roman" w:hAnsi="Times New Roman" w:cs="Times New Roman"/>
          <w:color w:val="000000" w:themeColor="text1"/>
          <w:sz w:val="24"/>
          <w:szCs w:val="24"/>
          <w:lang w:val="af-ZA"/>
        </w:rPr>
        <w:t xml:space="preserve"> cá nhân đạt </w:t>
      </w:r>
      <w:r w:rsidR="001336D6" w:rsidRPr="00B6001C">
        <w:rPr>
          <w:rFonts w:ascii="Times New Roman" w:hAnsi="Times New Roman" w:cs="Times New Roman"/>
          <w:i/>
          <w:color w:val="000000" w:themeColor="text1"/>
          <w:sz w:val="24"/>
          <w:szCs w:val="24"/>
          <w:lang w:val="af-ZA"/>
        </w:rPr>
        <w:t>“Chiến sỹ thi đua cấp Bộ”</w:t>
      </w:r>
      <w:r w:rsidR="001336D6" w:rsidRPr="00B6001C">
        <w:rPr>
          <w:rFonts w:ascii="Times New Roman" w:hAnsi="Times New Roman" w:cs="Times New Roman"/>
          <w:color w:val="000000" w:themeColor="text1"/>
          <w:sz w:val="24"/>
          <w:szCs w:val="24"/>
          <w:lang w:val="af-ZA"/>
        </w:rPr>
        <w:t>; đề nghị Bộ trưởng Bộ Giáo dục và Đào tạo tặn</w:t>
      </w:r>
      <w:r w:rsidR="008E3135" w:rsidRPr="00B6001C">
        <w:rPr>
          <w:rFonts w:ascii="Times New Roman" w:hAnsi="Times New Roman" w:cs="Times New Roman"/>
          <w:color w:val="000000" w:themeColor="text1"/>
          <w:sz w:val="24"/>
          <w:szCs w:val="24"/>
          <w:lang w:val="af-ZA"/>
        </w:rPr>
        <w:t>g Bằng khen cho 0</w:t>
      </w:r>
      <w:r w:rsidR="00C21590" w:rsidRPr="00B6001C">
        <w:rPr>
          <w:rFonts w:ascii="Times New Roman" w:hAnsi="Times New Roman" w:cs="Times New Roman"/>
          <w:color w:val="000000" w:themeColor="text1"/>
          <w:sz w:val="24"/>
          <w:szCs w:val="24"/>
          <w:lang w:val="af-ZA"/>
        </w:rPr>
        <w:t>9</w:t>
      </w:r>
      <w:r w:rsidR="001336D6" w:rsidRPr="00B6001C">
        <w:rPr>
          <w:rFonts w:ascii="Times New Roman" w:hAnsi="Times New Roman" w:cs="Times New Roman"/>
          <w:color w:val="000000" w:themeColor="text1"/>
          <w:sz w:val="24"/>
          <w:szCs w:val="24"/>
          <w:lang w:val="af-ZA"/>
        </w:rPr>
        <w:t xml:space="preserve"> tập thể và </w:t>
      </w:r>
      <w:r w:rsidR="00C21590" w:rsidRPr="00B6001C">
        <w:rPr>
          <w:rFonts w:ascii="Times New Roman" w:hAnsi="Times New Roman" w:cs="Times New Roman"/>
          <w:color w:val="000000" w:themeColor="text1"/>
          <w:sz w:val="24"/>
          <w:szCs w:val="24"/>
          <w:lang w:val="af-ZA"/>
        </w:rPr>
        <w:t>51</w:t>
      </w:r>
      <w:r w:rsidR="001336D6" w:rsidRPr="00B6001C">
        <w:rPr>
          <w:rFonts w:ascii="Times New Roman" w:hAnsi="Times New Roman" w:cs="Times New Roman"/>
          <w:color w:val="000000" w:themeColor="text1"/>
          <w:sz w:val="24"/>
          <w:szCs w:val="24"/>
          <w:lang w:val="af-ZA"/>
        </w:rPr>
        <w:t xml:space="preserve"> cá nhân có thành tích xuất sắc trong năm học 201</w:t>
      </w:r>
      <w:r w:rsidR="00C21590" w:rsidRPr="00B6001C">
        <w:rPr>
          <w:rFonts w:ascii="Times New Roman" w:hAnsi="Times New Roman" w:cs="Times New Roman"/>
          <w:color w:val="000000" w:themeColor="text1"/>
          <w:sz w:val="24"/>
          <w:szCs w:val="24"/>
          <w:lang w:val="af-ZA"/>
        </w:rPr>
        <w:t>9 - 2020</w:t>
      </w:r>
      <w:r w:rsidR="001336D6" w:rsidRPr="00B6001C">
        <w:rPr>
          <w:rFonts w:ascii="Times New Roman" w:hAnsi="Times New Roman" w:cs="Times New Roman"/>
          <w:color w:val="000000" w:themeColor="text1"/>
          <w:sz w:val="24"/>
          <w:szCs w:val="24"/>
          <w:lang w:val="af-ZA"/>
        </w:rPr>
        <w:t xml:space="preserve">; đã đề nghị Bộ Giáo dục và Đào tạo xét đề nghị </w:t>
      </w:r>
      <w:r w:rsidR="00D314C3" w:rsidRPr="00B6001C">
        <w:rPr>
          <w:rFonts w:ascii="Times New Roman" w:hAnsi="Times New Roman" w:cs="Times New Roman"/>
          <w:color w:val="000000" w:themeColor="text1"/>
          <w:sz w:val="24"/>
          <w:szCs w:val="24"/>
          <w:lang w:val="af-ZA"/>
        </w:rPr>
        <w:t xml:space="preserve">trình Thủ thướng Chính phủ </w:t>
      </w:r>
      <w:r w:rsidR="001336D6" w:rsidRPr="00B6001C">
        <w:rPr>
          <w:rFonts w:ascii="Times New Roman" w:hAnsi="Times New Roman" w:cs="Times New Roman"/>
          <w:color w:val="000000" w:themeColor="text1"/>
          <w:sz w:val="24"/>
          <w:szCs w:val="24"/>
          <w:lang w:val="af-ZA"/>
        </w:rPr>
        <w:t>tặng Bằng kh</w:t>
      </w:r>
      <w:r w:rsidR="00BE0A1D" w:rsidRPr="00B6001C">
        <w:rPr>
          <w:rFonts w:ascii="Times New Roman" w:hAnsi="Times New Roman" w:cs="Times New Roman"/>
          <w:color w:val="000000" w:themeColor="text1"/>
          <w:sz w:val="24"/>
          <w:szCs w:val="24"/>
          <w:lang w:val="af-ZA"/>
        </w:rPr>
        <w:t xml:space="preserve">en </w:t>
      </w:r>
      <w:r w:rsidR="00D314C3" w:rsidRPr="00B6001C">
        <w:rPr>
          <w:rFonts w:ascii="Times New Roman" w:hAnsi="Times New Roman" w:cs="Times New Roman"/>
          <w:color w:val="000000" w:themeColor="text1"/>
          <w:sz w:val="24"/>
          <w:szCs w:val="24"/>
          <w:lang w:val="af-ZA"/>
        </w:rPr>
        <w:t>Thủ tướng cho 08</w:t>
      </w:r>
      <w:r w:rsidR="001336D6" w:rsidRPr="00B6001C">
        <w:rPr>
          <w:rFonts w:ascii="Times New Roman" w:hAnsi="Times New Roman" w:cs="Times New Roman"/>
          <w:color w:val="000000" w:themeColor="text1"/>
          <w:sz w:val="24"/>
          <w:szCs w:val="24"/>
          <w:lang w:val="af-ZA"/>
        </w:rPr>
        <w:t xml:space="preserve"> cá nhân có thành tích xuất sắc tiêu biểu</w:t>
      </w:r>
      <w:r w:rsidR="008E3135" w:rsidRPr="00B6001C">
        <w:rPr>
          <w:rFonts w:ascii="Times New Roman" w:hAnsi="Times New Roman" w:cs="Times New Roman"/>
          <w:color w:val="000000" w:themeColor="text1"/>
          <w:sz w:val="24"/>
          <w:szCs w:val="24"/>
          <w:lang w:val="af-ZA"/>
        </w:rPr>
        <w:t>, đã đề ng</w:t>
      </w:r>
      <w:r w:rsidR="00BC48B4" w:rsidRPr="00B6001C">
        <w:rPr>
          <w:rFonts w:ascii="Times New Roman" w:hAnsi="Times New Roman" w:cs="Times New Roman"/>
          <w:color w:val="000000" w:themeColor="text1"/>
          <w:sz w:val="24"/>
          <w:szCs w:val="24"/>
          <w:lang w:val="af-ZA"/>
        </w:rPr>
        <w:t xml:space="preserve">hị trao tặng </w:t>
      </w:r>
      <w:r w:rsidR="00D314C3" w:rsidRPr="00B6001C">
        <w:rPr>
          <w:rFonts w:ascii="Times New Roman" w:hAnsi="Times New Roman" w:cs="Times New Roman"/>
          <w:color w:val="000000" w:themeColor="text1"/>
          <w:sz w:val="24"/>
          <w:szCs w:val="24"/>
          <w:lang w:val="af-ZA"/>
        </w:rPr>
        <w:t>danh hiệu chiến sỹ thi đua toàn quốc cho 01</w:t>
      </w:r>
      <w:r w:rsidR="008E3135" w:rsidRPr="00B6001C">
        <w:rPr>
          <w:rFonts w:ascii="Times New Roman" w:hAnsi="Times New Roman" w:cs="Times New Roman"/>
          <w:color w:val="000000" w:themeColor="text1"/>
          <w:sz w:val="24"/>
          <w:szCs w:val="24"/>
          <w:lang w:val="af-ZA"/>
        </w:rPr>
        <w:t xml:space="preserve"> cá nhân có thành tích đặc biệt xuất sắc</w:t>
      </w:r>
      <w:r w:rsidR="001336D6" w:rsidRPr="00B6001C">
        <w:rPr>
          <w:rFonts w:ascii="Times New Roman" w:hAnsi="Times New Roman" w:cs="Times New Roman"/>
          <w:color w:val="000000" w:themeColor="text1"/>
          <w:sz w:val="24"/>
          <w:szCs w:val="24"/>
          <w:lang w:val="af-ZA"/>
        </w:rPr>
        <w:t xml:space="preserve"> trong những năm qua.</w:t>
      </w:r>
      <w:r w:rsidR="00D314C3" w:rsidRPr="00B6001C">
        <w:rPr>
          <w:rFonts w:ascii="Times New Roman" w:hAnsi="Times New Roman" w:cs="Times New Roman"/>
          <w:color w:val="000000" w:themeColor="text1"/>
          <w:sz w:val="24"/>
          <w:szCs w:val="24"/>
          <w:lang w:val="af-ZA"/>
        </w:rPr>
        <w:t xml:space="preserve"> </w:t>
      </w:r>
    </w:p>
    <w:p w14:paraId="3D397956" w14:textId="6B661F67" w:rsidR="00D92368" w:rsidRDefault="00D314C3"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 xml:space="preserve">Năm học 2019 - 2020, có </w:t>
      </w:r>
      <w:r w:rsidR="00D92368">
        <w:rPr>
          <w:rFonts w:ascii="Times New Roman" w:hAnsi="Times New Roman" w:cs="Times New Roman"/>
          <w:color w:val="000000" w:themeColor="text1"/>
          <w:sz w:val="24"/>
          <w:szCs w:val="24"/>
          <w:lang w:val="af-ZA"/>
        </w:rPr>
        <w:t>0</w:t>
      </w:r>
      <w:r w:rsidRPr="00B6001C">
        <w:rPr>
          <w:rFonts w:ascii="Times New Roman" w:hAnsi="Times New Roman" w:cs="Times New Roman"/>
          <w:color w:val="000000" w:themeColor="text1"/>
          <w:sz w:val="24"/>
          <w:szCs w:val="24"/>
          <w:lang w:val="af-ZA"/>
        </w:rPr>
        <w:t>8 cá nhân được nhận bằng khen của Thủ tướng Chính phủ, 02 cá nhân được nhận Huân chương Lao động hạng Ba.</w:t>
      </w:r>
    </w:p>
    <w:p w14:paraId="4B233895" w14:textId="00482954" w:rsidR="001336D6" w:rsidRPr="00B6001C" w:rsidRDefault="00D314C3"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 xml:space="preserve"> Trong năm học tới</w:t>
      </w:r>
      <w:r w:rsidR="001336D6" w:rsidRPr="00B6001C">
        <w:rPr>
          <w:rFonts w:ascii="Times New Roman" w:hAnsi="Times New Roman" w:cs="Times New Roman"/>
          <w:color w:val="000000" w:themeColor="text1"/>
          <w:sz w:val="24"/>
          <w:szCs w:val="24"/>
          <w:lang w:val="af-ZA"/>
        </w:rPr>
        <w:t>, quy định chấm công, đánh giá phân loại CBVC cần tiếp tục có sự điều chỉnh, nên linh hoạt hơn, hợp lý hơn, nhất là đánh giá đối với cán bộ hành chính.</w:t>
      </w:r>
    </w:p>
    <w:p w14:paraId="213E9927" w14:textId="4C17ADD3" w:rsidR="00590127" w:rsidRPr="00B6001C" w:rsidRDefault="000A7DB0" w:rsidP="008D07D4">
      <w:pPr>
        <w:pStyle w:val="Heading1"/>
        <w:spacing w:before="0" w:line="264" w:lineRule="auto"/>
        <w:ind w:firstLine="720"/>
        <w:jc w:val="both"/>
        <w:rPr>
          <w:i/>
          <w:color w:val="000000" w:themeColor="text1"/>
          <w:sz w:val="24"/>
          <w:szCs w:val="24"/>
          <w:lang w:val="af-ZA"/>
        </w:rPr>
      </w:pPr>
      <w:bookmarkStart w:id="232" w:name="_Toc23175267"/>
      <w:bookmarkStart w:id="233" w:name="_Toc55499931"/>
      <w:bookmarkStart w:id="234" w:name="_Toc56438372"/>
      <w:r w:rsidRPr="00B6001C">
        <w:rPr>
          <w:i/>
          <w:color w:val="000000" w:themeColor="text1"/>
          <w:sz w:val="24"/>
          <w:szCs w:val="24"/>
          <w:lang w:val="af-ZA"/>
        </w:rPr>
        <w:t>1</w:t>
      </w:r>
      <w:r w:rsidR="007E070A" w:rsidRPr="00B6001C">
        <w:rPr>
          <w:i/>
          <w:color w:val="000000" w:themeColor="text1"/>
          <w:sz w:val="24"/>
          <w:szCs w:val="24"/>
          <w:lang w:val="af-ZA"/>
        </w:rPr>
        <w:t>2</w:t>
      </w:r>
      <w:r w:rsidR="00590127" w:rsidRPr="00B6001C">
        <w:rPr>
          <w:i/>
          <w:color w:val="000000" w:themeColor="text1"/>
          <w:sz w:val="24"/>
          <w:szCs w:val="24"/>
          <w:lang w:val="af-ZA"/>
        </w:rPr>
        <w:t>.4. Công tác thanh tra, kiểm tra</w:t>
      </w:r>
      <w:bookmarkEnd w:id="232"/>
      <w:bookmarkEnd w:id="233"/>
      <w:bookmarkEnd w:id="234"/>
    </w:p>
    <w:p w14:paraId="4A6B21F7" w14:textId="6BA01F49" w:rsidR="007A77C8" w:rsidRPr="00B6001C" w:rsidRDefault="007A77C8" w:rsidP="008D07D4">
      <w:pPr>
        <w:spacing w:line="264" w:lineRule="auto"/>
        <w:ind w:firstLine="720"/>
        <w:jc w:val="both"/>
        <w:rPr>
          <w:rFonts w:ascii="Times New Roman" w:hAnsi="Times New Roman" w:cs="Times New Roman"/>
          <w:color w:val="000000" w:themeColor="text1"/>
          <w:spacing w:val="-2"/>
          <w:sz w:val="24"/>
          <w:szCs w:val="24"/>
          <w:lang w:val="af-ZA"/>
        </w:rPr>
      </w:pPr>
      <w:r w:rsidRPr="00B6001C">
        <w:rPr>
          <w:rFonts w:ascii="Times New Roman" w:hAnsi="Times New Roman" w:cs="Times New Roman"/>
          <w:color w:val="000000" w:themeColor="text1"/>
          <w:spacing w:val="-2"/>
          <w:sz w:val="24"/>
          <w:szCs w:val="24"/>
          <w:lang w:val="af-ZA"/>
        </w:rPr>
        <w:t xml:space="preserve">Năm học 2019 - 2020, Ban Thanh tra nhân dân đã tiếp nhận và giải quyết thỏa đáng những kiến nghị của CBVC trong Trường về vấn đề thu nhập, đời sống, cơ sở vật chất, </w:t>
      </w:r>
      <w:r w:rsidRPr="00B6001C">
        <w:rPr>
          <w:rFonts w:ascii="Times New Roman" w:hAnsi="Times New Roman" w:cs="Times New Roman"/>
          <w:color w:val="000000" w:themeColor="text1"/>
          <w:spacing w:val="-2"/>
          <w:sz w:val="24"/>
          <w:szCs w:val="24"/>
          <w:u w:color="FF0000"/>
          <w:lang w:val="af-ZA"/>
        </w:rPr>
        <w:t>trang thiết</w:t>
      </w:r>
      <w:r w:rsidRPr="00B6001C">
        <w:rPr>
          <w:rFonts w:ascii="Times New Roman" w:hAnsi="Times New Roman" w:cs="Times New Roman"/>
          <w:color w:val="000000" w:themeColor="text1"/>
          <w:spacing w:val="-2"/>
          <w:sz w:val="24"/>
          <w:szCs w:val="24"/>
          <w:lang w:val="af-ZA"/>
        </w:rPr>
        <w:t xml:space="preserve"> bị, phòng thí nghiệm, quản lý và sử dụng nhà đất trong và ngoài trường...</w:t>
      </w:r>
    </w:p>
    <w:p w14:paraId="0B02DC99" w14:textId="24C6711D" w:rsidR="007A77C8" w:rsidRPr="00B6001C" w:rsidRDefault="007A77C8"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 xml:space="preserve"> Công tác kiểm tra, giám sát việc tuyển dụng cán bộ, viên chức; thi và tuyển sinh; kiểm tra thi cử (thi đầu vào và </w:t>
      </w:r>
      <w:r w:rsidRPr="00B6001C">
        <w:rPr>
          <w:rFonts w:ascii="Times New Roman" w:hAnsi="Times New Roman" w:cs="Times New Roman"/>
          <w:color w:val="000000" w:themeColor="text1"/>
          <w:sz w:val="24"/>
          <w:szCs w:val="24"/>
          <w:u w:color="FF0000"/>
          <w:lang w:val="af-ZA"/>
        </w:rPr>
        <w:t>thi hết</w:t>
      </w:r>
      <w:r w:rsidRPr="00B6001C">
        <w:rPr>
          <w:rFonts w:ascii="Times New Roman" w:hAnsi="Times New Roman" w:cs="Times New Roman"/>
          <w:color w:val="000000" w:themeColor="text1"/>
          <w:sz w:val="24"/>
          <w:szCs w:val="24"/>
          <w:lang w:val="af-ZA"/>
        </w:rPr>
        <w:t xml:space="preserve"> môn học) được thực hiện nghiêm túc. Việc phân phối, sử dụng nguồn thu học phí cũng được giám sát thường xuyên và chặt chẽ nhằm đảm bảo công bằng cho toàn thể CBVC Nhà trường, góp phần ổn định tư tưởng cũng như cải thiện cơ sở vật chất, môi trường và điều kiện làm việc cho CBVC.</w:t>
      </w:r>
    </w:p>
    <w:p w14:paraId="43745311" w14:textId="079D32CA" w:rsidR="007A77C8" w:rsidRPr="00B6001C" w:rsidRDefault="007A77C8"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 xml:space="preserve"> Công tác thanh tra, kiểm tra được thực hiện thường xuyên và nghiêm túc, nhanh chóng nắm bắt những thông tin phản hồi từ CBVC, sinh viên và phản ánh kịp thời đến Ban Giám hiệu, các phòng ban chức năng để có cách giải quyết hợp l</w:t>
      </w:r>
      <w:r w:rsidRPr="00B6001C">
        <w:rPr>
          <w:rFonts w:ascii="Times New Roman" w:hAnsi="Times New Roman" w:cs="Times New Roman"/>
          <w:color w:val="000000" w:themeColor="text1"/>
          <w:sz w:val="24"/>
          <w:szCs w:val="24"/>
          <w:u w:color="FF0000"/>
          <w:lang w:val="af-ZA"/>
        </w:rPr>
        <w:t>ý</w:t>
      </w:r>
      <w:r w:rsidRPr="00B6001C">
        <w:rPr>
          <w:rFonts w:ascii="Times New Roman" w:hAnsi="Times New Roman" w:cs="Times New Roman"/>
          <w:color w:val="000000" w:themeColor="text1"/>
          <w:sz w:val="24"/>
          <w:szCs w:val="24"/>
          <w:lang w:val="af-ZA"/>
        </w:rPr>
        <w:t xml:space="preserve"> góp phần giữ vững hoạt động ổn định của Nhà trường.</w:t>
      </w:r>
    </w:p>
    <w:p w14:paraId="0820B481" w14:textId="6EB3F5B5" w:rsidR="00590127" w:rsidRPr="00B6001C" w:rsidRDefault="000A7DB0" w:rsidP="008D07D4">
      <w:pPr>
        <w:pStyle w:val="Heading1"/>
        <w:spacing w:before="0" w:line="264" w:lineRule="auto"/>
        <w:ind w:firstLine="720"/>
        <w:jc w:val="both"/>
        <w:rPr>
          <w:bCs/>
          <w:i/>
          <w:iCs/>
          <w:color w:val="000000" w:themeColor="text1"/>
          <w:sz w:val="24"/>
          <w:szCs w:val="24"/>
          <w:lang w:val="af-ZA"/>
        </w:rPr>
      </w:pPr>
      <w:bookmarkStart w:id="235" w:name="_Toc23175268"/>
      <w:bookmarkStart w:id="236" w:name="_Toc55499932"/>
      <w:bookmarkStart w:id="237" w:name="_Toc56438373"/>
      <w:r w:rsidRPr="00B6001C">
        <w:rPr>
          <w:bCs/>
          <w:i/>
          <w:iCs/>
          <w:color w:val="000000" w:themeColor="text1"/>
          <w:sz w:val="24"/>
          <w:szCs w:val="24"/>
          <w:lang w:val="af-ZA"/>
        </w:rPr>
        <w:t>1</w:t>
      </w:r>
      <w:r w:rsidR="007E070A" w:rsidRPr="00B6001C">
        <w:rPr>
          <w:bCs/>
          <w:i/>
          <w:iCs/>
          <w:color w:val="000000" w:themeColor="text1"/>
          <w:sz w:val="24"/>
          <w:szCs w:val="24"/>
          <w:lang w:val="af-ZA"/>
        </w:rPr>
        <w:t>2</w:t>
      </w:r>
      <w:r w:rsidR="00590127" w:rsidRPr="00B6001C">
        <w:rPr>
          <w:bCs/>
          <w:i/>
          <w:iCs/>
          <w:color w:val="000000" w:themeColor="text1"/>
          <w:sz w:val="24"/>
          <w:szCs w:val="24"/>
          <w:lang w:val="af-ZA"/>
        </w:rPr>
        <w:t>.5. Công tác Công đoàn</w:t>
      </w:r>
      <w:bookmarkEnd w:id="235"/>
      <w:bookmarkEnd w:id="236"/>
      <w:bookmarkEnd w:id="237"/>
    </w:p>
    <w:p w14:paraId="6E0B5413" w14:textId="74366ADF" w:rsidR="00C45027" w:rsidRPr="00ED6A4C" w:rsidRDefault="00303945" w:rsidP="008D07D4">
      <w:pPr>
        <w:spacing w:line="264" w:lineRule="auto"/>
        <w:ind w:firstLine="720"/>
        <w:jc w:val="both"/>
        <w:rPr>
          <w:rFonts w:ascii="Times New Roman" w:hAnsi="Times New Roman" w:cs="Times New Roman"/>
          <w:color w:val="000000" w:themeColor="text1"/>
          <w:sz w:val="24"/>
          <w:szCs w:val="24"/>
          <w:lang w:val="af-ZA"/>
        </w:rPr>
      </w:pPr>
      <w:r w:rsidRPr="00ED6A4C">
        <w:rPr>
          <w:rFonts w:ascii="Times New Roman" w:hAnsi="Times New Roman" w:cs="Times New Roman"/>
          <w:color w:val="000000" w:themeColor="text1"/>
          <w:sz w:val="24"/>
          <w:szCs w:val="24"/>
          <w:lang w:val="af-ZA"/>
        </w:rPr>
        <w:t xml:space="preserve">Năm học 2019 </w:t>
      </w:r>
      <w:r w:rsidR="00C64E0A" w:rsidRPr="00ED6A4C">
        <w:rPr>
          <w:rFonts w:ascii="Times New Roman" w:hAnsi="Times New Roman" w:cs="Times New Roman"/>
          <w:color w:val="000000" w:themeColor="text1"/>
          <w:sz w:val="24"/>
          <w:szCs w:val="24"/>
          <w:lang w:val="af-ZA"/>
        </w:rPr>
        <w:t>-</w:t>
      </w:r>
      <w:r w:rsidRPr="00ED6A4C">
        <w:rPr>
          <w:rFonts w:ascii="Times New Roman" w:hAnsi="Times New Roman" w:cs="Times New Roman"/>
          <w:color w:val="000000" w:themeColor="text1"/>
          <w:sz w:val="24"/>
          <w:szCs w:val="24"/>
          <w:lang w:val="af-ZA"/>
        </w:rPr>
        <w:t xml:space="preserve"> 2020, Công Đoàn trường đã p</w:t>
      </w:r>
      <w:r w:rsidR="00C45027" w:rsidRPr="00ED6A4C">
        <w:rPr>
          <w:rFonts w:ascii="Times New Roman" w:hAnsi="Times New Roman" w:cs="Times New Roman"/>
          <w:color w:val="000000" w:themeColor="text1"/>
          <w:sz w:val="24"/>
          <w:szCs w:val="24"/>
          <w:lang w:val="af-ZA"/>
        </w:rPr>
        <w:t xml:space="preserve">hối hợp với Viện Công nhân - Tổng Liên đoàn Lao động Việt Nam và Công đoàn Giáo dục Việt Nam thực hiện khảo sát đánh giá ảnh hưởng của dịch Covid-19 đối với CBNGNLĐ (2 giai đoạn). </w:t>
      </w:r>
      <w:r w:rsidR="00C45027" w:rsidRPr="00ED6A4C">
        <w:rPr>
          <w:rFonts w:ascii="Times New Roman" w:hAnsi="Times New Roman" w:cs="Times New Roman"/>
          <w:bCs/>
          <w:color w:val="000000" w:themeColor="text1"/>
          <w:sz w:val="24"/>
          <w:szCs w:val="24"/>
          <w:lang w:val="af-ZA"/>
        </w:rPr>
        <w:t xml:space="preserve">Tuyên truyền </w:t>
      </w:r>
      <w:r w:rsidR="00C45027" w:rsidRPr="00ED6A4C">
        <w:rPr>
          <w:rFonts w:ascii="Times New Roman" w:hAnsi="Times New Roman" w:cs="Times New Roman"/>
          <w:color w:val="000000" w:themeColor="text1"/>
          <w:sz w:val="24"/>
          <w:szCs w:val="24"/>
          <w:lang w:val="af-ZA"/>
        </w:rPr>
        <w:t>cán bộ, nhà giáo và người lao động</w:t>
      </w:r>
      <w:r w:rsidR="00C45027" w:rsidRPr="00ED6A4C">
        <w:rPr>
          <w:rFonts w:ascii="Times New Roman" w:hAnsi="Times New Roman" w:cs="Times New Roman"/>
          <w:bCs/>
          <w:color w:val="000000" w:themeColor="text1"/>
          <w:sz w:val="24"/>
          <w:szCs w:val="24"/>
          <w:lang w:val="af-ZA"/>
        </w:rPr>
        <w:t xml:space="preserve"> cách phòng chống dịch </w:t>
      </w:r>
      <w:r w:rsidR="00C45027" w:rsidRPr="00ED6A4C">
        <w:rPr>
          <w:rFonts w:ascii="Times New Roman" w:hAnsi="Times New Roman" w:cs="Times New Roman"/>
          <w:color w:val="000000" w:themeColor="text1"/>
          <w:sz w:val="24"/>
          <w:szCs w:val="24"/>
          <w:lang w:val="af-ZA"/>
        </w:rPr>
        <w:t>Covid-19</w:t>
      </w:r>
      <w:r w:rsidR="00C45027" w:rsidRPr="00ED6A4C">
        <w:rPr>
          <w:rFonts w:ascii="Times New Roman" w:hAnsi="Times New Roman" w:cs="Times New Roman"/>
          <w:bCs/>
          <w:color w:val="000000" w:themeColor="text1"/>
          <w:sz w:val="24"/>
          <w:szCs w:val="24"/>
          <w:lang w:val="af-ZA"/>
        </w:rPr>
        <w:t xml:space="preserve">, </w:t>
      </w:r>
      <w:r w:rsidR="00C45027" w:rsidRPr="00ED6A4C">
        <w:rPr>
          <w:rFonts w:ascii="Times New Roman" w:hAnsi="Times New Roman" w:cs="Times New Roman"/>
          <w:color w:val="000000" w:themeColor="text1"/>
          <w:sz w:val="24"/>
          <w:szCs w:val="24"/>
          <w:lang w:val="af-ZA"/>
        </w:rPr>
        <w:t xml:space="preserve">vận động khai báo y tế toàn dân online và nhắn tin ủng hộ công tác phòng chống dịch Covid-19. </w:t>
      </w:r>
    </w:p>
    <w:p w14:paraId="43A55C48" w14:textId="5B8DB9AA" w:rsidR="00C45027" w:rsidRPr="00ED6A4C" w:rsidRDefault="00C45027" w:rsidP="008D07D4">
      <w:pPr>
        <w:spacing w:line="264" w:lineRule="auto"/>
        <w:ind w:firstLine="720"/>
        <w:jc w:val="both"/>
        <w:rPr>
          <w:rFonts w:ascii="Times New Roman" w:hAnsi="Times New Roman" w:cs="Times New Roman"/>
          <w:color w:val="000000" w:themeColor="text1"/>
          <w:sz w:val="24"/>
          <w:szCs w:val="24"/>
          <w:lang w:val="af-ZA"/>
        </w:rPr>
      </w:pPr>
      <w:r w:rsidRPr="00ED6A4C">
        <w:rPr>
          <w:rFonts w:ascii="Times New Roman" w:hAnsi="Times New Roman" w:cs="Times New Roman"/>
          <w:color w:val="000000" w:themeColor="text1"/>
          <w:sz w:val="24"/>
          <w:szCs w:val="24"/>
          <w:lang w:val="af-ZA"/>
        </w:rPr>
        <w:t xml:space="preserve">- Làm tốt công tác bầu Ban thanh tra nhân dân nhiệm kỳ 2019 </w:t>
      </w:r>
      <w:r w:rsidR="00C64E0A" w:rsidRPr="00ED6A4C">
        <w:rPr>
          <w:rFonts w:ascii="Times New Roman" w:hAnsi="Times New Roman" w:cs="Times New Roman"/>
          <w:color w:val="000000" w:themeColor="text1"/>
          <w:sz w:val="24"/>
          <w:szCs w:val="24"/>
          <w:lang w:val="af-ZA"/>
        </w:rPr>
        <w:t>-</w:t>
      </w:r>
      <w:r w:rsidRPr="00ED6A4C">
        <w:rPr>
          <w:rFonts w:ascii="Times New Roman" w:hAnsi="Times New Roman" w:cs="Times New Roman"/>
          <w:color w:val="000000" w:themeColor="text1"/>
          <w:sz w:val="24"/>
          <w:szCs w:val="24"/>
          <w:lang w:val="af-ZA"/>
        </w:rPr>
        <w:t xml:space="preserve"> 2021.</w:t>
      </w:r>
    </w:p>
    <w:p w14:paraId="39D207E7" w14:textId="77777777" w:rsidR="00C45027" w:rsidRPr="00ED6A4C" w:rsidRDefault="00C45027" w:rsidP="008D07D4">
      <w:pPr>
        <w:spacing w:line="264" w:lineRule="auto"/>
        <w:ind w:firstLine="720"/>
        <w:jc w:val="both"/>
        <w:rPr>
          <w:rFonts w:ascii="Times New Roman" w:hAnsi="Times New Roman" w:cs="Times New Roman"/>
          <w:color w:val="000000" w:themeColor="text1"/>
          <w:sz w:val="24"/>
          <w:szCs w:val="24"/>
          <w:lang w:val="af-ZA"/>
        </w:rPr>
      </w:pPr>
      <w:r w:rsidRPr="00ED6A4C">
        <w:rPr>
          <w:rFonts w:ascii="Times New Roman" w:hAnsi="Times New Roman" w:cs="Times New Roman"/>
          <w:color w:val="000000" w:themeColor="text1"/>
          <w:sz w:val="24"/>
          <w:szCs w:val="24"/>
          <w:lang w:val="af-ZA"/>
        </w:rPr>
        <w:t xml:space="preserve">- Kiện toàn bổ sung Ủy ban kiểm tra Công đoàn Trường. Hoàn thành công tác quy hoạch cán bộ công đoàn các cấp đúng quy định. </w:t>
      </w:r>
    </w:p>
    <w:p w14:paraId="49860947" w14:textId="77777777" w:rsidR="00C45027" w:rsidRPr="00ED6A4C" w:rsidRDefault="00C45027" w:rsidP="008D07D4">
      <w:pPr>
        <w:spacing w:line="264" w:lineRule="auto"/>
        <w:ind w:firstLine="720"/>
        <w:jc w:val="both"/>
        <w:rPr>
          <w:rFonts w:ascii="Times New Roman" w:hAnsi="Times New Roman" w:cs="Times New Roman"/>
          <w:color w:val="000000" w:themeColor="text1"/>
          <w:sz w:val="24"/>
          <w:szCs w:val="24"/>
          <w:lang w:val="af-ZA"/>
        </w:rPr>
      </w:pPr>
      <w:r w:rsidRPr="00ED6A4C">
        <w:rPr>
          <w:rFonts w:ascii="Times New Roman" w:hAnsi="Times New Roman" w:cs="Times New Roman"/>
          <w:color w:val="000000" w:themeColor="text1"/>
          <w:sz w:val="24"/>
          <w:szCs w:val="24"/>
          <w:lang w:val="af-ZA"/>
        </w:rPr>
        <w:t>- Tổ chức sơ kết công tác công đoàn giữa nhiệm kỳ 2017- 2022 và bổ sung chương trình công tác cuối nhiệm kỳ.</w:t>
      </w:r>
    </w:p>
    <w:p w14:paraId="361EB2E6" w14:textId="77777777" w:rsidR="00C45027" w:rsidRPr="00ED6A4C" w:rsidRDefault="00C45027" w:rsidP="008D07D4">
      <w:pPr>
        <w:spacing w:line="264" w:lineRule="auto"/>
        <w:ind w:firstLine="720"/>
        <w:jc w:val="both"/>
        <w:rPr>
          <w:rFonts w:ascii="Times New Roman" w:hAnsi="Times New Roman" w:cs="Times New Roman"/>
          <w:color w:val="000000" w:themeColor="text1"/>
          <w:sz w:val="24"/>
          <w:szCs w:val="24"/>
          <w:lang w:val="af-ZA"/>
        </w:rPr>
      </w:pPr>
      <w:r w:rsidRPr="00ED6A4C">
        <w:rPr>
          <w:rFonts w:ascii="Times New Roman" w:hAnsi="Times New Roman" w:cs="Times New Roman"/>
          <w:color w:val="000000" w:themeColor="text1"/>
          <w:sz w:val="24"/>
          <w:szCs w:val="24"/>
          <w:lang w:val="af-ZA"/>
        </w:rPr>
        <w:lastRenderedPageBreak/>
        <w:t xml:space="preserve">- Công đoàn đã xây dựng và trình ký ban hành Quy định đánh giá, xếp loại tổ công đoàn, công đoàn bộ phận và Quy chế khen thưởng Công đoàn. </w:t>
      </w:r>
    </w:p>
    <w:p w14:paraId="52C1EDAE" w14:textId="667EE761" w:rsidR="00C45027" w:rsidRPr="00ED6A4C" w:rsidRDefault="00C45027" w:rsidP="008D07D4">
      <w:pPr>
        <w:spacing w:line="264" w:lineRule="auto"/>
        <w:ind w:firstLine="720"/>
        <w:jc w:val="both"/>
        <w:rPr>
          <w:rFonts w:ascii="Times New Roman" w:hAnsi="Times New Roman" w:cs="Times New Roman"/>
          <w:color w:val="000000" w:themeColor="text1"/>
          <w:sz w:val="24"/>
          <w:szCs w:val="24"/>
          <w:lang w:val="af-ZA"/>
        </w:rPr>
      </w:pPr>
      <w:r w:rsidRPr="00ED6A4C">
        <w:rPr>
          <w:rFonts w:ascii="Times New Roman" w:hAnsi="Times New Roman" w:cs="Times New Roman"/>
          <w:color w:val="000000" w:themeColor="text1"/>
          <w:sz w:val="24"/>
          <w:szCs w:val="24"/>
          <w:lang w:val="af-ZA"/>
        </w:rPr>
        <w:t xml:space="preserve">- Tổ chức tổng kết phong trào “Giỏi việc trường </w:t>
      </w:r>
      <w:r w:rsidR="00C64E0A" w:rsidRPr="00ED6A4C">
        <w:rPr>
          <w:rFonts w:ascii="Times New Roman" w:hAnsi="Times New Roman" w:cs="Times New Roman"/>
          <w:color w:val="000000" w:themeColor="text1"/>
          <w:sz w:val="24"/>
          <w:szCs w:val="24"/>
          <w:lang w:val="af-ZA"/>
        </w:rPr>
        <w:t>-</w:t>
      </w:r>
      <w:r w:rsidRPr="00ED6A4C">
        <w:rPr>
          <w:rFonts w:ascii="Times New Roman" w:hAnsi="Times New Roman" w:cs="Times New Roman"/>
          <w:color w:val="000000" w:themeColor="text1"/>
          <w:sz w:val="24"/>
          <w:szCs w:val="24"/>
          <w:lang w:val="af-ZA"/>
        </w:rPr>
        <w:t xml:space="preserve"> Đảm việc nhà” giai đoạn 2016 </w:t>
      </w:r>
      <w:r w:rsidR="00C64E0A" w:rsidRPr="00ED6A4C">
        <w:rPr>
          <w:rFonts w:ascii="Times New Roman" w:hAnsi="Times New Roman" w:cs="Times New Roman"/>
          <w:color w:val="000000" w:themeColor="text1"/>
          <w:sz w:val="24"/>
          <w:szCs w:val="24"/>
          <w:lang w:val="af-ZA"/>
        </w:rPr>
        <w:t>-</w:t>
      </w:r>
      <w:r w:rsidRPr="00ED6A4C">
        <w:rPr>
          <w:rFonts w:ascii="Times New Roman" w:hAnsi="Times New Roman" w:cs="Times New Roman"/>
          <w:color w:val="000000" w:themeColor="text1"/>
          <w:sz w:val="24"/>
          <w:szCs w:val="24"/>
          <w:lang w:val="af-ZA"/>
        </w:rPr>
        <w:t xml:space="preserve"> 2020 và năm học 2019 – 2020; Tổ chức cuộc thi ảnh “Duyên dáng áo dài HUMG”.</w:t>
      </w:r>
    </w:p>
    <w:p w14:paraId="74C81B07" w14:textId="0BCB79F0" w:rsidR="00C45027" w:rsidRPr="00ED6A4C" w:rsidRDefault="00C45027" w:rsidP="008D07D4">
      <w:pPr>
        <w:spacing w:line="264" w:lineRule="auto"/>
        <w:ind w:firstLine="720"/>
        <w:jc w:val="both"/>
        <w:rPr>
          <w:rFonts w:ascii="Times New Roman" w:hAnsi="Times New Roman" w:cs="Times New Roman"/>
          <w:color w:val="000000" w:themeColor="text1"/>
          <w:sz w:val="24"/>
          <w:szCs w:val="24"/>
          <w:lang w:val="af-ZA"/>
        </w:rPr>
      </w:pPr>
      <w:r w:rsidRPr="00ED6A4C">
        <w:rPr>
          <w:rFonts w:ascii="Times New Roman" w:hAnsi="Times New Roman" w:cs="Times New Roman"/>
          <w:color w:val="000000" w:themeColor="text1"/>
          <w:sz w:val="24"/>
          <w:szCs w:val="24"/>
          <w:lang w:val="af-ZA"/>
        </w:rPr>
        <w:t xml:space="preserve">- Tổ chức Hội nghị tuyên dương khen thưởng điển hình tiên tiến trong các phong trào thi đua, các cuộc vận động và công tác thi đua khen thưởng giai đoạn 2015 </w:t>
      </w:r>
      <w:r w:rsidR="00C64E0A" w:rsidRPr="00ED6A4C">
        <w:rPr>
          <w:rFonts w:ascii="Times New Roman" w:hAnsi="Times New Roman" w:cs="Times New Roman"/>
          <w:color w:val="000000" w:themeColor="text1"/>
          <w:sz w:val="24"/>
          <w:szCs w:val="24"/>
          <w:lang w:val="af-ZA"/>
        </w:rPr>
        <w:t>-</w:t>
      </w:r>
      <w:r w:rsidRPr="00ED6A4C">
        <w:rPr>
          <w:rFonts w:ascii="Times New Roman" w:hAnsi="Times New Roman" w:cs="Times New Roman"/>
          <w:color w:val="000000" w:themeColor="text1"/>
          <w:sz w:val="24"/>
          <w:szCs w:val="24"/>
          <w:lang w:val="af-ZA"/>
        </w:rPr>
        <w:t xml:space="preserve"> 2020. </w:t>
      </w:r>
    </w:p>
    <w:p w14:paraId="3BC1CE2F" w14:textId="67B7BCE4" w:rsidR="00C45027" w:rsidRPr="00ED6A4C" w:rsidRDefault="00C45027" w:rsidP="008D07D4">
      <w:pPr>
        <w:spacing w:line="264" w:lineRule="auto"/>
        <w:ind w:firstLine="720"/>
        <w:jc w:val="both"/>
        <w:rPr>
          <w:rFonts w:ascii="Times New Roman" w:hAnsi="Times New Roman" w:cs="Times New Roman"/>
          <w:color w:val="000000" w:themeColor="text1"/>
          <w:sz w:val="24"/>
          <w:szCs w:val="24"/>
          <w:lang w:val="af-ZA"/>
        </w:rPr>
      </w:pPr>
      <w:r w:rsidRPr="00ED6A4C">
        <w:rPr>
          <w:rFonts w:ascii="Times New Roman" w:hAnsi="Times New Roman" w:cs="Times New Roman"/>
          <w:color w:val="000000" w:themeColor="text1"/>
          <w:sz w:val="24"/>
          <w:szCs w:val="24"/>
          <w:lang w:val="af-ZA"/>
        </w:rPr>
        <w:t xml:space="preserve">- Tích cực vận động ủng hộ hỗ trợ giáo dục miền núi, vùng sâu, vùng xa, vùng khó khăn, phối hợp tổ chức trao quà ủng hộ theo chương trình “Áo ấm </w:t>
      </w:r>
      <w:r w:rsidR="00C64E0A" w:rsidRPr="00ED6A4C">
        <w:rPr>
          <w:rFonts w:ascii="Times New Roman" w:hAnsi="Times New Roman" w:cs="Times New Roman"/>
          <w:color w:val="000000" w:themeColor="text1"/>
          <w:sz w:val="24"/>
          <w:szCs w:val="24"/>
          <w:lang w:val="af-ZA"/>
        </w:rPr>
        <w:t>mùa đông</w:t>
      </w:r>
      <w:r w:rsidRPr="00ED6A4C">
        <w:rPr>
          <w:rFonts w:ascii="Times New Roman" w:hAnsi="Times New Roman" w:cs="Times New Roman"/>
          <w:color w:val="000000" w:themeColor="text1"/>
          <w:sz w:val="24"/>
          <w:szCs w:val="24"/>
          <w:lang w:val="af-ZA"/>
        </w:rPr>
        <w:t xml:space="preserve">” tại Tuyên Quang. </w:t>
      </w:r>
    </w:p>
    <w:p w14:paraId="150FB79F" w14:textId="1A14A594" w:rsidR="00C45027" w:rsidRPr="00ED6A4C" w:rsidRDefault="00C45027" w:rsidP="008D07D4">
      <w:pPr>
        <w:spacing w:line="264" w:lineRule="auto"/>
        <w:ind w:firstLine="720"/>
        <w:jc w:val="both"/>
        <w:rPr>
          <w:rFonts w:ascii="Times New Roman" w:hAnsi="Times New Roman" w:cs="Times New Roman"/>
          <w:color w:val="000000" w:themeColor="text1"/>
          <w:sz w:val="24"/>
          <w:szCs w:val="24"/>
          <w:lang w:val="af-ZA"/>
        </w:rPr>
      </w:pPr>
      <w:r w:rsidRPr="00ED6A4C">
        <w:rPr>
          <w:rFonts w:ascii="Times New Roman" w:hAnsi="Times New Roman" w:cs="Times New Roman"/>
          <w:color w:val="000000" w:themeColor="text1"/>
          <w:sz w:val="24"/>
          <w:szCs w:val="24"/>
          <w:lang w:val="af-ZA"/>
        </w:rPr>
        <w:t>- Công đoàn Giáo dục Việt Nam kiểm tra toàn diện Công đoàn Trường giai đoạn 2017 – 2019, được đánh giá là công đoàn thực hiện tốt Điều lệ Công đoàn Việt Nam.</w:t>
      </w:r>
    </w:p>
    <w:p w14:paraId="0F566017" w14:textId="21169417" w:rsidR="003212E0" w:rsidRPr="00ED6A4C" w:rsidRDefault="003212E0" w:rsidP="008D07D4">
      <w:pPr>
        <w:spacing w:line="264" w:lineRule="auto"/>
        <w:ind w:firstLine="720"/>
        <w:jc w:val="both"/>
        <w:rPr>
          <w:rFonts w:ascii="Times New Roman" w:hAnsi="Times New Roman" w:cs="Times New Roman"/>
          <w:color w:val="000000"/>
          <w:sz w:val="24"/>
          <w:szCs w:val="24"/>
          <w:lang w:val="af-ZA"/>
        </w:rPr>
      </w:pPr>
      <w:r>
        <w:rPr>
          <w:rFonts w:ascii="Times New Roman" w:hAnsi="Times New Roman" w:cs="Times New Roman"/>
          <w:color w:val="000000" w:themeColor="text1"/>
          <w:sz w:val="24"/>
          <w:szCs w:val="24"/>
          <w:lang w:val="af-ZA"/>
        </w:rPr>
        <w:t>Với những thành tích đã đạt được</w:t>
      </w:r>
      <w:r w:rsidRPr="00B6001C">
        <w:rPr>
          <w:rFonts w:ascii="Times New Roman" w:hAnsi="Times New Roman" w:cs="Times New Roman"/>
          <w:color w:val="000000" w:themeColor="text1"/>
          <w:sz w:val="24"/>
          <w:szCs w:val="24"/>
          <w:lang w:val="af-ZA"/>
        </w:rPr>
        <w:t xml:space="preserve"> </w:t>
      </w:r>
      <w:r>
        <w:rPr>
          <w:rFonts w:ascii="Times New Roman" w:hAnsi="Times New Roman" w:cs="Times New Roman"/>
          <w:color w:val="000000" w:themeColor="text1"/>
          <w:sz w:val="24"/>
          <w:szCs w:val="24"/>
          <w:lang w:val="af-ZA"/>
        </w:rPr>
        <w:t>Công đoàn T</w:t>
      </w:r>
      <w:r w:rsidRPr="00B6001C">
        <w:rPr>
          <w:rFonts w:ascii="Times New Roman" w:hAnsi="Times New Roman" w:cs="Times New Roman"/>
          <w:color w:val="000000" w:themeColor="text1"/>
          <w:sz w:val="24"/>
          <w:szCs w:val="24"/>
          <w:lang w:val="af-ZA"/>
        </w:rPr>
        <w:t>rường đã được</w:t>
      </w:r>
      <w:r w:rsidRPr="003212E0">
        <w:rPr>
          <w:rFonts w:ascii="Times New Roman" w:hAnsi="Times New Roman" w:cs="Times New Roman"/>
          <w:b/>
          <w:color w:val="000000" w:themeColor="text1"/>
          <w:sz w:val="24"/>
          <w:szCs w:val="24"/>
          <w:lang w:val="af-ZA"/>
        </w:rPr>
        <w:t xml:space="preserve"> </w:t>
      </w:r>
      <w:r w:rsidRPr="003212E0">
        <w:rPr>
          <w:rFonts w:ascii="Times New Roman" w:hAnsi="Times New Roman" w:cs="Times New Roman"/>
          <w:color w:val="000000" w:themeColor="text1"/>
          <w:sz w:val="24"/>
          <w:szCs w:val="24"/>
          <w:lang w:val="af-ZA"/>
        </w:rPr>
        <w:t xml:space="preserve">Tổng Liên đoàn Lao động Việt Nam tặng </w:t>
      </w:r>
      <w:r w:rsidRPr="00ED6A4C">
        <w:rPr>
          <w:rFonts w:ascii="Times New Roman" w:hAnsi="Times New Roman" w:cs="Times New Roman"/>
          <w:color w:val="000000" w:themeColor="text1"/>
          <w:sz w:val="24"/>
          <w:szCs w:val="24"/>
          <w:lang w:val="af-ZA"/>
        </w:rPr>
        <w:t xml:space="preserve">Cờ </w:t>
      </w:r>
      <w:r w:rsidRPr="00B6001C">
        <w:rPr>
          <w:rFonts w:ascii="Times New Roman" w:hAnsi="Times New Roman" w:cs="Times New Roman"/>
          <w:color w:val="000000" w:themeColor="text1"/>
          <w:sz w:val="24"/>
          <w:szCs w:val="24"/>
          <w:lang w:val="af-ZA"/>
        </w:rPr>
        <w:t>thi đua Công đoàn cơ sở vững mạnh</w:t>
      </w:r>
      <w:r>
        <w:rPr>
          <w:rFonts w:ascii="Times New Roman" w:hAnsi="Times New Roman" w:cs="Times New Roman"/>
          <w:color w:val="000000" w:themeColor="text1"/>
          <w:sz w:val="24"/>
          <w:szCs w:val="24"/>
          <w:lang w:val="af-ZA"/>
        </w:rPr>
        <w:t xml:space="preserve"> có phòng trào thi đua xuất sắc, </w:t>
      </w:r>
      <w:r w:rsidRPr="003212E0">
        <w:rPr>
          <w:rFonts w:ascii="Times New Roman" w:hAnsi="Times New Roman" w:cs="Times New Roman"/>
          <w:color w:val="000000" w:themeColor="text1"/>
          <w:sz w:val="24"/>
          <w:szCs w:val="24"/>
          <w:lang w:val="af-ZA"/>
        </w:rPr>
        <w:t xml:space="preserve">Công đoàn Giáo dục Việt Nam </w:t>
      </w:r>
      <w:r>
        <w:rPr>
          <w:rFonts w:ascii="Times New Roman" w:hAnsi="Times New Roman" w:cs="Times New Roman"/>
          <w:color w:val="000000" w:themeColor="text1"/>
          <w:sz w:val="24"/>
          <w:szCs w:val="24"/>
          <w:lang w:val="af-ZA"/>
        </w:rPr>
        <w:t>tặng b</w:t>
      </w:r>
      <w:r w:rsidRPr="00B6001C">
        <w:rPr>
          <w:rFonts w:ascii="Times New Roman" w:hAnsi="Times New Roman" w:cs="Times New Roman"/>
          <w:color w:val="000000" w:themeColor="text1"/>
          <w:sz w:val="24"/>
          <w:szCs w:val="24"/>
          <w:lang w:val="af-ZA"/>
        </w:rPr>
        <w:t>ằng khen Công đoàn cơ sở</w:t>
      </w:r>
      <w:r w:rsidRPr="00ED6A4C">
        <w:rPr>
          <w:rFonts w:ascii="Times New Roman" w:hAnsi="Times New Roman" w:cs="Times New Roman"/>
          <w:color w:val="000000"/>
          <w:sz w:val="24"/>
          <w:szCs w:val="24"/>
          <w:lang w:val="af-ZA"/>
        </w:rPr>
        <w:t xml:space="preserve"> có thành tích xuất sắc đột xuất trong công tác phòng chống dịch Covid-19.  </w:t>
      </w:r>
    </w:p>
    <w:p w14:paraId="3FE39614" w14:textId="5106BF5D" w:rsidR="00F47930" w:rsidRPr="00B6001C" w:rsidRDefault="000A7DB0" w:rsidP="008D07D4">
      <w:pPr>
        <w:spacing w:line="264" w:lineRule="auto"/>
        <w:ind w:firstLine="720"/>
        <w:jc w:val="both"/>
        <w:rPr>
          <w:rFonts w:ascii="Times New Roman" w:hAnsi="Times New Roman" w:cs="Times New Roman"/>
          <w:b/>
          <w:bCs/>
          <w:i/>
          <w:iCs/>
          <w:color w:val="000000" w:themeColor="text1"/>
          <w:sz w:val="24"/>
          <w:szCs w:val="24"/>
          <w:lang w:val="af-ZA"/>
        </w:rPr>
      </w:pPr>
      <w:bookmarkStart w:id="238" w:name="_Toc23175269"/>
      <w:r w:rsidRPr="00B6001C">
        <w:rPr>
          <w:rFonts w:ascii="Times New Roman" w:hAnsi="Times New Roman" w:cs="Times New Roman"/>
          <w:b/>
          <w:bCs/>
          <w:i/>
          <w:color w:val="000000" w:themeColor="text1"/>
          <w:sz w:val="24"/>
          <w:szCs w:val="24"/>
          <w:lang w:val="af-ZA"/>
        </w:rPr>
        <w:t>1</w:t>
      </w:r>
      <w:r w:rsidR="007E070A" w:rsidRPr="00B6001C">
        <w:rPr>
          <w:rFonts w:ascii="Times New Roman" w:hAnsi="Times New Roman" w:cs="Times New Roman"/>
          <w:b/>
          <w:bCs/>
          <w:i/>
          <w:color w:val="000000" w:themeColor="text1"/>
          <w:sz w:val="24"/>
          <w:szCs w:val="24"/>
          <w:lang w:val="af-ZA"/>
        </w:rPr>
        <w:t>2</w:t>
      </w:r>
      <w:r w:rsidR="00590127" w:rsidRPr="00B6001C">
        <w:rPr>
          <w:rFonts w:ascii="Times New Roman" w:hAnsi="Times New Roman" w:cs="Times New Roman"/>
          <w:b/>
          <w:bCs/>
          <w:i/>
          <w:color w:val="000000" w:themeColor="text1"/>
          <w:sz w:val="24"/>
          <w:szCs w:val="24"/>
          <w:lang w:val="af-ZA"/>
        </w:rPr>
        <w:t xml:space="preserve">.6. </w:t>
      </w:r>
      <w:r w:rsidR="00590127" w:rsidRPr="00B6001C">
        <w:rPr>
          <w:rFonts w:ascii="Times New Roman" w:hAnsi="Times New Roman" w:cs="Times New Roman"/>
          <w:b/>
          <w:bCs/>
          <w:i/>
          <w:iCs/>
          <w:color w:val="000000" w:themeColor="text1"/>
          <w:sz w:val="24"/>
          <w:szCs w:val="24"/>
          <w:lang w:val="af-ZA"/>
        </w:rPr>
        <w:t xml:space="preserve">Công tác Đoàn </w:t>
      </w:r>
      <w:r w:rsidR="00B6493C" w:rsidRPr="00B6001C">
        <w:rPr>
          <w:rFonts w:ascii="Times New Roman" w:hAnsi="Times New Roman" w:cs="Times New Roman"/>
          <w:b/>
          <w:bCs/>
          <w:i/>
          <w:iCs/>
          <w:color w:val="000000" w:themeColor="text1"/>
          <w:sz w:val="24"/>
          <w:szCs w:val="24"/>
          <w:lang w:val="af-ZA"/>
        </w:rPr>
        <w:t>T</w:t>
      </w:r>
      <w:r w:rsidR="00590127" w:rsidRPr="00B6001C">
        <w:rPr>
          <w:rFonts w:ascii="Times New Roman" w:hAnsi="Times New Roman" w:cs="Times New Roman"/>
          <w:b/>
          <w:bCs/>
          <w:i/>
          <w:iCs/>
          <w:color w:val="000000" w:themeColor="text1"/>
          <w:sz w:val="24"/>
          <w:szCs w:val="24"/>
          <w:lang w:val="af-ZA"/>
        </w:rPr>
        <w:t>hanh niên và Hội</w:t>
      </w:r>
      <w:r w:rsidR="00B6493C" w:rsidRPr="00B6001C">
        <w:rPr>
          <w:rFonts w:ascii="Times New Roman" w:hAnsi="Times New Roman" w:cs="Times New Roman"/>
          <w:b/>
          <w:bCs/>
          <w:i/>
          <w:iCs/>
          <w:color w:val="000000" w:themeColor="text1"/>
          <w:sz w:val="24"/>
          <w:szCs w:val="24"/>
          <w:lang w:val="af-ZA"/>
        </w:rPr>
        <w:t xml:space="preserve"> S</w:t>
      </w:r>
      <w:r w:rsidR="00590127" w:rsidRPr="00B6001C">
        <w:rPr>
          <w:rFonts w:ascii="Times New Roman" w:hAnsi="Times New Roman" w:cs="Times New Roman"/>
          <w:b/>
          <w:bCs/>
          <w:i/>
          <w:iCs/>
          <w:color w:val="000000" w:themeColor="text1"/>
          <w:sz w:val="24"/>
          <w:szCs w:val="24"/>
          <w:lang w:val="af-ZA"/>
        </w:rPr>
        <w:t>inh viên</w:t>
      </w:r>
      <w:bookmarkEnd w:id="238"/>
    </w:p>
    <w:p w14:paraId="38A6B7A6" w14:textId="7BD3F6C8" w:rsidR="00711547" w:rsidRPr="00B6001C" w:rsidRDefault="00711547"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Đánh giá cao vai trò của Đoàn Thanh niên và Hội sinh viên trong nhà trường, Đảng ủy</w:t>
      </w:r>
      <w:r w:rsidR="00C45027" w:rsidRPr="00B6001C">
        <w:rPr>
          <w:rFonts w:ascii="Times New Roman" w:hAnsi="Times New Roman" w:cs="Times New Roman"/>
          <w:color w:val="000000" w:themeColor="text1"/>
          <w:sz w:val="24"/>
          <w:szCs w:val="24"/>
          <w:lang w:val="af-ZA"/>
        </w:rPr>
        <w:t>, Hội đồng trường, Ban Giám hiệu Nhà trường</w:t>
      </w:r>
      <w:r w:rsidRPr="00B6001C">
        <w:rPr>
          <w:rFonts w:ascii="Times New Roman" w:hAnsi="Times New Roman" w:cs="Times New Roman"/>
          <w:color w:val="000000" w:themeColor="text1"/>
          <w:sz w:val="24"/>
          <w:szCs w:val="24"/>
          <w:lang w:val="af-ZA"/>
        </w:rPr>
        <w:t xml:space="preserve"> luôn dành sự quan tâm và chỉ đạo sát sao các hoạt động của Đoàn và Hội, đặc biệt là công tác giáo dục ý thức chính trị, đạo đức, lối sống cho thanh niên. </w:t>
      </w:r>
      <w:r w:rsidRPr="00B6001C">
        <w:rPr>
          <w:rFonts w:ascii="Times New Roman" w:hAnsi="Times New Roman" w:cs="Times New Roman"/>
          <w:color w:val="000000" w:themeColor="text1"/>
          <w:sz w:val="24"/>
          <w:szCs w:val="24"/>
          <w:lang w:val="pt-BR"/>
        </w:rPr>
        <w:t>Đảng ủy trực tiếp lãnh đạo công tác chính trị tư tưởng, các chương trình công tác sinh viên.</w:t>
      </w:r>
    </w:p>
    <w:p w14:paraId="6EE02063" w14:textId="77777777" w:rsidR="00711547" w:rsidRPr="00B6001C" w:rsidRDefault="00711547" w:rsidP="008D07D4">
      <w:pPr>
        <w:spacing w:line="264" w:lineRule="auto"/>
        <w:ind w:firstLine="720"/>
        <w:jc w:val="both"/>
        <w:rPr>
          <w:rFonts w:ascii="Times New Roman" w:hAnsi="Times New Roman" w:cs="Times New Roman"/>
          <w:sz w:val="24"/>
          <w:szCs w:val="24"/>
          <w:lang w:val="pt-BR"/>
        </w:rPr>
      </w:pPr>
      <w:r w:rsidRPr="00B6001C">
        <w:rPr>
          <w:rFonts w:ascii="Times New Roman" w:hAnsi="Times New Roman" w:cs="Times New Roman"/>
          <w:sz w:val="24"/>
          <w:szCs w:val="24"/>
          <w:lang w:val="pt-BR"/>
        </w:rPr>
        <w:t>Đoàn thanh niên Trường triển khai rộng rãi, trọng tâm là tuyên truyền, giáo dục về truyền thống dân tộc và cách mạng; truyền thống lịch sử 90 năm phát triển của Đảng cộng sản Việt Nam, 90 năm xây dựng và trưởng thành của Đảng bộ Thành phố Hà Nội, truyền thống 89 năm của Đoàn, truyền thống 53 năm xây dựng và trưởng thành của nhà trường ... đã góp phần củng cố niềm tin, bồi dưỡng lý tưởng cách mạng, lòng tự hào dân tộc, yêu trường v.v. cho sinh viên. Trước tình hình diễn biến phức tạp của dịch Covid 19, công tác giáo dục truyền thống, truyền thông đến đoàn viên, sinh viên của Nhà trường được Đoàn thanh niên Trường tích cực triển khai dưới hình thức trực tuyến. Hệ thống Fanpages của Đoàn thanh niên – Hội sinh viên HUMG, các Fanpages và Group của các cơ sở đoàn trực thuộc đã tích cực chia sẻ thông tin của Thành đoàn Hà Nội, Hội sinh viên Thành phố về các hoạt động, sự kiện đến từng đoàn viên, sinh viên. Bên cạnh đó, Đoàn thanh niên trường tích cực phối hợp với phòng Công tác chính trị sinh viên trong việc khai thác  và sử dụng hiệu quả hệ thống bảng tin, panô, băng zôn, infographic để tuyên truyền các sự kiện chính trị của Đảng, Đoàn và của Nhà trường.Đoàn trường đã tổ chức cho hơn</w:t>
      </w:r>
      <w:r w:rsidRPr="00B6001C">
        <w:rPr>
          <w:rFonts w:ascii="Times New Roman" w:hAnsi="Times New Roman" w:cs="Times New Roman"/>
          <w:sz w:val="24"/>
          <w:szCs w:val="24"/>
          <w:lang w:val="vi-VN"/>
        </w:rPr>
        <w:t xml:space="preserve"> 1</w:t>
      </w:r>
      <w:r w:rsidRPr="00B6001C">
        <w:rPr>
          <w:rFonts w:ascii="Times New Roman" w:hAnsi="Times New Roman" w:cs="Times New Roman"/>
          <w:sz w:val="24"/>
          <w:szCs w:val="24"/>
          <w:lang w:val="pt-BR"/>
        </w:rPr>
        <w:t>00% đoàn viên tham gia thi trực tuyến “</w:t>
      </w:r>
      <w:r w:rsidRPr="00B6001C">
        <w:rPr>
          <w:rFonts w:ascii="Times New Roman" w:hAnsi="Times New Roman" w:cs="Times New Roman"/>
          <w:i/>
          <w:sz w:val="24"/>
          <w:szCs w:val="24"/>
          <w:lang w:val="pt-BR"/>
        </w:rPr>
        <w:t>Học tập và làm theo tấm gương đạo đức Hồ Chí Minh</w:t>
      </w:r>
      <w:r w:rsidRPr="00B6001C">
        <w:rPr>
          <w:rFonts w:ascii="Times New Roman" w:hAnsi="Times New Roman" w:cs="Times New Roman"/>
          <w:sz w:val="24"/>
          <w:szCs w:val="24"/>
          <w:lang w:val="pt-BR"/>
        </w:rPr>
        <w:t>” do TW Đoàn triển khai. Đặc biệt, trong năm học 2019 – 2020, Đoàn TNCS Hồ Chí Minh Trường ĐH Mỏ - Địa chất đã vinh dự nhận được Bằng khen của Bộ trưởng Bộ Giáo dục và Đào tạo cho danh hiệu Trường có tỷ lệ sinh viên tham gia Cuộc thi “</w:t>
      </w:r>
      <w:r w:rsidRPr="00B6001C">
        <w:rPr>
          <w:rFonts w:ascii="Times New Roman" w:hAnsi="Times New Roman" w:cs="Times New Roman"/>
          <w:i/>
          <w:sz w:val="24"/>
          <w:szCs w:val="24"/>
          <w:lang w:val="pt-BR"/>
        </w:rPr>
        <w:t>Học tập và làm theo tấm gương đạo đức Hồ Chí Minh</w:t>
      </w:r>
      <w:r w:rsidRPr="00B6001C">
        <w:rPr>
          <w:rFonts w:ascii="Times New Roman" w:hAnsi="Times New Roman" w:cs="Times New Roman"/>
          <w:sz w:val="24"/>
          <w:szCs w:val="24"/>
          <w:lang w:val="pt-BR"/>
        </w:rPr>
        <w:t>” nhiều nhất.</w:t>
      </w:r>
    </w:p>
    <w:p w14:paraId="78850448" w14:textId="038807B6" w:rsidR="00711547" w:rsidRPr="00ED6A4C" w:rsidRDefault="00711547" w:rsidP="008D07D4">
      <w:pPr>
        <w:spacing w:line="264" w:lineRule="auto"/>
        <w:ind w:firstLine="720"/>
        <w:jc w:val="both"/>
        <w:rPr>
          <w:rFonts w:ascii="Times New Roman" w:hAnsi="Times New Roman" w:cs="Times New Roman"/>
          <w:sz w:val="24"/>
          <w:szCs w:val="24"/>
          <w:lang w:val="pt-BR"/>
        </w:rPr>
      </w:pPr>
      <w:r w:rsidRPr="00ED6A4C">
        <w:rPr>
          <w:rFonts w:ascii="Times New Roman" w:hAnsi="Times New Roman" w:cs="Times New Roman"/>
          <w:sz w:val="24"/>
          <w:szCs w:val="24"/>
          <w:lang w:val="pt-BR"/>
        </w:rPr>
        <w:t xml:space="preserve">Đoàn trường đã triển khai thực hiện tốt chiến dịch CHỦ NHẬT XANH </w:t>
      </w:r>
      <w:r w:rsidR="00F51326" w:rsidRPr="00ED6A4C">
        <w:rPr>
          <w:rFonts w:ascii="Times New Roman" w:hAnsi="Times New Roman" w:cs="Times New Roman"/>
          <w:sz w:val="24"/>
          <w:szCs w:val="24"/>
          <w:lang w:val="pt-BR"/>
        </w:rPr>
        <w:t>-</w:t>
      </w:r>
      <w:r w:rsidRPr="00ED6A4C">
        <w:rPr>
          <w:rFonts w:ascii="Times New Roman" w:hAnsi="Times New Roman" w:cs="Times New Roman"/>
          <w:sz w:val="24"/>
          <w:szCs w:val="24"/>
          <w:lang w:val="pt-BR"/>
        </w:rPr>
        <w:t xml:space="preserve"> THỨ HAI SẠCH bằng việc thường xuyên ra quân vào các sáng thứ hai đầu tuần dọn dẹp vệ vệ sinh khu vực trước cổng trường, khu vực công cộng trên địa bàn phường Đức Thắng và Cổ Nhuế 2, trong khuôn viên trường, nêu cao tinh thần trách nhiệm của đoàn viên sinh viên trong việc giữ gìn giảng đường sạch, xây dựng Nhà trường “Xanh </w:t>
      </w:r>
      <w:r w:rsidR="00F51326" w:rsidRPr="00ED6A4C">
        <w:rPr>
          <w:rFonts w:ascii="Times New Roman" w:hAnsi="Times New Roman" w:cs="Times New Roman"/>
          <w:sz w:val="24"/>
          <w:szCs w:val="24"/>
          <w:lang w:val="pt-BR"/>
        </w:rPr>
        <w:t>-</w:t>
      </w:r>
      <w:r w:rsidRPr="00ED6A4C">
        <w:rPr>
          <w:rFonts w:ascii="Times New Roman" w:hAnsi="Times New Roman" w:cs="Times New Roman"/>
          <w:sz w:val="24"/>
          <w:szCs w:val="24"/>
          <w:lang w:val="pt-BR"/>
        </w:rPr>
        <w:t xml:space="preserve"> Sạch </w:t>
      </w:r>
      <w:r w:rsidR="00F51326" w:rsidRPr="00ED6A4C">
        <w:rPr>
          <w:rFonts w:ascii="Times New Roman" w:hAnsi="Times New Roman" w:cs="Times New Roman"/>
          <w:sz w:val="24"/>
          <w:szCs w:val="24"/>
          <w:lang w:val="pt-BR"/>
        </w:rPr>
        <w:t>-</w:t>
      </w:r>
      <w:r w:rsidRPr="00ED6A4C">
        <w:rPr>
          <w:rFonts w:ascii="Times New Roman" w:hAnsi="Times New Roman" w:cs="Times New Roman"/>
          <w:sz w:val="24"/>
          <w:szCs w:val="24"/>
          <w:lang w:val="pt-BR"/>
        </w:rPr>
        <w:t xml:space="preserve"> Đẹp”. </w:t>
      </w:r>
    </w:p>
    <w:p w14:paraId="22024508" w14:textId="400089F1" w:rsidR="00711547" w:rsidRDefault="00711547" w:rsidP="008D07D4">
      <w:pPr>
        <w:spacing w:line="264" w:lineRule="auto"/>
        <w:ind w:firstLine="720"/>
        <w:jc w:val="both"/>
        <w:rPr>
          <w:rFonts w:ascii="Times New Roman" w:hAnsi="Times New Roman" w:cs="Times New Roman"/>
          <w:sz w:val="24"/>
          <w:szCs w:val="24"/>
          <w:lang w:val="vi-VN"/>
        </w:rPr>
      </w:pPr>
      <w:r w:rsidRPr="00B6001C">
        <w:rPr>
          <w:rFonts w:ascii="Times New Roman" w:hAnsi="Times New Roman" w:cs="Times New Roman"/>
          <w:i/>
          <w:sz w:val="24"/>
          <w:szCs w:val="24"/>
          <w:lang w:val="pt-BR"/>
        </w:rPr>
        <w:t>Công tác giáo dục đạo đức lối sống, ý thức pháp luật</w:t>
      </w:r>
      <w:r w:rsidRPr="00B6001C">
        <w:rPr>
          <w:rFonts w:ascii="Times New Roman" w:hAnsi="Times New Roman" w:cs="Times New Roman"/>
          <w:sz w:val="24"/>
          <w:szCs w:val="24"/>
          <w:lang w:val="pt-BR"/>
        </w:rPr>
        <w:t xml:space="preserve"> cho ĐVTN tiếp tục được tăng cường và thực hiện có hiệu quả. Đoàn Thanh niên đã tích cực tuyên truyền và cụ thể hóa trong thực tiễn Cuộc vận động xây dựng thanh niên Thủ đô thời đại mới với 5 tiêu chí, 6 giá trị cốt lõi và Cuộc vận động 5 tiết kiệm</w:t>
      </w:r>
      <w:r w:rsidRPr="00B6001C">
        <w:rPr>
          <w:rFonts w:ascii="Times New Roman" w:hAnsi="Times New Roman" w:cs="Times New Roman"/>
          <w:sz w:val="24"/>
          <w:szCs w:val="24"/>
          <w:lang w:val="vi-VN"/>
        </w:rPr>
        <w:t>.</w:t>
      </w:r>
    </w:p>
    <w:p w14:paraId="6FB8AFB9" w14:textId="17C184C3" w:rsidR="00F74677" w:rsidRPr="00F74677" w:rsidRDefault="00F74677" w:rsidP="008D07D4">
      <w:pPr>
        <w:spacing w:line="264" w:lineRule="auto"/>
        <w:ind w:firstLine="720"/>
        <w:jc w:val="both"/>
        <w:rPr>
          <w:rFonts w:ascii="Times New Roman" w:hAnsi="Times New Roman" w:cs="Times New Roman"/>
          <w:sz w:val="24"/>
          <w:szCs w:val="24"/>
          <w:lang w:val="pt-BR"/>
        </w:rPr>
      </w:pPr>
      <w:r w:rsidRPr="00B6001C">
        <w:rPr>
          <w:rFonts w:ascii="Times New Roman" w:hAnsi="Times New Roman" w:cs="Times New Roman"/>
          <w:sz w:val="24"/>
          <w:szCs w:val="24"/>
          <w:lang w:val="pt-BR"/>
        </w:rPr>
        <w:t xml:space="preserve">Năm học 2019 </w:t>
      </w:r>
      <w:r w:rsidR="00F51326">
        <w:rPr>
          <w:rFonts w:ascii="Times New Roman" w:hAnsi="Times New Roman" w:cs="Times New Roman"/>
          <w:sz w:val="24"/>
          <w:szCs w:val="24"/>
          <w:lang w:val="pt-BR"/>
        </w:rPr>
        <w:t>-</w:t>
      </w:r>
      <w:r w:rsidRPr="00B6001C">
        <w:rPr>
          <w:rFonts w:ascii="Times New Roman" w:hAnsi="Times New Roman" w:cs="Times New Roman"/>
          <w:sz w:val="24"/>
          <w:szCs w:val="24"/>
          <w:lang w:val="pt-BR"/>
        </w:rPr>
        <w:t xml:space="preserve"> 2020, Đoàn Thanh niên Trường đã tổ chức thành công Đại hội Đại biểu Đoàn trường lần thứ XXVII, nhiệm kỳ 2020 </w:t>
      </w:r>
      <w:r w:rsidR="00F51326">
        <w:rPr>
          <w:rFonts w:ascii="Times New Roman" w:hAnsi="Times New Roman" w:cs="Times New Roman"/>
          <w:sz w:val="24"/>
          <w:szCs w:val="24"/>
          <w:lang w:val="pt-BR"/>
        </w:rPr>
        <w:t>-</w:t>
      </w:r>
      <w:r w:rsidRPr="00B6001C">
        <w:rPr>
          <w:rFonts w:ascii="Times New Roman" w:hAnsi="Times New Roman" w:cs="Times New Roman"/>
          <w:sz w:val="24"/>
          <w:szCs w:val="24"/>
          <w:lang w:val="pt-BR"/>
        </w:rPr>
        <w:t xml:space="preserve"> 2022.</w:t>
      </w:r>
    </w:p>
    <w:p w14:paraId="4C1EF595" w14:textId="5641D7CE" w:rsidR="00711547" w:rsidRPr="00B6001C" w:rsidRDefault="00711547" w:rsidP="008D07D4">
      <w:pPr>
        <w:spacing w:line="264" w:lineRule="auto"/>
        <w:ind w:firstLine="720"/>
        <w:jc w:val="both"/>
        <w:rPr>
          <w:rFonts w:ascii="Times New Roman" w:hAnsi="Times New Roman" w:cs="Times New Roman"/>
          <w:spacing w:val="-2"/>
          <w:sz w:val="24"/>
          <w:szCs w:val="24"/>
          <w:lang w:val="pt-BR"/>
        </w:rPr>
      </w:pPr>
      <w:r w:rsidRPr="00B6001C">
        <w:rPr>
          <w:rFonts w:ascii="Times New Roman" w:hAnsi="Times New Roman" w:cs="Times New Roman"/>
          <w:sz w:val="24"/>
          <w:szCs w:val="24"/>
          <w:lang w:val="pt-BR"/>
        </w:rPr>
        <w:lastRenderedPageBreak/>
        <w:t>Đoàn trường đã phát huy được vai trò tích cực và sáng tạo của đông đảo đội ngũ đoàn viên</w:t>
      </w:r>
      <w:r w:rsidR="00F51326">
        <w:rPr>
          <w:rFonts w:ascii="Times New Roman" w:hAnsi="Times New Roman" w:cs="Times New Roman"/>
          <w:sz w:val="24"/>
          <w:szCs w:val="24"/>
          <w:lang w:val="pt-BR"/>
        </w:rPr>
        <w:t xml:space="preserve"> là cán bộ</w:t>
      </w:r>
      <w:r w:rsidRPr="00B6001C">
        <w:rPr>
          <w:rFonts w:ascii="Times New Roman" w:hAnsi="Times New Roman" w:cs="Times New Roman"/>
          <w:sz w:val="24"/>
          <w:szCs w:val="24"/>
          <w:lang w:val="pt-BR"/>
        </w:rPr>
        <w:t xml:space="preserve"> giảng viên. 100% đội ngũ giảng viên trẻ tham gia NCKH và là nhân tố quan trọng trong các phong trào NCKH, phát huy sáng kiến cải tiến, các hoạt động thúc đẩy thi đua giảng dạy, học tập... Năm học 2019 -2020, mặc dù là năm học bị ảnh hưởng nhiều của dịch Covid-19 nhưng nhiều đoàn viên là sinh viên được tham gia NCKH và hoàn thành xuất sắc đề tài đảm nhiệm. Toàn trường đã có hơn 400 đề tài nghiên cứu khoa học của sinh viên đăng ký tham gia và thi tại 23 tiểu ban, nhiều đề tài đã được tham gia thi giải Vifotec và đạt thứ hạng cao. </w:t>
      </w:r>
    </w:p>
    <w:p w14:paraId="5AC03F60" w14:textId="7CB34ADF" w:rsidR="00711547" w:rsidRPr="00B6001C" w:rsidRDefault="00711547" w:rsidP="008D07D4">
      <w:pPr>
        <w:pStyle w:val="BlockText"/>
        <w:spacing w:line="264" w:lineRule="auto"/>
        <w:ind w:left="0" w:right="0" w:firstLine="720"/>
        <w:rPr>
          <w:rFonts w:ascii="Times New Roman" w:hAnsi="Times New Roman" w:cs="Times New Roman"/>
          <w:sz w:val="24"/>
          <w:szCs w:val="24"/>
          <w:lang w:val="pt-BR"/>
        </w:rPr>
      </w:pPr>
      <w:r w:rsidRPr="00B6001C">
        <w:rPr>
          <w:rFonts w:ascii="Times New Roman" w:hAnsi="Times New Roman" w:cs="Times New Roman"/>
          <w:sz w:val="24"/>
          <w:szCs w:val="24"/>
          <w:lang w:val="pt-BR"/>
        </w:rPr>
        <w:t xml:space="preserve">Đoàn trường luôn thường xuyên quan tâm tới các hoạt động nhằm đẩy mạnh phong trào học tập và nghiên cứu khoa học trong sinh viên, tiêu biểu là phong trào thi Olympic. Năm học 2019 – 2020 toàn trường đã có hơn 600 đoàn viên sinh viên tham gia thi 14 môn tại 2 cơ sở đào tạo là Hà Nội, Vũng Tàu góp phần đẩy mạnh phong trào học tập, tìm nhân tố cho các giải Olympic quốc gia.Trong năm học 2019 </w:t>
      </w:r>
      <w:r w:rsidR="00F51326">
        <w:rPr>
          <w:rFonts w:ascii="Times New Roman" w:hAnsi="Times New Roman" w:cs="Times New Roman"/>
          <w:sz w:val="24"/>
          <w:szCs w:val="24"/>
          <w:lang w:val="pt-BR"/>
        </w:rPr>
        <w:t>-</w:t>
      </w:r>
      <w:r w:rsidRPr="00B6001C">
        <w:rPr>
          <w:rFonts w:ascii="Times New Roman" w:hAnsi="Times New Roman" w:cs="Times New Roman"/>
          <w:sz w:val="24"/>
          <w:szCs w:val="24"/>
          <w:lang w:val="pt-BR"/>
        </w:rPr>
        <w:t xml:space="preserve"> 2020, Đoàn thanh niên Trường đã tích cực tham gia các cuộc thi Tài năng Anh ngữ 2020 do Thành đoàn tổ chức và đã xuất sắc đứng đầu bảng xếp hạng khối các trường Đại học, Cao đăng khi có số lượng thí sinh tham gia nhiều nhất.</w:t>
      </w:r>
    </w:p>
    <w:p w14:paraId="32AB1BA6" w14:textId="4F77D797" w:rsidR="00711547" w:rsidRPr="00B6001C" w:rsidRDefault="00711547" w:rsidP="008D07D4">
      <w:pPr>
        <w:spacing w:line="264" w:lineRule="auto"/>
        <w:ind w:firstLine="720"/>
        <w:jc w:val="both"/>
        <w:rPr>
          <w:rFonts w:ascii="Times New Roman" w:hAnsi="Times New Roman" w:cs="Times New Roman"/>
          <w:sz w:val="24"/>
          <w:szCs w:val="24"/>
          <w:lang w:val="pt-BR"/>
        </w:rPr>
      </w:pPr>
      <w:r w:rsidRPr="00B6001C">
        <w:rPr>
          <w:rFonts w:ascii="Times New Roman" w:hAnsi="Times New Roman" w:cs="Times New Roman"/>
          <w:sz w:val="24"/>
          <w:szCs w:val="24"/>
          <w:lang w:val="pt-BR"/>
        </w:rPr>
        <w:t>Công tác giao lưu và hợp tác quốc tế cũng đã được Đoàn trường quan tâm thực hiện. Đoàn trường đã phối hợp cùng các đơn vị chức năng tổ chức giao lưu văn nghệ, thể thao, tổ chức Cuộc thi gói bánh chưng chào đón năm mới giữa đoàn viên sinh viên Việt Nam với du học sinh Lào, Mông Cổ đang học tập tại trường; Các hoạt động đã góp phần tích cực vào việc tăng cường đoàn kết hữu nghị, giao lưu quốc tế giữa sinh viên trường và các bạn du họ</w:t>
      </w:r>
      <w:r w:rsidR="00D92368">
        <w:rPr>
          <w:rFonts w:ascii="Times New Roman" w:hAnsi="Times New Roman" w:cs="Times New Roman"/>
          <w:sz w:val="24"/>
          <w:szCs w:val="24"/>
          <w:lang w:val="pt-BR"/>
        </w:rPr>
        <w:t xml:space="preserve">c sinh Lào, Mông Cổ, Campuchia. </w:t>
      </w:r>
      <w:r w:rsidR="009F1962">
        <w:rPr>
          <w:rFonts w:ascii="Times New Roman" w:hAnsi="Times New Roman" w:cs="Times New Roman"/>
          <w:sz w:val="24"/>
          <w:szCs w:val="24"/>
          <w:lang w:val="pt-BR"/>
        </w:rPr>
        <w:t>Năm học 2019 -</w:t>
      </w:r>
      <w:r w:rsidRPr="00B6001C">
        <w:rPr>
          <w:rFonts w:ascii="Times New Roman" w:hAnsi="Times New Roman" w:cs="Times New Roman"/>
          <w:sz w:val="24"/>
          <w:szCs w:val="24"/>
          <w:lang w:val="pt-BR"/>
        </w:rPr>
        <w:t xml:space="preserve"> 2020, đã có 12 đoàn viên được tham gia chương trình học tập trao đổi sinh viên tại Ba Lan (trường AGH) theo hiệp định giữa hai chính phủ và 08 đoàn viên tham gia trại hè sinh viên quốc tế tại Nga và Trung Quốc.</w:t>
      </w:r>
    </w:p>
    <w:p w14:paraId="50B8ACFA" w14:textId="1E3243FD" w:rsidR="00711547" w:rsidRPr="00B6001C" w:rsidRDefault="005A7319" w:rsidP="008D07D4">
      <w:pPr>
        <w:spacing w:line="264" w:lineRule="auto"/>
        <w:ind w:firstLine="720"/>
        <w:jc w:val="both"/>
        <w:rPr>
          <w:rFonts w:ascii="Times New Roman" w:hAnsi="Times New Roman" w:cs="Times New Roman"/>
          <w:sz w:val="24"/>
          <w:szCs w:val="24"/>
          <w:lang w:val="pt-BR"/>
        </w:rPr>
      </w:pPr>
      <w:r>
        <w:rPr>
          <w:rFonts w:ascii="Times New Roman" w:hAnsi="Times New Roman" w:cs="Times New Roman"/>
          <w:sz w:val="24"/>
          <w:szCs w:val="24"/>
          <w:lang w:val="pt-BR"/>
        </w:rPr>
        <w:t>N</w:t>
      </w:r>
      <w:r w:rsidR="009F1962">
        <w:rPr>
          <w:rFonts w:ascii="Times New Roman" w:hAnsi="Times New Roman" w:cs="Times New Roman"/>
          <w:sz w:val="24"/>
          <w:szCs w:val="24"/>
          <w:lang w:val="pt-BR"/>
        </w:rPr>
        <w:t>ăm học 2019 -</w:t>
      </w:r>
      <w:r w:rsidR="00711547" w:rsidRPr="00B6001C">
        <w:rPr>
          <w:rFonts w:ascii="Times New Roman" w:hAnsi="Times New Roman" w:cs="Times New Roman"/>
          <w:sz w:val="24"/>
          <w:szCs w:val="24"/>
          <w:lang w:val="pt-BR"/>
        </w:rPr>
        <w:t xml:space="preserve"> 2020, Đoàn trường đã triển khai có hiệu quả “Mô hình bộ phận 1 cửa”. Đây là phần việc tại khu vực bộ phận 1 cửa của phòng Hành chính Tổng hợp được Đoàn trường đảm nhiệm và triển khai giao cho đội sinh viên tình nguyện Tuổi trẻ thực hiện. Mô hình này vừa tạo điều kiện rèn luyện sinh viên làm việc trong môi trường cơ quan nhà nước, vừa hỗ trợ nhà trường trong việc giải quyết nhanh các đầu việc thủ tục hành chính, tinh giản vị trí việc làm cho Nhà trường, hỗ trợ một phần tài chính cho các hoạt động của SVTN.</w:t>
      </w:r>
    </w:p>
    <w:p w14:paraId="57D0CD1C" w14:textId="77777777" w:rsidR="00711547" w:rsidRPr="00B6001C" w:rsidRDefault="00711547" w:rsidP="008D07D4">
      <w:pPr>
        <w:spacing w:line="264" w:lineRule="auto"/>
        <w:ind w:firstLine="720"/>
        <w:jc w:val="both"/>
        <w:rPr>
          <w:rFonts w:ascii="Times New Roman" w:hAnsi="Times New Roman" w:cs="Times New Roman"/>
          <w:sz w:val="24"/>
          <w:szCs w:val="24"/>
          <w:lang w:val="pt-BR"/>
        </w:rPr>
      </w:pPr>
      <w:r w:rsidRPr="00B6001C">
        <w:rPr>
          <w:rFonts w:ascii="Times New Roman" w:hAnsi="Times New Roman" w:cs="Times New Roman"/>
          <w:sz w:val="24"/>
          <w:szCs w:val="24"/>
          <w:lang w:val="pt-BR"/>
        </w:rPr>
        <w:t xml:space="preserve">Công tác </w:t>
      </w:r>
      <w:r w:rsidRPr="00B6001C">
        <w:rPr>
          <w:rFonts w:ascii="Times New Roman" w:hAnsi="Times New Roman" w:cs="Times New Roman"/>
          <w:i/>
          <w:iCs/>
          <w:sz w:val="24"/>
          <w:szCs w:val="24"/>
          <w:lang w:val="pt-BR"/>
        </w:rPr>
        <w:t>Hiến máu nhân đạo</w:t>
      </w:r>
      <w:r w:rsidRPr="00B6001C">
        <w:rPr>
          <w:rFonts w:ascii="Times New Roman" w:hAnsi="Times New Roman" w:cs="Times New Roman"/>
          <w:sz w:val="24"/>
          <w:szCs w:val="24"/>
          <w:lang w:val="pt-BR"/>
        </w:rPr>
        <w:t xml:space="preserve"> cũng luôn được Đoàn trường triển khai đều đặn, hiệu quả trong năm học qua. Đoàn trường thường xuyên vận động đoàn viên, học sinh sinh viên tham gia hiến máu cứu người tại các điểm hiến máu nhân đạo của Viện Huyết học truyền máu Trung ương và tổ chức định kỳ các Ngày hội hiến máu nhân đạo tại trường 2 lần/1 năm với tổng số đơn vị máu thu gom được trong năm học tại trường hơn 1000 đơn vị máu. Ngoài ra Đội sinh viên tình nguyện HMNĐ kết hợp với Đoàn thanh niên Phường Đức thắng triển khai các đợt hiến máu hiệu quả trên địa bàn.</w:t>
      </w:r>
    </w:p>
    <w:p w14:paraId="0059804B" w14:textId="77777777" w:rsidR="00711547" w:rsidRPr="00B6001C" w:rsidRDefault="00711547" w:rsidP="008D07D4">
      <w:pPr>
        <w:spacing w:line="264" w:lineRule="auto"/>
        <w:ind w:firstLine="720"/>
        <w:jc w:val="both"/>
        <w:rPr>
          <w:rFonts w:ascii="Times New Roman" w:hAnsi="Times New Roman" w:cs="Times New Roman"/>
          <w:sz w:val="24"/>
          <w:szCs w:val="24"/>
          <w:lang w:val="pt-BR"/>
        </w:rPr>
      </w:pPr>
      <w:r w:rsidRPr="00B6001C">
        <w:rPr>
          <w:rFonts w:ascii="Times New Roman" w:hAnsi="Times New Roman" w:cs="Times New Roman"/>
          <w:sz w:val="24"/>
          <w:szCs w:val="24"/>
          <w:lang w:val="pt-BR"/>
        </w:rPr>
        <w:t xml:space="preserve">Nhiều câu lạc bộ chuyên ngành đã được thành lập và duy trì hoạt động hiệu quả, phù hợp với chuyên môn đào tạo của các Khoa, Trung tâm như Câu lạc bộ Dầu khí, CLB Robocon của khoa Cơ – Điện, CLB Tin học của khoa CNTT, CLB Khởi nghiệp của khoa KT &amp; QTKD, CLB Môi trường của khoa Môi trường, CLB Xây dựng của khoa Xây dựng, CLB Trung Nhật, SPE... thu hút sự tham gia của đông đảo ĐVTN. </w:t>
      </w:r>
    </w:p>
    <w:p w14:paraId="049B7DEA" w14:textId="77777777" w:rsidR="00711547" w:rsidRPr="00ED6A4C" w:rsidRDefault="00711547" w:rsidP="008D07D4">
      <w:pPr>
        <w:pStyle w:val="des"/>
        <w:spacing w:before="0" w:beforeAutospacing="0" w:after="0" w:afterAutospacing="0" w:line="264" w:lineRule="auto"/>
        <w:ind w:firstLine="720"/>
        <w:jc w:val="both"/>
        <w:rPr>
          <w:lang w:val="pt-BR"/>
        </w:rPr>
      </w:pPr>
      <w:r w:rsidRPr="00ED6A4C">
        <w:rPr>
          <w:lang w:val="pt-BR"/>
        </w:rPr>
        <w:t>Trong năm học 2019 - 2020, Đoàn trường đã triển khai có hiệu quả Khóa tập huấn lan tỏa đầu tiên về Công dân Tích cực Doanh nghiệp Xã hội cho sinh viên Trường Đại học Mỏ - Địa chất đã khép lại sau 4 ngày tập huấn (14, 15, 21, 22/9) cùng với sự hào hứng và nguồn năng lượng tích cực từ phía hàng chục sinh viên các khoa, các khóa trực tiếp tham gia Chương trình. Khóa Tập huấn được tổ chức trong khuôn khổ thỏa thuận hợp tác giữa Trường Đại học Mỏ - Địa chất và Hội đồng Anh với mục tiêu trang bị kiến thức, kỹ năng về khởi nghiệp doanh nghiệp xã hội và sáng tạo xã hội cho sinh viên Nhà trường để các em có thể hình thành và triển khai thực tế những dự án hành động vì xã hội.</w:t>
      </w:r>
    </w:p>
    <w:p w14:paraId="5C3A241E" w14:textId="150703BC" w:rsidR="00711547" w:rsidRPr="00B6001C" w:rsidRDefault="00711547" w:rsidP="008D07D4">
      <w:pPr>
        <w:spacing w:line="264" w:lineRule="auto"/>
        <w:ind w:firstLine="720"/>
        <w:jc w:val="both"/>
        <w:rPr>
          <w:rFonts w:ascii="Times New Roman" w:hAnsi="Times New Roman" w:cs="Times New Roman"/>
          <w:sz w:val="24"/>
          <w:szCs w:val="24"/>
          <w:lang w:val="pt-BR"/>
        </w:rPr>
      </w:pPr>
      <w:r w:rsidRPr="00B6001C">
        <w:rPr>
          <w:rFonts w:ascii="Times New Roman" w:hAnsi="Times New Roman" w:cs="Times New Roman"/>
          <w:sz w:val="24"/>
          <w:szCs w:val="24"/>
          <w:lang w:val="pt-BR"/>
        </w:rPr>
        <w:lastRenderedPageBreak/>
        <w:t>Được sự chỉ đạo của Thành đoàn – Hội sinh viên Thành phố Hà Nội và Đảng ủy – Ban Giám hiệu Nhà trường, công tác truyền thông, tham gia hỗ trợ phòng chống dịch Covid-19 của Đoàn thanh niên Trường được thực hiện rất khẩn trương, hiệu quả và đóng góp rất hữu ích cho chiến dịch chung của Nhà trường và địa bàn dân cư.</w:t>
      </w:r>
      <w:r w:rsidR="00425EFC">
        <w:rPr>
          <w:rFonts w:ascii="Times New Roman" w:hAnsi="Times New Roman" w:cs="Times New Roman"/>
          <w:sz w:val="24"/>
          <w:szCs w:val="24"/>
          <w:lang w:val="pt-BR"/>
        </w:rPr>
        <w:t xml:space="preserve"> </w:t>
      </w:r>
      <w:r w:rsidRPr="00B6001C">
        <w:rPr>
          <w:rFonts w:ascii="Times New Roman" w:hAnsi="Times New Roman" w:cs="Times New Roman"/>
          <w:sz w:val="24"/>
          <w:szCs w:val="24"/>
          <w:lang w:val="pt-BR"/>
        </w:rPr>
        <w:t>Đặc biệt, có 15 bạn sinh viên chuyên ngành Lọc – hóa dầu đã cùng các giảng viên trẻ của Khoa Dầu khí tham gia pha chế sản xuất hơn 7000 chai nước rửa tay an toàn để sẵn sàng tặng miễn phí cho các bạn sinh viên khi quay trở lại học tập.</w:t>
      </w:r>
    </w:p>
    <w:p w14:paraId="3D887E42" w14:textId="77777777" w:rsidR="00711547" w:rsidRPr="00B6001C" w:rsidRDefault="00711547" w:rsidP="008D07D4">
      <w:pPr>
        <w:spacing w:line="264" w:lineRule="auto"/>
        <w:ind w:firstLine="720"/>
        <w:jc w:val="both"/>
        <w:rPr>
          <w:rFonts w:ascii="Times New Roman" w:hAnsi="Times New Roman" w:cs="Times New Roman"/>
          <w:sz w:val="24"/>
          <w:szCs w:val="24"/>
          <w:lang w:val="pt-BR"/>
        </w:rPr>
      </w:pPr>
      <w:r w:rsidRPr="00B6001C">
        <w:rPr>
          <w:rFonts w:ascii="Times New Roman" w:hAnsi="Times New Roman" w:cs="Times New Roman"/>
          <w:sz w:val="24"/>
          <w:szCs w:val="24"/>
          <w:lang w:val="pt-BR"/>
        </w:rPr>
        <w:t>Bên cạnh đó, Đoàn thanh niên Trường đã tham gia hỗ trợ Nhà trường trong công tác kiểm soát thân nhiệt tại khu vực cổng trường, thường xuyên thực hiện các bản tin đăng trên fanpages, thực hiện video clip để hướng dẫn cán bộ, sinh viên cách phòng dịch cho bản thân, gia đình, cơ quan trường học và cộng đồng xã hội. Những sản phẩm truyền thông do Đoàn trường thực hiện đã tạo ra hiệu ứng xã hội rất tốt trong cộng đồng sinh viên HUMG nói riêng và xã hội nói chung, góp phần vào công tác chống dịch của nhà trường và đất nước.</w:t>
      </w:r>
    </w:p>
    <w:p w14:paraId="38607821" w14:textId="77777777" w:rsidR="00711547" w:rsidRPr="00ED6A4C" w:rsidRDefault="00711547" w:rsidP="008D07D4">
      <w:pPr>
        <w:spacing w:line="264" w:lineRule="auto"/>
        <w:ind w:firstLine="720"/>
        <w:jc w:val="both"/>
        <w:rPr>
          <w:rFonts w:ascii="Times New Roman" w:hAnsi="Times New Roman" w:cs="Times New Roman"/>
          <w:sz w:val="24"/>
          <w:szCs w:val="24"/>
          <w:lang w:val="pt-BR"/>
        </w:rPr>
      </w:pPr>
      <w:r w:rsidRPr="00ED6A4C">
        <w:rPr>
          <w:rFonts w:ascii="Times New Roman" w:hAnsi="Times New Roman" w:cs="Times New Roman"/>
          <w:sz w:val="24"/>
          <w:szCs w:val="24"/>
          <w:lang w:val="pt-BR"/>
        </w:rPr>
        <w:t xml:space="preserve">Thực hiện chương trình </w:t>
      </w:r>
      <w:r w:rsidRPr="00ED6A4C">
        <w:rPr>
          <w:rFonts w:ascii="Times New Roman" w:hAnsi="Times New Roman" w:cs="Times New Roman"/>
          <w:b/>
          <w:i/>
          <w:sz w:val="24"/>
          <w:szCs w:val="24"/>
          <w:lang w:val="pt-BR"/>
        </w:rPr>
        <w:t xml:space="preserve">“Áo ấm mùa đông” </w:t>
      </w:r>
      <w:r w:rsidRPr="00ED6A4C">
        <w:rPr>
          <w:rFonts w:ascii="Times New Roman" w:hAnsi="Times New Roman" w:cs="Times New Roman"/>
          <w:sz w:val="24"/>
          <w:szCs w:val="24"/>
          <w:lang w:val="pt-BR"/>
        </w:rPr>
        <w:t>vào tháng 1 năm 2020 tại xã Hùng Lợi, huyện Yên Sơn, tỉnh Tuyên Quang với số tiền ủng hộ hơn 200.000.000 VNĐ.</w:t>
      </w:r>
    </w:p>
    <w:p w14:paraId="67ED4EC5" w14:textId="46ED3495" w:rsidR="00711547" w:rsidRPr="00ED6A4C" w:rsidRDefault="00711547" w:rsidP="008D07D4">
      <w:pPr>
        <w:spacing w:line="264" w:lineRule="auto"/>
        <w:ind w:firstLine="720"/>
        <w:jc w:val="both"/>
        <w:rPr>
          <w:rFonts w:ascii="Times New Roman" w:hAnsi="Times New Roman" w:cs="Times New Roman"/>
          <w:spacing w:val="-6"/>
          <w:sz w:val="24"/>
          <w:szCs w:val="24"/>
          <w:lang w:val="pt-BR"/>
        </w:rPr>
      </w:pPr>
      <w:r w:rsidRPr="00ED6A4C">
        <w:rPr>
          <w:rFonts w:ascii="Times New Roman" w:hAnsi="Times New Roman" w:cs="Times New Roman"/>
          <w:spacing w:val="-6"/>
          <w:sz w:val="24"/>
          <w:szCs w:val="24"/>
          <w:lang w:val="pt-BR"/>
        </w:rPr>
        <w:t>Đoàn Thanh niên Trường đ</w:t>
      </w:r>
      <w:r w:rsidRPr="00933830">
        <w:rPr>
          <w:rFonts w:ascii="Times New Roman" w:hAnsi="Times New Roman" w:cs="Times New Roman"/>
          <w:spacing w:val="-6"/>
          <w:sz w:val="24"/>
          <w:szCs w:val="24"/>
          <w:lang w:val="vi-VN"/>
        </w:rPr>
        <w:t xml:space="preserve">ược Đảng ủy, Ban Giám hiệu quan tâm, tạo điều kiện tối đa </w:t>
      </w:r>
      <w:r w:rsidRPr="00ED6A4C">
        <w:rPr>
          <w:rFonts w:ascii="Times New Roman" w:hAnsi="Times New Roman" w:cs="Times New Roman"/>
          <w:spacing w:val="-6"/>
          <w:sz w:val="24"/>
          <w:szCs w:val="24"/>
          <w:lang w:val="pt-BR"/>
        </w:rPr>
        <w:t xml:space="preserve">trong các </w:t>
      </w:r>
      <w:r w:rsidRPr="00933830">
        <w:rPr>
          <w:rFonts w:ascii="Times New Roman" w:hAnsi="Times New Roman" w:cs="Times New Roman"/>
          <w:spacing w:val="-6"/>
          <w:sz w:val="24"/>
          <w:szCs w:val="24"/>
          <w:lang w:val="vi-VN"/>
        </w:rPr>
        <w:t xml:space="preserve">hoạt động Đoàn, do đó Đoàn </w:t>
      </w:r>
      <w:r w:rsidRPr="00ED6A4C">
        <w:rPr>
          <w:rFonts w:ascii="Times New Roman" w:hAnsi="Times New Roman" w:cs="Times New Roman"/>
          <w:spacing w:val="-6"/>
          <w:sz w:val="24"/>
          <w:szCs w:val="24"/>
          <w:lang w:val="pt-BR"/>
        </w:rPr>
        <w:t>T</w:t>
      </w:r>
      <w:r w:rsidRPr="00933830">
        <w:rPr>
          <w:rFonts w:ascii="Times New Roman" w:hAnsi="Times New Roman" w:cs="Times New Roman"/>
          <w:spacing w:val="-6"/>
          <w:sz w:val="24"/>
          <w:szCs w:val="24"/>
          <w:lang w:val="vi-VN"/>
        </w:rPr>
        <w:t>rường</w:t>
      </w:r>
      <w:r w:rsidRPr="00ED6A4C">
        <w:rPr>
          <w:rFonts w:ascii="Times New Roman" w:hAnsi="Times New Roman" w:cs="Times New Roman"/>
          <w:spacing w:val="-6"/>
          <w:sz w:val="24"/>
          <w:szCs w:val="24"/>
          <w:lang w:val="pt-BR"/>
        </w:rPr>
        <w:t xml:space="preserve"> Đại học Mỏ - Địa chất</w:t>
      </w:r>
      <w:r w:rsidRPr="00933830">
        <w:rPr>
          <w:rFonts w:ascii="Times New Roman" w:hAnsi="Times New Roman" w:cs="Times New Roman"/>
          <w:spacing w:val="-6"/>
          <w:sz w:val="24"/>
          <w:szCs w:val="24"/>
          <w:lang w:val="vi-VN"/>
        </w:rPr>
        <w:t>cũng thường xuyên được Đoàn cấp trên tin tưởng giao nhiệm vụ phối hợp tham gia và triển khai hiệu quả các hoạt động do Đoàn cấp trên tổ chức</w:t>
      </w:r>
      <w:r w:rsidRPr="00ED6A4C">
        <w:rPr>
          <w:rFonts w:ascii="Times New Roman" w:hAnsi="Times New Roman" w:cs="Times New Roman"/>
          <w:spacing w:val="-6"/>
          <w:sz w:val="24"/>
          <w:szCs w:val="24"/>
          <w:lang w:val="pt-BR"/>
        </w:rPr>
        <w:t>.</w:t>
      </w:r>
      <w:r w:rsidR="00425EFC" w:rsidRPr="00ED6A4C">
        <w:rPr>
          <w:rFonts w:ascii="Times New Roman" w:hAnsi="Times New Roman" w:cs="Times New Roman"/>
          <w:spacing w:val="-6"/>
          <w:sz w:val="24"/>
          <w:szCs w:val="24"/>
          <w:lang w:val="pt-BR"/>
        </w:rPr>
        <w:t xml:space="preserve"> </w:t>
      </w:r>
      <w:r w:rsidRPr="00ED6A4C">
        <w:rPr>
          <w:rFonts w:ascii="Times New Roman" w:hAnsi="Times New Roman" w:cs="Times New Roman"/>
          <w:spacing w:val="-6"/>
          <w:sz w:val="24"/>
          <w:szCs w:val="24"/>
          <w:lang w:val="pt-BR"/>
        </w:rPr>
        <w:t>Đoàn trường cũng luôn sẵn sàng nhận nhiệm vụ đột xuất, cử lực lượng tham gia các hoạt động khác vào thứ Bảy, Chủ nhật hoặc các ngày lễ lớn, ngày nghỉ</w:t>
      </w:r>
    </w:p>
    <w:p w14:paraId="24FBDF2C" w14:textId="08C646DD" w:rsidR="00711547" w:rsidRPr="00933830" w:rsidRDefault="00711547" w:rsidP="008D07D4">
      <w:pPr>
        <w:spacing w:line="264" w:lineRule="auto"/>
        <w:ind w:firstLine="720"/>
        <w:jc w:val="both"/>
        <w:rPr>
          <w:rFonts w:ascii="Times New Roman" w:hAnsi="Times New Roman" w:cs="Times New Roman"/>
          <w:color w:val="000000" w:themeColor="text1"/>
          <w:spacing w:val="-6"/>
          <w:sz w:val="24"/>
          <w:szCs w:val="24"/>
          <w:lang w:val="af-ZA"/>
        </w:rPr>
      </w:pPr>
      <w:r w:rsidRPr="00933830">
        <w:rPr>
          <w:rFonts w:ascii="Times New Roman" w:hAnsi="Times New Roman" w:cs="Times New Roman"/>
          <w:color w:val="000000" w:themeColor="text1"/>
          <w:spacing w:val="-6"/>
          <w:sz w:val="24"/>
          <w:szCs w:val="24"/>
          <w:lang w:val="af-ZA"/>
        </w:rPr>
        <w:t xml:space="preserve">Với những hoạt động sôi nổi, phong phú, công tác Đoàn và Hội của Nhà trường đã được tổ chức Đoàn cấp trên đánh giá cao. Năm học 2019 - 2020, Trung ương Đoàn, Thành đoàn Hà Nội và Hội Sinh viên Thành phố Hà Nội đã tặng bằng khen cho </w:t>
      </w:r>
      <w:r w:rsidR="00901C12" w:rsidRPr="00933830">
        <w:rPr>
          <w:rFonts w:ascii="Times New Roman" w:hAnsi="Times New Roman" w:cs="Times New Roman"/>
          <w:color w:val="000000" w:themeColor="text1"/>
          <w:spacing w:val="-6"/>
          <w:sz w:val="24"/>
          <w:szCs w:val="24"/>
          <w:lang w:val="af-ZA"/>
        </w:rPr>
        <w:t xml:space="preserve">21 </w:t>
      </w:r>
      <w:r w:rsidRPr="00933830">
        <w:rPr>
          <w:rFonts w:ascii="Times New Roman" w:hAnsi="Times New Roman" w:cs="Times New Roman"/>
          <w:color w:val="000000" w:themeColor="text1"/>
          <w:spacing w:val="-6"/>
          <w:sz w:val="24"/>
          <w:szCs w:val="24"/>
          <w:lang w:val="af-ZA"/>
        </w:rPr>
        <w:t xml:space="preserve">tập thể và </w:t>
      </w:r>
      <w:r w:rsidR="00901C12" w:rsidRPr="00933830">
        <w:rPr>
          <w:rFonts w:ascii="Times New Roman" w:hAnsi="Times New Roman" w:cs="Times New Roman"/>
          <w:color w:val="000000" w:themeColor="text1"/>
          <w:spacing w:val="-6"/>
          <w:sz w:val="24"/>
          <w:szCs w:val="24"/>
          <w:lang w:val="af-ZA"/>
        </w:rPr>
        <w:t>24</w:t>
      </w:r>
      <w:r w:rsidR="00755D13" w:rsidRPr="00933830">
        <w:rPr>
          <w:rFonts w:ascii="Times New Roman" w:hAnsi="Times New Roman" w:cs="Times New Roman"/>
          <w:color w:val="000000" w:themeColor="text1"/>
          <w:spacing w:val="-6"/>
          <w:sz w:val="24"/>
          <w:szCs w:val="24"/>
          <w:lang w:val="af-ZA"/>
        </w:rPr>
        <w:t xml:space="preserve"> </w:t>
      </w:r>
      <w:r w:rsidRPr="00933830">
        <w:rPr>
          <w:rFonts w:ascii="Times New Roman" w:hAnsi="Times New Roman" w:cs="Times New Roman"/>
          <w:color w:val="000000" w:themeColor="text1"/>
          <w:spacing w:val="-6"/>
          <w:sz w:val="24"/>
          <w:szCs w:val="24"/>
          <w:lang w:val="af-ZA"/>
        </w:rPr>
        <w:t>cá nhân có thành tích xuất sắc.</w:t>
      </w:r>
    </w:p>
    <w:p w14:paraId="1A366D8B" w14:textId="12162EB7" w:rsidR="00DB177C" w:rsidRPr="00B6001C" w:rsidRDefault="000A7DB0" w:rsidP="008D07D4">
      <w:pPr>
        <w:pStyle w:val="Heading1"/>
        <w:spacing w:before="0" w:line="264" w:lineRule="auto"/>
        <w:jc w:val="both"/>
        <w:rPr>
          <w:bCs/>
          <w:iCs/>
          <w:color w:val="000000" w:themeColor="text1"/>
          <w:sz w:val="24"/>
          <w:szCs w:val="24"/>
          <w:lang w:val="af-ZA"/>
        </w:rPr>
      </w:pPr>
      <w:bookmarkStart w:id="239" w:name="_Toc23175270"/>
      <w:bookmarkStart w:id="240" w:name="_Toc55499933"/>
      <w:bookmarkStart w:id="241" w:name="_Toc56438374"/>
      <w:r w:rsidRPr="00B6001C">
        <w:rPr>
          <w:bCs/>
          <w:iCs/>
          <w:color w:val="000000" w:themeColor="text1"/>
          <w:sz w:val="24"/>
          <w:szCs w:val="24"/>
          <w:lang w:val="af-ZA"/>
        </w:rPr>
        <w:t>1</w:t>
      </w:r>
      <w:r w:rsidR="007E070A" w:rsidRPr="00B6001C">
        <w:rPr>
          <w:bCs/>
          <w:iCs/>
          <w:color w:val="000000" w:themeColor="text1"/>
          <w:sz w:val="24"/>
          <w:szCs w:val="24"/>
          <w:lang w:val="af-ZA"/>
        </w:rPr>
        <w:t>3</w:t>
      </w:r>
      <w:r w:rsidR="00570816" w:rsidRPr="00B6001C">
        <w:rPr>
          <w:bCs/>
          <w:iCs/>
          <w:color w:val="000000" w:themeColor="text1"/>
          <w:sz w:val="24"/>
          <w:szCs w:val="24"/>
          <w:lang w:val="af-ZA"/>
        </w:rPr>
        <w:t xml:space="preserve">. Đánh giá chung việc thực hiện Nghị quyết </w:t>
      </w:r>
      <w:r w:rsidR="003716FF" w:rsidRPr="00B6001C">
        <w:rPr>
          <w:bCs/>
          <w:iCs/>
          <w:color w:val="000000" w:themeColor="text1"/>
          <w:sz w:val="24"/>
          <w:szCs w:val="24"/>
          <w:lang w:val="af-ZA"/>
        </w:rPr>
        <w:t>Hội nghị CBVC Trường lần thứ 4</w:t>
      </w:r>
      <w:bookmarkEnd w:id="239"/>
      <w:r w:rsidR="002027CD">
        <w:rPr>
          <w:bCs/>
          <w:iCs/>
          <w:color w:val="000000" w:themeColor="text1"/>
          <w:sz w:val="24"/>
          <w:szCs w:val="24"/>
          <w:lang w:val="af-ZA"/>
        </w:rPr>
        <w:t>6</w:t>
      </w:r>
      <w:bookmarkEnd w:id="240"/>
      <w:bookmarkEnd w:id="241"/>
    </w:p>
    <w:p w14:paraId="25EB612B" w14:textId="66C5A238" w:rsidR="00500162" w:rsidRPr="00B6001C" w:rsidRDefault="00500162"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 xml:space="preserve">Từ các kết quả hoạt động nêu trên, chúng ta có thể khẳng định rằng Trường Đại học Mỏ - Địa chất đã từng bước thể hiện được vai trò, vị trí của một Trường đại học kỹ thuật đa ngành có nhiều đóng góp cho sự nghiệp phát triển kinh tế xã hội của đất nước trong thời kỳ đổi mới và hội nhập. Nhà trường được Bộ Giáo dục và Đào tạo </w:t>
      </w:r>
      <w:r w:rsidR="00425EFC">
        <w:rPr>
          <w:rFonts w:ascii="Times New Roman" w:hAnsi="Times New Roman" w:cs="Times New Roman"/>
          <w:color w:val="000000" w:themeColor="text1"/>
          <w:sz w:val="24"/>
          <w:szCs w:val="24"/>
          <w:lang w:val="af-ZA"/>
        </w:rPr>
        <w:t>tặng bằng khen là</w:t>
      </w:r>
      <w:r w:rsidRPr="00B6001C">
        <w:rPr>
          <w:rFonts w:ascii="Times New Roman" w:hAnsi="Times New Roman" w:cs="Times New Roman"/>
          <w:color w:val="000000" w:themeColor="text1"/>
          <w:sz w:val="24"/>
          <w:szCs w:val="24"/>
          <w:lang w:val="af-ZA"/>
        </w:rPr>
        <w:t xml:space="preserve"> đơn vị tiêu biểu xuất sắc trong phong trào thi đua yêu nước ngành giáo dục</w:t>
      </w:r>
      <w:r w:rsidR="00425EFC">
        <w:rPr>
          <w:rFonts w:ascii="Times New Roman" w:hAnsi="Times New Roman" w:cs="Times New Roman"/>
          <w:color w:val="000000" w:themeColor="text1"/>
          <w:sz w:val="24"/>
          <w:szCs w:val="24"/>
          <w:lang w:val="af-ZA"/>
        </w:rPr>
        <w:t xml:space="preserve"> giai đoạn 2016 - 2020</w:t>
      </w:r>
      <w:r w:rsidRPr="00B6001C">
        <w:rPr>
          <w:rFonts w:ascii="Times New Roman" w:hAnsi="Times New Roman" w:cs="Times New Roman"/>
          <w:color w:val="000000" w:themeColor="text1"/>
          <w:sz w:val="24"/>
          <w:szCs w:val="24"/>
          <w:lang w:val="af-ZA"/>
        </w:rPr>
        <w:t xml:space="preserve"> </w:t>
      </w:r>
      <w:r w:rsidR="00425EFC">
        <w:rPr>
          <w:rFonts w:ascii="Times New Roman" w:hAnsi="Times New Roman" w:cs="Times New Roman"/>
          <w:color w:val="000000" w:themeColor="text1"/>
          <w:sz w:val="24"/>
          <w:szCs w:val="24"/>
          <w:lang w:val="af-ZA"/>
        </w:rPr>
        <w:t xml:space="preserve">theo Quyết định số 2680/QĐ-BGDĐT ngày 18/9/2020 của </w:t>
      </w:r>
      <w:r w:rsidRPr="00B6001C">
        <w:rPr>
          <w:rFonts w:ascii="Times New Roman" w:hAnsi="Times New Roman" w:cs="Times New Roman"/>
          <w:color w:val="000000" w:themeColor="text1"/>
          <w:sz w:val="24"/>
          <w:szCs w:val="24"/>
          <w:lang w:val="af-ZA"/>
        </w:rPr>
        <w:t>Bộ trưởng Bộ Giáo dục</w:t>
      </w:r>
      <w:r w:rsidR="00AC4C22" w:rsidRPr="00B6001C">
        <w:rPr>
          <w:rFonts w:ascii="Times New Roman" w:hAnsi="Times New Roman" w:cs="Times New Roman"/>
          <w:color w:val="000000" w:themeColor="text1"/>
          <w:sz w:val="24"/>
          <w:szCs w:val="24"/>
          <w:lang w:val="af-ZA"/>
        </w:rPr>
        <w:t xml:space="preserve"> và Đào tạo.</w:t>
      </w:r>
    </w:p>
    <w:p w14:paraId="0DF02B12" w14:textId="7D3B7760" w:rsidR="005D5B31" w:rsidRPr="00B6001C" w:rsidRDefault="00500162"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Tuy vậy, trong quá trình triển khai thực hiện nhiệm vụ năm học, việc thực hiện các chỉ tiêu kế hoạch đặt ra, nhiều nhiệm vụ còn chưa hoàn thành</w:t>
      </w:r>
      <w:r w:rsidR="00DF1ECE">
        <w:rPr>
          <w:rFonts w:ascii="Times New Roman" w:hAnsi="Times New Roman" w:cs="Times New Roman"/>
          <w:color w:val="000000" w:themeColor="text1"/>
          <w:sz w:val="24"/>
          <w:szCs w:val="24"/>
          <w:lang w:val="af-ZA"/>
        </w:rPr>
        <w:t xml:space="preserve"> (Bảng 37</w:t>
      </w:r>
      <w:r w:rsidR="00B26400" w:rsidRPr="00B6001C">
        <w:rPr>
          <w:rFonts w:ascii="Times New Roman" w:hAnsi="Times New Roman" w:cs="Times New Roman"/>
          <w:color w:val="000000" w:themeColor="text1"/>
          <w:sz w:val="24"/>
          <w:szCs w:val="24"/>
          <w:lang w:val="af-ZA"/>
        </w:rPr>
        <w:t>)</w:t>
      </w:r>
      <w:r w:rsidR="00D92368">
        <w:rPr>
          <w:rFonts w:ascii="Times New Roman" w:hAnsi="Times New Roman" w:cs="Times New Roman"/>
          <w:color w:val="000000" w:themeColor="text1"/>
          <w:sz w:val="24"/>
          <w:szCs w:val="24"/>
          <w:lang w:val="af-ZA"/>
        </w:rPr>
        <w:t>.</w:t>
      </w:r>
    </w:p>
    <w:p w14:paraId="7D2EC8A0" w14:textId="5A330641" w:rsidR="00452C40" w:rsidRPr="002441D9" w:rsidRDefault="00DF1ECE" w:rsidP="008D07D4">
      <w:pPr>
        <w:pStyle w:val="Heading3"/>
        <w:spacing w:line="264" w:lineRule="auto"/>
        <w:rPr>
          <w:rFonts w:ascii="Times New Roman" w:hAnsi="Times New Roman"/>
          <w:i/>
          <w:color w:val="000000" w:themeColor="text1"/>
          <w:sz w:val="24"/>
          <w:szCs w:val="24"/>
          <w:lang w:val="af-ZA"/>
        </w:rPr>
      </w:pPr>
      <w:bookmarkStart w:id="242" w:name="_Toc23174570"/>
      <w:bookmarkStart w:id="243" w:name="_Toc23175271"/>
      <w:bookmarkStart w:id="244" w:name="_Toc23329086"/>
      <w:bookmarkStart w:id="245" w:name="_Toc55499934"/>
      <w:bookmarkStart w:id="246" w:name="_Toc56438375"/>
      <w:r>
        <w:rPr>
          <w:rFonts w:ascii="Times New Roman" w:hAnsi="Times New Roman"/>
          <w:i/>
          <w:color w:val="000000" w:themeColor="text1"/>
          <w:sz w:val="24"/>
          <w:szCs w:val="24"/>
          <w:lang w:val="af-ZA"/>
        </w:rPr>
        <w:t>Bảng 37</w:t>
      </w:r>
      <w:r w:rsidR="00452C40" w:rsidRPr="002441D9">
        <w:rPr>
          <w:rFonts w:ascii="Times New Roman" w:hAnsi="Times New Roman"/>
          <w:i/>
          <w:color w:val="000000" w:themeColor="text1"/>
          <w:sz w:val="24"/>
          <w:szCs w:val="24"/>
          <w:lang w:val="af-ZA"/>
        </w:rPr>
        <w:t>. So sánh mục tiêu đặt ra và thực hiện mục tiêu năm</w:t>
      </w:r>
      <w:r w:rsidR="00C35C4A" w:rsidRPr="002441D9">
        <w:rPr>
          <w:rFonts w:ascii="Times New Roman" w:hAnsi="Times New Roman"/>
          <w:i/>
          <w:color w:val="000000" w:themeColor="text1"/>
          <w:sz w:val="24"/>
          <w:szCs w:val="24"/>
          <w:lang w:val="af-ZA"/>
        </w:rPr>
        <w:t xml:space="preserve"> học 2019</w:t>
      </w:r>
      <w:r w:rsidR="00452C40" w:rsidRPr="002441D9">
        <w:rPr>
          <w:rFonts w:ascii="Times New Roman" w:hAnsi="Times New Roman"/>
          <w:i/>
          <w:color w:val="000000" w:themeColor="text1"/>
          <w:sz w:val="24"/>
          <w:szCs w:val="24"/>
          <w:lang w:val="af-ZA"/>
        </w:rPr>
        <w:t xml:space="preserve"> - 20</w:t>
      </w:r>
      <w:bookmarkEnd w:id="242"/>
      <w:bookmarkEnd w:id="243"/>
      <w:bookmarkEnd w:id="244"/>
      <w:r w:rsidR="00C35C4A" w:rsidRPr="002441D9">
        <w:rPr>
          <w:rFonts w:ascii="Times New Roman" w:hAnsi="Times New Roman"/>
          <w:i/>
          <w:color w:val="000000" w:themeColor="text1"/>
          <w:sz w:val="24"/>
          <w:szCs w:val="24"/>
          <w:lang w:val="af-ZA"/>
        </w:rPr>
        <w:t>20</w:t>
      </w:r>
      <w:bookmarkEnd w:id="245"/>
      <w:bookmarkEnd w:id="246"/>
    </w:p>
    <w:tbl>
      <w:tblPr>
        <w:tblStyle w:val="TableGrid"/>
        <w:tblW w:w="0" w:type="auto"/>
        <w:jc w:val="center"/>
        <w:tblLook w:val="04A0" w:firstRow="1" w:lastRow="0" w:firstColumn="1" w:lastColumn="0" w:noHBand="0" w:noVBand="1"/>
      </w:tblPr>
      <w:tblGrid>
        <w:gridCol w:w="4019"/>
        <w:gridCol w:w="1613"/>
        <w:gridCol w:w="1922"/>
        <w:gridCol w:w="1696"/>
      </w:tblGrid>
      <w:tr w:rsidR="00AA204F" w:rsidRPr="00B6001C" w14:paraId="0C5C60C6" w14:textId="77777777" w:rsidTr="00933830">
        <w:trPr>
          <w:trHeight w:val="320"/>
          <w:jc w:val="center"/>
        </w:trPr>
        <w:tc>
          <w:tcPr>
            <w:tcW w:w="4019" w:type="dxa"/>
            <w:vAlign w:val="center"/>
          </w:tcPr>
          <w:p w14:paraId="06D39D9C" w14:textId="77777777" w:rsidR="00452C40" w:rsidRPr="00B6001C" w:rsidRDefault="00452C40" w:rsidP="008D07D4">
            <w:pPr>
              <w:spacing w:line="264" w:lineRule="auto"/>
              <w:jc w:val="center"/>
              <w:rPr>
                <w:rFonts w:ascii="Times New Roman" w:hAnsi="Times New Roman" w:cs="Times New Roman"/>
                <w:b/>
                <w:color w:val="000000" w:themeColor="text1"/>
                <w:sz w:val="24"/>
                <w:szCs w:val="24"/>
                <w:lang w:val="af-ZA"/>
              </w:rPr>
            </w:pPr>
            <w:r w:rsidRPr="00B6001C">
              <w:rPr>
                <w:rFonts w:ascii="Times New Roman" w:hAnsi="Times New Roman" w:cs="Times New Roman"/>
                <w:b/>
                <w:color w:val="000000" w:themeColor="text1"/>
                <w:sz w:val="24"/>
                <w:szCs w:val="24"/>
                <w:lang w:val="af-ZA"/>
              </w:rPr>
              <w:t>Tiêu chí</w:t>
            </w:r>
          </w:p>
        </w:tc>
        <w:tc>
          <w:tcPr>
            <w:tcW w:w="1613" w:type="dxa"/>
            <w:vAlign w:val="center"/>
          </w:tcPr>
          <w:p w14:paraId="7F522A55" w14:textId="77777777" w:rsidR="00452C40" w:rsidRPr="00B6001C" w:rsidRDefault="00452C40" w:rsidP="008D07D4">
            <w:pPr>
              <w:spacing w:line="264" w:lineRule="auto"/>
              <w:jc w:val="center"/>
              <w:rPr>
                <w:rFonts w:ascii="Times New Roman" w:hAnsi="Times New Roman" w:cs="Times New Roman"/>
                <w:b/>
                <w:color w:val="000000" w:themeColor="text1"/>
                <w:sz w:val="24"/>
                <w:szCs w:val="24"/>
                <w:lang w:val="af-ZA"/>
              </w:rPr>
            </w:pPr>
            <w:r w:rsidRPr="00B6001C">
              <w:rPr>
                <w:rFonts w:ascii="Times New Roman" w:hAnsi="Times New Roman" w:cs="Times New Roman"/>
                <w:b/>
                <w:color w:val="000000" w:themeColor="text1"/>
                <w:sz w:val="24"/>
                <w:szCs w:val="24"/>
                <w:lang w:val="af-ZA"/>
              </w:rPr>
              <w:t>Mục tiêu</w:t>
            </w:r>
          </w:p>
        </w:tc>
        <w:tc>
          <w:tcPr>
            <w:tcW w:w="1922" w:type="dxa"/>
            <w:vAlign w:val="center"/>
          </w:tcPr>
          <w:p w14:paraId="0E2EF5B8" w14:textId="77777777" w:rsidR="00452C40" w:rsidRPr="00B6001C" w:rsidRDefault="00452C40" w:rsidP="008D07D4">
            <w:pPr>
              <w:spacing w:line="264" w:lineRule="auto"/>
              <w:jc w:val="center"/>
              <w:rPr>
                <w:rFonts w:ascii="Times New Roman" w:hAnsi="Times New Roman" w:cs="Times New Roman"/>
                <w:b/>
                <w:color w:val="000000" w:themeColor="text1"/>
                <w:sz w:val="24"/>
                <w:szCs w:val="24"/>
                <w:lang w:val="af-ZA"/>
              </w:rPr>
            </w:pPr>
            <w:r w:rsidRPr="00B6001C">
              <w:rPr>
                <w:rFonts w:ascii="Times New Roman" w:hAnsi="Times New Roman" w:cs="Times New Roman"/>
                <w:b/>
                <w:color w:val="000000" w:themeColor="text1"/>
                <w:sz w:val="24"/>
                <w:szCs w:val="24"/>
                <w:lang w:val="af-ZA"/>
              </w:rPr>
              <w:t>Thực hiện</w:t>
            </w:r>
          </w:p>
        </w:tc>
        <w:tc>
          <w:tcPr>
            <w:tcW w:w="1696" w:type="dxa"/>
          </w:tcPr>
          <w:p w14:paraId="3A954A9E" w14:textId="77777777" w:rsidR="00452C40" w:rsidRPr="00B6001C" w:rsidRDefault="00452C40" w:rsidP="008D07D4">
            <w:pPr>
              <w:spacing w:line="264" w:lineRule="auto"/>
              <w:jc w:val="center"/>
              <w:rPr>
                <w:rFonts w:ascii="Times New Roman" w:hAnsi="Times New Roman" w:cs="Times New Roman"/>
                <w:b/>
                <w:color w:val="000000" w:themeColor="text1"/>
                <w:sz w:val="24"/>
                <w:szCs w:val="24"/>
                <w:lang w:val="af-ZA"/>
              </w:rPr>
            </w:pPr>
            <w:r w:rsidRPr="00B6001C">
              <w:rPr>
                <w:rFonts w:ascii="Times New Roman" w:hAnsi="Times New Roman" w:cs="Times New Roman"/>
                <w:b/>
                <w:color w:val="000000" w:themeColor="text1"/>
                <w:sz w:val="24"/>
                <w:szCs w:val="24"/>
                <w:lang w:val="af-ZA"/>
              </w:rPr>
              <w:t>Đánh giá</w:t>
            </w:r>
          </w:p>
        </w:tc>
      </w:tr>
      <w:tr w:rsidR="00AA204F" w:rsidRPr="00B6001C" w14:paraId="3B84A633" w14:textId="77777777" w:rsidTr="00933830">
        <w:trPr>
          <w:trHeight w:val="320"/>
          <w:jc w:val="center"/>
        </w:trPr>
        <w:tc>
          <w:tcPr>
            <w:tcW w:w="4019" w:type="dxa"/>
          </w:tcPr>
          <w:p w14:paraId="4EF94972" w14:textId="77777777" w:rsidR="00452C40" w:rsidRPr="00B6001C" w:rsidRDefault="00452C40" w:rsidP="008D07D4">
            <w:pPr>
              <w:spacing w:line="264" w:lineRule="auto"/>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Quy mô đào tạo chính quy</w:t>
            </w:r>
          </w:p>
        </w:tc>
        <w:tc>
          <w:tcPr>
            <w:tcW w:w="1613" w:type="dxa"/>
            <w:vAlign w:val="center"/>
          </w:tcPr>
          <w:p w14:paraId="4C83791F" w14:textId="77777777" w:rsidR="00452C40" w:rsidRPr="00B6001C" w:rsidRDefault="00452C40" w:rsidP="008D07D4">
            <w:pPr>
              <w:spacing w:line="264" w:lineRule="auto"/>
              <w:jc w:val="center"/>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15.000</w:t>
            </w:r>
          </w:p>
        </w:tc>
        <w:tc>
          <w:tcPr>
            <w:tcW w:w="1922" w:type="dxa"/>
            <w:vAlign w:val="center"/>
          </w:tcPr>
          <w:p w14:paraId="6ACA8AE0" w14:textId="3F5B2532" w:rsidR="00452C40" w:rsidRPr="00B6001C" w:rsidRDefault="00452C40" w:rsidP="008D07D4">
            <w:pPr>
              <w:spacing w:line="264" w:lineRule="auto"/>
              <w:jc w:val="center"/>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1</w:t>
            </w:r>
            <w:r w:rsidR="00B51025">
              <w:rPr>
                <w:rFonts w:ascii="Times New Roman" w:hAnsi="Times New Roman" w:cs="Times New Roman"/>
                <w:color w:val="000000" w:themeColor="text1"/>
                <w:sz w:val="24"/>
                <w:szCs w:val="24"/>
                <w:lang w:val="af-ZA"/>
              </w:rPr>
              <w:t>3</w:t>
            </w:r>
            <w:r w:rsidR="000F794E">
              <w:rPr>
                <w:rFonts w:ascii="Times New Roman" w:hAnsi="Times New Roman" w:cs="Times New Roman"/>
                <w:color w:val="000000" w:themeColor="text1"/>
                <w:sz w:val="24"/>
                <w:szCs w:val="24"/>
                <w:lang w:val="af-ZA"/>
              </w:rPr>
              <w:t>.</w:t>
            </w:r>
            <w:r w:rsidR="00B51025">
              <w:rPr>
                <w:rFonts w:ascii="Times New Roman" w:hAnsi="Times New Roman" w:cs="Times New Roman"/>
                <w:color w:val="000000" w:themeColor="text1"/>
                <w:sz w:val="24"/>
                <w:szCs w:val="24"/>
                <w:lang w:val="af-ZA"/>
              </w:rPr>
              <w:t>191</w:t>
            </w:r>
          </w:p>
        </w:tc>
        <w:tc>
          <w:tcPr>
            <w:tcW w:w="1696" w:type="dxa"/>
          </w:tcPr>
          <w:p w14:paraId="773EB3CD" w14:textId="77777777" w:rsidR="00452C40" w:rsidRPr="00B6001C" w:rsidRDefault="00452C40" w:rsidP="008D07D4">
            <w:pPr>
              <w:spacing w:line="264" w:lineRule="auto"/>
              <w:jc w:val="center"/>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Không đạt</w:t>
            </w:r>
          </w:p>
        </w:tc>
      </w:tr>
      <w:tr w:rsidR="00AA204F" w:rsidRPr="00B6001C" w14:paraId="7D3FF9E7" w14:textId="77777777" w:rsidTr="00933830">
        <w:trPr>
          <w:trHeight w:val="962"/>
          <w:jc w:val="center"/>
        </w:trPr>
        <w:tc>
          <w:tcPr>
            <w:tcW w:w="4019" w:type="dxa"/>
          </w:tcPr>
          <w:p w14:paraId="6AE8CD90" w14:textId="77777777" w:rsidR="00452C40" w:rsidRPr="00B6001C" w:rsidRDefault="00452C40" w:rsidP="008D07D4">
            <w:pPr>
              <w:spacing w:line="264" w:lineRule="auto"/>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Mở mới ngành đào tạo:</w:t>
            </w:r>
          </w:p>
          <w:p w14:paraId="002301C1" w14:textId="77777777" w:rsidR="00452C40" w:rsidRPr="00B6001C" w:rsidRDefault="00452C40" w:rsidP="008D07D4">
            <w:pPr>
              <w:spacing w:line="264" w:lineRule="auto"/>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 Bậc đại học</w:t>
            </w:r>
          </w:p>
          <w:p w14:paraId="5A070714" w14:textId="77777777" w:rsidR="00452C40" w:rsidRPr="00B6001C" w:rsidRDefault="00452C40" w:rsidP="008D07D4">
            <w:pPr>
              <w:spacing w:line="264" w:lineRule="auto"/>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 Thạc sĩ</w:t>
            </w:r>
          </w:p>
        </w:tc>
        <w:tc>
          <w:tcPr>
            <w:tcW w:w="1613" w:type="dxa"/>
            <w:vAlign w:val="center"/>
          </w:tcPr>
          <w:p w14:paraId="5AA76C6C" w14:textId="77777777" w:rsidR="00452C40" w:rsidRPr="00B6001C" w:rsidRDefault="00452C40" w:rsidP="008D07D4">
            <w:pPr>
              <w:spacing w:line="264" w:lineRule="auto"/>
              <w:jc w:val="center"/>
              <w:rPr>
                <w:rFonts w:ascii="Times New Roman" w:hAnsi="Times New Roman" w:cs="Times New Roman"/>
                <w:color w:val="000000" w:themeColor="text1"/>
                <w:sz w:val="24"/>
                <w:szCs w:val="24"/>
                <w:lang w:val="af-ZA"/>
              </w:rPr>
            </w:pPr>
          </w:p>
          <w:p w14:paraId="63F75182" w14:textId="1557196C" w:rsidR="00452C40" w:rsidRPr="00B6001C" w:rsidRDefault="000F794E" w:rsidP="008D07D4">
            <w:pPr>
              <w:spacing w:line="264" w:lineRule="auto"/>
              <w:jc w:val="center"/>
              <w:rPr>
                <w:rFonts w:ascii="Times New Roman" w:hAnsi="Times New Roman" w:cs="Times New Roman"/>
                <w:color w:val="000000" w:themeColor="text1"/>
                <w:sz w:val="24"/>
                <w:szCs w:val="24"/>
                <w:lang w:val="af-ZA"/>
              </w:rPr>
            </w:pPr>
            <w:r>
              <w:rPr>
                <w:rFonts w:ascii="Times New Roman" w:hAnsi="Times New Roman" w:cs="Times New Roman"/>
                <w:color w:val="000000" w:themeColor="text1"/>
                <w:sz w:val="24"/>
                <w:szCs w:val="24"/>
                <w:lang w:val="af-ZA"/>
              </w:rPr>
              <w:t>3</w:t>
            </w:r>
          </w:p>
          <w:p w14:paraId="21FEE61C" w14:textId="73F2D3D2" w:rsidR="00452C40" w:rsidRPr="00B6001C" w:rsidRDefault="000F794E" w:rsidP="008D07D4">
            <w:pPr>
              <w:spacing w:line="264" w:lineRule="auto"/>
              <w:jc w:val="center"/>
              <w:rPr>
                <w:rFonts w:ascii="Times New Roman" w:hAnsi="Times New Roman" w:cs="Times New Roman"/>
                <w:color w:val="000000" w:themeColor="text1"/>
                <w:sz w:val="24"/>
                <w:szCs w:val="24"/>
                <w:lang w:val="af-ZA"/>
              </w:rPr>
            </w:pPr>
            <w:r>
              <w:rPr>
                <w:rFonts w:ascii="Times New Roman" w:hAnsi="Times New Roman" w:cs="Times New Roman"/>
                <w:color w:val="000000" w:themeColor="text1"/>
                <w:sz w:val="24"/>
                <w:szCs w:val="24"/>
                <w:lang w:val="af-ZA"/>
              </w:rPr>
              <w:t>2</w:t>
            </w:r>
          </w:p>
        </w:tc>
        <w:tc>
          <w:tcPr>
            <w:tcW w:w="1922" w:type="dxa"/>
            <w:vAlign w:val="center"/>
          </w:tcPr>
          <w:p w14:paraId="4ACE79A4" w14:textId="77777777" w:rsidR="00452C40" w:rsidRPr="000F794E" w:rsidRDefault="00452C40" w:rsidP="008D07D4">
            <w:pPr>
              <w:spacing w:line="264" w:lineRule="auto"/>
              <w:jc w:val="center"/>
              <w:rPr>
                <w:rFonts w:ascii="Times New Roman" w:hAnsi="Times New Roman" w:cs="Times New Roman"/>
                <w:color w:val="000000" w:themeColor="text1"/>
                <w:sz w:val="24"/>
                <w:szCs w:val="24"/>
                <w:highlight w:val="yellow"/>
                <w:lang w:val="af-ZA"/>
              </w:rPr>
            </w:pPr>
          </w:p>
          <w:p w14:paraId="6E1D6EA1" w14:textId="589BCB7A" w:rsidR="00452C40" w:rsidRPr="00F74677" w:rsidRDefault="005160F5" w:rsidP="008D07D4">
            <w:pPr>
              <w:spacing w:line="264" w:lineRule="auto"/>
              <w:jc w:val="center"/>
              <w:rPr>
                <w:rFonts w:ascii="Times New Roman" w:hAnsi="Times New Roman" w:cs="Times New Roman"/>
                <w:color w:val="000000" w:themeColor="text1"/>
                <w:sz w:val="24"/>
                <w:szCs w:val="24"/>
                <w:lang w:val="af-ZA"/>
              </w:rPr>
            </w:pPr>
            <w:r w:rsidRPr="00F74677">
              <w:rPr>
                <w:rFonts w:ascii="Times New Roman" w:hAnsi="Times New Roman" w:cs="Times New Roman"/>
                <w:color w:val="000000" w:themeColor="text1"/>
                <w:sz w:val="24"/>
                <w:szCs w:val="24"/>
                <w:lang w:val="af-ZA"/>
              </w:rPr>
              <w:t>0</w:t>
            </w:r>
          </w:p>
          <w:p w14:paraId="7A29FF76" w14:textId="76ED6D73" w:rsidR="00452C40" w:rsidRPr="000F794E" w:rsidRDefault="000F794E" w:rsidP="008D07D4">
            <w:pPr>
              <w:spacing w:line="264" w:lineRule="auto"/>
              <w:jc w:val="center"/>
              <w:rPr>
                <w:rFonts w:ascii="Times New Roman" w:hAnsi="Times New Roman" w:cs="Times New Roman"/>
                <w:color w:val="000000" w:themeColor="text1"/>
                <w:sz w:val="24"/>
                <w:szCs w:val="24"/>
                <w:highlight w:val="yellow"/>
                <w:lang w:val="af-ZA"/>
              </w:rPr>
            </w:pPr>
            <w:r w:rsidRPr="00F74677">
              <w:rPr>
                <w:rFonts w:ascii="Times New Roman" w:hAnsi="Times New Roman" w:cs="Times New Roman"/>
                <w:color w:val="000000" w:themeColor="text1"/>
                <w:sz w:val="24"/>
                <w:szCs w:val="24"/>
                <w:lang w:val="af-ZA"/>
              </w:rPr>
              <w:t>0</w:t>
            </w:r>
          </w:p>
        </w:tc>
        <w:tc>
          <w:tcPr>
            <w:tcW w:w="1696" w:type="dxa"/>
          </w:tcPr>
          <w:p w14:paraId="383A3E24" w14:textId="77777777" w:rsidR="00452C40" w:rsidRPr="00B6001C" w:rsidRDefault="00452C40" w:rsidP="008D07D4">
            <w:pPr>
              <w:spacing w:line="264" w:lineRule="auto"/>
              <w:jc w:val="center"/>
              <w:rPr>
                <w:rFonts w:ascii="Times New Roman" w:hAnsi="Times New Roman" w:cs="Times New Roman"/>
                <w:color w:val="000000" w:themeColor="text1"/>
                <w:sz w:val="24"/>
                <w:szCs w:val="24"/>
                <w:lang w:val="af-ZA"/>
              </w:rPr>
            </w:pPr>
          </w:p>
          <w:p w14:paraId="2D6EB0B0" w14:textId="77777777" w:rsidR="00452C40" w:rsidRPr="00B6001C" w:rsidRDefault="00452C40" w:rsidP="008D07D4">
            <w:pPr>
              <w:spacing w:line="264" w:lineRule="auto"/>
              <w:jc w:val="center"/>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Không đạt</w:t>
            </w:r>
          </w:p>
          <w:p w14:paraId="0A7D1FF7" w14:textId="77777777" w:rsidR="00452C40" w:rsidRPr="00B6001C" w:rsidRDefault="00452C40" w:rsidP="008D07D4">
            <w:pPr>
              <w:spacing w:line="264" w:lineRule="auto"/>
              <w:jc w:val="center"/>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Không đạt</w:t>
            </w:r>
          </w:p>
        </w:tc>
      </w:tr>
      <w:tr w:rsidR="00AA204F" w:rsidRPr="00B6001C" w14:paraId="375B18ED" w14:textId="77777777" w:rsidTr="00933830">
        <w:trPr>
          <w:trHeight w:val="320"/>
          <w:jc w:val="center"/>
        </w:trPr>
        <w:tc>
          <w:tcPr>
            <w:tcW w:w="4019" w:type="dxa"/>
          </w:tcPr>
          <w:p w14:paraId="1A631572" w14:textId="77777777" w:rsidR="00452C40" w:rsidRPr="00B6001C" w:rsidRDefault="00452C40" w:rsidP="008D07D4">
            <w:pPr>
              <w:spacing w:line="264" w:lineRule="auto"/>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Chương trình chất lượng cao</w:t>
            </w:r>
          </w:p>
        </w:tc>
        <w:tc>
          <w:tcPr>
            <w:tcW w:w="1613" w:type="dxa"/>
            <w:vAlign w:val="center"/>
          </w:tcPr>
          <w:p w14:paraId="663A7A13" w14:textId="4FA5C09B" w:rsidR="00452C40" w:rsidRPr="00B6001C" w:rsidRDefault="000F794E" w:rsidP="008D07D4">
            <w:pPr>
              <w:spacing w:line="264" w:lineRule="auto"/>
              <w:jc w:val="center"/>
              <w:rPr>
                <w:rFonts w:ascii="Times New Roman" w:hAnsi="Times New Roman" w:cs="Times New Roman"/>
                <w:color w:val="000000" w:themeColor="text1"/>
                <w:sz w:val="24"/>
                <w:szCs w:val="24"/>
                <w:lang w:val="af-ZA"/>
              </w:rPr>
            </w:pPr>
            <w:r>
              <w:rPr>
                <w:rFonts w:ascii="Times New Roman" w:hAnsi="Times New Roman" w:cs="Times New Roman"/>
                <w:color w:val="000000" w:themeColor="text1"/>
                <w:sz w:val="24"/>
                <w:szCs w:val="24"/>
                <w:lang w:val="af-ZA"/>
              </w:rPr>
              <w:t>2</w:t>
            </w:r>
          </w:p>
        </w:tc>
        <w:tc>
          <w:tcPr>
            <w:tcW w:w="1922" w:type="dxa"/>
            <w:vAlign w:val="center"/>
          </w:tcPr>
          <w:p w14:paraId="6C6A0590" w14:textId="77777777" w:rsidR="00452C40" w:rsidRPr="000F794E" w:rsidRDefault="00452C40" w:rsidP="008D07D4">
            <w:pPr>
              <w:spacing w:line="264" w:lineRule="auto"/>
              <w:jc w:val="center"/>
              <w:rPr>
                <w:rFonts w:ascii="Times New Roman" w:hAnsi="Times New Roman" w:cs="Times New Roman"/>
                <w:color w:val="000000" w:themeColor="text1"/>
                <w:sz w:val="24"/>
                <w:szCs w:val="24"/>
                <w:highlight w:val="yellow"/>
                <w:lang w:val="af-ZA"/>
              </w:rPr>
            </w:pPr>
            <w:r w:rsidRPr="000F794E">
              <w:rPr>
                <w:rFonts w:ascii="Times New Roman" w:hAnsi="Times New Roman" w:cs="Times New Roman"/>
                <w:color w:val="000000" w:themeColor="text1"/>
                <w:sz w:val="24"/>
                <w:szCs w:val="24"/>
                <w:lang w:val="af-ZA"/>
              </w:rPr>
              <w:t>0</w:t>
            </w:r>
          </w:p>
        </w:tc>
        <w:tc>
          <w:tcPr>
            <w:tcW w:w="1696" w:type="dxa"/>
          </w:tcPr>
          <w:p w14:paraId="3A645D46" w14:textId="77777777" w:rsidR="00452C40" w:rsidRPr="00B6001C" w:rsidRDefault="00452C40" w:rsidP="008D07D4">
            <w:pPr>
              <w:spacing w:line="264" w:lineRule="auto"/>
              <w:jc w:val="center"/>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Không đạt</w:t>
            </w:r>
          </w:p>
        </w:tc>
      </w:tr>
      <w:tr w:rsidR="00AA204F" w:rsidRPr="00B6001C" w14:paraId="1F606CE7" w14:textId="77777777" w:rsidTr="00933830">
        <w:trPr>
          <w:trHeight w:val="962"/>
          <w:jc w:val="center"/>
        </w:trPr>
        <w:tc>
          <w:tcPr>
            <w:tcW w:w="4019" w:type="dxa"/>
          </w:tcPr>
          <w:p w14:paraId="3CD8156A" w14:textId="77777777" w:rsidR="00452C40" w:rsidRPr="00B6001C" w:rsidRDefault="00452C40" w:rsidP="008D07D4">
            <w:pPr>
              <w:spacing w:line="264" w:lineRule="auto"/>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Đề tài KHCN mới:</w:t>
            </w:r>
          </w:p>
          <w:p w14:paraId="48BA4AC4" w14:textId="77777777" w:rsidR="00452C40" w:rsidRPr="00B6001C" w:rsidRDefault="00452C40" w:rsidP="008D07D4">
            <w:pPr>
              <w:spacing w:line="264" w:lineRule="auto"/>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 Cấp Nhà nước</w:t>
            </w:r>
          </w:p>
          <w:p w14:paraId="2DD31114" w14:textId="77777777" w:rsidR="00452C40" w:rsidRPr="00B6001C" w:rsidRDefault="00452C40" w:rsidP="008D07D4">
            <w:pPr>
              <w:spacing w:line="264" w:lineRule="auto"/>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 Cấp Bộ và tương đương</w:t>
            </w:r>
          </w:p>
        </w:tc>
        <w:tc>
          <w:tcPr>
            <w:tcW w:w="1613" w:type="dxa"/>
            <w:vAlign w:val="center"/>
          </w:tcPr>
          <w:p w14:paraId="1542F7DF" w14:textId="77777777" w:rsidR="00452C40" w:rsidRPr="00B6001C" w:rsidRDefault="00452C40" w:rsidP="008D07D4">
            <w:pPr>
              <w:spacing w:line="264" w:lineRule="auto"/>
              <w:jc w:val="center"/>
              <w:rPr>
                <w:rFonts w:ascii="Times New Roman" w:hAnsi="Times New Roman" w:cs="Times New Roman"/>
                <w:color w:val="000000" w:themeColor="text1"/>
                <w:sz w:val="24"/>
                <w:szCs w:val="24"/>
                <w:lang w:val="af-ZA"/>
              </w:rPr>
            </w:pPr>
          </w:p>
          <w:p w14:paraId="452BE40D" w14:textId="7D314322" w:rsidR="00452C40" w:rsidRPr="00B6001C" w:rsidRDefault="000F794E" w:rsidP="008D07D4">
            <w:pPr>
              <w:spacing w:line="264" w:lineRule="auto"/>
              <w:jc w:val="center"/>
              <w:rPr>
                <w:rFonts w:ascii="Times New Roman" w:hAnsi="Times New Roman" w:cs="Times New Roman"/>
                <w:color w:val="000000" w:themeColor="text1"/>
                <w:sz w:val="24"/>
                <w:szCs w:val="24"/>
                <w:lang w:val="af-ZA"/>
              </w:rPr>
            </w:pPr>
            <w:r>
              <w:rPr>
                <w:rFonts w:ascii="Times New Roman" w:hAnsi="Times New Roman" w:cs="Times New Roman"/>
                <w:color w:val="000000" w:themeColor="text1"/>
                <w:sz w:val="24"/>
                <w:szCs w:val="24"/>
                <w:lang w:val="af-ZA"/>
              </w:rPr>
              <w:t>7</w:t>
            </w:r>
          </w:p>
          <w:p w14:paraId="3FD8AFD9" w14:textId="77777777" w:rsidR="00452C40" w:rsidRPr="00B6001C" w:rsidRDefault="00452C40" w:rsidP="008D07D4">
            <w:pPr>
              <w:spacing w:line="264" w:lineRule="auto"/>
              <w:jc w:val="center"/>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10</w:t>
            </w:r>
          </w:p>
        </w:tc>
        <w:tc>
          <w:tcPr>
            <w:tcW w:w="1922" w:type="dxa"/>
            <w:vAlign w:val="center"/>
          </w:tcPr>
          <w:p w14:paraId="76DEEB99" w14:textId="77777777" w:rsidR="00452C40" w:rsidRPr="00B6001C" w:rsidRDefault="00452C40" w:rsidP="008D07D4">
            <w:pPr>
              <w:spacing w:line="264" w:lineRule="auto"/>
              <w:jc w:val="center"/>
              <w:rPr>
                <w:rFonts w:ascii="Times New Roman" w:hAnsi="Times New Roman" w:cs="Times New Roman"/>
                <w:color w:val="000000" w:themeColor="text1"/>
                <w:sz w:val="24"/>
                <w:szCs w:val="24"/>
                <w:lang w:val="af-ZA"/>
              </w:rPr>
            </w:pPr>
          </w:p>
          <w:p w14:paraId="61014FA1" w14:textId="0536E4DB" w:rsidR="00452C40" w:rsidRPr="00B6001C" w:rsidRDefault="00127923" w:rsidP="008D07D4">
            <w:pPr>
              <w:spacing w:line="264" w:lineRule="auto"/>
              <w:jc w:val="center"/>
              <w:rPr>
                <w:rFonts w:ascii="Times New Roman" w:hAnsi="Times New Roman" w:cs="Times New Roman"/>
                <w:color w:val="000000" w:themeColor="text1"/>
                <w:sz w:val="24"/>
                <w:szCs w:val="24"/>
                <w:lang w:val="af-ZA"/>
              </w:rPr>
            </w:pPr>
            <w:r>
              <w:rPr>
                <w:rFonts w:ascii="Times New Roman" w:hAnsi="Times New Roman" w:cs="Times New Roman"/>
                <w:color w:val="000000" w:themeColor="text1"/>
                <w:sz w:val="24"/>
                <w:szCs w:val="24"/>
                <w:lang w:val="af-ZA"/>
              </w:rPr>
              <w:t>13</w:t>
            </w:r>
          </w:p>
          <w:p w14:paraId="0A58C7DB" w14:textId="2D63958C" w:rsidR="00452C40" w:rsidRPr="00B6001C" w:rsidRDefault="00127923" w:rsidP="008D07D4">
            <w:pPr>
              <w:spacing w:line="264" w:lineRule="auto"/>
              <w:jc w:val="center"/>
              <w:rPr>
                <w:rFonts w:ascii="Times New Roman" w:hAnsi="Times New Roman" w:cs="Times New Roman"/>
                <w:color w:val="000000" w:themeColor="text1"/>
                <w:sz w:val="24"/>
                <w:szCs w:val="24"/>
                <w:lang w:val="af-ZA"/>
              </w:rPr>
            </w:pPr>
            <w:r>
              <w:rPr>
                <w:rFonts w:ascii="Times New Roman" w:hAnsi="Times New Roman" w:cs="Times New Roman"/>
                <w:color w:val="000000" w:themeColor="text1"/>
                <w:sz w:val="24"/>
                <w:szCs w:val="24"/>
                <w:lang w:val="af-ZA"/>
              </w:rPr>
              <w:t>11</w:t>
            </w:r>
          </w:p>
        </w:tc>
        <w:tc>
          <w:tcPr>
            <w:tcW w:w="1696" w:type="dxa"/>
          </w:tcPr>
          <w:p w14:paraId="29103EA8" w14:textId="77777777" w:rsidR="00DF2563" w:rsidRDefault="00DF2563" w:rsidP="008D07D4">
            <w:pPr>
              <w:spacing w:line="264" w:lineRule="auto"/>
              <w:jc w:val="center"/>
              <w:rPr>
                <w:rFonts w:ascii="Times New Roman" w:hAnsi="Times New Roman" w:cs="Times New Roman"/>
                <w:color w:val="000000" w:themeColor="text1"/>
                <w:sz w:val="24"/>
                <w:szCs w:val="24"/>
                <w:lang w:val="af-ZA"/>
              </w:rPr>
            </w:pPr>
          </w:p>
          <w:p w14:paraId="6076151F" w14:textId="2F1A8FED" w:rsidR="00452C40" w:rsidRPr="00B6001C" w:rsidRDefault="00E7742E" w:rsidP="008D07D4">
            <w:pPr>
              <w:spacing w:line="264" w:lineRule="auto"/>
              <w:jc w:val="center"/>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Vượt</w:t>
            </w:r>
          </w:p>
          <w:p w14:paraId="2D152606" w14:textId="7B0CA621" w:rsidR="00452C40" w:rsidRPr="00B6001C" w:rsidRDefault="00E7742E" w:rsidP="008D07D4">
            <w:pPr>
              <w:spacing w:line="264" w:lineRule="auto"/>
              <w:jc w:val="center"/>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Vượt</w:t>
            </w:r>
          </w:p>
        </w:tc>
      </w:tr>
      <w:tr w:rsidR="00AA204F" w:rsidRPr="00B6001C" w14:paraId="1DE19710" w14:textId="77777777" w:rsidTr="00933830">
        <w:trPr>
          <w:trHeight w:val="320"/>
          <w:jc w:val="center"/>
        </w:trPr>
        <w:tc>
          <w:tcPr>
            <w:tcW w:w="4019" w:type="dxa"/>
          </w:tcPr>
          <w:p w14:paraId="513EA0A6" w14:textId="77777777" w:rsidR="00452C40" w:rsidRPr="00B6001C" w:rsidRDefault="00452C40" w:rsidP="008D07D4">
            <w:pPr>
              <w:spacing w:line="264" w:lineRule="auto"/>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Bài báo và báo cáo khoa học quốc tế</w:t>
            </w:r>
          </w:p>
        </w:tc>
        <w:tc>
          <w:tcPr>
            <w:tcW w:w="1613" w:type="dxa"/>
            <w:vAlign w:val="center"/>
          </w:tcPr>
          <w:p w14:paraId="6AA5EC20" w14:textId="30A8F227" w:rsidR="00452C40" w:rsidRPr="00B6001C" w:rsidRDefault="000F794E" w:rsidP="008D07D4">
            <w:pPr>
              <w:spacing w:line="264" w:lineRule="auto"/>
              <w:jc w:val="center"/>
              <w:rPr>
                <w:rFonts w:ascii="Times New Roman" w:hAnsi="Times New Roman" w:cs="Times New Roman"/>
                <w:color w:val="000000" w:themeColor="text1"/>
                <w:sz w:val="24"/>
                <w:szCs w:val="24"/>
                <w:lang w:val="af-ZA"/>
              </w:rPr>
            </w:pPr>
            <w:r>
              <w:rPr>
                <w:rFonts w:ascii="Times New Roman" w:hAnsi="Times New Roman" w:cs="Times New Roman"/>
                <w:color w:val="000000" w:themeColor="text1"/>
                <w:sz w:val="24"/>
                <w:szCs w:val="24"/>
                <w:lang w:val="af-ZA"/>
              </w:rPr>
              <w:t>15</w:t>
            </w:r>
            <w:r w:rsidR="00452C40" w:rsidRPr="00B6001C">
              <w:rPr>
                <w:rFonts w:ascii="Times New Roman" w:hAnsi="Times New Roman" w:cs="Times New Roman"/>
                <w:color w:val="000000" w:themeColor="text1"/>
                <w:sz w:val="24"/>
                <w:szCs w:val="24"/>
                <w:lang w:val="af-ZA"/>
              </w:rPr>
              <w:t>0</w:t>
            </w:r>
          </w:p>
        </w:tc>
        <w:tc>
          <w:tcPr>
            <w:tcW w:w="1922" w:type="dxa"/>
            <w:vAlign w:val="center"/>
          </w:tcPr>
          <w:p w14:paraId="7A607012" w14:textId="5378E6A2" w:rsidR="00452C40" w:rsidRPr="00B6001C" w:rsidRDefault="00127923" w:rsidP="008D07D4">
            <w:pPr>
              <w:spacing w:line="264" w:lineRule="auto"/>
              <w:jc w:val="center"/>
              <w:rPr>
                <w:rFonts w:ascii="Times New Roman" w:hAnsi="Times New Roman" w:cs="Times New Roman"/>
                <w:color w:val="000000" w:themeColor="text1"/>
                <w:sz w:val="24"/>
                <w:szCs w:val="24"/>
                <w:lang w:val="af-ZA"/>
              </w:rPr>
            </w:pPr>
            <w:r>
              <w:rPr>
                <w:rFonts w:ascii="Times New Roman" w:hAnsi="Times New Roman" w:cs="Times New Roman"/>
                <w:color w:val="000000" w:themeColor="text1"/>
                <w:sz w:val="24"/>
                <w:szCs w:val="24"/>
                <w:lang w:val="af-ZA"/>
              </w:rPr>
              <w:t>195</w:t>
            </w:r>
          </w:p>
        </w:tc>
        <w:tc>
          <w:tcPr>
            <w:tcW w:w="1696" w:type="dxa"/>
          </w:tcPr>
          <w:p w14:paraId="60B86AAF" w14:textId="53FD51A1" w:rsidR="00452C40" w:rsidRPr="00B6001C" w:rsidRDefault="00E7742E" w:rsidP="008D07D4">
            <w:pPr>
              <w:spacing w:line="264" w:lineRule="auto"/>
              <w:jc w:val="center"/>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Vượt</w:t>
            </w:r>
          </w:p>
        </w:tc>
      </w:tr>
      <w:tr w:rsidR="00AA204F" w:rsidRPr="00B6001C" w14:paraId="500949F8" w14:textId="77777777" w:rsidTr="00933830">
        <w:trPr>
          <w:trHeight w:val="320"/>
          <w:jc w:val="center"/>
        </w:trPr>
        <w:tc>
          <w:tcPr>
            <w:tcW w:w="4019" w:type="dxa"/>
          </w:tcPr>
          <w:p w14:paraId="726D1255" w14:textId="77777777" w:rsidR="00452C40" w:rsidRPr="00B6001C" w:rsidRDefault="00452C40" w:rsidP="008D07D4">
            <w:pPr>
              <w:spacing w:line="264" w:lineRule="auto"/>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Hội nghị khoa học quốc tế</w:t>
            </w:r>
          </w:p>
        </w:tc>
        <w:tc>
          <w:tcPr>
            <w:tcW w:w="1613" w:type="dxa"/>
            <w:vAlign w:val="center"/>
          </w:tcPr>
          <w:p w14:paraId="5D6538B2" w14:textId="01D1CCA8" w:rsidR="00452C40" w:rsidRPr="00B6001C" w:rsidRDefault="000F794E" w:rsidP="008D07D4">
            <w:pPr>
              <w:spacing w:line="264" w:lineRule="auto"/>
              <w:jc w:val="center"/>
              <w:rPr>
                <w:rFonts w:ascii="Times New Roman" w:hAnsi="Times New Roman" w:cs="Times New Roman"/>
                <w:color w:val="000000" w:themeColor="text1"/>
                <w:sz w:val="24"/>
                <w:szCs w:val="24"/>
                <w:lang w:val="af-ZA"/>
              </w:rPr>
            </w:pPr>
            <w:r>
              <w:rPr>
                <w:rFonts w:ascii="Times New Roman" w:hAnsi="Times New Roman" w:cs="Times New Roman"/>
                <w:color w:val="000000" w:themeColor="text1"/>
                <w:sz w:val="24"/>
                <w:szCs w:val="24"/>
                <w:lang w:val="af-ZA"/>
              </w:rPr>
              <w:t>03</w:t>
            </w:r>
          </w:p>
        </w:tc>
        <w:tc>
          <w:tcPr>
            <w:tcW w:w="1922" w:type="dxa"/>
            <w:vAlign w:val="center"/>
          </w:tcPr>
          <w:p w14:paraId="0F3CDB36" w14:textId="4A370FF1" w:rsidR="00452C40" w:rsidRPr="00B6001C" w:rsidRDefault="000F794E" w:rsidP="008D07D4">
            <w:pPr>
              <w:spacing w:line="264" w:lineRule="auto"/>
              <w:jc w:val="center"/>
              <w:rPr>
                <w:rFonts w:ascii="Times New Roman" w:hAnsi="Times New Roman" w:cs="Times New Roman"/>
                <w:color w:val="000000" w:themeColor="text1"/>
                <w:sz w:val="24"/>
                <w:szCs w:val="24"/>
                <w:lang w:val="af-ZA"/>
              </w:rPr>
            </w:pPr>
            <w:r>
              <w:rPr>
                <w:rFonts w:ascii="Times New Roman" w:hAnsi="Times New Roman" w:cs="Times New Roman"/>
                <w:color w:val="000000" w:themeColor="text1"/>
                <w:sz w:val="24"/>
                <w:szCs w:val="24"/>
                <w:lang w:val="af-ZA"/>
              </w:rPr>
              <w:t>03</w:t>
            </w:r>
          </w:p>
        </w:tc>
        <w:tc>
          <w:tcPr>
            <w:tcW w:w="1696" w:type="dxa"/>
          </w:tcPr>
          <w:p w14:paraId="2CB2523A" w14:textId="77777777" w:rsidR="00452C40" w:rsidRPr="00B6001C" w:rsidRDefault="00452C40" w:rsidP="008D07D4">
            <w:pPr>
              <w:spacing w:line="264" w:lineRule="auto"/>
              <w:jc w:val="center"/>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Đạt</w:t>
            </w:r>
          </w:p>
        </w:tc>
      </w:tr>
      <w:tr w:rsidR="00452C40" w:rsidRPr="00B6001C" w14:paraId="6566845F" w14:textId="77777777" w:rsidTr="00933830">
        <w:trPr>
          <w:trHeight w:val="320"/>
          <w:jc w:val="center"/>
        </w:trPr>
        <w:tc>
          <w:tcPr>
            <w:tcW w:w="4019" w:type="dxa"/>
          </w:tcPr>
          <w:p w14:paraId="0F679334" w14:textId="77777777" w:rsidR="00452C40" w:rsidRPr="00B6001C" w:rsidRDefault="00452C40" w:rsidP="008D07D4">
            <w:pPr>
              <w:spacing w:line="264" w:lineRule="auto"/>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Thi đua</w:t>
            </w:r>
          </w:p>
        </w:tc>
        <w:tc>
          <w:tcPr>
            <w:tcW w:w="1613" w:type="dxa"/>
            <w:vAlign w:val="center"/>
          </w:tcPr>
          <w:p w14:paraId="1386D8C8" w14:textId="77777777" w:rsidR="00452C40" w:rsidRPr="00B6001C" w:rsidRDefault="00452C40" w:rsidP="008D07D4">
            <w:pPr>
              <w:spacing w:line="264" w:lineRule="auto"/>
              <w:jc w:val="center"/>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85% LĐTT</w:t>
            </w:r>
          </w:p>
        </w:tc>
        <w:tc>
          <w:tcPr>
            <w:tcW w:w="1922" w:type="dxa"/>
            <w:vAlign w:val="center"/>
          </w:tcPr>
          <w:p w14:paraId="37372E8C" w14:textId="77777777" w:rsidR="00452C40" w:rsidRPr="00B6001C" w:rsidRDefault="00452C40" w:rsidP="008D07D4">
            <w:pPr>
              <w:spacing w:line="264" w:lineRule="auto"/>
              <w:jc w:val="center"/>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85% LĐTT</w:t>
            </w:r>
          </w:p>
        </w:tc>
        <w:tc>
          <w:tcPr>
            <w:tcW w:w="1696" w:type="dxa"/>
          </w:tcPr>
          <w:p w14:paraId="5B018C0C" w14:textId="77777777" w:rsidR="00452C40" w:rsidRPr="00B6001C" w:rsidRDefault="00452C40" w:rsidP="008D07D4">
            <w:pPr>
              <w:spacing w:line="264" w:lineRule="auto"/>
              <w:jc w:val="center"/>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Đạt</w:t>
            </w:r>
          </w:p>
        </w:tc>
      </w:tr>
    </w:tbl>
    <w:p w14:paraId="4C8D179C" w14:textId="156DE2F6" w:rsidR="00452C40" w:rsidRPr="00B6001C" w:rsidRDefault="00452C40" w:rsidP="008D07D4">
      <w:pPr>
        <w:spacing w:line="264" w:lineRule="auto"/>
        <w:jc w:val="both"/>
        <w:rPr>
          <w:rFonts w:ascii="Times New Roman" w:hAnsi="Times New Roman" w:cs="Times New Roman"/>
          <w:color w:val="000000" w:themeColor="text1"/>
          <w:sz w:val="24"/>
          <w:szCs w:val="24"/>
          <w:lang w:val="af-ZA"/>
        </w:rPr>
      </w:pPr>
    </w:p>
    <w:p w14:paraId="4E56670B" w14:textId="77777777" w:rsidR="008D07D4" w:rsidRDefault="008D07D4" w:rsidP="008D07D4">
      <w:pPr>
        <w:spacing w:line="264" w:lineRule="auto"/>
        <w:ind w:firstLine="720"/>
        <w:jc w:val="both"/>
        <w:rPr>
          <w:rFonts w:ascii="Times New Roman" w:hAnsi="Times New Roman" w:cs="Times New Roman"/>
          <w:color w:val="000000" w:themeColor="text1"/>
          <w:sz w:val="24"/>
          <w:szCs w:val="24"/>
          <w:lang w:val="af-ZA"/>
        </w:rPr>
      </w:pPr>
    </w:p>
    <w:p w14:paraId="5DC8B38A" w14:textId="4FDF8DF9" w:rsidR="00A25163" w:rsidRDefault="00500162"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lastRenderedPageBreak/>
        <w:t>Kết quả trên thể hiện trong quá trình hoạt động, Nhà trường còn bộc lộ những hạn chế cần khắc phục đó là:</w:t>
      </w:r>
    </w:p>
    <w:p w14:paraId="381E4D2D" w14:textId="0CD159F2" w:rsidR="00862048" w:rsidRDefault="00862048"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Cần tích cực nâng cao về số lượng, chất lượng các đề tài khoa học cấp Nhà nước, Cấp Bộ và tương đương. Cán bộ giảng viên cần tích cực hơn nữa trong công tác nghiên cứu các đề tài khoa học công nghệ. Chủ động tham gia viết bài cho các tạp ch</w:t>
      </w:r>
      <w:r>
        <w:rPr>
          <w:rFonts w:ascii="Times New Roman" w:hAnsi="Times New Roman" w:cs="Times New Roman"/>
          <w:color w:val="000000" w:themeColor="text1"/>
          <w:sz w:val="24"/>
          <w:szCs w:val="24"/>
          <w:lang w:val="af-ZA"/>
        </w:rPr>
        <w:t>í uy tín trong nước và quốc tế.</w:t>
      </w:r>
    </w:p>
    <w:p w14:paraId="4E1D47DB" w14:textId="7D1F72EE" w:rsidR="00A25163" w:rsidRPr="00A25163" w:rsidRDefault="00A25163" w:rsidP="008D07D4">
      <w:pPr>
        <w:spacing w:line="264" w:lineRule="auto"/>
        <w:ind w:firstLine="720"/>
        <w:jc w:val="both"/>
        <w:rPr>
          <w:rFonts w:ascii="Times New Roman" w:hAnsi="Times New Roman" w:cs="Times New Roman"/>
          <w:color w:val="000000" w:themeColor="text1"/>
          <w:sz w:val="24"/>
          <w:szCs w:val="24"/>
          <w:lang w:val="af-ZA"/>
        </w:rPr>
      </w:pPr>
      <w:r w:rsidRPr="00ED6A4C">
        <w:rPr>
          <w:rFonts w:ascii="Times New Roman" w:hAnsi="Times New Roman" w:cs="Times New Roman"/>
          <w:color w:val="000000"/>
          <w:sz w:val="24"/>
          <w:szCs w:val="24"/>
          <w:lang w:val="af-ZA"/>
        </w:rPr>
        <w:t xml:space="preserve"> Chất lượng đào tạo ở một số ngành của Nhà trường vẫn chưa thực sự đáp ứng được yêu cầu ngày càng cao của xã hội; năng lực cạnh tranh còn hạn chế; một bộ phận giảng viên và cán bộ quản lý chưa đáp ứng được trong thời kỳ mới; cơ sở vật chất chưa thực sự đáp ứng được yêu cầu của tự chủ đại học; bộ máy tổ chức còn cồng kềnh; thu nhập của cán bộ, viên chức còn chưa cao; chiến lược phát triển Nhà trường chưa tính hết được sự thay đổi nhanh chóng của chính sách và xã hội</w:t>
      </w:r>
      <w:r w:rsidRPr="00ED6A4C">
        <w:rPr>
          <w:color w:val="000000"/>
          <w:sz w:val="27"/>
          <w:szCs w:val="27"/>
          <w:lang w:val="af-ZA"/>
        </w:rPr>
        <w:t>.</w:t>
      </w:r>
    </w:p>
    <w:p w14:paraId="3BAAF691" w14:textId="77777777" w:rsidR="00590127" w:rsidRPr="00B6001C" w:rsidRDefault="00590127"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 xml:space="preserve">Các giải pháp về việc đào tạo, bồi dưỡng đội ngũ giảng viên trẻ và đầu tư cho cơ sở vật chất còn gặp khó khăn chưa đáp ứng quy mô phát triển của Nhà trường, chưa đáp ứng được nhu cầu đào tạo theo tín chỉ, công tác quản lý đào tạo còn nhiều bất cập cần khắc phục. Cơ sở vật chất còn tương đối hạn chế nên đã gây khó khăn cho việc xây dựng kế hoạch đào tạo, tổ chức đào tạo một cách khoa học. </w:t>
      </w:r>
    </w:p>
    <w:p w14:paraId="28C1F464" w14:textId="77777777" w:rsidR="00590127" w:rsidRPr="00B6001C" w:rsidRDefault="00590127"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Công tác chuẩn hóa đội ngũ cán bộ, xác định vị trí việc làm chưa được xây dựng và triển khai hiệu quả nên phần nào ảnh hưởng đến hiệu quả làm việc của một bộ phận cán bộ viên chức, một số đơn vị.</w:t>
      </w:r>
    </w:p>
    <w:p w14:paraId="33C96065" w14:textId="77777777" w:rsidR="00590127" w:rsidRPr="00B6001C" w:rsidRDefault="00590127"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Công nghệ thông tin chưa được ứng dụng mạnh và sâu trong tổ chức và quản lý đào tạo, quản lý mọi hoạt động và quản trị nhà trường.</w:t>
      </w:r>
    </w:p>
    <w:p w14:paraId="4F83C1C8" w14:textId="77777777" w:rsidR="00590127" w:rsidRPr="00B6001C" w:rsidRDefault="00590127"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Các đơn vị chưa thực sự chủ động trong hoạt động của mình; kế hoạch tuyển sinh và các hoạt động tuyên truyền, quản</w:t>
      </w:r>
      <w:r w:rsidR="00385C57" w:rsidRPr="00B6001C">
        <w:rPr>
          <w:rFonts w:ascii="Times New Roman" w:hAnsi="Times New Roman" w:cs="Times New Roman"/>
          <w:color w:val="000000" w:themeColor="text1"/>
          <w:sz w:val="24"/>
          <w:szCs w:val="24"/>
          <w:lang w:val="af-ZA"/>
        </w:rPr>
        <w:t>g</w:t>
      </w:r>
      <w:r w:rsidRPr="00B6001C">
        <w:rPr>
          <w:rFonts w:ascii="Times New Roman" w:hAnsi="Times New Roman" w:cs="Times New Roman"/>
          <w:color w:val="000000" w:themeColor="text1"/>
          <w:sz w:val="24"/>
          <w:szCs w:val="24"/>
          <w:lang w:val="af-ZA"/>
        </w:rPr>
        <w:t xml:space="preserve"> bá chưa có được sự phối hợp tốt giữa Nhà trường với các Khoa; Chương trình đào tạo được cập nhật vẫn chưa thực sự đáp ứng được yêu cầu của xã hội và có tính cạnh tranh.</w:t>
      </w:r>
    </w:p>
    <w:p w14:paraId="0CADED40" w14:textId="77777777" w:rsidR="00590127" w:rsidRPr="00B6001C" w:rsidRDefault="00590127"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 xml:space="preserve">Công tác quản lý, sử dụng công sản làm chưa thật hiệu quả, chưa kiên quyết xử lý, khắc phục yếu kém trong các lần kiểm tra, chưa tận dụng hết công năng các thiết bị thí nghiệm, chưa khai thác triệt để cơ sở vật chất hiện có phục vụ cho đào tạo và nghiên cứu khoa học. </w:t>
      </w:r>
    </w:p>
    <w:p w14:paraId="077370B1" w14:textId="77777777" w:rsidR="00550FC8" w:rsidRPr="00B6001C" w:rsidRDefault="00590127"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lang w:val="af-ZA"/>
        </w:rPr>
        <w:t>Công tác tuyên truyền, giáo dục về chính trị, tư tưởng, công tác hướng nghiệp và tư vấn việc làm cho sinh viên còn nhiều hạn chế, chưa nắm bắt tốt tâm tư, nguyện vọng của sinh viên; chưa tạo ra động lực để trò giúp thầy thay đổi, chưa nâng cao được ý thức và văn hóa học đường trong Nhà trường.</w:t>
      </w:r>
    </w:p>
    <w:p w14:paraId="4637B176" w14:textId="2F55912B" w:rsidR="00550FC8" w:rsidRPr="00B6001C" w:rsidRDefault="00550FC8" w:rsidP="008D07D4">
      <w:pPr>
        <w:pStyle w:val="Heading1"/>
        <w:spacing w:before="0" w:line="264" w:lineRule="auto"/>
        <w:jc w:val="center"/>
        <w:rPr>
          <w:caps/>
          <w:color w:val="000000" w:themeColor="text1"/>
          <w:sz w:val="24"/>
          <w:szCs w:val="24"/>
          <w:lang w:val="af-ZA"/>
        </w:rPr>
      </w:pPr>
      <w:r w:rsidRPr="00B6001C">
        <w:rPr>
          <w:color w:val="000000" w:themeColor="text1"/>
          <w:sz w:val="24"/>
          <w:szCs w:val="24"/>
          <w:lang w:val="af-ZA"/>
        </w:rPr>
        <w:br w:type="page"/>
      </w:r>
      <w:bookmarkStart w:id="247" w:name="_Toc23175272"/>
      <w:bookmarkStart w:id="248" w:name="_Toc55499935"/>
      <w:bookmarkStart w:id="249" w:name="_Toc56438376"/>
      <w:r w:rsidRPr="00B6001C">
        <w:rPr>
          <w:bCs/>
          <w:caps/>
          <w:color w:val="000000" w:themeColor="text1"/>
          <w:spacing w:val="-4"/>
          <w:sz w:val="24"/>
          <w:szCs w:val="24"/>
          <w:lang w:val="af-ZA"/>
        </w:rPr>
        <w:lastRenderedPageBreak/>
        <w:t xml:space="preserve">Phần </w:t>
      </w:r>
      <w:r w:rsidR="00FE1513" w:rsidRPr="00B6001C">
        <w:rPr>
          <w:bCs/>
          <w:caps/>
          <w:color w:val="000000" w:themeColor="text1"/>
          <w:spacing w:val="-4"/>
          <w:sz w:val="24"/>
          <w:szCs w:val="24"/>
          <w:lang w:val="af-ZA"/>
        </w:rPr>
        <w:t>II</w:t>
      </w:r>
      <w:bookmarkEnd w:id="247"/>
      <w:bookmarkEnd w:id="248"/>
      <w:bookmarkEnd w:id="249"/>
    </w:p>
    <w:p w14:paraId="619FDA33" w14:textId="043D79DE" w:rsidR="00550FC8" w:rsidRDefault="00550FC8" w:rsidP="008D07D4">
      <w:pPr>
        <w:pStyle w:val="Heading1"/>
        <w:spacing w:before="0" w:line="264" w:lineRule="auto"/>
        <w:jc w:val="center"/>
        <w:rPr>
          <w:bCs/>
          <w:caps/>
          <w:color w:val="000000" w:themeColor="text1"/>
          <w:spacing w:val="-4"/>
          <w:sz w:val="24"/>
          <w:szCs w:val="24"/>
          <w:lang w:val="af-ZA"/>
        </w:rPr>
      </w:pPr>
      <w:bookmarkStart w:id="250" w:name="_Toc23175273"/>
      <w:bookmarkStart w:id="251" w:name="_Toc55499936"/>
      <w:bookmarkStart w:id="252" w:name="_Toc56438377"/>
      <w:r w:rsidRPr="00B6001C">
        <w:rPr>
          <w:bCs/>
          <w:caps/>
          <w:color w:val="000000" w:themeColor="text1"/>
          <w:spacing w:val="-4"/>
          <w:sz w:val="24"/>
          <w:szCs w:val="24"/>
          <w:lang w:val="af-ZA"/>
        </w:rPr>
        <w:t>NHIỆ</w:t>
      </w:r>
      <w:r w:rsidR="007C4489" w:rsidRPr="00B6001C">
        <w:rPr>
          <w:bCs/>
          <w:caps/>
          <w:color w:val="000000" w:themeColor="text1"/>
          <w:spacing w:val="-4"/>
          <w:sz w:val="24"/>
          <w:szCs w:val="24"/>
          <w:lang w:val="af-ZA"/>
        </w:rPr>
        <w:t>M VỤ CỦA NHÀ TRƯỜNG NĂM HỌC 2020</w:t>
      </w:r>
      <w:r w:rsidR="00A0165A" w:rsidRPr="00B6001C">
        <w:rPr>
          <w:bCs/>
          <w:caps/>
          <w:color w:val="000000" w:themeColor="text1"/>
          <w:spacing w:val="-4"/>
          <w:sz w:val="24"/>
          <w:szCs w:val="24"/>
          <w:lang w:val="af-ZA"/>
        </w:rPr>
        <w:t xml:space="preserve"> </w:t>
      </w:r>
      <w:r w:rsidR="00B0633C">
        <w:rPr>
          <w:bCs/>
          <w:caps/>
          <w:color w:val="000000" w:themeColor="text1"/>
          <w:spacing w:val="-4"/>
          <w:sz w:val="24"/>
          <w:szCs w:val="24"/>
          <w:lang w:val="af-ZA"/>
        </w:rPr>
        <w:t>-</w:t>
      </w:r>
      <w:r w:rsidR="00A0165A" w:rsidRPr="00B6001C">
        <w:rPr>
          <w:bCs/>
          <w:caps/>
          <w:color w:val="000000" w:themeColor="text1"/>
          <w:spacing w:val="-4"/>
          <w:sz w:val="24"/>
          <w:szCs w:val="24"/>
          <w:lang w:val="af-ZA"/>
        </w:rPr>
        <w:t>202</w:t>
      </w:r>
      <w:bookmarkEnd w:id="250"/>
      <w:r w:rsidR="007C4489" w:rsidRPr="00B6001C">
        <w:rPr>
          <w:bCs/>
          <w:caps/>
          <w:color w:val="000000" w:themeColor="text1"/>
          <w:spacing w:val="-4"/>
          <w:sz w:val="24"/>
          <w:szCs w:val="24"/>
          <w:lang w:val="af-ZA"/>
        </w:rPr>
        <w:t>1</w:t>
      </w:r>
      <w:bookmarkEnd w:id="251"/>
      <w:bookmarkEnd w:id="252"/>
    </w:p>
    <w:p w14:paraId="55700C6A" w14:textId="77777777" w:rsidR="00836DF7" w:rsidRPr="00836DF7" w:rsidRDefault="00836DF7" w:rsidP="008D07D4">
      <w:pPr>
        <w:spacing w:line="264" w:lineRule="auto"/>
        <w:rPr>
          <w:lang w:val="af-ZA"/>
        </w:rPr>
      </w:pPr>
    </w:p>
    <w:p w14:paraId="32453EAD" w14:textId="23981557" w:rsidR="00B77FFD" w:rsidRPr="00B6001C" w:rsidRDefault="007C4489" w:rsidP="008D07D4">
      <w:pPr>
        <w:spacing w:line="264" w:lineRule="auto"/>
        <w:ind w:firstLine="720"/>
        <w:jc w:val="both"/>
        <w:rPr>
          <w:bCs/>
          <w:color w:val="000000" w:themeColor="text1"/>
          <w:sz w:val="24"/>
          <w:szCs w:val="24"/>
          <w:lang w:val="af-ZA"/>
        </w:rPr>
      </w:pPr>
      <w:r w:rsidRPr="00B6001C">
        <w:rPr>
          <w:rFonts w:ascii="Times New Roman" w:hAnsi="Times New Roman" w:cs="Times New Roman"/>
          <w:color w:val="000000" w:themeColor="text1"/>
          <w:spacing w:val="-2"/>
          <w:sz w:val="24"/>
          <w:szCs w:val="24"/>
          <w:lang w:val="af-ZA"/>
        </w:rPr>
        <w:t>Năm học 2020 - 2021 là năm học tiếp tục thực hiện hiệu quả nhiệm vụ giáo dục và đào tạo theo Nghị quyết 29-NQ/TW về </w:t>
      </w:r>
      <w:r w:rsidRPr="00B6001C">
        <w:rPr>
          <w:rFonts w:ascii="Times New Roman" w:hAnsi="Times New Roman" w:cs="Times New Roman"/>
          <w:i/>
          <w:color w:val="000000" w:themeColor="text1"/>
          <w:spacing w:val="-2"/>
          <w:sz w:val="24"/>
          <w:szCs w:val="24"/>
          <w:lang w:val="af-ZA"/>
        </w:rPr>
        <w:t>“Đổi mới căn bản và toàn diện giáo dục và đào tạo, đáp ứng yêu cầu công nghiệp hóa, hiện đại hóa trong điều kinh kinh tế thị trường định hướng xã hội chủ nghĩa và hội nhập quốc tế”</w:t>
      </w:r>
      <w:r w:rsidRPr="00B6001C">
        <w:rPr>
          <w:rFonts w:ascii="Times New Roman" w:hAnsi="Times New Roman" w:cs="Times New Roman"/>
          <w:color w:val="000000" w:themeColor="text1"/>
          <w:spacing w:val="-2"/>
          <w:sz w:val="24"/>
          <w:szCs w:val="24"/>
          <w:lang w:val="af-ZA"/>
        </w:rPr>
        <w:t xml:space="preserve">; </w:t>
      </w:r>
      <w:r w:rsidRPr="00B6001C">
        <w:rPr>
          <w:rFonts w:ascii="Times New Roman" w:hAnsi="Times New Roman" w:cs="Times New Roman"/>
          <w:sz w:val="24"/>
          <w:szCs w:val="24"/>
          <w:lang w:val="de-DE"/>
        </w:rPr>
        <w:t xml:space="preserve">Kết luận số 49-KL/TW ngày 10/5/2019 của Ban Bí thư về </w:t>
      </w:r>
      <w:r w:rsidRPr="00B6001C">
        <w:rPr>
          <w:rFonts w:ascii="Times New Roman" w:hAnsi="Times New Roman" w:cs="Times New Roman"/>
          <w:i/>
          <w:color w:val="000000" w:themeColor="text1"/>
          <w:spacing w:val="-2"/>
          <w:sz w:val="24"/>
          <w:szCs w:val="24"/>
          <w:lang w:val="af-ZA"/>
        </w:rPr>
        <w:t>“</w:t>
      </w:r>
      <w:r w:rsidRPr="00B6001C">
        <w:rPr>
          <w:rFonts w:ascii="Times New Roman" w:hAnsi="Times New Roman" w:cs="Times New Roman"/>
          <w:color w:val="000000" w:themeColor="text1"/>
          <w:spacing w:val="-2"/>
          <w:sz w:val="24"/>
          <w:szCs w:val="24"/>
          <w:lang w:val="af-ZA"/>
        </w:rPr>
        <w:t>T</w:t>
      </w:r>
      <w:r w:rsidRPr="00B6001C">
        <w:rPr>
          <w:rFonts w:ascii="Times New Roman" w:hAnsi="Times New Roman" w:cs="Times New Roman"/>
          <w:sz w:val="24"/>
          <w:szCs w:val="24"/>
          <w:lang w:val="de-DE"/>
        </w:rPr>
        <w:t>iếp tục thực hiện Chỉ thị số 11-CT/TW ngày 13/4/2007 của Bộ Chính trị về tăng cường sự lãnh đạo của Đảng đối với công tác khuyến học, khuyến tài, xây dựng xã hội học tậ</w:t>
      </w:r>
      <w:r w:rsidRPr="00B6001C">
        <w:rPr>
          <w:sz w:val="24"/>
          <w:szCs w:val="24"/>
          <w:lang w:val="de-DE"/>
        </w:rPr>
        <w:t>p</w:t>
      </w:r>
      <w:r w:rsidRPr="00B6001C">
        <w:rPr>
          <w:rFonts w:ascii="Times New Roman" w:hAnsi="Times New Roman" w:cs="Times New Roman"/>
          <w:i/>
          <w:color w:val="000000" w:themeColor="text1"/>
          <w:spacing w:val="-2"/>
          <w:sz w:val="24"/>
          <w:szCs w:val="24"/>
          <w:lang w:val="af-ZA"/>
        </w:rPr>
        <w:t xml:space="preserve">”; </w:t>
      </w:r>
      <w:r w:rsidR="009A45FA" w:rsidRPr="00B6001C">
        <w:rPr>
          <w:rFonts w:ascii="Times New Roman" w:hAnsi="Times New Roman" w:cs="Times New Roman"/>
          <w:color w:val="000000" w:themeColor="text1"/>
          <w:spacing w:val="-2"/>
          <w:sz w:val="24"/>
          <w:szCs w:val="24"/>
          <w:lang w:val="af-ZA"/>
        </w:rPr>
        <w:t>thực hiện Chỉ thị 666</w:t>
      </w:r>
      <w:r w:rsidRPr="00B6001C">
        <w:rPr>
          <w:rFonts w:ascii="Times New Roman" w:hAnsi="Times New Roman" w:cs="Times New Roman"/>
          <w:color w:val="000000" w:themeColor="text1"/>
          <w:spacing w:val="-2"/>
          <w:sz w:val="24"/>
          <w:szCs w:val="24"/>
          <w:lang w:val="af-ZA"/>
        </w:rPr>
        <w:t>/CT-BGDĐT</w:t>
      </w:r>
      <w:r w:rsidR="009A45FA" w:rsidRPr="00B6001C">
        <w:rPr>
          <w:rFonts w:ascii="Times New Roman" w:hAnsi="Times New Roman" w:cs="Times New Roman"/>
          <w:color w:val="000000" w:themeColor="text1"/>
          <w:spacing w:val="-2"/>
          <w:sz w:val="24"/>
          <w:szCs w:val="24"/>
          <w:lang w:val="af-ZA"/>
        </w:rPr>
        <w:t xml:space="preserve"> ngày 24/8/2020</w:t>
      </w:r>
      <w:r w:rsidRPr="00B6001C">
        <w:rPr>
          <w:rFonts w:ascii="Times New Roman" w:hAnsi="Times New Roman" w:cs="Times New Roman"/>
          <w:color w:val="000000" w:themeColor="text1"/>
          <w:spacing w:val="-2"/>
          <w:sz w:val="24"/>
          <w:szCs w:val="24"/>
          <w:lang w:val="af-ZA"/>
        </w:rPr>
        <w:t xml:space="preserve"> của Bộ trưởng Bộ GD&amp;ĐT về nhiệm vụ chủ yếu năm</w:t>
      </w:r>
      <w:r w:rsidR="002441D9">
        <w:rPr>
          <w:rFonts w:ascii="Times New Roman" w:hAnsi="Times New Roman" w:cs="Times New Roman"/>
          <w:color w:val="000000" w:themeColor="text1"/>
          <w:spacing w:val="-2"/>
          <w:sz w:val="24"/>
          <w:szCs w:val="24"/>
          <w:lang w:val="af-ZA"/>
        </w:rPr>
        <w:t xml:space="preserve"> học 2020 - 2021 ngành giáo dục</w:t>
      </w:r>
      <w:r w:rsidR="00B6001C" w:rsidRPr="00B6001C">
        <w:rPr>
          <w:rFonts w:ascii="Times New Roman" w:hAnsi="Times New Roman" w:cs="Times New Roman"/>
          <w:color w:val="000000" w:themeColor="text1"/>
          <w:spacing w:val="-2"/>
          <w:sz w:val="24"/>
          <w:szCs w:val="24"/>
          <w:lang w:val="af-ZA"/>
        </w:rPr>
        <w:t xml:space="preserve">. Trên cơ sở đó </w:t>
      </w:r>
      <w:r w:rsidR="00B6001C" w:rsidRPr="00B6001C">
        <w:rPr>
          <w:rFonts w:ascii="Times New Roman" w:hAnsi="Times New Roman" w:cs="Times New Roman"/>
          <w:color w:val="000000" w:themeColor="text1"/>
          <w:spacing w:val="-2"/>
          <w:sz w:val="24"/>
          <w:szCs w:val="24"/>
          <w:highlight w:val="white"/>
          <w:lang w:val="af-ZA"/>
        </w:rPr>
        <w:t xml:space="preserve">Trường Đại học Mỏ - Địa chất xác định nhiệm vụ trọng tâm năm học 2020 - 2021 là </w:t>
      </w:r>
      <w:r w:rsidR="00B6001C" w:rsidRPr="00B6001C">
        <w:rPr>
          <w:rFonts w:ascii="Times New Roman" w:hAnsi="Times New Roman" w:cs="Times New Roman"/>
          <w:i/>
          <w:color w:val="000000" w:themeColor="text1"/>
          <w:spacing w:val="-2"/>
          <w:sz w:val="24"/>
          <w:szCs w:val="24"/>
          <w:highlight w:val="white"/>
          <w:lang w:val="af-ZA"/>
        </w:rPr>
        <w:t xml:space="preserve">"Thúc đẩy quyền tự chủ, tự chịu trách nhiệm về các hoạt động cho các cá nhân, tổ chức thuộc và trực thuộc Nhà trường”, </w:t>
      </w:r>
      <w:r w:rsidR="00B6001C" w:rsidRPr="00B6001C">
        <w:rPr>
          <w:rFonts w:ascii="Times New Roman" w:hAnsi="Times New Roman" w:cs="Times New Roman"/>
          <w:iCs/>
          <w:color w:val="000000" w:themeColor="text1"/>
          <w:spacing w:val="-2"/>
          <w:sz w:val="24"/>
          <w:szCs w:val="24"/>
          <w:highlight w:val="white"/>
          <w:lang w:val="af-ZA"/>
        </w:rPr>
        <w:t xml:space="preserve">nhằm tuân thủ triết lý giáo dục "Nhân văn - Khai phóng - Hội nhập", phù hợp với sứ mạng, tầm nhìn và giá trị cốt lõi của Nhà trường. </w:t>
      </w:r>
    </w:p>
    <w:p w14:paraId="168BB241" w14:textId="77777777" w:rsidR="00B77FFD" w:rsidRPr="00B6001C" w:rsidRDefault="00B77FFD" w:rsidP="008D07D4">
      <w:pPr>
        <w:pStyle w:val="Heading1"/>
        <w:spacing w:before="0" w:line="264" w:lineRule="auto"/>
        <w:jc w:val="both"/>
        <w:rPr>
          <w:bCs/>
          <w:color w:val="000000" w:themeColor="text1"/>
          <w:sz w:val="24"/>
          <w:szCs w:val="24"/>
          <w:highlight w:val="white"/>
          <w:lang w:val="af-ZA"/>
        </w:rPr>
      </w:pPr>
      <w:bookmarkStart w:id="253" w:name="_Toc23175274"/>
      <w:bookmarkStart w:id="254" w:name="_Toc55499937"/>
      <w:bookmarkStart w:id="255" w:name="_Toc56438378"/>
      <w:r w:rsidRPr="00B6001C">
        <w:rPr>
          <w:bCs/>
          <w:color w:val="000000" w:themeColor="text1"/>
          <w:sz w:val="24"/>
          <w:szCs w:val="24"/>
          <w:highlight w:val="white"/>
          <w:lang w:val="af-ZA"/>
        </w:rPr>
        <w:t>1. Nhiệm vụ trọng tâm</w:t>
      </w:r>
      <w:bookmarkEnd w:id="253"/>
      <w:bookmarkEnd w:id="254"/>
      <w:bookmarkEnd w:id="255"/>
    </w:p>
    <w:p w14:paraId="084234DE" w14:textId="77777777" w:rsidR="00B77FFD" w:rsidRPr="00B6001C" w:rsidRDefault="00B77FFD" w:rsidP="008D07D4">
      <w:pPr>
        <w:spacing w:line="264" w:lineRule="auto"/>
        <w:ind w:firstLine="720"/>
        <w:jc w:val="both"/>
        <w:rPr>
          <w:rFonts w:ascii="Times New Roman" w:hAnsi="Times New Roman" w:cs="Times New Roman"/>
          <w:color w:val="000000" w:themeColor="text1"/>
          <w:sz w:val="24"/>
          <w:szCs w:val="24"/>
          <w:highlight w:val="white"/>
          <w:lang w:val="af-ZA"/>
        </w:rPr>
      </w:pPr>
      <w:r w:rsidRPr="00B6001C">
        <w:rPr>
          <w:rFonts w:ascii="Times New Roman" w:hAnsi="Times New Roman" w:cs="Times New Roman"/>
          <w:color w:val="000000" w:themeColor="text1"/>
          <w:sz w:val="24"/>
          <w:szCs w:val="24"/>
          <w:highlight w:val="white"/>
          <w:lang w:val="af-ZA"/>
        </w:rPr>
        <w:t>1.1. Hoàn thành việc xây dựng chiến lược phát triển Trường giai đoạn 2020 - 2030, tầm nhìn 2045, làm cơ sở để xây dựng đề án phát triển trung hạn và dài hạn, đề án tự chủ đại học phù hợp với điều kiện thực tiễn của Nhà trường.</w:t>
      </w:r>
    </w:p>
    <w:p w14:paraId="6EF2E689" w14:textId="77777777" w:rsidR="00B77FFD" w:rsidRPr="00B6001C" w:rsidRDefault="00B77FFD" w:rsidP="008D07D4">
      <w:pPr>
        <w:spacing w:line="264" w:lineRule="auto"/>
        <w:ind w:firstLine="720"/>
        <w:jc w:val="both"/>
        <w:rPr>
          <w:rFonts w:ascii="Times New Roman" w:hAnsi="Times New Roman" w:cs="Times New Roman"/>
          <w:color w:val="000000" w:themeColor="text1"/>
          <w:sz w:val="24"/>
          <w:szCs w:val="24"/>
          <w:highlight w:val="white"/>
          <w:lang w:val="af-ZA"/>
        </w:rPr>
      </w:pPr>
      <w:r w:rsidRPr="00B6001C">
        <w:rPr>
          <w:rFonts w:ascii="Times New Roman" w:hAnsi="Times New Roman" w:cs="Times New Roman"/>
          <w:color w:val="000000" w:themeColor="text1"/>
          <w:sz w:val="24"/>
          <w:szCs w:val="24"/>
          <w:highlight w:val="white"/>
          <w:lang w:val="af-ZA"/>
        </w:rPr>
        <w:t>1.2. Tiếp tục thực hiện rà soát, sắp xếp, tổ chức lại và hoàn thiện cơ cấu tổ chức của Trường theo định hướng phát triển trường, đẩy mạnh tự chủ, tự chịu trách nhiệm trong từng cá nhân, đơn vị của Nhà trường. Hoàn thiện quy định chức năng, nhiệm vụ của các đơn vị trong Trường. Xây dựng cơ chế, chính sách khuyến khích các đơn vị chủ động xây dựng phương án sắp xếp tổ chức bộ máy tinh gọn, hoạt động hiệu lực, hiệu quả. Thúc đẩy chuyển đổi số, tăng cường ứng dụng công nghệ thông tin trong công tác quản lý của Nhà trường.</w:t>
      </w:r>
    </w:p>
    <w:p w14:paraId="77831751" w14:textId="572787AD" w:rsidR="00B77FFD" w:rsidRPr="00D531B0" w:rsidRDefault="00B77FFD" w:rsidP="008D07D4">
      <w:pPr>
        <w:pStyle w:val="NormalWeb"/>
        <w:shd w:val="clear" w:color="auto" w:fill="FFFFFF"/>
        <w:spacing w:before="0" w:beforeAutospacing="0" w:after="0" w:afterAutospacing="0" w:line="264" w:lineRule="auto"/>
        <w:ind w:firstLine="720"/>
        <w:jc w:val="both"/>
        <w:rPr>
          <w:color w:val="000000" w:themeColor="text1"/>
          <w:spacing w:val="-2"/>
          <w:highlight w:val="white"/>
          <w:lang w:val="af-ZA"/>
        </w:rPr>
      </w:pPr>
      <w:r w:rsidRPr="00D531B0">
        <w:rPr>
          <w:color w:val="000000" w:themeColor="text1"/>
          <w:spacing w:val="-2"/>
          <w:highlight w:val="white"/>
          <w:lang w:val="af-ZA"/>
        </w:rPr>
        <w:t>1.3. Nâng cao chất lượng chuyên môn và đạo đức của đội ngũ cán bộ, viên chức Nhà trường; đẩy mạnh công tác đào tạo, bồi dưỡng bảo đảm cán bộ, viên chức đáp ứng đủ tiêu chuẩn theo quy định; bảo đảm số lượng và chất lượng cán bộ, viên chức đáp ứng yêu cầu thực tiễn của Trường. Phối hợp chặt chẽ giữa chính quyền với các tổ chức đoàn thể để phát huy truyền thống đoàn kết, bảo đảm đời sống vật chất và tinh thần của cán bộ, viên chức và sinh viên. Tăng cường thực hiện đào tạo, bồi dưỡng nâng cao trình độ ngoại ngữ cho cán bộ, viên chức và người học của Nhà trường.</w:t>
      </w:r>
    </w:p>
    <w:p w14:paraId="7B2280DF" w14:textId="70059016" w:rsidR="00B77FFD" w:rsidRPr="00D531B0" w:rsidRDefault="00B77FFD" w:rsidP="008D07D4">
      <w:pPr>
        <w:pStyle w:val="NormalWeb"/>
        <w:shd w:val="clear" w:color="auto" w:fill="FFFFFF"/>
        <w:spacing w:before="0" w:beforeAutospacing="0" w:after="0" w:afterAutospacing="0" w:line="264" w:lineRule="auto"/>
        <w:ind w:firstLine="720"/>
        <w:jc w:val="both"/>
        <w:rPr>
          <w:color w:val="000000"/>
          <w:spacing w:val="-4"/>
          <w:lang w:val="vi-VN"/>
        </w:rPr>
      </w:pPr>
      <w:r w:rsidRPr="00D531B0">
        <w:rPr>
          <w:color w:val="000000" w:themeColor="text1"/>
          <w:spacing w:val="-4"/>
          <w:highlight w:val="white"/>
          <w:lang w:val="af-ZA"/>
        </w:rPr>
        <w:t>1.4. Triển khai cải tiến chất lượng Nhà trường giữa chu kỳ kiểm định (2018 - 2023). Đẩy mạnh xây dựng các chương trình đào tạo mới đáp ứng nhu cầu xã hội. Thúc đẩy kiểm định chất lượng chương trình đào tạo các trình độ giáo dục đại học. Triển khai hệ thống đào tạo E-Learning hiệu quả.</w:t>
      </w:r>
    </w:p>
    <w:p w14:paraId="75B6F45A" w14:textId="79FF9B14" w:rsidR="00B77FFD" w:rsidRPr="00ED6A4C" w:rsidRDefault="00B77FFD" w:rsidP="008D07D4">
      <w:pPr>
        <w:pStyle w:val="NormalWeb"/>
        <w:shd w:val="clear" w:color="auto" w:fill="FFFFFF"/>
        <w:spacing w:before="0" w:beforeAutospacing="0" w:after="0" w:afterAutospacing="0" w:line="264" w:lineRule="auto"/>
        <w:ind w:firstLine="720"/>
        <w:jc w:val="both"/>
        <w:rPr>
          <w:color w:val="000000" w:themeColor="text1"/>
          <w:highlight w:val="white"/>
          <w:lang w:val="vi-VN"/>
        </w:rPr>
      </w:pPr>
      <w:r w:rsidRPr="00ED6A4C">
        <w:rPr>
          <w:color w:val="000000"/>
          <w:lang w:val="vi-VN"/>
        </w:rPr>
        <w:t xml:space="preserve">1.5. </w:t>
      </w:r>
      <w:r w:rsidRPr="00B6001C">
        <w:rPr>
          <w:color w:val="000000"/>
          <w:lang w:val="vi-VN"/>
        </w:rPr>
        <w:t>Tiếp tục đổi mới mạnh mẽ và đồng bộ về tổ chức, cơ chế quản lý, cơ chế hoạt động, công tác xây dựng kế hoạch phát triển khoa học và công nghệ; phương thức đầu tư, cơ chế tài chính</w:t>
      </w:r>
      <w:r w:rsidRPr="00ED6A4C">
        <w:rPr>
          <w:color w:val="000000"/>
          <w:lang w:val="vi-VN"/>
        </w:rPr>
        <w:t xml:space="preserve"> cho hoạt động </w:t>
      </w:r>
      <w:r w:rsidRPr="00B6001C">
        <w:rPr>
          <w:color w:val="000000"/>
          <w:lang w:val="vi-VN"/>
        </w:rPr>
        <w:t xml:space="preserve">khoa học và công nghệ phù hợp </w:t>
      </w:r>
      <w:r w:rsidRPr="00ED6A4C">
        <w:rPr>
          <w:color w:val="000000"/>
          <w:lang w:val="vi-VN"/>
        </w:rPr>
        <w:t>chiến lược phát triển của Nhà trường</w:t>
      </w:r>
      <w:r w:rsidRPr="00B6001C">
        <w:rPr>
          <w:color w:val="000000"/>
          <w:lang w:val="vi-VN"/>
        </w:rPr>
        <w:t>.</w:t>
      </w:r>
      <w:r w:rsidRPr="00ED6A4C">
        <w:rPr>
          <w:color w:val="000000"/>
          <w:lang w:val="vi-VN"/>
        </w:rPr>
        <w:t xml:space="preserve"> </w:t>
      </w:r>
      <w:r w:rsidRPr="00B6001C">
        <w:rPr>
          <w:color w:val="000000"/>
          <w:lang w:val="vi-VN"/>
        </w:rPr>
        <w:t>Chủ động, tích cực hội nhập quốc tế để cập nhật tri thức khoa học và công nghệ tiên tiến của thế giới</w:t>
      </w:r>
      <w:r w:rsidRPr="00ED6A4C">
        <w:rPr>
          <w:color w:val="000000"/>
          <w:lang w:val="vi-VN"/>
        </w:rPr>
        <w:t>. Nâng cấp Tạp chí KHKT Mỏ - Địa chất để được gia nhập hệ thống trích dẫn Đông Nam Á - ACI.</w:t>
      </w:r>
      <w:r w:rsidRPr="00ED6A4C">
        <w:rPr>
          <w:color w:val="000000" w:themeColor="text1"/>
          <w:highlight w:val="white"/>
          <w:lang w:val="vi-VN"/>
        </w:rPr>
        <w:t xml:space="preserve"> </w:t>
      </w:r>
      <w:r w:rsidRPr="00B6001C">
        <w:rPr>
          <w:color w:val="000000" w:themeColor="text1"/>
          <w:highlight w:val="white"/>
          <w:lang w:val="af-ZA"/>
        </w:rPr>
        <w:t>Tăng cường công tác xuất bản, đặc biệt là công bố khoa học quốc tế để nâng cao vị thế của Nhà trường và đáp ứng mục tiêu trở thành cơ sở giáo dục đại học định hướng nghiên cứu.</w:t>
      </w:r>
    </w:p>
    <w:p w14:paraId="06C91EF4" w14:textId="4C450EEB" w:rsidR="00B77FFD" w:rsidRDefault="00B77FFD" w:rsidP="008D07D4">
      <w:pPr>
        <w:pStyle w:val="NormalWeb"/>
        <w:shd w:val="clear" w:color="auto" w:fill="FFFFFF"/>
        <w:spacing w:before="0" w:beforeAutospacing="0" w:after="0" w:afterAutospacing="0" w:line="264" w:lineRule="auto"/>
        <w:ind w:firstLine="720"/>
        <w:jc w:val="both"/>
        <w:rPr>
          <w:highlight w:val="white"/>
          <w:lang w:val="af-ZA"/>
        </w:rPr>
      </w:pPr>
      <w:r w:rsidRPr="00B6001C">
        <w:rPr>
          <w:color w:val="000000" w:themeColor="text1"/>
          <w:highlight w:val="white"/>
          <w:lang w:val="af-ZA"/>
        </w:rPr>
        <w:t xml:space="preserve">1.6. Thực hiện hiệu quả công tác </w:t>
      </w:r>
      <w:r w:rsidRPr="00B6001C">
        <w:rPr>
          <w:highlight w:val="white"/>
          <w:lang w:val="af-ZA"/>
        </w:rPr>
        <w:t>giáo dục tư tưởng chính trị, đạo đức, lối sống, kỹ năng sống cho sinh viên thông qua các hoạt động giáo dục và trải nghiệm; xây dựng văn hóa ứng xử trong trường học; nâng cao hiệu quả công tác phối hợp giữa Nhà trường, gia đình và địa phương trong quản lý, giáo dục đạo đức, lối sống, kỹ năng sống cho sinh viên. Nâng cao vai trò trách nhiệm của giáo viên chủ nhiệm, cố vấn học tập trong việc quản lý sinh viên.</w:t>
      </w:r>
    </w:p>
    <w:p w14:paraId="6EEBED65" w14:textId="545BF968" w:rsidR="002A182E" w:rsidRPr="002A182E" w:rsidRDefault="002A182E" w:rsidP="008D07D4">
      <w:pPr>
        <w:spacing w:line="264" w:lineRule="auto"/>
        <w:ind w:firstLine="720"/>
        <w:jc w:val="both"/>
        <w:rPr>
          <w:rFonts w:ascii="Times New Roman" w:hAnsi="Times New Roman" w:cs="Times New Roman"/>
          <w:color w:val="000000" w:themeColor="text1"/>
          <w:spacing w:val="4"/>
          <w:sz w:val="24"/>
          <w:szCs w:val="24"/>
          <w:lang w:val="af-ZA"/>
        </w:rPr>
      </w:pPr>
      <w:r w:rsidRPr="00056CD0">
        <w:rPr>
          <w:rFonts w:ascii="Times New Roman" w:hAnsi="Times New Roman" w:cs="Times New Roman"/>
          <w:sz w:val="24"/>
          <w:szCs w:val="24"/>
          <w:highlight w:val="white"/>
          <w:lang w:val="af-ZA"/>
        </w:rPr>
        <w:t xml:space="preserve">1.7. </w:t>
      </w:r>
      <w:r w:rsidRPr="00056CD0">
        <w:rPr>
          <w:rFonts w:ascii="Times New Roman" w:hAnsi="Times New Roman" w:cs="Times New Roman"/>
          <w:sz w:val="24"/>
          <w:szCs w:val="24"/>
          <w:lang w:val="af-ZA"/>
        </w:rPr>
        <w:t xml:space="preserve">Tổ chức thực hiện kế hoạch trung hạn phát triển khu đô thị đại học giai đoạn 2021 - 2025 hoàn thành việc lập qui hoạch chi tiết các công trình xây dựng Khu A1 trình cấp có thẩm </w:t>
      </w:r>
      <w:r w:rsidRPr="00056CD0">
        <w:rPr>
          <w:rFonts w:ascii="Times New Roman" w:hAnsi="Times New Roman" w:cs="Times New Roman"/>
          <w:sz w:val="24"/>
          <w:szCs w:val="24"/>
          <w:lang w:val="af-ZA"/>
        </w:rPr>
        <w:lastRenderedPageBreak/>
        <w:t xml:space="preserve">quyền phê duyệt; tổ chức thực hiện công tác đầu tư xây dựng các công trình theo từng giai đoạn, hạng mục công việc thành phần thuộc Khu A1 và tiếp tục thực hiện giải phóng mặt bằng khu Đô thị đại học. </w:t>
      </w:r>
    </w:p>
    <w:p w14:paraId="7D7F4E2B" w14:textId="2687634E" w:rsidR="00B77FFD" w:rsidRDefault="00B77FFD" w:rsidP="008D07D4">
      <w:pPr>
        <w:pStyle w:val="NormalWeb"/>
        <w:shd w:val="clear" w:color="auto" w:fill="FFFFFF"/>
        <w:spacing w:before="0" w:beforeAutospacing="0" w:after="0" w:afterAutospacing="0" w:line="264" w:lineRule="auto"/>
        <w:ind w:firstLine="720"/>
        <w:jc w:val="both"/>
        <w:rPr>
          <w:color w:val="000000" w:themeColor="text1"/>
          <w:spacing w:val="-2"/>
          <w:lang w:val="af-ZA"/>
        </w:rPr>
      </w:pPr>
      <w:r w:rsidRPr="00B6001C">
        <w:rPr>
          <w:color w:val="000000" w:themeColor="text1"/>
          <w:spacing w:val="-2"/>
          <w:lang w:val="af-ZA"/>
        </w:rPr>
        <w:t>1.8. Tiếp tục đẩy mạnh, tăng tính chuyên nghiệp và tính hiệu quả trong hoạt động truyền thông, đa dạng và đổi mới liên tục về hình thức và cách thức tiếp cận nhằm phục vụ tốt hơn các nhiệm vụ chính trị, hướng đến sự phát triển bền vững qua việc xây dựng hình ảnh và thương hiệu của Nhà trường.</w:t>
      </w:r>
    </w:p>
    <w:p w14:paraId="4160FEB5" w14:textId="52797B7B" w:rsidR="004A6694" w:rsidRPr="004A6694" w:rsidRDefault="004A6694" w:rsidP="008D07D4">
      <w:pPr>
        <w:spacing w:line="264" w:lineRule="auto"/>
        <w:ind w:firstLine="720"/>
        <w:jc w:val="both"/>
        <w:rPr>
          <w:rFonts w:ascii="Times New Roman" w:hAnsi="Times New Roman"/>
          <w:color w:val="000000" w:themeColor="text1"/>
          <w:spacing w:val="4"/>
          <w:sz w:val="24"/>
          <w:szCs w:val="24"/>
          <w:lang w:val="af-ZA"/>
        </w:rPr>
      </w:pPr>
      <w:r w:rsidRPr="00B6001C">
        <w:rPr>
          <w:rFonts w:ascii="Times New Roman" w:hAnsi="Times New Roman" w:cs="Times New Roman"/>
          <w:color w:val="000000" w:themeColor="text1"/>
          <w:sz w:val="24"/>
          <w:szCs w:val="24"/>
          <w:highlight w:val="white"/>
          <w:lang w:val="af-ZA"/>
        </w:rPr>
        <w:t xml:space="preserve">1.9. Tiếp tục tăng cường tìm kiếm và thu hút các nguồn lực đầu tư, đẩy mạnh công tác xã hội hóa cho cơ sở vật chất, tập trung khai thác hiệu quả hệ thống các phòng thí nghiệm công nghệ cao, phòng thí nghiệm thông minh ứng dụng công nghiệp 4.0; xây dựng và sắp xếp lại hệ thống phòng thí nghiệm, thực nghiệm để từng bước đáp ứng yêu cầu nghiên cứu khoa học và đào tạo. </w:t>
      </w:r>
      <w:r w:rsidRPr="00B6001C">
        <w:rPr>
          <w:rFonts w:ascii="Times New Roman" w:hAnsi="Times New Roman" w:cs="Times New Roman"/>
          <w:sz w:val="24"/>
          <w:szCs w:val="24"/>
          <w:lang w:val="af-ZA"/>
        </w:rPr>
        <w:t>Xây dựng các phương án huy động vốn (vốn ngân sách nhà nước, vay nợ, viện trợ, các nguồn vốn hợp pháp khác) dành cho đầu tư khu A1 trình cấp thẩm quyền phê duyệt</w:t>
      </w:r>
      <w:r>
        <w:rPr>
          <w:rFonts w:ascii="Times New Roman" w:hAnsi="Times New Roman" w:cs="Times New Roman"/>
          <w:sz w:val="24"/>
          <w:szCs w:val="24"/>
          <w:lang w:val="af-ZA"/>
        </w:rPr>
        <w:t xml:space="preserve">; tiếp tục </w:t>
      </w:r>
      <w:r>
        <w:rPr>
          <w:rFonts w:ascii="Times New Roman" w:hAnsi="Times New Roman"/>
          <w:color w:val="000000" w:themeColor="text1"/>
          <w:spacing w:val="4"/>
          <w:sz w:val="24"/>
          <w:szCs w:val="24"/>
          <w:lang w:val="af-ZA"/>
        </w:rPr>
        <w:t>nâng cấp phòng học như lắp máy điều hòa nhiệt dộ, trang thiết bị phục vụ quản lý đào tạo, hệ thống wifi, phần mềm quản lý, cải tạo cơ sở vật chất, chống xuống cấp; quy hoạch  và nâng cấp các phòng thí nghiệm, cải tạo giảng đường phù hợp với hoạt động đào tạo và cơ cấu sinh viên của trường</w:t>
      </w:r>
      <w:r w:rsidR="008226CF">
        <w:rPr>
          <w:rFonts w:ascii="Times New Roman" w:hAnsi="Times New Roman"/>
          <w:color w:val="000000" w:themeColor="text1"/>
          <w:spacing w:val="4"/>
          <w:sz w:val="24"/>
          <w:szCs w:val="24"/>
          <w:lang w:val="af-ZA"/>
        </w:rPr>
        <w:t>.</w:t>
      </w:r>
      <w:r>
        <w:rPr>
          <w:rFonts w:ascii="Times New Roman" w:hAnsi="Times New Roman"/>
          <w:color w:val="000000" w:themeColor="text1"/>
          <w:spacing w:val="4"/>
          <w:sz w:val="24"/>
          <w:szCs w:val="24"/>
          <w:lang w:val="af-ZA"/>
        </w:rPr>
        <w:t xml:space="preserve"> </w:t>
      </w:r>
    </w:p>
    <w:p w14:paraId="72EBC9D4" w14:textId="0828B48C" w:rsidR="004A6694" w:rsidRPr="004A6694" w:rsidRDefault="00B6001C" w:rsidP="008D07D4">
      <w:pPr>
        <w:pStyle w:val="Heading1"/>
        <w:spacing w:before="0" w:line="264" w:lineRule="auto"/>
        <w:jc w:val="both"/>
        <w:rPr>
          <w:color w:val="000000" w:themeColor="text1"/>
          <w:spacing w:val="4"/>
          <w:sz w:val="24"/>
          <w:szCs w:val="24"/>
          <w:lang w:val="af-ZA"/>
        </w:rPr>
      </w:pPr>
      <w:bookmarkStart w:id="256" w:name="_Toc55499938"/>
      <w:bookmarkStart w:id="257" w:name="_Toc56438379"/>
      <w:r>
        <w:rPr>
          <w:color w:val="000000" w:themeColor="text1"/>
          <w:spacing w:val="4"/>
          <w:sz w:val="24"/>
          <w:szCs w:val="24"/>
          <w:lang w:val="af-ZA"/>
        </w:rPr>
        <w:t>2. Chỉ tiêu cụ thể</w:t>
      </w:r>
      <w:bookmarkEnd w:id="256"/>
      <w:bookmarkEnd w:id="257"/>
    </w:p>
    <w:p w14:paraId="5D01F067" w14:textId="77777777" w:rsidR="004A6694" w:rsidRPr="00DF2563" w:rsidRDefault="004A6694" w:rsidP="008D07D4">
      <w:pPr>
        <w:spacing w:line="264" w:lineRule="auto"/>
        <w:ind w:firstLine="720"/>
        <w:jc w:val="both"/>
        <w:rPr>
          <w:rFonts w:ascii="Times New Roman" w:hAnsi="Times New Roman"/>
          <w:color w:val="000000" w:themeColor="text1"/>
          <w:spacing w:val="4"/>
          <w:sz w:val="24"/>
          <w:szCs w:val="24"/>
          <w:lang w:val="af-ZA"/>
        </w:rPr>
      </w:pPr>
      <w:r w:rsidRPr="00DF2563">
        <w:rPr>
          <w:rFonts w:ascii="Times New Roman" w:hAnsi="Times New Roman"/>
          <w:color w:val="000000" w:themeColor="text1"/>
          <w:spacing w:val="4"/>
          <w:sz w:val="24"/>
          <w:szCs w:val="24"/>
          <w:lang w:val="af-ZA"/>
        </w:rPr>
        <w:t xml:space="preserve">- Quy mô đào tạo: Chính quy: 15000 </w:t>
      </w:r>
    </w:p>
    <w:p w14:paraId="2E708971" w14:textId="65747AED" w:rsidR="004A6694" w:rsidRPr="00DF2563" w:rsidRDefault="004A6694" w:rsidP="008D07D4">
      <w:pPr>
        <w:spacing w:line="264" w:lineRule="auto"/>
        <w:ind w:firstLine="720"/>
        <w:jc w:val="both"/>
        <w:rPr>
          <w:rFonts w:ascii="Times New Roman" w:hAnsi="Times New Roman"/>
          <w:color w:val="000000" w:themeColor="text1"/>
          <w:spacing w:val="4"/>
          <w:sz w:val="24"/>
          <w:szCs w:val="24"/>
          <w:lang w:val="af-ZA"/>
        </w:rPr>
      </w:pPr>
      <w:r w:rsidRPr="00DF2563">
        <w:rPr>
          <w:rFonts w:ascii="Times New Roman" w:hAnsi="Times New Roman"/>
          <w:color w:val="000000" w:themeColor="text1"/>
          <w:spacing w:val="4"/>
          <w:sz w:val="24"/>
          <w:szCs w:val="24"/>
          <w:lang w:val="af-ZA"/>
        </w:rPr>
        <w:t xml:space="preserve">- Mở mới ngành đào tạo: Bậc đại học 8 ngành đào tạo đó là các ngành: Quản lý công nghiệp; Kỹ thuật cơ điện tử; Quản lý tài nguyên và môi trường; </w:t>
      </w:r>
      <w:r w:rsidRPr="00DF2563">
        <w:rPr>
          <w:rFonts w:ascii="Times New Roman" w:hAnsi="Times New Roman" w:cs="Times New Roman"/>
          <w:color w:val="000000"/>
          <w:sz w:val="24"/>
          <w:szCs w:val="24"/>
        </w:rPr>
        <w:t>Kỹ thuật xây dựng CTGT; Kỹ thuật cơ khí động lực; Luật kinh tế;</w:t>
      </w:r>
      <w:r>
        <w:rPr>
          <w:rFonts w:ascii="Times New Roman" w:hAnsi="Times New Roman" w:cs="Times New Roman"/>
          <w:color w:val="000000"/>
          <w:sz w:val="24"/>
          <w:szCs w:val="24"/>
        </w:rPr>
        <w:t xml:space="preserve"> Du lịch</w:t>
      </w:r>
      <w:r w:rsidRPr="00DF2563">
        <w:rPr>
          <w:rFonts w:ascii="Times New Roman" w:hAnsi="Times New Roman" w:cs="Times New Roman"/>
          <w:color w:val="000000"/>
          <w:sz w:val="24"/>
          <w:szCs w:val="24"/>
        </w:rPr>
        <w:t xml:space="preserve"> </w:t>
      </w:r>
      <w:r w:rsidRPr="00DF2563">
        <w:rPr>
          <w:rFonts w:ascii="Times New Roman" w:hAnsi="Times New Roman" w:cs="Times New Roman"/>
          <w:sz w:val="24"/>
          <w:szCs w:val="24"/>
        </w:rPr>
        <w:t>Địa chất; Khoa học dữ liệu; Xây dựng công trình ng</w:t>
      </w:r>
      <w:r w:rsidR="003B44ED">
        <w:rPr>
          <w:rFonts w:ascii="Times New Roman" w:hAnsi="Times New Roman" w:cs="Times New Roman"/>
          <w:sz w:val="24"/>
          <w:szCs w:val="24"/>
        </w:rPr>
        <w:t>ầm TP và Hệ thống tàu điện ngầm</w:t>
      </w:r>
      <w:r w:rsidRPr="00DF2563">
        <w:rPr>
          <w:rFonts w:ascii="Times New Roman" w:hAnsi="Times New Roman" w:cs="Times New Roman"/>
          <w:sz w:val="24"/>
          <w:szCs w:val="24"/>
        </w:rPr>
        <w:t>; CNTT chất lượng cao</w:t>
      </w:r>
    </w:p>
    <w:p w14:paraId="2E558EB7" w14:textId="7BE6633D" w:rsidR="004A6694" w:rsidRPr="00DF2563" w:rsidRDefault="004A6694" w:rsidP="008D07D4">
      <w:pPr>
        <w:spacing w:line="264" w:lineRule="auto"/>
        <w:ind w:firstLine="720"/>
        <w:jc w:val="both"/>
        <w:rPr>
          <w:rFonts w:ascii="Times New Roman" w:hAnsi="Times New Roman"/>
          <w:color w:val="000000" w:themeColor="text1"/>
          <w:spacing w:val="4"/>
          <w:sz w:val="24"/>
          <w:szCs w:val="24"/>
          <w:lang w:val="af-ZA"/>
        </w:rPr>
      </w:pPr>
      <w:r w:rsidRPr="00DF2563">
        <w:rPr>
          <w:rFonts w:ascii="Times New Roman" w:hAnsi="Times New Roman"/>
          <w:color w:val="000000" w:themeColor="text1"/>
          <w:spacing w:val="4"/>
          <w:sz w:val="24"/>
          <w:szCs w:val="24"/>
          <w:lang w:val="af-ZA"/>
        </w:rPr>
        <w:t xml:space="preserve">- </w:t>
      </w:r>
      <w:r w:rsidRPr="00DF2563">
        <w:rPr>
          <w:rFonts w:ascii="Times New Roman" w:hAnsi="Times New Roman"/>
          <w:sz w:val="24"/>
          <w:szCs w:val="24"/>
          <w:lang w:val="af-ZA"/>
        </w:rPr>
        <w:t>Mở mới 01 ngành đào tạo trình độ thạc sĩ: ngành Kỹ thuật xây dựng; và 01 ngành đào tạo trình độ tiến sĩ: ngành Kỹ thuật hóa học.</w:t>
      </w:r>
      <w:r w:rsidRPr="00DF2563">
        <w:rPr>
          <w:rFonts w:ascii="Times New Roman" w:hAnsi="Times New Roman"/>
          <w:color w:val="000000" w:themeColor="text1"/>
          <w:spacing w:val="4"/>
          <w:sz w:val="24"/>
          <w:szCs w:val="24"/>
          <w:lang w:val="af-ZA"/>
        </w:rPr>
        <w:t xml:space="preserve"> </w:t>
      </w:r>
    </w:p>
    <w:p w14:paraId="2350D414" w14:textId="77777777" w:rsidR="004A6694" w:rsidRPr="00DF2563" w:rsidRDefault="004A6694" w:rsidP="008D07D4">
      <w:pPr>
        <w:spacing w:line="264" w:lineRule="auto"/>
        <w:ind w:firstLine="720"/>
        <w:jc w:val="both"/>
        <w:rPr>
          <w:rFonts w:ascii="Times New Roman" w:hAnsi="Times New Roman"/>
          <w:color w:val="000000" w:themeColor="text1"/>
          <w:spacing w:val="4"/>
          <w:sz w:val="24"/>
          <w:szCs w:val="24"/>
          <w:lang w:val="af-ZA"/>
        </w:rPr>
      </w:pPr>
      <w:r w:rsidRPr="00DF2563">
        <w:rPr>
          <w:rFonts w:ascii="Times New Roman" w:hAnsi="Times New Roman"/>
          <w:color w:val="000000" w:themeColor="text1"/>
          <w:spacing w:val="4"/>
          <w:sz w:val="24"/>
          <w:szCs w:val="24"/>
          <w:lang w:val="af-ZA"/>
        </w:rPr>
        <w:t xml:space="preserve">- Đề tài triển khai từ 2020: Cấp NN: 10 đề tài ;Cấp Bộ Giáo dục và Đào tạo: 10 đề tài </w:t>
      </w:r>
    </w:p>
    <w:p w14:paraId="6EE4D5AF" w14:textId="25A7BB46" w:rsidR="004A6694" w:rsidRPr="00DF2563" w:rsidRDefault="004A6694" w:rsidP="008D07D4">
      <w:pPr>
        <w:spacing w:line="264" w:lineRule="auto"/>
        <w:ind w:firstLine="720"/>
        <w:jc w:val="both"/>
        <w:rPr>
          <w:rFonts w:ascii="Times New Roman" w:hAnsi="Times New Roman"/>
          <w:color w:val="000000" w:themeColor="text1"/>
          <w:spacing w:val="-6"/>
          <w:sz w:val="24"/>
          <w:szCs w:val="24"/>
          <w:lang w:val="af-ZA"/>
        </w:rPr>
      </w:pPr>
      <w:r w:rsidRPr="00DF2563">
        <w:rPr>
          <w:rFonts w:ascii="Times New Roman" w:hAnsi="Times New Roman"/>
          <w:color w:val="000000" w:themeColor="text1"/>
          <w:spacing w:val="-6"/>
          <w:sz w:val="24"/>
          <w:szCs w:val="24"/>
          <w:lang w:val="af-ZA"/>
        </w:rPr>
        <w:t>- Bài báo Quốc tế: 150 bài (Trong đó bài bá</w:t>
      </w:r>
      <w:r w:rsidR="00127923">
        <w:rPr>
          <w:rFonts w:ascii="Times New Roman" w:hAnsi="Times New Roman"/>
          <w:color w:val="000000" w:themeColor="text1"/>
          <w:spacing w:val="-6"/>
          <w:sz w:val="24"/>
          <w:szCs w:val="24"/>
          <w:lang w:val="af-ZA"/>
        </w:rPr>
        <w:t>o khoa học thuộc danh mục ISI: 10</w:t>
      </w:r>
      <w:r w:rsidRPr="00DF2563">
        <w:rPr>
          <w:rFonts w:ascii="Times New Roman" w:hAnsi="Times New Roman"/>
          <w:color w:val="000000" w:themeColor="text1"/>
          <w:spacing w:val="-6"/>
          <w:sz w:val="24"/>
          <w:szCs w:val="24"/>
          <w:lang w:val="af-ZA"/>
        </w:rPr>
        <w:t>0 bài)</w:t>
      </w:r>
    </w:p>
    <w:p w14:paraId="5BE69348" w14:textId="77777777" w:rsidR="004A6694" w:rsidRPr="00DF2563" w:rsidRDefault="004A6694" w:rsidP="008D07D4">
      <w:pPr>
        <w:spacing w:line="264" w:lineRule="auto"/>
        <w:ind w:firstLine="720"/>
        <w:jc w:val="both"/>
        <w:rPr>
          <w:rFonts w:ascii="Times New Roman" w:hAnsi="Times New Roman"/>
          <w:color w:val="000000" w:themeColor="text1"/>
          <w:spacing w:val="4"/>
          <w:sz w:val="24"/>
          <w:szCs w:val="24"/>
          <w:lang w:val="af-ZA"/>
        </w:rPr>
      </w:pPr>
      <w:r w:rsidRPr="00DF2563">
        <w:rPr>
          <w:rFonts w:ascii="Times New Roman" w:hAnsi="Times New Roman"/>
          <w:color w:val="000000" w:themeColor="text1"/>
          <w:spacing w:val="4"/>
          <w:sz w:val="24"/>
          <w:szCs w:val="24"/>
          <w:lang w:val="af-ZA"/>
        </w:rPr>
        <w:t>- Hội nghị Khoa học quốc tế: 03 hội nghị. Hội nghị khoa học toàn quốc: 01</w:t>
      </w:r>
    </w:p>
    <w:p w14:paraId="37AD22F9" w14:textId="77777777" w:rsidR="004A6694" w:rsidRPr="00DF2563" w:rsidRDefault="004A6694" w:rsidP="008D07D4">
      <w:pPr>
        <w:spacing w:line="264" w:lineRule="auto"/>
        <w:ind w:firstLine="720"/>
        <w:jc w:val="both"/>
        <w:rPr>
          <w:rFonts w:ascii="Times New Roman" w:hAnsi="Times New Roman"/>
          <w:color w:val="000000" w:themeColor="text1"/>
          <w:spacing w:val="4"/>
          <w:sz w:val="24"/>
          <w:szCs w:val="24"/>
          <w:lang w:val="af-ZA"/>
        </w:rPr>
      </w:pPr>
      <w:r w:rsidRPr="00DF2563">
        <w:rPr>
          <w:rFonts w:ascii="Times New Roman" w:hAnsi="Times New Roman"/>
          <w:color w:val="000000" w:themeColor="text1"/>
          <w:spacing w:val="4"/>
          <w:sz w:val="24"/>
          <w:szCs w:val="24"/>
          <w:lang w:val="af-ZA"/>
        </w:rPr>
        <w:t xml:space="preserve">- Mở khóa học ngắn hạn: ít nhất 10 khóa </w:t>
      </w:r>
    </w:p>
    <w:p w14:paraId="082380EE" w14:textId="77777777" w:rsidR="004A6694" w:rsidRPr="00DF2563" w:rsidRDefault="004A6694" w:rsidP="008D07D4">
      <w:pPr>
        <w:spacing w:line="264" w:lineRule="auto"/>
        <w:ind w:firstLine="720"/>
        <w:jc w:val="both"/>
        <w:rPr>
          <w:rFonts w:ascii="Times New Roman" w:hAnsi="Times New Roman"/>
          <w:color w:val="000000" w:themeColor="text1"/>
          <w:spacing w:val="4"/>
          <w:sz w:val="24"/>
          <w:szCs w:val="24"/>
          <w:lang w:val="af-ZA"/>
        </w:rPr>
      </w:pPr>
      <w:r w:rsidRPr="00DF2563">
        <w:rPr>
          <w:rFonts w:ascii="Times New Roman" w:hAnsi="Times New Roman"/>
          <w:color w:val="000000" w:themeColor="text1"/>
          <w:spacing w:val="4"/>
          <w:sz w:val="24"/>
          <w:szCs w:val="24"/>
          <w:lang w:val="af-ZA"/>
        </w:rPr>
        <w:t>- Xuất bản 10 Giáo trình trong đó mỗi khoa chuyên môn: 01 giáo trình</w:t>
      </w:r>
    </w:p>
    <w:p w14:paraId="5515CF1A" w14:textId="6638B1B2" w:rsidR="004A6694" w:rsidRDefault="004A6694" w:rsidP="008D07D4">
      <w:pPr>
        <w:spacing w:line="264" w:lineRule="auto"/>
        <w:ind w:firstLine="720"/>
        <w:jc w:val="both"/>
        <w:rPr>
          <w:rFonts w:ascii="Times New Roman" w:hAnsi="Times New Roman"/>
          <w:color w:val="000000" w:themeColor="text1"/>
          <w:spacing w:val="4"/>
          <w:sz w:val="24"/>
          <w:szCs w:val="24"/>
          <w:lang w:val="af-ZA"/>
        </w:rPr>
      </w:pPr>
      <w:r w:rsidRPr="00DF2563">
        <w:rPr>
          <w:rFonts w:ascii="Times New Roman" w:hAnsi="Times New Roman"/>
          <w:color w:val="000000" w:themeColor="text1"/>
          <w:spacing w:val="4"/>
          <w:sz w:val="24"/>
          <w:szCs w:val="24"/>
          <w:lang w:val="af-ZA"/>
        </w:rPr>
        <w:t>- Tự đánh giá chương trình đào tạo: 03 chương trình (Kỹ thuật cơ khí, Kỹ thuật điện, Quản lý đất đai</w:t>
      </w:r>
      <w:r w:rsidR="00C24DDF">
        <w:rPr>
          <w:rFonts w:ascii="Times New Roman" w:hAnsi="Times New Roman"/>
          <w:color w:val="000000" w:themeColor="text1"/>
          <w:spacing w:val="4"/>
          <w:sz w:val="24"/>
          <w:szCs w:val="24"/>
          <w:lang w:val="af-ZA"/>
        </w:rPr>
        <w:t>)</w:t>
      </w:r>
    </w:p>
    <w:p w14:paraId="2FF55C03" w14:textId="43CF0A1C" w:rsidR="004A6694" w:rsidRPr="004A6694" w:rsidRDefault="004A6694" w:rsidP="008D07D4">
      <w:pPr>
        <w:spacing w:line="264" w:lineRule="auto"/>
        <w:ind w:firstLine="720"/>
        <w:jc w:val="both"/>
        <w:rPr>
          <w:rFonts w:ascii="Times New Roman" w:hAnsi="Times New Roman"/>
          <w:color w:val="000000" w:themeColor="text1"/>
          <w:spacing w:val="4"/>
          <w:sz w:val="24"/>
          <w:szCs w:val="24"/>
          <w:lang w:val="af-ZA"/>
        </w:rPr>
      </w:pPr>
      <w:r w:rsidRPr="00DF2563">
        <w:rPr>
          <w:rFonts w:ascii="Times New Roman" w:hAnsi="Times New Roman"/>
          <w:color w:val="000000" w:themeColor="text1"/>
          <w:spacing w:val="4"/>
          <w:sz w:val="24"/>
          <w:szCs w:val="24"/>
          <w:lang w:val="af-ZA"/>
        </w:rPr>
        <w:t>- Thi đua: 85% cán bộ viên chức đạt Lao động tiên tiến</w:t>
      </w:r>
    </w:p>
    <w:p w14:paraId="3B8633FB" w14:textId="34F6C9FE" w:rsidR="007C4489" w:rsidRPr="00B6001C" w:rsidRDefault="007C4489" w:rsidP="008D07D4">
      <w:pPr>
        <w:pStyle w:val="Heading1"/>
        <w:spacing w:before="0" w:line="264" w:lineRule="auto"/>
        <w:jc w:val="both"/>
        <w:rPr>
          <w:color w:val="000000" w:themeColor="text1"/>
          <w:sz w:val="24"/>
          <w:szCs w:val="24"/>
          <w:lang w:val="af-ZA"/>
        </w:rPr>
      </w:pPr>
      <w:bookmarkStart w:id="258" w:name="_Toc55499939"/>
      <w:bookmarkStart w:id="259" w:name="_Toc56438380"/>
      <w:r w:rsidRPr="00B6001C">
        <w:rPr>
          <w:color w:val="000000" w:themeColor="text1"/>
          <w:sz w:val="24"/>
          <w:szCs w:val="24"/>
          <w:lang w:val="af-ZA"/>
        </w:rPr>
        <w:t xml:space="preserve">3. Giải pháp chủ yếu để thực hiện các nhiệm vụ năm học 2020 </w:t>
      </w:r>
      <w:r w:rsidR="00B77FFD" w:rsidRPr="00B6001C">
        <w:rPr>
          <w:color w:val="000000" w:themeColor="text1"/>
          <w:sz w:val="24"/>
          <w:szCs w:val="24"/>
          <w:lang w:val="af-ZA"/>
        </w:rPr>
        <w:t>–</w:t>
      </w:r>
      <w:r w:rsidRPr="00B6001C">
        <w:rPr>
          <w:color w:val="000000" w:themeColor="text1"/>
          <w:sz w:val="24"/>
          <w:szCs w:val="24"/>
          <w:lang w:val="af-ZA"/>
        </w:rPr>
        <w:t xml:space="preserve"> 2021</w:t>
      </w:r>
      <w:bookmarkEnd w:id="258"/>
      <w:bookmarkEnd w:id="259"/>
    </w:p>
    <w:p w14:paraId="6EE19D2B" w14:textId="77777777" w:rsidR="00B77FFD" w:rsidRPr="00B6001C" w:rsidRDefault="00B77FFD" w:rsidP="008D07D4">
      <w:pPr>
        <w:spacing w:line="264" w:lineRule="auto"/>
        <w:ind w:firstLine="720"/>
        <w:jc w:val="both"/>
        <w:rPr>
          <w:rFonts w:ascii="Times New Roman" w:hAnsi="Times New Roman" w:cs="Times New Roman"/>
          <w:color w:val="000000" w:themeColor="text1"/>
          <w:spacing w:val="-2"/>
          <w:sz w:val="24"/>
          <w:szCs w:val="24"/>
          <w:highlight w:val="white"/>
          <w:lang w:val="af-ZA"/>
        </w:rPr>
      </w:pPr>
      <w:r w:rsidRPr="00B6001C">
        <w:rPr>
          <w:rFonts w:ascii="Times New Roman" w:hAnsi="Times New Roman" w:cs="Times New Roman"/>
          <w:color w:val="000000" w:themeColor="text1"/>
          <w:spacing w:val="-2"/>
          <w:sz w:val="24"/>
          <w:szCs w:val="24"/>
          <w:highlight w:val="white"/>
          <w:lang w:val="af-ZA"/>
        </w:rPr>
        <w:t xml:space="preserve">3.1. Ban hành hệ thống chính sách thúc đẩy việc hoàn thành các mục tiêu đề ra trong </w:t>
      </w:r>
      <w:r w:rsidRPr="00B6001C">
        <w:rPr>
          <w:rFonts w:ascii="Times New Roman" w:hAnsi="Times New Roman" w:cs="Times New Roman"/>
          <w:color w:val="000000" w:themeColor="text1"/>
          <w:sz w:val="24"/>
          <w:szCs w:val="24"/>
          <w:highlight w:val="white"/>
          <w:lang w:val="af-ZA"/>
        </w:rPr>
        <w:t xml:space="preserve">chiến lược phát triển Trường giai đoạn 2020 - 2030, tầm nhìn 2045. Nhà trường định hướng cho các đơn vị xây dựng chiến lược, kế hoạch phát triển phù hợp với tình hình thực tiễn. Thí điểm triển khai cơ chế tự chủ, tự chịu trách nhiệm cho một số đơn vị </w:t>
      </w:r>
      <w:r w:rsidRPr="00B6001C">
        <w:rPr>
          <w:rFonts w:ascii="Times New Roman" w:hAnsi="Times New Roman" w:cs="Times New Roman"/>
          <w:color w:val="000000" w:themeColor="text1"/>
          <w:spacing w:val="-2"/>
          <w:sz w:val="24"/>
          <w:szCs w:val="24"/>
          <w:highlight w:val="white"/>
          <w:lang w:val="af-ZA"/>
        </w:rPr>
        <w:t>của Nhà trường theo yêu cầu của Luật GDĐH sửa đổi và các quy định pháp luật. Triển khai thực hiện tái cấu trúc trường và tái cấu trúc các đơn vị theo chiến lược phát triể</w:t>
      </w:r>
      <w:r w:rsidRPr="00B6001C">
        <w:rPr>
          <w:rFonts w:ascii="Times New Roman" w:hAnsi="Times New Roman" w:cs="Times New Roman"/>
          <w:color w:val="000000" w:themeColor="text1"/>
          <w:spacing w:val="-2"/>
          <w:sz w:val="24"/>
          <w:szCs w:val="24"/>
          <w:lang w:val="af-ZA"/>
        </w:rPr>
        <w:t xml:space="preserve">n, triển khai Đề án vị trí việc làm, Đề án </w:t>
      </w:r>
      <w:r w:rsidRPr="00B6001C">
        <w:rPr>
          <w:rFonts w:ascii="Times New Roman" w:hAnsi="Times New Roman" w:cs="Times New Roman"/>
          <w:color w:val="000000" w:themeColor="text1"/>
          <w:spacing w:val="-2"/>
          <w:sz w:val="24"/>
          <w:szCs w:val="24"/>
          <w:highlight w:val="white"/>
          <w:lang w:val="af-ZA"/>
        </w:rPr>
        <w:t>thành lập Trường, Viện trực thuộc Trường. Thành lập các trung tâm, doanh nghiệp khoa học công nghệ thuộc, trực thuộc Trường.</w:t>
      </w:r>
    </w:p>
    <w:p w14:paraId="60575F40" w14:textId="77777777" w:rsidR="00B77FFD" w:rsidRPr="00B6001C" w:rsidRDefault="00B77FFD" w:rsidP="008D07D4">
      <w:pPr>
        <w:spacing w:line="264" w:lineRule="auto"/>
        <w:ind w:firstLine="720"/>
        <w:jc w:val="both"/>
        <w:rPr>
          <w:rFonts w:ascii="Times New Roman" w:hAnsi="Times New Roman" w:cs="Times New Roman"/>
          <w:color w:val="000000" w:themeColor="text1"/>
          <w:sz w:val="24"/>
          <w:szCs w:val="24"/>
          <w:highlight w:val="white"/>
          <w:lang w:val="af-ZA"/>
        </w:rPr>
      </w:pPr>
      <w:r w:rsidRPr="00B6001C">
        <w:rPr>
          <w:rFonts w:ascii="Times New Roman" w:hAnsi="Times New Roman" w:cs="Times New Roman"/>
          <w:color w:val="000000" w:themeColor="text1"/>
          <w:spacing w:val="-2"/>
          <w:sz w:val="24"/>
          <w:szCs w:val="24"/>
          <w:highlight w:val="white"/>
          <w:lang w:val="af-ZA"/>
        </w:rPr>
        <w:t xml:space="preserve">3.2. Hỗ trợ kinh phí đào tạo, bồi dưỡng cho cán bộ, viên chức có nguyện vọng chuyển đổi chuyên môn đào tạo, nâng cao năng lực ngoại ngữ, kỹ năng mềm cho cán bộ, viên chức như kỹ năng giao tiếp, kỹ năng tư duy và giải quyết vấn đề, nâng cao năng lực viên chức làm công tác đảm bảo chất lượng giáo dục, công tác truyền thông ... Ban hành chính sách thu hút nguồn nhân lực chất lượng cao phục vụ cho việc mở ngành đào tạo. Tăng nguồn thu từ các hoạt động của Nhà trường, cân đối, bố trí hợp lý các khoản chi nhằm dành nguồn lực tài chính cho việc nâng cao </w:t>
      </w:r>
      <w:r w:rsidRPr="00B6001C">
        <w:rPr>
          <w:rFonts w:ascii="Times New Roman" w:hAnsi="Times New Roman" w:cs="Times New Roman"/>
          <w:color w:val="000000" w:themeColor="text1"/>
          <w:sz w:val="24"/>
          <w:szCs w:val="24"/>
          <w:highlight w:val="white"/>
          <w:lang w:val="af-ZA"/>
        </w:rPr>
        <w:t>đời sống vật chất và tinh thần của cán bộ, viên chức và người lao động trong Nhà trường.</w:t>
      </w:r>
    </w:p>
    <w:p w14:paraId="12EDF1FE" w14:textId="5F87F972" w:rsidR="00B77FFD" w:rsidRDefault="00B77FFD"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color w:val="000000" w:themeColor="text1"/>
          <w:sz w:val="24"/>
          <w:szCs w:val="24"/>
          <w:highlight w:val="white"/>
          <w:lang w:val="af-ZA"/>
        </w:rPr>
        <w:lastRenderedPageBreak/>
        <w:t xml:space="preserve">3.3. Tiếp tục hoàn thiện các quy chế, quy định của Nhà trường theo quy định của pháp luật và phù hợp với điều kiện thực tế của Nhà trường. </w:t>
      </w:r>
      <w:r w:rsidRPr="00B6001C">
        <w:rPr>
          <w:rFonts w:ascii="Times New Roman" w:hAnsi="Times New Roman" w:cs="Times New Roman"/>
          <w:color w:val="000000" w:themeColor="text1"/>
          <w:sz w:val="24"/>
          <w:szCs w:val="24"/>
          <w:lang w:val="af-ZA"/>
        </w:rPr>
        <w:t xml:space="preserve">Thí điểm </w:t>
      </w:r>
      <w:r w:rsidRPr="00ED6A4C">
        <w:rPr>
          <w:rFonts w:ascii="Times New Roman" w:hAnsi="Times New Roman" w:cs="Times New Roman"/>
          <w:sz w:val="24"/>
          <w:szCs w:val="24"/>
          <w:lang w:val="af-ZA"/>
        </w:rPr>
        <w:t>xây dựng</w:t>
      </w:r>
      <w:r w:rsidRPr="00B6001C">
        <w:rPr>
          <w:rFonts w:ascii="Times New Roman" w:hAnsi="Times New Roman" w:cs="Times New Roman"/>
          <w:sz w:val="24"/>
          <w:szCs w:val="24"/>
          <w:lang w:val="vi-VN"/>
        </w:rPr>
        <w:t xml:space="preserve"> chính sách tiền lương, thưởng, quyền lợi khác của </w:t>
      </w:r>
      <w:r w:rsidRPr="00ED6A4C">
        <w:rPr>
          <w:rFonts w:ascii="Times New Roman" w:hAnsi="Times New Roman" w:cs="Times New Roman"/>
          <w:sz w:val="24"/>
          <w:szCs w:val="24"/>
          <w:lang w:val="af-ZA"/>
        </w:rPr>
        <w:t xml:space="preserve">một số </w:t>
      </w:r>
      <w:r w:rsidRPr="00B6001C">
        <w:rPr>
          <w:rFonts w:ascii="Times New Roman" w:hAnsi="Times New Roman" w:cs="Times New Roman"/>
          <w:sz w:val="24"/>
          <w:szCs w:val="24"/>
          <w:lang w:val="vi-VN"/>
        </w:rPr>
        <w:t xml:space="preserve">chức danh lãnh đạo, quản lý </w:t>
      </w:r>
      <w:r w:rsidRPr="00ED6A4C">
        <w:rPr>
          <w:rFonts w:ascii="Times New Roman" w:hAnsi="Times New Roman" w:cs="Times New Roman"/>
          <w:sz w:val="24"/>
          <w:szCs w:val="24"/>
          <w:lang w:val="af-ZA"/>
        </w:rPr>
        <w:t xml:space="preserve">trong Nhà trường theo vị trí việc làm, </w:t>
      </w:r>
      <w:r w:rsidRPr="00B6001C">
        <w:rPr>
          <w:rFonts w:ascii="Times New Roman" w:hAnsi="Times New Roman" w:cs="Times New Roman"/>
          <w:sz w:val="24"/>
          <w:szCs w:val="24"/>
          <w:lang w:val="vi-VN"/>
        </w:rPr>
        <w:t>theo kết quả, hiệu quả công việc</w:t>
      </w:r>
      <w:r w:rsidRPr="00ED6A4C">
        <w:rPr>
          <w:rFonts w:ascii="Times New Roman" w:hAnsi="Times New Roman" w:cs="Times New Roman"/>
          <w:sz w:val="24"/>
          <w:szCs w:val="24"/>
          <w:lang w:val="af-ZA"/>
        </w:rPr>
        <w:t xml:space="preserve">. </w:t>
      </w:r>
      <w:r w:rsidRPr="00B6001C">
        <w:rPr>
          <w:rFonts w:ascii="Times New Roman" w:hAnsi="Times New Roman" w:cs="Times New Roman"/>
          <w:color w:val="000000" w:themeColor="text1"/>
          <w:sz w:val="24"/>
          <w:szCs w:val="24"/>
          <w:lang w:val="af-ZA"/>
        </w:rPr>
        <w:t>Tăng cường công tác thanh tra, kiểm tra việc thực hiện quy chế làm việc, quy chế giảng dạy, học tập; xử lý nghiêm các trường hợp vi phạm các quy định, quy chế.</w:t>
      </w:r>
    </w:p>
    <w:p w14:paraId="126C3703" w14:textId="59299707" w:rsidR="004A6694" w:rsidRPr="004A6694" w:rsidRDefault="004A6694" w:rsidP="008D07D4">
      <w:pPr>
        <w:spacing w:line="264" w:lineRule="auto"/>
        <w:ind w:firstLine="720"/>
        <w:jc w:val="both"/>
        <w:rPr>
          <w:rFonts w:ascii="Times New Roman" w:hAnsi="Times New Roman" w:cs="Times New Roman"/>
          <w:spacing w:val="-2"/>
          <w:sz w:val="24"/>
          <w:szCs w:val="24"/>
        </w:rPr>
      </w:pPr>
      <w:r w:rsidRPr="00B6001C">
        <w:rPr>
          <w:rFonts w:ascii="Times New Roman" w:hAnsi="Times New Roman" w:cs="Times New Roman"/>
          <w:spacing w:val="-2"/>
          <w:sz w:val="24"/>
          <w:szCs w:val="24"/>
        </w:rPr>
        <w:t xml:space="preserve">3.4. Xây dựng thí điểm chương trình đào tạo từ xa trình độ đại học và sau đại học. </w:t>
      </w:r>
      <w:r w:rsidRPr="00B6001C">
        <w:rPr>
          <w:rFonts w:ascii="Times New Roman" w:hAnsi="Times New Roman" w:cs="Times New Roman"/>
          <w:spacing w:val="-2"/>
          <w:sz w:val="24"/>
          <w:szCs w:val="24"/>
          <w:lang w:val="es-ES_tradnl"/>
        </w:rPr>
        <w:t xml:space="preserve">Đẩy mạnh công tác nghiên cứu, khảo sát cơ cấu, đặc điểm của thị trường lao động; gắn đào tạo theo nhu cầu xã hội; </w:t>
      </w:r>
      <w:r w:rsidRPr="00B6001C">
        <w:rPr>
          <w:rFonts w:ascii="Times New Roman" w:hAnsi="Times New Roman" w:cs="Times New Roman"/>
          <w:color w:val="000000" w:themeColor="text1"/>
          <w:spacing w:val="-2"/>
          <w:sz w:val="24"/>
          <w:szCs w:val="24"/>
          <w:lang w:val="af-ZA"/>
        </w:rPr>
        <w:t xml:space="preserve">chuẩn bị các nguồn lực về nhân sự, cơ sở vật chất để xây dựng các chương trình đào tạo mới, chương trình chất lượng cao, chương trình liên kết quốc tế, chương trình phục vụ nhu cầu doanh nghiệp, </w:t>
      </w:r>
      <w:r w:rsidRPr="00B6001C">
        <w:rPr>
          <w:rFonts w:ascii="Times New Roman" w:hAnsi="Times New Roman" w:cs="Times New Roman"/>
          <w:color w:val="000000" w:themeColor="text1"/>
          <w:spacing w:val="-2"/>
          <w:sz w:val="24"/>
          <w:szCs w:val="24"/>
          <w:highlight w:val="white"/>
          <w:lang w:val="af-ZA"/>
        </w:rPr>
        <w:t xml:space="preserve">triển khai </w:t>
      </w:r>
      <w:r>
        <w:rPr>
          <w:rFonts w:ascii="Times New Roman" w:hAnsi="Times New Roman" w:cs="Times New Roman"/>
          <w:color w:val="000000" w:themeColor="text1"/>
          <w:spacing w:val="-2"/>
          <w:sz w:val="24"/>
          <w:szCs w:val="24"/>
          <w:highlight w:val="white"/>
          <w:lang w:val="af-ZA"/>
        </w:rPr>
        <w:t xml:space="preserve">đòng bộ </w:t>
      </w:r>
      <w:r w:rsidRPr="00B6001C">
        <w:rPr>
          <w:rFonts w:ascii="Times New Roman" w:hAnsi="Times New Roman" w:cs="Times New Roman"/>
          <w:color w:val="000000" w:themeColor="text1"/>
          <w:spacing w:val="-2"/>
          <w:sz w:val="24"/>
          <w:szCs w:val="24"/>
          <w:highlight w:val="white"/>
          <w:lang w:val="af-ZA"/>
        </w:rPr>
        <w:t>hệ thống đào tạo E-Learning</w:t>
      </w:r>
      <w:r w:rsidRPr="00B6001C">
        <w:rPr>
          <w:rFonts w:ascii="Times New Roman" w:hAnsi="Times New Roman" w:cs="Times New Roman"/>
          <w:color w:val="000000" w:themeColor="text1"/>
          <w:spacing w:val="-2"/>
          <w:sz w:val="24"/>
          <w:szCs w:val="24"/>
          <w:lang w:val="af-ZA"/>
        </w:rPr>
        <w:t xml:space="preserve"> ... nhằm đa dạng hóa loại hình, phương pháp đào tạo, gắn liền đào tạo với nhu cầu của xã hội</w:t>
      </w:r>
      <w:r>
        <w:rPr>
          <w:rFonts w:ascii="Times New Roman" w:hAnsi="Times New Roman" w:cs="Times New Roman"/>
          <w:color w:val="000000" w:themeColor="text1"/>
          <w:spacing w:val="-2"/>
          <w:sz w:val="24"/>
          <w:szCs w:val="24"/>
          <w:lang w:val="af-ZA"/>
        </w:rPr>
        <w:t xml:space="preserve"> và theo các quy định mới về đào tạo trực tuyến</w:t>
      </w:r>
      <w:r w:rsidRPr="00B6001C">
        <w:rPr>
          <w:rFonts w:ascii="Times New Roman" w:hAnsi="Times New Roman" w:cs="Times New Roman"/>
          <w:color w:val="000000" w:themeColor="text1"/>
          <w:spacing w:val="-2"/>
          <w:sz w:val="24"/>
          <w:szCs w:val="24"/>
          <w:lang w:val="af-ZA"/>
        </w:rPr>
        <w:t>. Tiếp tục triển khai</w:t>
      </w:r>
      <w:r>
        <w:rPr>
          <w:rFonts w:ascii="Times New Roman" w:hAnsi="Times New Roman" w:cs="Times New Roman"/>
          <w:color w:val="000000" w:themeColor="text1"/>
          <w:spacing w:val="-2"/>
          <w:sz w:val="24"/>
          <w:szCs w:val="24"/>
          <w:lang w:val="af-ZA"/>
        </w:rPr>
        <w:t xml:space="preserve"> tự</w:t>
      </w:r>
      <w:r w:rsidRPr="00B6001C">
        <w:rPr>
          <w:rFonts w:ascii="Times New Roman" w:hAnsi="Times New Roman" w:cs="Times New Roman"/>
          <w:color w:val="000000" w:themeColor="text1"/>
          <w:spacing w:val="-2"/>
          <w:sz w:val="24"/>
          <w:szCs w:val="24"/>
          <w:lang w:val="af-ZA"/>
        </w:rPr>
        <w:t xml:space="preserve"> đánh giá các chương trình đào tạo của Nhà trường. Triển khai kiểm định chất lượng 01 chương trình đào tạo đại học theo chuẩn AUN-QA.</w:t>
      </w:r>
    </w:p>
    <w:p w14:paraId="605398FE" w14:textId="77777777" w:rsidR="00B77FFD" w:rsidRPr="00B6001C" w:rsidRDefault="00B77FFD" w:rsidP="008D07D4">
      <w:pPr>
        <w:spacing w:line="264" w:lineRule="auto"/>
        <w:ind w:firstLine="720"/>
        <w:jc w:val="both"/>
        <w:rPr>
          <w:rFonts w:ascii="Times New Roman" w:hAnsi="Times New Roman" w:cs="Times New Roman"/>
          <w:color w:val="000000" w:themeColor="text1"/>
          <w:spacing w:val="-2"/>
          <w:sz w:val="24"/>
          <w:szCs w:val="24"/>
          <w:lang w:val="af-ZA"/>
        </w:rPr>
      </w:pPr>
      <w:r w:rsidRPr="00B6001C">
        <w:rPr>
          <w:rFonts w:ascii="Times New Roman" w:hAnsi="Times New Roman" w:cs="Times New Roman"/>
          <w:color w:val="000000" w:themeColor="text1"/>
          <w:spacing w:val="-2"/>
          <w:sz w:val="24"/>
          <w:szCs w:val="24"/>
          <w:highlight w:val="white"/>
          <w:lang w:val="af-ZA"/>
        </w:rPr>
        <w:t>3.5. Kết nối các phần mềm quản lý của Nhà trường tạo thành một hệ thống quản lý đồng nhất. Tổ chức rà soát, điều chỉnh chức năng, nhiệm vụ của các đơn vị trong Trường.</w:t>
      </w:r>
      <w:r w:rsidRPr="00B6001C">
        <w:rPr>
          <w:rFonts w:ascii="Times New Roman" w:hAnsi="Times New Roman" w:cs="Times New Roman"/>
          <w:color w:val="000000" w:themeColor="text1"/>
          <w:spacing w:val="-2"/>
          <w:sz w:val="24"/>
          <w:szCs w:val="24"/>
          <w:lang w:val="af-ZA"/>
        </w:rPr>
        <w:t xml:space="preserve"> Tiếp tục tăng số lượng thủ tục giải quyết ở bộ phận một cửa như đối với các thủ tục kế toán, tài chính, tổ chức cán bộ, đào tạo đại học, sau đại học, công tác chính trị sinh viên ... </w:t>
      </w:r>
      <w:r w:rsidRPr="00ED6A4C">
        <w:rPr>
          <w:rFonts w:ascii="Times New Roman" w:hAnsi="Times New Roman" w:cs="Times New Roman"/>
          <w:spacing w:val="-2"/>
          <w:sz w:val="24"/>
          <w:szCs w:val="24"/>
          <w:shd w:val="clear" w:color="auto" w:fill="FFFFFF"/>
          <w:lang w:val="af-ZA"/>
        </w:rPr>
        <w:t>Xây dựng cơ chế khuyến khích các tổ chức quốc tế, cá nhân nước ngoài, người Việt Nam ở nước ngoài tham gia hoạt động đào tạo, nghiên cứu, ứng dụng, chuyển giao khoa học và công nghệ tại Nhà trường. Tăng cường giao lưu học thuật quốc tế.</w:t>
      </w:r>
      <w:r w:rsidRPr="00B6001C">
        <w:rPr>
          <w:rFonts w:ascii="Times New Roman" w:hAnsi="Times New Roman" w:cs="Times New Roman"/>
          <w:spacing w:val="-2"/>
          <w:sz w:val="24"/>
          <w:szCs w:val="24"/>
          <w:highlight w:val="white"/>
          <w:lang w:val="af-ZA"/>
        </w:rPr>
        <w:t xml:space="preserve"> Xây dựng lộ trình cho việc nâng cấp bản Tiếng Anh của Tạp chí KHKT Mỏ - Địa chất để đến năm 2022 đạt điều kiện đưa vào danh mục ACI. </w:t>
      </w:r>
      <w:r w:rsidRPr="00ED6A4C">
        <w:rPr>
          <w:rFonts w:ascii="Times New Roman" w:hAnsi="Times New Roman" w:cs="Times New Roman"/>
          <w:color w:val="000000"/>
          <w:spacing w:val="-2"/>
          <w:sz w:val="24"/>
          <w:szCs w:val="24"/>
          <w:lang w:val="af-ZA"/>
        </w:rPr>
        <w:t>Ban hành chính sách khuyến khích viên chức</w:t>
      </w:r>
      <w:r w:rsidRPr="00B6001C">
        <w:rPr>
          <w:rFonts w:ascii="Times New Roman" w:hAnsi="Times New Roman" w:cs="Times New Roman"/>
          <w:color w:val="000000" w:themeColor="text1"/>
          <w:spacing w:val="-2"/>
          <w:sz w:val="24"/>
          <w:szCs w:val="24"/>
          <w:highlight w:val="white"/>
          <w:lang w:val="af-ZA"/>
        </w:rPr>
        <w:t xml:space="preserve"> công bố khoa học quốc tế</w:t>
      </w:r>
      <w:r w:rsidRPr="00B6001C">
        <w:rPr>
          <w:rFonts w:ascii="Times New Roman" w:hAnsi="Times New Roman" w:cs="Times New Roman"/>
          <w:color w:val="000000" w:themeColor="text1"/>
          <w:spacing w:val="-2"/>
          <w:sz w:val="24"/>
          <w:szCs w:val="24"/>
          <w:lang w:val="af-ZA"/>
        </w:rPr>
        <w:t>. Tiếp tục thúc đẩy thành lập các nhóm nghiên cứu mạnh trong Nhà trường thông qua việc ưu tiên giao, đặt hàng triển khai các nhiệm vụ khoa học - công nghệ, ưu tiên đầu tư trang thiết bị, điều kiện nghiên cứu ... Tiếp tục cải tiến phương thức tuyển chọn đề tài khoa học theo hướng nâng cao chất lượng, phục vụ các yêu cầu thiết thực và có sản phẩm chất lượng cao.</w:t>
      </w:r>
    </w:p>
    <w:p w14:paraId="02213260" w14:textId="77777777" w:rsidR="00B77FFD" w:rsidRPr="00B6001C" w:rsidRDefault="00B77FFD" w:rsidP="008D07D4">
      <w:pPr>
        <w:spacing w:line="264" w:lineRule="auto"/>
        <w:ind w:firstLine="720"/>
        <w:jc w:val="both"/>
        <w:rPr>
          <w:rFonts w:ascii="Times New Roman" w:hAnsi="Times New Roman" w:cs="Times New Roman"/>
          <w:color w:val="000000" w:themeColor="text1"/>
          <w:spacing w:val="-2"/>
          <w:sz w:val="24"/>
          <w:szCs w:val="24"/>
          <w:lang w:val="af-ZA"/>
        </w:rPr>
      </w:pPr>
      <w:r w:rsidRPr="00B6001C">
        <w:rPr>
          <w:rFonts w:ascii="Times New Roman" w:hAnsi="Times New Roman" w:cs="Times New Roman"/>
          <w:color w:val="000000" w:themeColor="text1"/>
          <w:spacing w:val="-2"/>
          <w:sz w:val="24"/>
          <w:szCs w:val="24"/>
          <w:lang w:val="af-ZA"/>
        </w:rPr>
        <w:t>3.6. Tiếp tục cải tiến và nâng cao chất lượng công tác quản lý sinh viên, rà soát và cải tiến quy trình quản lý, quy chế phối hợp giữa đào tạo - quản lý sinh viên- kế hoạch tài chính - khoa nhằm khắc phục tối đa các hạn chế ảnh hưởng tới người học; tăng cường công tác giáo dục nhận thức, đạo đức lối sống, kỹ năng nghề nghiệp và kỹ năng mềm; tiếp tục nâng cao vai trò và trách nhiệm của các tổ chức đoàn thể, các mô hình câu lạc bộ sinh viên trong Nhà trường trong công tác giáo dục chính trị, tư tưởng và các hoạt động của sinh viên. Tổ chức khóa tập huấn cho đội ngũ giáo viên chủ nhiệm, cố vấn học tập, tiến hành lấy ý kiến sinh viên về công tác giáo viên chủ nhiệm.</w:t>
      </w:r>
    </w:p>
    <w:p w14:paraId="4E964825" w14:textId="77777777" w:rsidR="00B77FFD" w:rsidRPr="00B6001C" w:rsidRDefault="00B77FFD" w:rsidP="008D07D4">
      <w:pPr>
        <w:spacing w:line="264" w:lineRule="auto"/>
        <w:ind w:firstLine="720"/>
        <w:jc w:val="both"/>
        <w:rPr>
          <w:rFonts w:ascii="Times New Roman" w:hAnsi="Times New Roman" w:cs="Times New Roman"/>
          <w:color w:val="000000" w:themeColor="text1"/>
          <w:spacing w:val="-4"/>
          <w:sz w:val="24"/>
          <w:szCs w:val="24"/>
          <w:lang w:val="af-ZA"/>
        </w:rPr>
      </w:pPr>
      <w:r w:rsidRPr="00B6001C">
        <w:rPr>
          <w:rFonts w:ascii="Times New Roman" w:hAnsi="Times New Roman" w:cs="Times New Roman"/>
          <w:color w:val="000000" w:themeColor="text1"/>
          <w:spacing w:val="-4"/>
          <w:sz w:val="24"/>
          <w:szCs w:val="24"/>
          <w:lang w:val="af-ZA"/>
        </w:rPr>
        <w:t>3.7. Tăng cường tìm kiếm và thu hút các nguồn lực đầu tư dành cho phát triển cơ sở vật chất, đẩy mạnh công tác xã hội hóa cho cơ sở vật chất, tập trung khai thác hiệu quả hệ thống các phòng thí nghiệm công nghệ cao và xây dựng đề án một số phòng thí nghiệm chuyên sâu để từng bước đáp ứng yêu cầu nghiên cứu khoa học và đào tạo chất lượng cao. Tiếp tục thực hiện giải phóng mặt bằng khu Đô thị đại học, chủ động phối hợp với các cơ quan hữu quan để thực hiện các công tác liên quan đến đầu tư xây dựng cơ sở vật chất Khu A1 theo hướng phân kỳ giai đoạn đầu tư phù hợp với qui mô và phương án vốn giai đoạn 2021-2025.</w:t>
      </w:r>
    </w:p>
    <w:p w14:paraId="765A80EB" w14:textId="77777777" w:rsidR="00B77FFD" w:rsidRPr="00B6001C" w:rsidRDefault="00B77FFD" w:rsidP="008D07D4">
      <w:pPr>
        <w:spacing w:line="264" w:lineRule="auto"/>
        <w:ind w:firstLine="720"/>
        <w:jc w:val="both"/>
        <w:rPr>
          <w:rFonts w:ascii="Times New Roman" w:hAnsi="Times New Roman" w:cs="Times New Roman"/>
          <w:color w:val="000000" w:themeColor="text1"/>
          <w:sz w:val="24"/>
          <w:szCs w:val="24"/>
          <w:lang w:val="af-ZA"/>
        </w:rPr>
      </w:pPr>
      <w:r w:rsidRPr="00B6001C">
        <w:rPr>
          <w:rFonts w:ascii="Times New Roman" w:hAnsi="Times New Roman" w:cs="Times New Roman"/>
          <w:sz w:val="24"/>
          <w:szCs w:val="24"/>
          <w:lang w:val="af-ZA"/>
        </w:rPr>
        <w:t xml:space="preserve">3.8. </w:t>
      </w:r>
      <w:r w:rsidRPr="00B6001C">
        <w:rPr>
          <w:rFonts w:ascii="Times New Roman" w:hAnsi="Times New Roman" w:cs="Times New Roman"/>
          <w:color w:val="000000" w:themeColor="text1"/>
          <w:sz w:val="24"/>
          <w:szCs w:val="24"/>
          <w:lang w:val="af-ZA"/>
        </w:rPr>
        <w:t xml:space="preserve">Đẩy mạnh công tác truyền thông, xây dựng và triển khai chiến lược truyền thông có tính chuyên nghiệp cao; tiếp tục đề xuất và triển khai các giải pháp để quảng bá tuyên truyền hình ảnh Nhà trường; đổi mới và nâng cao chất lượng tư vấn tuyển sinh các </w:t>
      </w:r>
      <w:r w:rsidRPr="00B6001C">
        <w:rPr>
          <w:rFonts w:ascii="Times New Roman" w:hAnsi="Times New Roman" w:cs="Times New Roman"/>
          <w:color w:val="000000" w:themeColor="text1"/>
          <w:sz w:val="24"/>
          <w:szCs w:val="24"/>
          <w:u w:color="FF0000"/>
          <w:lang w:val="af-ZA"/>
        </w:rPr>
        <w:t>bậc học</w:t>
      </w:r>
      <w:r w:rsidRPr="00B6001C">
        <w:rPr>
          <w:rFonts w:ascii="Times New Roman" w:hAnsi="Times New Roman" w:cs="Times New Roman"/>
          <w:color w:val="000000" w:themeColor="text1"/>
          <w:sz w:val="24"/>
          <w:szCs w:val="24"/>
          <w:lang w:val="af-ZA"/>
        </w:rPr>
        <w:t>, loại hình đào tạo; thực hiện và mở rộng các hoạt động quảng bá quốc tế để thu hút sinh viên quốc tế ở các nước láng giềng và khu vực khác; tiếp tục mở rộng và tăng cường gắn kết giữa Nhà trường với doanh nghiệp trong và ngoài nước để quảng bá hình ảnh, tham gia đào tạo và tạo điều kiện cho sinh viên ra trường có việc làm phù hợp với chuyên ngành đào tạo, đồng thời tạo ra các nguồn tài trợ mới cho Quỹ khuyến học và nguồn kinh phí cho các hoạt động khác của nhà trường.</w:t>
      </w:r>
    </w:p>
    <w:p w14:paraId="0910A12C" w14:textId="02174404" w:rsidR="00B77FFD" w:rsidRPr="00B6001C" w:rsidRDefault="00B77FFD" w:rsidP="008D07D4">
      <w:pPr>
        <w:pStyle w:val="NormalWeb"/>
        <w:shd w:val="clear" w:color="auto" w:fill="FFFFFF"/>
        <w:spacing w:before="0" w:beforeAutospacing="0" w:after="0" w:afterAutospacing="0" w:line="264" w:lineRule="auto"/>
        <w:ind w:firstLine="720"/>
        <w:jc w:val="both"/>
        <w:rPr>
          <w:lang w:val="af-ZA"/>
        </w:rPr>
      </w:pPr>
      <w:r w:rsidRPr="00B6001C">
        <w:rPr>
          <w:lang w:val="af-ZA"/>
        </w:rPr>
        <w:lastRenderedPageBreak/>
        <w:t xml:space="preserve">3.9. Sắp xếp lại các phòng thí nghiệm, thực nghiệm để nâng cao hiệu quả đầu tư của Nhà trường. Triển khai xây dựng mô hình bộ máy tổ chức, chức năng, nhiệm vụ cho Phòng thí nghiệm thông minh ứng dụng công nghiệp 4.0 để quản lý, sử dụng có hiệu quả trong công tác đào tạo, khoa học công nghệ của Nhà trường. </w:t>
      </w:r>
    </w:p>
    <w:p w14:paraId="5E03DABE" w14:textId="77777777" w:rsidR="00B77FFD" w:rsidRPr="00B6001C" w:rsidRDefault="00B77FFD" w:rsidP="008D07D4">
      <w:pPr>
        <w:spacing w:line="264" w:lineRule="auto"/>
        <w:ind w:firstLine="720"/>
        <w:jc w:val="both"/>
        <w:rPr>
          <w:rFonts w:ascii="Times New Roman" w:hAnsi="Times New Roman" w:cs="Times New Roman"/>
          <w:b/>
          <w:bCs/>
          <w:i/>
          <w:iCs/>
          <w:color w:val="000000" w:themeColor="text1"/>
          <w:sz w:val="24"/>
          <w:szCs w:val="24"/>
          <w:lang w:val="af-ZA"/>
        </w:rPr>
      </w:pPr>
      <w:r w:rsidRPr="00B6001C">
        <w:rPr>
          <w:rFonts w:ascii="Times New Roman" w:hAnsi="Times New Roman" w:cs="Times New Roman"/>
          <w:color w:val="000000" w:themeColor="text1"/>
          <w:sz w:val="24"/>
          <w:szCs w:val="24"/>
          <w:lang w:val="af-ZA"/>
        </w:rPr>
        <w:t xml:space="preserve">3.10. Công đoàn, Đoàn Thanh niên, Hội sinh viên phối hợp tổ chức các phong trào thi đua </w:t>
      </w:r>
      <w:r w:rsidRPr="00B6001C">
        <w:rPr>
          <w:rFonts w:ascii="Times New Roman" w:hAnsi="Times New Roman" w:cs="Times New Roman"/>
          <w:i/>
          <w:color w:val="000000" w:themeColor="text1"/>
          <w:sz w:val="24"/>
          <w:szCs w:val="24"/>
          <w:lang w:val="af-ZA"/>
        </w:rPr>
        <w:t>“Mỗi thầy giáo, cô giáo là một tấm gương sáng về đạo đức, tự học, tự sáng tạo”</w:t>
      </w:r>
      <w:r w:rsidRPr="00B6001C">
        <w:rPr>
          <w:rFonts w:ascii="Times New Roman" w:hAnsi="Times New Roman" w:cs="Times New Roman"/>
          <w:color w:val="000000" w:themeColor="text1"/>
          <w:sz w:val="24"/>
          <w:szCs w:val="24"/>
          <w:lang w:val="af-ZA"/>
        </w:rPr>
        <w:t xml:space="preserve"> và phong trào </w:t>
      </w:r>
      <w:r w:rsidRPr="00B6001C">
        <w:rPr>
          <w:rFonts w:ascii="Times New Roman" w:hAnsi="Times New Roman" w:cs="Times New Roman"/>
          <w:i/>
          <w:color w:val="000000" w:themeColor="text1"/>
          <w:sz w:val="24"/>
          <w:szCs w:val="24"/>
          <w:lang w:val="af-ZA"/>
        </w:rPr>
        <w:t>“Tuổi trẻ Việt Nam học tập và làm theo lời Bác”</w:t>
      </w:r>
      <w:r w:rsidRPr="00B6001C">
        <w:rPr>
          <w:rFonts w:ascii="Times New Roman" w:hAnsi="Times New Roman" w:cs="Times New Roman"/>
          <w:color w:val="000000" w:themeColor="text1"/>
          <w:sz w:val="24"/>
          <w:szCs w:val="24"/>
          <w:lang w:val="af-ZA"/>
        </w:rPr>
        <w:t>; đẩy mạnh các hoạt động giáo dục chính trị, tuyên truyền; thể dục thể thao, văn nghệ trong cán bộ, viên chức và người học</w:t>
      </w:r>
      <w:r w:rsidRPr="00B6001C">
        <w:rPr>
          <w:rFonts w:ascii="Times New Roman" w:hAnsi="Times New Roman" w:cs="Times New Roman"/>
          <w:color w:val="000000" w:themeColor="text1"/>
          <w:sz w:val="24"/>
          <w:szCs w:val="24"/>
          <w:u w:color="FF0000"/>
          <w:lang w:val="af-ZA"/>
        </w:rPr>
        <w:t xml:space="preserve"> tạo</w:t>
      </w:r>
      <w:r w:rsidRPr="00B6001C">
        <w:rPr>
          <w:rFonts w:ascii="Times New Roman" w:hAnsi="Times New Roman" w:cs="Times New Roman"/>
          <w:color w:val="000000" w:themeColor="text1"/>
          <w:sz w:val="24"/>
          <w:szCs w:val="24"/>
          <w:lang w:val="af-ZA"/>
        </w:rPr>
        <w:t xml:space="preserve"> không khí phấn khởi, chung sức, </w:t>
      </w:r>
      <w:r w:rsidRPr="00B6001C">
        <w:rPr>
          <w:rFonts w:ascii="Times New Roman" w:hAnsi="Times New Roman" w:cs="Times New Roman"/>
          <w:color w:val="000000" w:themeColor="text1"/>
          <w:sz w:val="24"/>
          <w:szCs w:val="24"/>
          <w:u w:color="FF0000"/>
          <w:lang w:val="af-ZA"/>
        </w:rPr>
        <w:t>chung lòng</w:t>
      </w:r>
      <w:r w:rsidRPr="00B6001C">
        <w:rPr>
          <w:rFonts w:ascii="Times New Roman" w:hAnsi="Times New Roman" w:cs="Times New Roman"/>
          <w:color w:val="000000" w:themeColor="text1"/>
          <w:sz w:val="24"/>
          <w:szCs w:val="24"/>
          <w:lang w:val="af-ZA"/>
        </w:rPr>
        <w:t>, đồng tâm hiệp lực thực hiện thắng lợi mọi nhiệm vụ năm học 2020 - 2021.</w:t>
      </w:r>
    </w:p>
    <w:p w14:paraId="54EB88FC" w14:textId="77777777" w:rsidR="00B77FFD" w:rsidRPr="00B6001C" w:rsidRDefault="00B77FFD" w:rsidP="008D07D4">
      <w:pPr>
        <w:pStyle w:val="NormalWeb"/>
        <w:shd w:val="clear" w:color="auto" w:fill="FFFFFF"/>
        <w:spacing w:before="0" w:beforeAutospacing="0" w:after="0" w:afterAutospacing="0" w:line="264" w:lineRule="auto"/>
        <w:ind w:firstLine="720"/>
        <w:jc w:val="both"/>
        <w:rPr>
          <w:lang w:val="af-ZA"/>
        </w:rPr>
      </w:pPr>
    </w:p>
    <w:p w14:paraId="5468908F" w14:textId="77777777" w:rsidR="003B1887" w:rsidRDefault="003B1887" w:rsidP="008D07D4">
      <w:pPr>
        <w:tabs>
          <w:tab w:val="left" w:pos="5565"/>
        </w:tabs>
        <w:spacing w:line="264" w:lineRule="auto"/>
        <w:ind w:firstLine="720"/>
        <w:jc w:val="both"/>
        <w:rPr>
          <w:sz w:val="24"/>
          <w:szCs w:val="24"/>
          <w:lang w:val="af-ZA"/>
        </w:rPr>
        <w:sectPr w:rsidR="003B1887" w:rsidSect="00361554">
          <w:footerReference w:type="default" r:id="rId26"/>
          <w:pgSz w:w="11909" w:h="16834" w:code="9"/>
          <w:pgMar w:top="1134" w:right="1134" w:bottom="1134" w:left="1418" w:header="289" w:footer="289" w:gutter="0"/>
          <w:pgNumType w:start="38" w:chapStyle="1"/>
          <w:cols w:space="720"/>
          <w:docGrid w:linePitch="381"/>
        </w:sectPr>
      </w:pPr>
    </w:p>
    <w:p w14:paraId="2D6F1745" w14:textId="20AA5364" w:rsidR="003B1887" w:rsidRDefault="003B1887" w:rsidP="008D07D4">
      <w:pPr>
        <w:tabs>
          <w:tab w:val="left" w:pos="5565"/>
        </w:tabs>
        <w:spacing w:line="264" w:lineRule="auto"/>
        <w:ind w:firstLine="720"/>
        <w:jc w:val="both"/>
        <w:rPr>
          <w:sz w:val="24"/>
          <w:szCs w:val="24"/>
          <w:lang w:val="af-ZA"/>
        </w:rPr>
      </w:pPr>
    </w:p>
    <w:p w14:paraId="6E968967" w14:textId="77777777" w:rsidR="003B1887" w:rsidRPr="003B1887" w:rsidRDefault="003B1887" w:rsidP="003B1887">
      <w:pPr>
        <w:rPr>
          <w:sz w:val="24"/>
          <w:szCs w:val="24"/>
          <w:lang w:val="af-ZA"/>
        </w:rPr>
      </w:pPr>
    </w:p>
    <w:p w14:paraId="58F0C49C" w14:textId="138E1FDC" w:rsidR="003B1887" w:rsidRDefault="003B1887" w:rsidP="003B1887">
      <w:pPr>
        <w:rPr>
          <w:sz w:val="24"/>
          <w:szCs w:val="24"/>
          <w:lang w:val="af-ZA"/>
        </w:rPr>
      </w:pPr>
    </w:p>
    <w:p w14:paraId="4E68E9AD" w14:textId="3A41A79E" w:rsidR="003B1887" w:rsidRDefault="003B1887" w:rsidP="003B1887">
      <w:pPr>
        <w:rPr>
          <w:sz w:val="24"/>
          <w:szCs w:val="24"/>
          <w:lang w:val="af-ZA"/>
        </w:rPr>
      </w:pPr>
    </w:p>
    <w:p w14:paraId="03C83563" w14:textId="5CC4A47E" w:rsidR="003B1887" w:rsidRDefault="003B1887" w:rsidP="003B1887">
      <w:pPr>
        <w:rPr>
          <w:sz w:val="24"/>
          <w:szCs w:val="24"/>
          <w:lang w:val="af-ZA"/>
        </w:rPr>
      </w:pPr>
    </w:p>
    <w:p w14:paraId="7EE75142" w14:textId="0B540499" w:rsidR="003B1887" w:rsidRDefault="003B1887" w:rsidP="003B1887">
      <w:pPr>
        <w:rPr>
          <w:sz w:val="24"/>
          <w:szCs w:val="24"/>
          <w:lang w:val="af-ZA"/>
        </w:rPr>
      </w:pPr>
    </w:p>
    <w:p w14:paraId="31410DB7" w14:textId="11B65CAA" w:rsidR="003B1887" w:rsidRDefault="003B1887" w:rsidP="003B1887">
      <w:pPr>
        <w:rPr>
          <w:sz w:val="24"/>
          <w:szCs w:val="24"/>
          <w:lang w:val="af-ZA"/>
        </w:rPr>
      </w:pPr>
    </w:p>
    <w:p w14:paraId="1C0D9185" w14:textId="77777777" w:rsidR="003B1887" w:rsidRPr="003B1887" w:rsidRDefault="003B1887" w:rsidP="003B1887">
      <w:pPr>
        <w:rPr>
          <w:sz w:val="24"/>
          <w:szCs w:val="24"/>
          <w:lang w:val="af-ZA"/>
        </w:rPr>
      </w:pPr>
    </w:p>
    <w:p w14:paraId="2E40D41C" w14:textId="4C3ADCAD" w:rsidR="003B1887" w:rsidRDefault="003B1887" w:rsidP="003B1887">
      <w:pPr>
        <w:rPr>
          <w:sz w:val="24"/>
          <w:szCs w:val="24"/>
          <w:lang w:val="af-ZA"/>
        </w:rPr>
      </w:pPr>
    </w:p>
    <w:p w14:paraId="0930C952" w14:textId="24D78E83" w:rsidR="003B1887" w:rsidRDefault="003B1887" w:rsidP="003B1887">
      <w:pPr>
        <w:rPr>
          <w:sz w:val="24"/>
          <w:szCs w:val="24"/>
          <w:lang w:val="af-ZA"/>
        </w:rPr>
      </w:pPr>
    </w:p>
    <w:p w14:paraId="7C830C41" w14:textId="77777777" w:rsidR="003B1887" w:rsidRPr="003B1887" w:rsidRDefault="003B1887" w:rsidP="003B1887">
      <w:pPr>
        <w:rPr>
          <w:sz w:val="24"/>
          <w:szCs w:val="24"/>
          <w:lang w:val="af-ZA"/>
        </w:rPr>
      </w:pPr>
    </w:p>
    <w:p w14:paraId="50827F7F" w14:textId="77777777" w:rsidR="003B1887" w:rsidRPr="003B1887" w:rsidRDefault="003B1887" w:rsidP="003B1887">
      <w:pPr>
        <w:rPr>
          <w:sz w:val="24"/>
          <w:szCs w:val="24"/>
          <w:lang w:val="af-ZA"/>
        </w:rPr>
      </w:pPr>
    </w:p>
    <w:p w14:paraId="414DE557" w14:textId="1004D98F" w:rsidR="003B1887" w:rsidRDefault="003B1887" w:rsidP="003B1887">
      <w:pPr>
        <w:rPr>
          <w:sz w:val="24"/>
          <w:szCs w:val="24"/>
          <w:lang w:val="af-ZA"/>
        </w:rPr>
      </w:pPr>
    </w:p>
    <w:p w14:paraId="1F980B29" w14:textId="3DDEEFDE" w:rsidR="003B1887" w:rsidRPr="003B1887" w:rsidRDefault="003B1887" w:rsidP="003B1887">
      <w:pPr>
        <w:pStyle w:val="Heading1"/>
        <w:tabs>
          <w:tab w:val="left" w:pos="720"/>
          <w:tab w:val="left" w:pos="1440"/>
          <w:tab w:val="left" w:pos="2160"/>
          <w:tab w:val="left" w:pos="2880"/>
          <w:tab w:val="left" w:pos="3600"/>
          <w:tab w:val="left" w:pos="4320"/>
          <w:tab w:val="center" w:pos="4678"/>
          <w:tab w:val="left" w:pos="5040"/>
          <w:tab w:val="left" w:pos="5505"/>
        </w:tabs>
        <w:spacing w:before="0" w:line="264" w:lineRule="auto"/>
        <w:jc w:val="center"/>
        <w:rPr>
          <w:bCs/>
          <w:caps/>
          <w:color w:val="000000" w:themeColor="text1"/>
          <w:spacing w:val="-4"/>
          <w:sz w:val="28"/>
          <w:szCs w:val="28"/>
        </w:rPr>
      </w:pPr>
      <w:r w:rsidRPr="003B1887">
        <w:rPr>
          <w:bCs/>
          <w:caps/>
          <w:color w:val="000000" w:themeColor="text1"/>
          <w:spacing w:val="-4"/>
          <w:sz w:val="28"/>
          <w:szCs w:val="28"/>
        </w:rPr>
        <w:t>PHỤ LỤC  BÁO CÁO</w:t>
      </w:r>
    </w:p>
    <w:p w14:paraId="2CA4E666" w14:textId="77777777" w:rsidR="003B1887" w:rsidRPr="003B1887" w:rsidRDefault="003B1887" w:rsidP="003B1887"/>
    <w:p w14:paraId="26F0D8DF" w14:textId="77777777" w:rsidR="003B1887" w:rsidRPr="003B1887" w:rsidRDefault="003B1887" w:rsidP="003B1887">
      <w:pPr>
        <w:pStyle w:val="ListParagraph"/>
        <w:numPr>
          <w:ilvl w:val="0"/>
          <w:numId w:val="38"/>
        </w:numPr>
        <w:jc w:val="both"/>
        <w:rPr>
          <w:rFonts w:ascii="Times New Roman" w:hAnsi="Times New Roman"/>
          <w:sz w:val="28"/>
          <w:szCs w:val="28"/>
        </w:rPr>
      </w:pPr>
      <w:r w:rsidRPr="003B1887">
        <w:rPr>
          <w:rFonts w:ascii="Times New Roman" w:hAnsi="Times New Roman"/>
          <w:sz w:val="28"/>
          <w:szCs w:val="28"/>
        </w:rPr>
        <w:t>Tổng hợp giải trình các ý kiến của Hội nghị CBVC các đơn vị</w:t>
      </w:r>
    </w:p>
    <w:p w14:paraId="00BCA69A" w14:textId="73574769" w:rsidR="003B1887" w:rsidRPr="003B1887" w:rsidRDefault="003B1887" w:rsidP="003B1887">
      <w:pPr>
        <w:pStyle w:val="ListParagraph"/>
        <w:numPr>
          <w:ilvl w:val="0"/>
          <w:numId w:val="38"/>
        </w:numPr>
        <w:jc w:val="both"/>
        <w:rPr>
          <w:rFonts w:ascii="Times New Roman" w:hAnsi="Times New Roman"/>
          <w:sz w:val="28"/>
          <w:szCs w:val="28"/>
        </w:rPr>
      </w:pPr>
      <w:r w:rsidRPr="003B1887">
        <w:rPr>
          <w:rFonts w:ascii="Times New Roman" w:hAnsi="Times New Roman"/>
          <w:sz w:val="28"/>
          <w:szCs w:val="28"/>
        </w:rPr>
        <w:t>Báo cáo tài chính</w:t>
      </w:r>
    </w:p>
    <w:p w14:paraId="251B0F9A" w14:textId="77777777" w:rsidR="00B77FFD" w:rsidRPr="003B1887" w:rsidRDefault="00B77FFD" w:rsidP="003B1887">
      <w:pPr>
        <w:jc w:val="center"/>
        <w:rPr>
          <w:sz w:val="24"/>
          <w:szCs w:val="24"/>
          <w:lang w:val="af-ZA"/>
        </w:rPr>
      </w:pPr>
    </w:p>
    <w:sectPr w:rsidR="00B77FFD" w:rsidRPr="003B1887" w:rsidSect="00361554">
      <w:pgSz w:w="11909" w:h="16834" w:code="9"/>
      <w:pgMar w:top="1134" w:right="1134" w:bottom="1134" w:left="1418" w:header="289" w:footer="289" w:gutter="0"/>
      <w:pgNumType w:start="38" w:chapStyle="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AE16C8" w14:textId="77777777" w:rsidR="00C71912" w:rsidRDefault="00C71912">
      <w:r>
        <w:separator/>
      </w:r>
    </w:p>
  </w:endnote>
  <w:endnote w:type="continuationSeparator" w:id="0">
    <w:p w14:paraId="6A041E1C" w14:textId="77777777" w:rsidR="00C71912" w:rsidRDefault="00C71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0D7D01" w14:textId="76334FBF" w:rsidR="00255812" w:rsidRDefault="00255812">
    <w:pPr>
      <w:pStyle w:val="Footer"/>
      <w:jc w:val="center"/>
    </w:pPr>
  </w:p>
  <w:p w14:paraId="0C7BFA1F" w14:textId="5213428F" w:rsidR="00255812" w:rsidRDefault="00255812" w:rsidP="00935B74">
    <w:pPr>
      <w:pStyle w:val="Footer"/>
      <w:tabs>
        <w:tab w:val="clear" w:pos="4320"/>
        <w:tab w:val="clear" w:pos="8640"/>
        <w:tab w:val="left" w:pos="3825"/>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EE5DE0" w14:textId="7AED4938" w:rsidR="00255812" w:rsidRDefault="00255812">
    <w:pPr>
      <w:pStyle w:val="Footer"/>
      <w:jc w:val="center"/>
    </w:pPr>
  </w:p>
  <w:p w14:paraId="7394241A" w14:textId="77777777" w:rsidR="00255812" w:rsidRDefault="00255812" w:rsidP="00935B74">
    <w:pPr>
      <w:pStyle w:val="Footer"/>
      <w:tabs>
        <w:tab w:val="clear" w:pos="4320"/>
        <w:tab w:val="clear" w:pos="8640"/>
        <w:tab w:val="left" w:pos="3825"/>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110372399"/>
      <w:docPartObj>
        <w:docPartGallery w:val="Page Numbers (Bottom of Page)"/>
        <w:docPartUnique/>
      </w:docPartObj>
    </w:sdtPr>
    <w:sdtEndPr>
      <w:rPr>
        <w:noProof/>
      </w:rPr>
    </w:sdtEndPr>
    <w:sdtContent>
      <w:p w14:paraId="48B7569C" w14:textId="3AE6456A" w:rsidR="00255812" w:rsidRPr="00755B9F" w:rsidRDefault="00255812">
        <w:pPr>
          <w:pStyle w:val="Footer"/>
          <w:jc w:val="center"/>
          <w:rPr>
            <w:rFonts w:ascii="Times New Roman" w:hAnsi="Times New Roman"/>
            <w:sz w:val="24"/>
            <w:szCs w:val="24"/>
          </w:rPr>
        </w:pPr>
        <w:r w:rsidRPr="00755B9F">
          <w:rPr>
            <w:rFonts w:ascii="Times New Roman" w:hAnsi="Times New Roman"/>
            <w:sz w:val="24"/>
            <w:szCs w:val="24"/>
          </w:rPr>
          <w:fldChar w:fldCharType="begin"/>
        </w:r>
        <w:r w:rsidRPr="00755B9F">
          <w:rPr>
            <w:rFonts w:ascii="Times New Roman" w:hAnsi="Times New Roman"/>
            <w:sz w:val="24"/>
            <w:szCs w:val="24"/>
          </w:rPr>
          <w:instrText xml:space="preserve"> PAGE   \* MERGEFORMAT </w:instrText>
        </w:r>
        <w:r w:rsidRPr="00755B9F">
          <w:rPr>
            <w:rFonts w:ascii="Times New Roman" w:hAnsi="Times New Roman"/>
            <w:sz w:val="24"/>
            <w:szCs w:val="24"/>
          </w:rPr>
          <w:fldChar w:fldCharType="separate"/>
        </w:r>
        <w:r w:rsidR="00B122E1">
          <w:rPr>
            <w:rFonts w:ascii="Times New Roman" w:hAnsi="Times New Roman"/>
            <w:noProof/>
            <w:sz w:val="24"/>
            <w:szCs w:val="24"/>
          </w:rPr>
          <w:t>24</w:t>
        </w:r>
        <w:r w:rsidRPr="00755B9F">
          <w:rPr>
            <w:rFonts w:ascii="Times New Roman" w:hAnsi="Times New Roman"/>
            <w:noProof/>
            <w:sz w:val="24"/>
            <w:szCs w:val="24"/>
          </w:rPr>
          <w:fldChar w:fldCharType="end"/>
        </w:r>
      </w:p>
    </w:sdtContent>
  </w:sdt>
  <w:p w14:paraId="3C826A6D" w14:textId="77777777" w:rsidR="00255812" w:rsidRPr="00755B9F" w:rsidRDefault="00255812" w:rsidP="00935B74">
    <w:pPr>
      <w:pStyle w:val="Footer"/>
      <w:tabs>
        <w:tab w:val="clear" w:pos="4320"/>
        <w:tab w:val="clear" w:pos="8640"/>
        <w:tab w:val="left" w:pos="3825"/>
      </w:tabs>
      <w:rPr>
        <w:rFonts w:ascii="Times New Roman" w:hAnsi="Times New Roman"/>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1017464"/>
      <w:docPartObj>
        <w:docPartGallery w:val="Page Numbers (Bottom of Page)"/>
        <w:docPartUnique/>
      </w:docPartObj>
    </w:sdtPr>
    <w:sdtEndPr>
      <w:rPr>
        <w:rFonts w:ascii="Times New Roman" w:hAnsi="Times New Roman"/>
        <w:noProof/>
        <w:sz w:val="24"/>
        <w:szCs w:val="24"/>
      </w:rPr>
    </w:sdtEndPr>
    <w:sdtContent>
      <w:p w14:paraId="35351C9A" w14:textId="0E9C6314" w:rsidR="00255812" w:rsidRPr="00F51326" w:rsidRDefault="00255812">
        <w:pPr>
          <w:pStyle w:val="Footer"/>
          <w:jc w:val="center"/>
          <w:rPr>
            <w:rFonts w:ascii="Times New Roman" w:hAnsi="Times New Roman"/>
            <w:sz w:val="24"/>
            <w:szCs w:val="24"/>
          </w:rPr>
        </w:pPr>
        <w:r w:rsidRPr="00F51326">
          <w:rPr>
            <w:rFonts w:ascii="Times New Roman" w:hAnsi="Times New Roman"/>
            <w:sz w:val="24"/>
            <w:szCs w:val="24"/>
          </w:rPr>
          <w:fldChar w:fldCharType="begin"/>
        </w:r>
        <w:r w:rsidRPr="00F51326">
          <w:rPr>
            <w:rFonts w:ascii="Times New Roman" w:hAnsi="Times New Roman"/>
            <w:sz w:val="24"/>
            <w:szCs w:val="24"/>
          </w:rPr>
          <w:instrText xml:space="preserve"> PAGE   \* MERGEFORMAT </w:instrText>
        </w:r>
        <w:r w:rsidRPr="00F51326">
          <w:rPr>
            <w:rFonts w:ascii="Times New Roman" w:hAnsi="Times New Roman"/>
            <w:sz w:val="24"/>
            <w:szCs w:val="24"/>
          </w:rPr>
          <w:fldChar w:fldCharType="separate"/>
        </w:r>
        <w:r w:rsidR="00B122E1">
          <w:rPr>
            <w:rFonts w:ascii="Times New Roman" w:hAnsi="Times New Roman"/>
            <w:noProof/>
            <w:sz w:val="24"/>
            <w:szCs w:val="24"/>
          </w:rPr>
          <w:t>38</w:t>
        </w:r>
        <w:r w:rsidRPr="00F51326">
          <w:rPr>
            <w:rFonts w:ascii="Times New Roman" w:hAnsi="Times New Roman"/>
            <w:noProof/>
            <w:sz w:val="24"/>
            <w:szCs w:val="24"/>
          </w:rPr>
          <w:fldChar w:fldCharType="end"/>
        </w:r>
      </w:p>
    </w:sdtContent>
  </w:sdt>
  <w:p w14:paraId="2E3E420B" w14:textId="4758D860" w:rsidR="00255812" w:rsidRDefault="00255812" w:rsidP="00935B74">
    <w:pPr>
      <w:pStyle w:val="Footer"/>
      <w:tabs>
        <w:tab w:val="clear" w:pos="4320"/>
        <w:tab w:val="clear" w:pos="8640"/>
        <w:tab w:val="left" w:pos="382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EEDDB0" w14:textId="77777777" w:rsidR="00C71912" w:rsidRDefault="00C71912">
      <w:r>
        <w:separator/>
      </w:r>
    </w:p>
  </w:footnote>
  <w:footnote w:type="continuationSeparator" w:id="0">
    <w:p w14:paraId="6C6911DD" w14:textId="77777777" w:rsidR="00C71912" w:rsidRDefault="00C719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96519"/>
    <w:multiLevelType w:val="hybridMultilevel"/>
    <w:tmpl w:val="22CEBEF2"/>
    <w:lvl w:ilvl="0" w:tplc="ED0ED39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595459C"/>
    <w:multiLevelType w:val="hybridMultilevel"/>
    <w:tmpl w:val="C3704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215CEF"/>
    <w:multiLevelType w:val="hybridMultilevel"/>
    <w:tmpl w:val="1C266080"/>
    <w:lvl w:ilvl="0" w:tplc="F60E384E">
      <w:start w:val="1"/>
      <w:numFmt w:val="bullet"/>
      <w:lvlText w:val=""/>
      <w:lvlJc w:val="left"/>
      <w:pPr>
        <w:ind w:left="1259" w:hanging="360"/>
      </w:pPr>
      <w:rPr>
        <w:rFonts w:ascii="Symbol" w:hAnsi="Symbol"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3">
    <w:nsid w:val="0A384A80"/>
    <w:multiLevelType w:val="hybridMultilevel"/>
    <w:tmpl w:val="84E84E7C"/>
    <w:lvl w:ilvl="0" w:tplc="684C9054">
      <w:start w:val="1"/>
      <w:numFmt w:val="decimal"/>
      <w:lvlText w:val="%1."/>
      <w:lvlJc w:val="left"/>
      <w:pPr>
        <w:ind w:left="899" w:hanging="360"/>
      </w:pPr>
      <w:rPr>
        <w:rFonts w:hint="default"/>
      </w:rPr>
    </w:lvl>
    <w:lvl w:ilvl="1" w:tplc="04090019">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4">
    <w:nsid w:val="0F2353A2"/>
    <w:multiLevelType w:val="multilevel"/>
    <w:tmpl w:val="58808A74"/>
    <w:lvl w:ilvl="0">
      <w:start w:val="1"/>
      <w:numFmt w:val="decimal"/>
      <w:lvlText w:val="%1."/>
      <w:lvlJc w:val="left"/>
      <w:pPr>
        <w:ind w:left="849" w:hanging="849"/>
      </w:pPr>
      <w:rPr>
        <w:rFonts w:hint="default"/>
      </w:rPr>
    </w:lvl>
    <w:lvl w:ilvl="1">
      <w:start w:val="1"/>
      <w:numFmt w:val="decimal"/>
      <w:lvlText w:val="%1.%2."/>
      <w:lvlJc w:val="left"/>
      <w:pPr>
        <w:ind w:left="849" w:hanging="849"/>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5">
    <w:nsid w:val="18EC38DE"/>
    <w:multiLevelType w:val="hybridMultilevel"/>
    <w:tmpl w:val="B616F044"/>
    <w:lvl w:ilvl="0" w:tplc="04090017">
      <w:start w:val="1"/>
      <w:numFmt w:val="lowerLetter"/>
      <w:lvlText w:val="%1)"/>
      <w:lvlJc w:val="left"/>
      <w:pPr>
        <w:ind w:left="720" w:hanging="360"/>
      </w:pPr>
    </w:lvl>
    <w:lvl w:ilvl="1" w:tplc="09B00A30">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242039"/>
    <w:multiLevelType w:val="hybridMultilevel"/>
    <w:tmpl w:val="AAA88DDE"/>
    <w:lvl w:ilvl="0" w:tplc="76F61F76">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225A10A1"/>
    <w:multiLevelType w:val="hybridMultilevel"/>
    <w:tmpl w:val="73040080"/>
    <w:lvl w:ilvl="0" w:tplc="6A605550">
      <w:start w:val="1"/>
      <w:numFmt w:val="lowerLetter"/>
      <w:lvlText w:val="%1."/>
      <w:lvlJc w:val="left"/>
      <w:pPr>
        <w:ind w:left="360" w:hanging="360"/>
      </w:pPr>
      <w:rPr>
        <w:rFonts w:ascii="Times New Roman" w:eastAsia="Times New Roman" w:hAnsi="Times New Roman" w:cs=".VnTime"/>
        <w:b/>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4841B1D"/>
    <w:multiLevelType w:val="hybridMultilevel"/>
    <w:tmpl w:val="31AE5A9A"/>
    <w:lvl w:ilvl="0" w:tplc="D1A8B304">
      <w:start w:val="5"/>
      <w:numFmt w:val="bullet"/>
      <w:lvlText w:val="-"/>
      <w:lvlJc w:val="left"/>
      <w:pPr>
        <w:ind w:left="1080" w:hanging="360"/>
      </w:pPr>
      <w:rPr>
        <w:rFonts w:ascii="Times New Roman" w:eastAsia="Times New Roman" w:hAnsi="Times New Roman" w:cs="Times New Roman"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4D5360A"/>
    <w:multiLevelType w:val="hybridMultilevel"/>
    <w:tmpl w:val="CF68568E"/>
    <w:lvl w:ilvl="0" w:tplc="F9EC8B34">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BED5E42"/>
    <w:multiLevelType w:val="multilevel"/>
    <w:tmpl w:val="9A8EADC4"/>
    <w:lvl w:ilvl="0">
      <w:start w:val="1"/>
      <w:numFmt w:val="decimal"/>
      <w:lvlText w:val="%1."/>
      <w:lvlJc w:val="left"/>
      <w:pPr>
        <w:ind w:left="720" w:hanging="360"/>
      </w:pPr>
      <w:rPr>
        <w:rFonts w:ascii="Times New Roman" w:hAnsi="Times New Roman" w:cs="Times New Roman" w:hint="default"/>
        <w:color w:val="000000"/>
        <w:sz w:val="28"/>
      </w:rPr>
    </w:lvl>
    <w:lvl w:ilvl="1">
      <w:start w:val="1"/>
      <w:numFmt w:val="decimal"/>
      <w:isLgl/>
      <w:lvlText w:val="%1.%2."/>
      <w:lvlJc w:val="left"/>
      <w:pPr>
        <w:ind w:left="792" w:hanging="432"/>
      </w:pPr>
      <w:rPr>
        <w:rFonts w:cs="Times New Roman" w:hint="default"/>
        <w:color w:val="000000"/>
        <w:sz w:val="28"/>
      </w:rPr>
    </w:lvl>
    <w:lvl w:ilvl="2">
      <w:start w:val="1"/>
      <w:numFmt w:val="decimal"/>
      <w:isLgl/>
      <w:lvlText w:val="%1.%2.%3."/>
      <w:lvlJc w:val="left"/>
      <w:pPr>
        <w:ind w:left="1080" w:hanging="720"/>
      </w:pPr>
      <w:rPr>
        <w:rFonts w:cs="Times New Roman" w:hint="default"/>
        <w:color w:val="000000"/>
        <w:sz w:val="28"/>
      </w:rPr>
    </w:lvl>
    <w:lvl w:ilvl="3">
      <w:start w:val="1"/>
      <w:numFmt w:val="decimal"/>
      <w:isLgl/>
      <w:lvlText w:val="%1.%2.%3.%4."/>
      <w:lvlJc w:val="left"/>
      <w:pPr>
        <w:ind w:left="1080" w:hanging="720"/>
      </w:pPr>
      <w:rPr>
        <w:rFonts w:cs="Times New Roman" w:hint="default"/>
        <w:color w:val="000000"/>
        <w:sz w:val="28"/>
      </w:rPr>
    </w:lvl>
    <w:lvl w:ilvl="4">
      <w:start w:val="1"/>
      <w:numFmt w:val="decimal"/>
      <w:isLgl/>
      <w:lvlText w:val="%1.%2.%3.%4.%5."/>
      <w:lvlJc w:val="left"/>
      <w:pPr>
        <w:ind w:left="1440" w:hanging="1080"/>
      </w:pPr>
      <w:rPr>
        <w:rFonts w:cs="Times New Roman" w:hint="default"/>
        <w:color w:val="000000"/>
        <w:sz w:val="28"/>
      </w:rPr>
    </w:lvl>
    <w:lvl w:ilvl="5">
      <w:start w:val="1"/>
      <w:numFmt w:val="decimal"/>
      <w:isLgl/>
      <w:lvlText w:val="%1.%2.%3.%4.%5.%6."/>
      <w:lvlJc w:val="left"/>
      <w:pPr>
        <w:ind w:left="1440" w:hanging="1080"/>
      </w:pPr>
      <w:rPr>
        <w:rFonts w:cs="Times New Roman" w:hint="default"/>
        <w:color w:val="000000"/>
        <w:sz w:val="28"/>
      </w:rPr>
    </w:lvl>
    <w:lvl w:ilvl="6">
      <w:start w:val="1"/>
      <w:numFmt w:val="decimal"/>
      <w:isLgl/>
      <w:lvlText w:val="%1.%2.%3.%4.%5.%6.%7."/>
      <w:lvlJc w:val="left"/>
      <w:pPr>
        <w:ind w:left="1800" w:hanging="1440"/>
      </w:pPr>
      <w:rPr>
        <w:rFonts w:cs="Times New Roman" w:hint="default"/>
        <w:color w:val="000000"/>
        <w:sz w:val="28"/>
      </w:rPr>
    </w:lvl>
    <w:lvl w:ilvl="7">
      <w:start w:val="1"/>
      <w:numFmt w:val="decimal"/>
      <w:isLgl/>
      <w:lvlText w:val="%1.%2.%3.%4.%5.%6.%7.%8."/>
      <w:lvlJc w:val="left"/>
      <w:pPr>
        <w:ind w:left="1800" w:hanging="1440"/>
      </w:pPr>
      <w:rPr>
        <w:rFonts w:cs="Times New Roman" w:hint="default"/>
        <w:color w:val="000000"/>
        <w:sz w:val="28"/>
      </w:rPr>
    </w:lvl>
    <w:lvl w:ilvl="8">
      <w:start w:val="1"/>
      <w:numFmt w:val="decimal"/>
      <w:isLgl/>
      <w:lvlText w:val="%1.%2.%3.%4.%5.%6.%7.%8.%9."/>
      <w:lvlJc w:val="left"/>
      <w:pPr>
        <w:ind w:left="2160" w:hanging="1800"/>
      </w:pPr>
      <w:rPr>
        <w:rFonts w:cs="Times New Roman" w:hint="default"/>
        <w:color w:val="000000"/>
        <w:sz w:val="28"/>
      </w:rPr>
    </w:lvl>
  </w:abstractNum>
  <w:abstractNum w:abstractNumId="11">
    <w:nsid w:val="2BFC2ADB"/>
    <w:multiLevelType w:val="multilevel"/>
    <w:tmpl w:val="AB685164"/>
    <w:lvl w:ilvl="0">
      <w:start w:val="1"/>
      <w:numFmt w:val="upperRoman"/>
      <w:suff w:val="space"/>
      <w:lvlText w:val="%1."/>
      <w:lvlJc w:val="left"/>
      <w:pPr>
        <w:ind w:left="432" w:hanging="432"/>
      </w:pPr>
      <w:rPr>
        <w:rFonts w:hint="default"/>
        <w:color w:val="auto"/>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nsid w:val="2CAE5594"/>
    <w:multiLevelType w:val="hybridMultilevel"/>
    <w:tmpl w:val="A470DC70"/>
    <w:lvl w:ilvl="0" w:tplc="5608E73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084026"/>
    <w:multiLevelType w:val="multilevel"/>
    <w:tmpl w:val="ECCE5A90"/>
    <w:lvl w:ilvl="0">
      <w:start w:val="1"/>
      <w:numFmt w:val="decimal"/>
      <w:lvlText w:val="%1."/>
      <w:lvlJc w:val="left"/>
      <w:pPr>
        <w:ind w:left="394" w:hanging="394"/>
      </w:pPr>
      <w:rPr>
        <w:rFonts w:hint="default"/>
        <w:b/>
      </w:rPr>
    </w:lvl>
    <w:lvl w:ilvl="1">
      <w:start w:val="4"/>
      <w:numFmt w:val="decimal"/>
      <w:lvlText w:val="%1.%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4">
    <w:nsid w:val="32953CCC"/>
    <w:multiLevelType w:val="hybridMultilevel"/>
    <w:tmpl w:val="692677E2"/>
    <w:lvl w:ilvl="0" w:tplc="4ECAF898">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362020CD"/>
    <w:multiLevelType w:val="hybridMultilevel"/>
    <w:tmpl w:val="503A3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BC48A4"/>
    <w:multiLevelType w:val="hybridMultilevel"/>
    <w:tmpl w:val="5128EE7C"/>
    <w:lvl w:ilvl="0" w:tplc="76F61F76">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nsid w:val="417B5F61"/>
    <w:multiLevelType w:val="hybridMultilevel"/>
    <w:tmpl w:val="C97ADEB6"/>
    <w:lvl w:ilvl="0" w:tplc="F60E384E">
      <w:start w:val="1"/>
      <w:numFmt w:val="bullet"/>
      <w:lvlText w:val=""/>
      <w:lvlJc w:val="left"/>
      <w:pPr>
        <w:ind w:left="900" w:hanging="360"/>
      </w:pPr>
      <w:rPr>
        <w:rFonts w:ascii="Symbol" w:hAnsi="Symbol" w:hint="default"/>
      </w:rPr>
    </w:lvl>
    <w:lvl w:ilvl="1" w:tplc="04090019">
      <w:start w:val="1"/>
      <w:numFmt w:val="lowerLetter"/>
      <w:lvlText w:val="%2."/>
      <w:lvlJc w:val="left"/>
      <w:pPr>
        <w:ind w:left="1620" w:hanging="360"/>
      </w:p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nsid w:val="418F4684"/>
    <w:multiLevelType w:val="hybridMultilevel"/>
    <w:tmpl w:val="8BF4B578"/>
    <w:lvl w:ilvl="0" w:tplc="70BE82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26554BF"/>
    <w:multiLevelType w:val="hybridMultilevel"/>
    <w:tmpl w:val="B08A493E"/>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691645C"/>
    <w:multiLevelType w:val="hybridMultilevel"/>
    <w:tmpl w:val="CADC0A02"/>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7930715"/>
    <w:multiLevelType w:val="hybridMultilevel"/>
    <w:tmpl w:val="D04C7C4E"/>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8814E63"/>
    <w:multiLevelType w:val="multilevel"/>
    <w:tmpl w:val="24FC2734"/>
    <w:lvl w:ilvl="0">
      <w:start w:val="3"/>
      <w:numFmt w:val="decimal"/>
      <w:lvlText w:val="%1."/>
      <w:lvlJc w:val="left"/>
      <w:pPr>
        <w:ind w:left="1011" w:hanging="1011"/>
      </w:pPr>
      <w:rPr>
        <w:rFonts w:hint="default"/>
      </w:rPr>
    </w:lvl>
    <w:lvl w:ilvl="1">
      <w:start w:val="1"/>
      <w:numFmt w:val="decimal"/>
      <w:lvlText w:val="%1.%2."/>
      <w:lvlJc w:val="left"/>
      <w:pPr>
        <w:ind w:left="1371" w:hanging="1011"/>
      </w:pPr>
      <w:rPr>
        <w:rFonts w:hint="default"/>
      </w:rPr>
    </w:lvl>
    <w:lvl w:ilvl="2">
      <w:start w:val="1"/>
      <w:numFmt w:val="decimal"/>
      <w:lvlText w:val="%1.%2.%3."/>
      <w:lvlJc w:val="left"/>
      <w:pPr>
        <w:ind w:left="1080" w:hanging="1080"/>
      </w:pPr>
      <w:rPr>
        <w:rFonts w:ascii="Times New Roman" w:hAnsi="Times New Roman" w:cs="Times New Roman" w:hint="default"/>
        <w:b w:val="0"/>
        <w:i/>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23">
    <w:nsid w:val="4B147424"/>
    <w:multiLevelType w:val="hybridMultilevel"/>
    <w:tmpl w:val="B26E9A8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B385DA2"/>
    <w:multiLevelType w:val="hybridMultilevel"/>
    <w:tmpl w:val="8BF4B578"/>
    <w:lvl w:ilvl="0" w:tplc="70BE82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CA62E6A"/>
    <w:multiLevelType w:val="hybridMultilevel"/>
    <w:tmpl w:val="123C0674"/>
    <w:lvl w:ilvl="0" w:tplc="18AAA7F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4615E9E"/>
    <w:multiLevelType w:val="hybridMultilevel"/>
    <w:tmpl w:val="C62C234A"/>
    <w:lvl w:ilvl="0" w:tplc="07BAC2E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5D80738"/>
    <w:multiLevelType w:val="hybridMultilevel"/>
    <w:tmpl w:val="39AE31FA"/>
    <w:lvl w:ilvl="0" w:tplc="A7CE30F2">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5B76765F"/>
    <w:multiLevelType w:val="hybridMultilevel"/>
    <w:tmpl w:val="FA481FF4"/>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604F7A65"/>
    <w:multiLevelType w:val="hybridMultilevel"/>
    <w:tmpl w:val="C37047BE"/>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632E2B2F"/>
    <w:multiLevelType w:val="hybridMultilevel"/>
    <w:tmpl w:val="DC80B2D2"/>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74C243B"/>
    <w:multiLevelType w:val="hybridMultilevel"/>
    <w:tmpl w:val="42040028"/>
    <w:lvl w:ilvl="0" w:tplc="477E3AB2">
      <w:start w:val="1"/>
      <w:numFmt w:val="bullet"/>
      <w:lvlText w:val="-"/>
      <w:lvlJc w:val="left"/>
      <w:pPr>
        <w:ind w:left="1004" w:hanging="360"/>
      </w:pPr>
      <w:rPr>
        <w:rFonts w:ascii="Calibri Light" w:eastAsia="Calibri" w:hAnsi="Calibri Light" w:cs="Calibri Light"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2">
    <w:nsid w:val="6A882516"/>
    <w:multiLevelType w:val="hybridMultilevel"/>
    <w:tmpl w:val="1220B520"/>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DD14135"/>
    <w:multiLevelType w:val="hybridMultilevel"/>
    <w:tmpl w:val="38EACC10"/>
    <w:lvl w:ilvl="0" w:tplc="483C9A9E">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FC10B87"/>
    <w:multiLevelType w:val="hybridMultilevel"/>
    <w:tmpl w:val="E696B974"/>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64A4D51"/>
    <w:multiLevelType w:val="hybridMultilevel"/>
    <w:tmpl w:val="A9F0CB80"/>
    <w:lvl w:ilvl="0" w:tplc="04090001">
      <w:start w:val="1"/>
      <w:numFmt w:val="bullet"/>
      <w:lvlText w:val=""/>
      <w:lvlJc w:val="left"/>
      <w:pPr>
        <w:ind w:left="900" w:hanging="360"/>
      </w:pPr>
      <w:rPr>
        <w:rFonts w:ascii="Symbol" w:hAnsi="Symbol" w:hint="default"/>
      </w:rPr>
    </w:lvl>
    <w:lvl w:ilvl="1" w:tplc="04090019">
      <w:start w:val="1"/>
      <w:numFmt w:val="lowerLetter"/>
      <w:lvlText w:val="%2."/>
      <w:lvlJc w:val="left"/>
      <w:pPr>
        <w:ind w:left="1620" w:hanging="360"/>
      </w:p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nsid w:val="787A3D02"/>
    <w:multiLevelType w:val="hybridMultilevel"/>
    <w:tmpl w:val="85C0A01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7">
    <w:nsid w:val="7EE72767"/>
    <w:multiLevelType w:val="hybridMultilevel"/>
    <w:tmpl w:val="8570AEDE"/>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0"/>
  </w:num>
  <w:num w:numId="3">
    <w:abstractNumId w:val="16"/>
  </w:num>
  <w:num w:numId="4">
    <w:abstractNumId w:val="23"/>
  </w:num>
  <w:num w:numId="5">
    <w:abstractNumId w:val="24"/>
  </w:num>
  <w:num w:numId="6">
    <w:abstractNumId w:val="18"/>
  </w:num>
  <w:num w:numId="7">
    <w:abstractNumId w:val="36"/>
  </w:num>
  <w:num w:numId="8">
    <w:abstractNumId w:val="3"/>
  </w:num>
  <w:num w:numId="9">
    <w:abstractNumId w:val="2"/>
  </w:num>
  <w:num w:numId="10">
    <w:abstractNumId w:val="11"/>
  </w:num>
  <w:num w:numId="11">
    <w:abstractNumId w:val="6"/>
  </w:num>
  <w:num w:numId="12">
    <w:abstractNumId w:val="35"/>
  </w:num>
  <w:num w:numId="13">
    <w:abstractNumId w:val="17"/>
  </w:num>
  <w:num w:numId="14">
    <w:abstractNumId w:val="37"/>
  </w:num>
  <w:num w:numId="15">
    <w:abstractNumId w:val="21"/>
  </w:num>
  <w:num w:numId="16">
    <w:abstractNumId w:val="20"/>
  </w:num>
  <w:num w:numId="17">
    <w:abstractNumId w:val="30"/>
  </w:num>
  <w:num w:numId="18">
    <w:abstractNumId w:val="34"/>
  </w:num>
  <w:num w:numId="19">
    <w:abstractNumId w:val="14"/>
  </w:num>
  <w:num w:numId="20">
    <w:abstractNumId w:val="28"/>
  </w:num>
  <w:num w:numId="21">
    <w:abstractNumId w:val="5"/>
  </w:num>
  <w:num w:numId="22">
    <w:abstractNumId w:val="32"/>
  </w:num>
  <w:num w:numId="23">
    <w:abstractNumId w:val="19"/>
  </w:num>
  <w:num w:numId="24">
    <w:abstractNumId w:val="26"/>
  </w:num>
  <w:num w:numId="25">
    <w:abstractNumId w:val="4"/>
  </w:num>
  <w:num w:numId="26">
    <w:abstractNumId w:val="10"/>
  </w:num>
  <w:num w:numId="27">
    <w:abstractNumId w:val="31"/>
  </w:num>
  <w:num w:numId="28">
    <w:abstractNumId w:val="22"/>
  </w:num>
  <w:num w:numId="29">
    <w:abstractNumId w:val="13"/>
  </w:num>
  <w:num w:numId="30">
    <w:abstractNumId w:val="12"/>
  </w:num>
  <w:num w:numId="31">
    <w:abstractNumId w:val="9"/>
  </w:num>
  <w:num w:numId="32">
    <w:abstractNumId w:val="33"/>
  </w:num>
  <w:num w:numId="33">
    <w:abstractNumId w:val="15"/>
  </w:num>
  <w:num w:numId="34">
    <w:abstractNumId w:val="8"/>
  </w:num>
  <w:num w:numId="35">
    <w:abstractNumId w:val="27"/>
  </w:num>
  <w:num w:numId="36">
    <w:abstractNumId w:val="25"/>
  </w:num>
  <w:num w:numId="37">
    <w:abstractNumId w:val="1"/>
  </w:num>
  <w:num w:numId="38">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127"/>
    <w:rsid w:val="00000DB5"/>
    <w:rsid w:val="00001311"/>
    <w:rsid w:val="00001517"/>
    <w:rsid w:val="00001615"/>
    <w:rsid w:val="00001D32"/>
    <w:rsid w:val="00003FF9"/>
    <w:rsid w:val="00004835"/>
    <w:rsid w:val="00004D57"/>
    <w:rsid w:val="00004F99"/>
    <w:rsid w:val="000059E9"/>
    <w:rsid w:val="00005BC0"/>
    <w:rsid w:val="000069ED"/>
    <w:rsid w:val="000079B4"/>
    <w:rsid w:val="00007A52"/>
    <w:rsid w:val="00007AB4"/>
    <w:rsid w:val="0001239B"/>
    <w:rsid w:val="00012780"/>
    <w:rsid w:val="00014F46"/>
    <w:rsid w:val="000152DE"/>
    <w:rsid w:val="000200F4"/>
    <w:rsid w:val="000204A9"/>
    <w:rsid w:val="00020810"/>
    <w:rsid w:val="00020CD0"/>
    <w:rsid w:val="000211B3"/>
    <w:rsid w:val="00021402"/>
    <w:rsid w:val="00021EF7"/>
    <w:rsid w:val="00023433"/>
    <w:rsid w:val="000236F5"/>
    <w:rsid w:val="00025959"/>
    <w:rsid w:val="00025F17"/>
    <w:rsid w:val="000267E3"/>
    <w:rsid w:val="00027178"/>
    <w:rsid w:val="000273E5"/>
    <w:rsid w:val="0003017A"/>
    <w:rsid w:val="0003105C"/>
    <w:rsid w:val="00031192"/>
    <w:rsid w:val="0003151D"/>
    <w:rsid w:val="0003297E"/>
    <w:rsid w:val="00032CA7"/>
    <w:rsid w:val="00033BA9"/>
    <w:rsid w:val="00034717"/>
    <w:rsid w:val="00035697"/>
    <w:rsid w:val="0003585D"/>
    <w:rsid w:val="000363CA"/>
    <w:rsid w:val="000371D3"/>
    <w:rsid w:val="00037B47"/>
    <w:rsid w:val="00040B56"/>
    <w:rsid w:val="000411F2"/>
    <w:rsid w:val="00041451"/>
    <w:rsid w:val="0004169D"/>
    <w:rsid w:val="000418C9"/>
    <w:rsid w:val="00042283"/>
    <w:rsid w:val="00042A78"/>
    <w:rsid w:val="00043611"/>
    <w:rsid w:val="00043CE2"/>
    <w:rsid w:val="00043D1C"/>
    <w:rsid w:val="000445B1"/>
    <w:rsid w:val="00044BB9"/>
    <w:rsid w:val="00046216"/>
    <w:rsid w:val="00046D98"/>
    <w:rsid w:val="000471B2"/>
    <w:rsid w:val="0004737E"/>
    <w:rsid w:val="0005020C"/>
    <w:rsid w:val="000502D1"/>
    <w:rsid w:val="00050357"/>
    <w:rsid w:val="00050FBE"/>
    <w:rsid w:val="000528B6"/>
    <w:rsid w:val="00052F17"/>
    <w:rsid w:val="00053404"/>
    <w:rsid w:val="000535C8"/>
    <w:rsid w:val="00053F58"/>
    <w:rsid w:val="00054A10"/>
    <w:rsid w:val="00054A97"/>
    <w:rsid w:val="00055575"/>
    <w:rsid w:val="00055585"/>
    <w:rsid w:val="00055CD8"/>
    <w:rsid w:val="00056482"/>
    <w:rsid w:val="00056B01"/>
    <w:rsid w:val="00056E09"/>
    <w:rsid w:val="00057399"/>
    <w:rsid w:val="000600A7"/>
    <w:rsid w:val="000600E9"/>
    <w:rsid w:val="00061C8A"/>
    <w:rsid w:val="000631F0"/>
    <w:rsid w:val="000637D3"/>
    <w:rsid w:val="00063DCC"/>
    <w:rsid w:val="00063E23"/>
    <w:rsid w:val="00063F44"/>
    <w:rsid w:val="00066764"/>
    <w:rsid w:val="00066A26"/>
    <w:rsid w:val="000679A6"/>
    <w:rsid w:val="00067F4A"/>
    <w:rsid w:val="00070004"/>
    <w:rsid w:val="00070740"/>
    <w:rsid w:val="00070CB4"/>
    <w:rsid w:val="000713C0"/>
    <w:rsid w:val="0007173E"/>
    <w:rsid w:val="000722D8"/>
    <w:rsid w:val="00072B24"/>
    <w:rsid w:val="000735FC"/>
    <w:rsid w:val="00073B44"/>
    <w:rsid w:val="0007400D"/>
    <w:rsid w:val="00074CBB"/>
    <w:rsid w:val="000757DB"/>
    <w:rsid w:val="00075942"/>
    <w:rsid w:val="00075C17"/>
    <w:rsid w:val="00076C90"/>
    <w:rsid w:val="00076F60"/>
    <w:rsid w:val="00076FFD"/>
    <w:rsid w:val="00077548"/>
    <w:rsid w:val="0008037B"/>
    <w:rsid w:val="00080711"/>
    <w:rsid w:val="00080A7B"/>
    <w:rsid w:val="00080B30"/>
    <w:rsid w:val="00082AC4"/>
    <w:rsid w:val="00082EAA"/>
    <w:rsid w:val="0008315F"/>
    <w:rsid w:val="00083559"/>
    <w:rsid w:val="000837A4"/>
    <w:rsid w:val="00083BEB"/>
    <w:rsid w:val="00083E60"/>
    <w:rsid w:val="00083E8B"/>
    <w:rsid w:val="00083EBD"/>
    <w:rsid w:val="00085870"/>
    <w:rsid w:val="00085A6E"/>
    <w:rsid w:val="000862C1"/>
    <w:rsid w:val="000867A1"/>
    <w:rsid w:val="00086841"/>
    <w:rsid w:val="000872EF"/>
    <w:rsid w:val="000875AE"/>
    <w:rsid w:val="00090F29"/>
    <w:rsid w:val="00090F3F"/>
    <w:rsid w:val="00090F8B"/>
    <w:rsid w:val="0009168F"/>
    <w:rsid w:val="000919DA"/>
    <w:rsid w:val="00091B24"/>
    <w:rsid w:val="00092043"/>
    <w:rsid w:val="000928C4"/>
    <w:rsid w:val="0009290A"/>
    <w:rsid w:val="00093340"/>
    <w:rsid w:val="000937C2"/>
    <w:rsid w:val="000939BD"/>
    <w:rsid w:val="00093C54"/>
    <w:rsid w:val="00093D89"/>
    <w:rsid w:val="00093EC5"/>
    <w:rsid w:val="00093F0B"/>
    <w:rsid w:val="00094025"/>
    <w:rsid w:val="00094261"/>
    <w:rsid w:val="000947B1"/>
    <w:rsid w:val="000951D0"/>
    <w:rsid w:val="00095243"/>
    <w:rsid w:val="00095F70"/>
    <w:rsid w:val="000961DD"/>
    <w:rsid w:val="00096293"/>
    <w:rsid w:val="00096476"/>
    <w:rsid w:val="0009649E"/>
    <w:rsid w:val="000966DA"/>
    <w:rsid w:val="00096DAA"/>
    <w:rsid w:val="00096FB5"/>
    <w:rsid w:val="00097E06"/>
    <w:rsid w:val="000A073A"/>
    <w:rsid w:val="000A0ACC"/>
    <w:rsid w:val="000A0AFC"/>
    <w:rsid w:val="000A0F33"/>
    <w:rsid w:val="000A14E5"/>
    <w:rsid w:val="000A17D0"/>
    <w:rsid w:val="000A248E"/>
    <w:rsid w:val="000A25FF"/>
    <w:rsid w:val="000A2DE2"/>
    <w:rsid w:val="000A2F7E"/>
    <w:rsid w:val="000A3823"/>
    <w:rsid w:val="000A3AB2"/>
    <w:rsid w:val="000A40D7"/>
    <w:rsid w:val="000A4289"/>
    <w:rsid w:val="000A44E2"/>
    <w:rsid w:val="000A4905"/>
    <w:rsid w:val="000A4BB4"/>
    <w:rsid w:val="000A5190"/>
    <w:rsid w:val="000A51F2"/>
    <w:rsid w:val="000A559D"/>
    <w:rsid w:val="000A600E"/>
    <w:rsid w:val="000A6119"/>
    <w:rsid w:val="000A61B4"/>
    <w:rsid w:val="000A7DB0"/>
    <w:rsid w:val="000B19D3"/>
    <w:rsid w:val="000B315A"/>
    <w:rsid w:val="000B39E7"/>
    <w:rsid w:val="000B426D"/>
    <w:rsid w:val="000B42C6"/>
    <w:rsid w:val="000B4C57"/>
    <w:rsid w:val="000B58D1"/>
    <w:rsid w:val="000B612A"/>
    <w:rsid w:val="000B682A"/>
    <w:rsid w:val="000C0000"/>
    <w:rsid w:val="000C03E1"/>
    <w:rsid w:val="000C090B"/>
    <w:rsid w:val="000C0A1A"/>
    <w:rsid w:val="000C0A52"/>
    <w:rsid w:val="000C0BEA"/>
    <w:rsid w:val="000C10BF"/>
    <w:rsid w:val="000C11A6"/>
    <w:rsid w:val="000C1EBA"/>
    <w:rsid w:val="000C218C"/>
    <w:rsid w:val="000C27AD"/>
    <w:rsid w:val="000C3EFE"/>
    <w:rsid w:val="000C4014"/>
    <w:rsid w:val="000C4567"/>
    <w:rsid w:val="000C47B6"/>
    <w:rsid w:val="000C5686"/>
    <w:rsid w:val="000C5B46"/>
    <w:rsid w:val="000C5BB2"/>
    <w:rsid w:val="000C5BDD"/>
    <w:rsid w:val="000C60B1"/>
    <w:rsid w:val="000C6279"/>
    <w:rsid w:val="000D1063"/>
    <w:rsid w:val="000D11F0"/>
    <w:rsid w:val="000D16B2"/>
    <w:rsid w:val="000D180B"/>
    <w:rsid w:val="000D1915"/>
    <w:rsid w:val="000D2EDB"/>
    <w:rsid w:val="000D3042"/>
    <w:rsid w:val="000D3502"/>
    <w:rsid w:val="000D511A"/>
    <w:rsid w:val="000D533E"/>
    <w:rsid w:val="000D69C8"/>
    <w:rsid w:val="000D6AD1"/>
    <w:rsid w:val="000D740C"/>
    <w:rsid w:val="000D754B"/>
    <w:rsid w:val="000E13B8"/>
    <w:rsid w:val="000E14AF"/>
    <w:rsid w:val="000E1DEF"/>
    <w:rsid w:val="000E26E2"/>
    <w:rsid w:val="000E338D"/>
    <w:rsid w:val="000E4412"/>
    <w:rsid w:val="000E4840"/>
    <w:rsid w:val="000E4E58"/>
    <w:rsid w:val="000E54DD"/>
    <w:rsid w:val="000E5AD3"/>
    <w:rsid w:val="000E5EB9"/>
    <w:rsid w:val="000E6EBA"/>
    <w:rsid w:val="000E6FEC"/>
    <w:rsid w:val="000E70E1"/>
    <w:rsid w:val="000E7281"/>
    <w:rsid w:val="000E7424"/>
    <w:rsid w:val="000E75DE"/>
    <w:rsid w:val="000E76AD"/>
    <w:rsid w:val="000E7B42"/>
    <w:rsid w:val="000F089E"/>
    <w:rsid w:val="000F0F89"/>
    <w:rsid w:val="000F2672"/>
    <w:rsid w:val="000F29F4"/>
    <w:rsid w:val="000F2D88"/>
    <w:rsid w:val="000F3047"/>
    <w:rsid w:val="000F349C"/>
    <w:rsid w:val="000F3785"/>
    <w:rsid w:val="000F3CFC"/>
    <w:rsid w:val="000F4141"/>
    <w:rsid w:val="000F5478"/>
    <w:rsid w:val="000F6270"/>
    <w:rsid w:val="000F672D"/>
    <w:rsid w:val="000F794E"/>
    <w:rsid w:val="001005EA"/>
    <w:rsid w:val="00100983"/>
    <w:rsid w:val="00101299"/>
    <w:rsid w:val="00101466"/>
    <w:rsid w:val="00101744"/>
    <w:rsid w:val="00102774"/>
    <w:rsid w:val="00103676"/>
    <w:rsid w:val="00103980"/>
    <w:rsid w:val="00103BAD"/>
    <w:rsid w:val="001047D7"/>
    <w:rsid w:val="00104971"/>
    <w:rsid w:val="00104C2D"/>
    <w:rsid w:val="00105067"/>
    <w:rsid w:val="001052FE"/>
    <w:rsid w:val="00105EFD"/>
    <w:rsid w:val="00105F48"/>
    <w:rsid w:val="00106BEB"/>
    <w:rsid w:val="00106D11"/>
    <w:rsid w:val="00107730"/>
    <w:rsid w:val="001077A0"/>
    <w:rsid w:val="00110A7A"/>
    <w:rsid w:val="00110BB3"/>
    <w:rsid w:val="001119F0"/>
    <w:rsid w:val="00111AAC"/>
    <w:rsid w:val="00111CA6"/>
    <w:rsid w:val="00111FA5"/>
    <w:rsid w:val="00112E9D"/>
    <w:rsid w:val="0011302E"/>
    <w:rsid w:val="00113779"/>
    <w:rsid w:val="00113A5B"/>
    <w:rsid w:val="001141CC"/>
    <w:rsid w:val="00114732"/>
    <w:rsid w:val="001151DD"/>
    <w:rsid w:val="00117A13"/>
    <w:rsid w:val="00120381"/>
    <w:rsid w:val="00120500"/>
    <w:rsid w:val="00121241"/>
    <w:rsid w:val="00122028"/>
    <w:rsid w:val="00122EEE"/>
    <w:rsid w:val="00122F29"/>
    <w:rsid w:val="00123C47"/>
    <w:rsid w:val="00123C89"/>
    <w:rsid w:val="00124BD2"/>
    <w:rsid w:val="00126113"/>
    <w:rsid w:val="001265C3"/>
    <w:rsid w:val="001277E2"/>
    <w:rsid w:val="00127923"/>
    <w:rsid w:val="00127ADB"/>
    <w:rsid w:val="00131995"/>
    <w:rsid w:val="00131C41"/>
    <w:rsid w:val="00132353"/>
    <w:rsid w:val="0013294F"/>
    <w:rsid w:val="001329A7"/>
    <w:rsid w:val="00132E3B"/>
    <w:rsid w:val="0013329C"/>
    <w:rsid w:val="001336D6"/>
    <w:rsid w:val="00133945"/>
    <w:rsid w:val="001339E6"/>
    <w:rsid w:val="001342CC"/>
    <w:rsid w:val="00134643"/>
    <w:rsid w:val="001347B5"/>
    <w:rsid w:val="00134B58"/>
    <w:rsid w:val="00134C47"/>
    <w:rsid w:val="00134E90"/>
    <w:rsid w:val="0013562B"/>
    <w:rsid w:val="00135B8C"/>
    <w:rsid w:val="00137569"/>
    <w:rsid w:val="00137AB6"/>
    <w:rsid w:val="00137FC8"/>
    <w:rsid w:val="001401F8"/>
    <w:rsid w:val="00140670"/>
    <w:rsid w:val="00142063"/>
    <w:rsid w:val="00142986"/>
    <w:rsid w:val="0014331D"/>
    <w:rsid w:val="00143A4A"/>
    <w:rsid w:val="00143E5A"/>
    <w:rsid w:val="00144E13"/>
    <w:rsid w:val="001452C3"/>
    <w:rsid w:val="00146846"/>
    <w:rsid w:val="00146BD0"/>
    <w:rsid w:val="00147013"/>
    <w:rsid w:val="00147625"/>
    <w:rsid w:val="00147CB2"/>
    <w:rsid w:val="001500BD"/>
    <w:rsid w:val="00150561"/>
    <w:rsid w:val="001508CE"/>
    <w:rsid w:val="00152961"/>
    <w:rsid w:val="00153175"/>
    <w:rsid w:val="00153FC8"/>
    <w:rsid w:val="0015453A"/>
    <w:rsid w:val="00154549"/>
    <w:rsid w:val="00154AF3"/>
    <w:rsid w:val="00154F62"/>
    <w:rsid w:val="001551D2"/>
    <w:rsid w:val="00155544"/>
    <w:rsid w:val="00155AF4"/>
    <w:rsid w:val="001564B6"/>
    <w:rsid w:val="00156CC9"/>
    <w:rsid w:val="00156ECF"/>
    <w:rsid w:val="00157A00"/>
    <w:rsid w:val="00157B12"/>
    <w:rsid w:val="00157D81"/>
    <w:rsid w:val="0016016B"/>
    <w:rsid w:val="0016063E"/>
    <w:rsid w:val="00160A61"/>
    <w:rsid w:val="00160A7F"/>
    <w:rsid w:val="00160CD3"/>
    <w:rsid w:val="00160E1A"/>
    <w:rsid w:val="001624CD"/>
    <w:rsid w:val="00163BF7"/>
    <w:rsid w:val="0016476D"/>
    <w:rsid w:val="001649EB"/>
    <w:rsid w:val="00166068"/>
    <w:rsid w:val="00167D80"/>
    <w:rsid w:val="00170350"/>
    <w:rsid w:val="00170C00"/>
    <w:rsid w:val="00171047"/>
    <w:rsid w:val="001716C4"/>
    <w:rsid w:val="00171D4D"/>
    <w:rsid w:val="00171ECB"/>
    <w:rsid w:val="00172406"/>
    <w:rsid w:val="00173213"/>
    <w:rsid w:val="001737EF"/>
    <w:rsid w:val="0017492E"/>
    <w:rsid w:val="0017529B"/>
    <w:rsid w:val="001760DE"/>
    <w:rsid w:val="00176472"/>
    <w:rsid w:val="001767A4"/>
    <w:rsid w:val="00176EE0"/>
    <w:rsid w:val="0018009F"/>
    <w:rsid w:val="001804E4"/>
    <w:rsid w:val="0018219F"/>
    <w:rsid w:val="00184C88"/>
    <w:rsid w:val="00185086"/>
    <w:rsid w:val="001853F3"/>
    <w:rsid w:val="0018570B"/>
    <w:rsid w:val="00185858"/>
    <w:rsid w:val="0018598C"/>
    <w:rsid w:val="00185CAA"/>
    <w:rsid w:val="00185CB1"/>
    <w:rsid w:val="00187ACE"/>
    <w:rsid w:val="001907DB"/>
    <w:rsid w:val="00192216"/>
    <w:rsid w:val="00193348"/>
    <w:rsid w:val="00195B0D"/>
    <w:rsid w:val="001960C5"/>
    <w:rsid w:val="001966BC"/>
    <w:rsid w:val="00196709"/>
    <w:rsid w:val="00196895"/>
    <w:rsid w:val="001A189D"/>
    <w:rsid w:val="001A1A2D"/>
    <w:rsid w:val="001A2DB7"/>
    <w:rsid w:val="001A370E"/>
    <w:rsid w:val="001A39B5"/>
    <w:rsid w:val="001A429E"/>
    <w:rsid w:val="001A4860"/>
    <w:rsid w:val="001A4D20"/>
    <w:rsid w:val="001A4E63"/>
    <w:rsid w:val="001A4FBF"/>
    <w:rsid w:val="001A5817"/>
    <w:rsid w:val="001A5A7B"/>
    <w:rsid w:val="001A5E85"/>
    <w:rsid w:val="001A617E"/>
    <w:rsid w:val="001A6700"/>
    <w:rsid w:val="001A6BA3"/>
    <w:rsid w:val="001A6EEF"/>
    <w:rsid w:val="001A6F29"/>
    <w:rsid w:val="001A70ED"/>
    <w:rsid w:val="001A7761"/>
    <w:rsid w:val="001A7A25"/>
    <w:rsid w:val="001A7C05"/>
    <w:rsid w:val="001A7E69"/>
    <w:rsid w:val="001B0370"/>
    <w:rsid w:val="001B07AD"/>
    <w:rsid w:val="001B13D7"/>
    <w:rsid w:val="001B14A7"/>
    <w:rsid w:val="001B1854"/>
    <w:rsid w:val="001B1CF3"/>
    <w:rsid w:val="001B2120"/>
    <w:rsid w:val="001B227A"/>
    <w:rsid w:val="001B22F2"/>
    <w:rsid w:val="001B2534"/>
    <w:rsid w:val="001B2AF4"/>
    <w:rsid w:val="001B2BAA"/>
    <w:rsid w:val="001B2C76"/>
    <w:rsid w:val="001B31B6"/>
    <w:rsid w:val="001B328A"/>
    <w:rsid w:val="001B3BE9"/>
    <w:rsid w:val="001B44BF"/>
    <w:rsid w:val="001B57B1"/>
    <w:rsid w:val="001B5DF4"/>
    <w:rsid w:val="001B62D5"/>
    <w:rsid w:val="001B66E7"/>
    <w:rsid w:val="001B690B"/>
    <w:rsid w:val="001B7072"/>
    <w:rsid w:val="001B7713"/>
    <w:rsid w:val="001B7D62"/>
    <w:rsid w:val="001C047F"/>
    <w:rsid w:val="001C1C92"/>
    <w:rsid w:val="001C1F07"/>
    <w:rsid w:val="001C2055"/>
    <w:rsid w:val="001C20C1"/>
    <w:rsid w:val="001C29CD"/>
    <w:rsid w:val="001C2AD8"/>
    <w:rsid w:val="001C353F"/>
    <w:rsid w:val="001C3947"/>
    <w:rsid w:val="001C424F"/>
    <w:rsid w:val="001C4844"/>
    <w:rsid w:val="001C4F91"/>
    <w:rsid w:val="001C55AA"/>
    <w:rsid w:val="001C6A1F"/>
    <w:rsid w:val="001C6C1B"/>
    <w:rsid w:val="001C7A57"/>
    <w:rsid w:val="001D0305"/>
    <w:rsid w:val="001D04D5"/>
    <w:rsid w:val="001D0931"/>
    <w:rsid w:val="001D0D1F"/>
    <w:rsid w:val="001D1B95"/>
    <w:rsid w:val="001D1BA4"/>
    <w:rsid w:val="001D2B89"/>
    <w:rsid w:val="001D3089"/>
    <w:rsid w:val="001D3192"/>
    <w:rsid w:val="001D345F"/>
    <w:rsid w:val="001D3CD0"/>
    <w:rsid w:val="001D48EA"/>
    <w:rsid w:val="001D50E4"/>
    <w:rsid w:val="001D50E6"/>
    <w:rsid w:val="001D5464"/>
    <w:rsid w:val="001D6699"/>
    <w:rsid w:val="001D6C6A"/>
    <w:rsid w:val="001D7227"/>
    <w:rsid w:val="001E039F"/>
    <w:rsid w:val="001E063B"/>
    <w:rsid w:val="001E1966"/>
    <w:rsid w:val="001E1ECB"/>
    <w:rsid w:val="001E201F"/>
    <w:rsid w:val="001E23DE"/>
    <w:rsid w:val="001E255E"/>
    <w:rsid w:val="001E25D8"/>
    <w:rsid w:val="001E2628"/>
    <w:rsid w:val="001E2C3F"/>
    <w:rsid w:val="001E3255"/>
    <w:rsid w:val="001E33D6"/>
    <w:rsid w:val="001E387A"/>
    <w:rsid w:val="001E4E8E"/>
    <w:rsid w:val="001E5222"/>
    <w:rsid w:val="001E539C"/>
    <w:rsid w:val="001E5589"/>
    <w:rsid w:val="001E568A"/>
    <w:rsid w:val="001E60B4"/>
    <w:rsid w:val="001E63A6"/>
    <w:rsid w:val="001E7B81"/>
    <w:rsid w:val="001F0A50"/>
    <w:rsid w:val="001F11B4"/>
    <w:rsid w:val="001F194B"/>
    <w:rsid w:val="001F27D7"/>
    <w:rsid w:val="001F2E16"/>
    <w:rsid w:val="001F35A8"/>
    <w:rsid w:val="001F3B07"/>
    <w:rsid w:val="001F4299"/>
    <w:rsid w:val="001F42D6"/>
    <w:rsid w:val="001F4ADD"/>
    <w:rsid w:val="001F4F44"/>
    <w:rsid w:val="001F5227"/>
    <w:rsid w:val="001F59BD"/>
    <w:rsid w:val="001F5FF9"/>
    <w:rsid w:val="001F6406"/>
    <w:rsid w:val="001F6949"/>
    <w:rsid w:val="001F728A"/>
    <w:rsid w:val="001F76FE"/>
    <w:rsid w:val="0020030B"/>
    <w:rsid w:val="00200F71"/>
    <w:rsid w:val="0020181A"/>
    <w:rsid w:val="002027CD"/>
    <w:rsid w:val="00203A82"/>
    <w:rsid w:val="0020441C"/>
    <w:rsid w:val="00204D19"/>
    <w:rsid w:val="00205486"/>
    <w:rsid w:val="002059A3"/>
    <w:rsid w:val="00205E03"/>
    <w:rsid w:val="00205E21"/>
    <w:rsid w:val="00206DCD"/>
    <w:rsid w:val="002072D6"/>
    <w:rsid w:val="00207465"/>
    <w:rsid w:val="002078E7"/>
    <w:rsid w:val="00207960"/>
    <w:rsid w:val="0021017F"/>
    <w:rsid w:val="002104F4"/>
    <w:rsid w:val="00211330"/>
    <w:rsid w:val="002114E7"/>
    <w:rsid w:val="00211A92"/>
    <w:rsid w:val="00211ABC"/>
    <w:rsid w:val="0021227B"/>
    <w:rsid w:val="0021268B"/>
    <w:rsid w:val="00212890"/>
    <w:rsid w:val="00212AEC"/>
    <w:rsid w:val="00212B99"/>
    <w:rsid w:val="00212F4F"/>
    <w:rsid w:val="002136ED"/>
    <w:rsid w:val="00213FC5"/>
    <w:rsid w:val="00214456"/>
    <w:rsid w:val="0021450E"/>
    <w:rsid w:val="00214F0D"/>
    <w:rsid w:val="0021599B"/>
    <w:rsid w:val="00215EDF"/>
    <w:rsid w:val="00216ABD"/>
    <w:rsid w:val="0021704D"/>
    <w:rsid w:val="0022035F"/>
    <w:rsid w:val="002211AF"/>
    <w:rsid w:val="00221B02"/>
    <w:rsid w:val="0022260C"/>
    <w:rsid w:val="002228AE"/>
    <w:rsid w:val="00223CDB"/>
    <w:rsid w:val="00223FED"/>
    <w:rsid w:val="002245A4"/>
    <w:rsid w:val="00224A2F"/>
    <w:rsid w:val="00224B31"/>
    <w:rsid w:val="00224CB4"/>
    <w:rsid w:val="00224F9A"/>
    <w:rsid w:val="00225518"/>
    <w:rsid w:val="00225DD8"/>
    <w:rsid w:val="002262AF"/>
    <w:rsid w:val="002263BE"/>
    <w:rsid w:val="00226553"/>
    <w:rsid w:val="00226768"/>
    <w:rsid w:val="00226EAB"/>
    <w:rsid w:val="00226F6B"/>
    <w:rsid w:val="00227015"/>
    <w:rsid w:val="00227546"/>
    <w:rsid w:val="00230182"/>
    <w:rsid w:val="00230852"/>
    <w:rsid w:val="0023085B"/>
    <w:rsid w:val="0023091E"/>
    <w:rsid w:val="00230BD8"/>
    <w:rsid w:val="00233CA8"/>
    <w:rsid w:val="002357BE"/>
    <w:rsid w:val="00236680"/>
    <w:rsid w:val="00236A29"/>
    <w:rsid w:val="00236F1E"/>
    <w:rsid w:val="002371E2"/>
    <w:rsid w:val="002373DC"/>
    <w:rsid w:val="002377B2"/>
    <w:rsid w:val="0024087B"/>
    <w:rsid w:val="002409DB"/>
    <w:rsid w:val="00240AA5"/>
    <w:rsid w:val="00240EEB"/>
    <w:rsid w:val="00241D91"/>
    <w:rsid w:val="0024209A"/>
    <w:rsid w:val="0024271D"/>
    <w:rsid w:val="00242C85"/>
    <w:rsid w:val="00242E4E"/>
    <w:rsid w:val="0024301E"/>
    <w:rsid w:val="002430F2"/>
    <w:rsid w:val="00244169"/>
    <w:rsid w:val="002441D9"/>
    <w:rsid w:val="0024448F"/>
    <w:rsid w:val="00244540"/>
    <w:rsid w:val="00244E3F"/>
    <w:rsid w:val="00245636"/>
    <w:rsid w:val="0024582A"/>
    <w:rsid w:val="00245A13"/>
    <w:rsid w:val="00246AF0"/>
    <w:rsid w:val="002471BD"/>
    <w:rsid w:val="002501C3"/>
    <w:rsid w:val="002508A4"/>
    <w:rsid w:val="00250E71"/>
    <w:rsid w:val="00251725"/>
    <w:rsid w:val="00251BD7"/>
    <w:rsid w:val="00252226"/>
    <w:rsid w:val="00252581"/>
    <w:rsid w:val="0025315C"/>
    <w:rsid w:val="00253167"/>
    <w:rsid w:val="00254057"/>
    <w:rsid w:val="0025476C"/>
    <w:rsid w:val="00254A29"/>
    <w:rsid w:val="00255626"/>
    <w:rsid w:val="00255812"/>
    <w:rsid w:val="00255926"/>
    <w:rsid w:val="00255E8F"/>
    <w:rsid w:val="0025664D"/>
    <w:rsid w:val="00256964"/>
    <w:rsid w:val="00256D8F"/>
    <w:rsid w:val="00257A60"/>
    <w:rsid w:val="00262E40"/>
    <w:rsid w:val="002630DF"/>
    <w:rsid w:val="00263CC6"/>
    <w:rsid w:val="0026418A"/>
    <w:rsid w:val="0026432D"/>
    <w:rsid w:val="002644B9"/>
    <w:rsid w:val="00264B92"/>
    <w:rsid w:val="00264E78"/>
    <w:rsid w:val="00264FFD"/>
    <w:rsid w:val="0026520C"/>
    <w:rsid w:val="00265579"/>
    <w:rsid w:val="0026596E"/>
    <w:rsid w:val="00267856"/>
    <w:rsid w:val="00270006"/>
    <w:rsid w:val="0027095F"/>
    <w:rsid w:val="0027134A"/>
    <w:rsid w:val="002731CF"/>
    <w:rsid w:val="002735E6"/>
    <w:rsid w:val="00274137"/>
    <w:rsid w:val="0027432F"/>
    <w:rsid w:val="0027452F"/>
    <w:rsid w:val="00275604"/>
    <w:rsid w:val="002757CC"/>
    <w:rsid w:val="00275932"/>
    <w:rsid w:val="0027656C"/>
    <w:rsid w:val="00276BCF"/>
    <w:rsid w:val="002802E4"/>
    <w:rsid w:val="002804CF"/>
    <w:rsid w:val="00280C14"/>
    <w:rsid w:val="002856BD"/>
    <w:rsid w:val="00287EDB"/>
    <w:rsid w:val="00290118"/>
    <w:rsid w:val="002902D4"/>
    <w:rsid w:val="00290959"/>
    <w:rsid w:val="002912BD"/>
    <w:rsid w:val="00291829"/>
    <w:rsid w:val="00292049"/>
    <w:rsid w:val="00292058"/>
    <w:rsid w:val="0029227B"/>
    <w:rsid w:val="002933A5"/>
    <w:rsid w:val="002941E2"/>
    <w:rsid w:val="002953C5"/>
    <w:rsid w:val="0029549E"/>
    <w:rsid w:val="002954A7"/>
    <w:rsid w:val="00295868"/>
    <w:rsid w:val="002959DA"/>
    <w:rsid w:val="00295E14"/>
    <w:rsid w:val="002971C0"/>
    <w:rsid w:val="00297BEC"/>
    <w:rsid w:val="002A07B1"/>
    <w:rsid w:val="002A13F2"/>
    <w:rsid w:val="002A1465"/>
    <w:rsid w:val="002A17B5"/>
    <w:rsid w:val="002A182E"/>
    <w:rsid w:val="002A2752"/>
    <w:rsid w:val="002A2941"/>
    <w:rsid w:val="002A36C0"/>
    <w:rsid w:val="002A391A"/>
    <w:rsid w:val="002A3BD0"/>
    <w:rsid w:val="002A3D1A"/>
    <w:rsid w:val="002A463A"/>
    <w:rsid w:val="002A4998"/>
    <w:rsid w:val="002A4B87"/>
    <w:rsid w:val="002A55EE"/>
    <w:rsid w:val="002A58B9"/>
    <w:rsid w:val="002A6050"/>
    <w:rsid w:val="002A6AA6"/>
    <w:rsid w:val="002A7596"/>
    <w:rsid w:val="002A77B5"/>
    <w:rsid w:val="002A7D5C"/>
    <w:rsid w:val="002B0517"/>
    <w:rsid w:val="002B0C77"/>
    <w:rsid w:val="002B0DD3"/>
    <w:rsid w:val="002B2CE9"/>
    <w:rsid w:val="002B2D99"/>
    <w:rsid w:val="002B3A12"/>
    <w:rsid w:val="002B3BC5"/>
    <w:rsid w:val="002B3E6C"/>
    <w:rsid w:val="002B40FE"/>
    <w:rsid w:val="002B4364"/>
    <w:rsid w:val="002B46CE"/>
    <w:rsid w:val="002B4844"/>
    <w:rsid w:val="002B5251"/>
    <w:rsid w:val="002B5F2A"/>
    <w:rsid w:val="002B61CB"/>
    <w:rsid w:val="002B64EF"/>
    <w:rsid w:val="002B6D51"/>
    <w:rsid w:val="002B6DDB"/>
    <w:rsid w:val="002B76B1"/>
    <w:rsid w:val="002C034D"/>
    <w:rsid w:val="002C07BC"/>
    <w:rsid w:val="002C0D45"/>
    <w:rsid w:val="002C17F5"/>
    <w:rsid w:val="002C2210"/>
    <w:rsid w:val="002C2252"/>
    <w:rsid w:val="002C2D13"/>
    <w:rsid w:val="002C2EE9"/>
    <w:rsid w:val="002C3064"/>
    <w:rsid w:val="002C3287"/>
    <w:rsid w:val="002C385B"/>
    <w:rsid w:val="002C4256"/>
    <w:rsid w:val="002C4801"/>
    <w:rsid w:val="002C4E0C"/>
    <w:rsid w:val="002C58BE"/>
    <w:rsid w:val="002C5966"/>
    <w:rsid w:val="002C59A5"/>
    <w:rsid w:val="002C59FF"/>
    <w:rsid w:val="002C6958"/>
    <w:rsid w:val="002C6DFF"/>
    <w:rsid w:val="002C6EE6"/>
    <w:rsid w:val="002C7CF1"/>
    <w:rsid w:val="002D04FA"/>
    <w:rsid w:val="002D147F"/>
    <w:rsid w:val="002D1971"/>
    <w:rsid w:val="002D1FC1"/>
    <w:rsid w:val="002D2A28"/>
    <w:rsid w:val="002D5622"/>
    <w:rsid w:val="002D56EC"/>
    <w:rsid w:val="002D5A74"/>
    <w:rsid w:val="002D5D17"/>
    <w:rsid w:val="002D5EE7"/>
    <w:rsid w:val="002D638E"/>
    <w:rsid w:val="002D6B1D"/>
    <w:rsid w:val="002D745D"/>
    <w:rsid w:val="002D748C"/>
    <w:rsid w:val="002E08BD"/>
    <w:rsid w:val="002E13B8"/>
    <w:rsid w:val="002E1AB4"/>
    <w:rsid w:val="002E1C19"/>
    <w:rsid w:val="002E2095"/>
    <w:rsid w:val="002E2AF7"/>
    <w:rsid w:val="002E318E"/>
    <w:rsid w:val="002E3681"/>
    <w:rsid w:val="002E3F16"/>
    <w:rsid w:val="002E4B93"/>
    <w:rsid w:val="002E4FA2"/>
    <w:rsid w:val="002E5158"/>
    <w:rsid w:val="002E5722"/>
    <w:rsid w:val="002E604E"/>
    <w:rsid w:val="002E646F"/>
    <w:rsid w:val="002F0A63"/>
    <w:rsid w:val="002F0CD2"/>
    <w:rsid w:val="002F1B14"/>
    <w:rsid w:val="002F24F0"/>
    <w:rsid w:val="002F2BE6"/>
    <w:rsid w:val="002F2E61"/>
    <w:rsid w:val="002F349A"/>
    <w:rsid w:val="002F3641"/>
    <w:rsid w:val="002F4038"/>
    <w:rsid w:val="002F513C"/>
    <w:rsid w:val="002F5475"/>
    <w:rsid w:val="002F61B5"/>
    <w:rsid w:val="002F62C1"/>
    <w:rsid w:val="002F6F1B"/>
    <w:rsid w:val="002F7C60"/>
    <w:rsid w:val="003002C2"/>
    <w:rsid w:val="0030189F"/>
    <w:rsid w:val="003018A4"/>
    <w:rsid w:val="00301F2A"/>
    <w:rsid w:val="003026A5"/>
    <w:rsid w:val="0030386A"/>
    <w:rsid w:val="00303945"/>
    <w:rsid w:val="0030399B"/>
    <w:rsid w:val="00303B09"/>
    <w:rsid w:val="00303E04"/>
    <w:rsid w:val="00305538"/>
    <w:rsid w:val="00306256"/>
    <w:rsid w:val="00306DF1"/>
    <w:rsid w:val="00307779"/>
    <w:rsid w:val="00307BCA"/>
    <w:rsid w:val="00307E0C"/>
    <w:rsid w:val="0031343B"/>
    <w:rsid w:val="003144CB"/>
    <w:rsid w:val="003148FD"/>
    <w:rsid w:val="003162EC"/>
    <w:rsid w:val="00316F7F"/>
    <w:rsid w:val="0031744E"/>
    <w:rsid w:val="003203A0"/>
    <w:rsid w:val="00320AA6"/>
    <w:rsid w:val="003212E0"/>
    <w:rsid w:val="00321828"/>
    <w:rsid w:val="00321F8A"/>
    <w:rsid w:val="003225DD"/>
    <w:rsid w:val="00322952"/>
    <w:rsid w:val="00323659"/>
    <w:rsid w:val="0032367F"/>
    <w:rsid w:val="003242E8"/>
    <w:rsid w:val="0032515A"/>
    <w:rsid w:val="00325B33"/>
    <w:rsid w:val="003262AC"/>
    <w:rsid w:val="0032726F"/>
    <w:rsid w:val="00327296"/>
    <w:rsid w:val="0032767D"/>
    <w:rsid w:val="00327F21"/>
    <w:rsid w:val="0033234E"/>
    <w:rsid w:val="003327F1"/>
    <w:rsid w:val="00332E6E"/>
    <w:rsid w:val="00333543"/>
    <w:rsid w:val="00333555"/>
    <w:rsid w:val="003339CD"/>
    <w:rsid w:val="00334E0C"/>
    <w:rsid w:val="00335A2B"/>
    <w:rsid w:val="00336020"/>
    <w:rsid w:val="00336510"/>
    <w:rsid w:val="003365BC"/>
    <w:rsid w:val="003368A8"/>
    <w:rsid w:val="00336A88"/>
    <w:rsid w:val="003401EC"/>
    <w:rsid w:val="003410D5"/>
    <w:rsid w:val="0034165B"/>
    <w:rsid w:val="00341F99"/>
    <w:rsid w:val="00342E71"/>
    <w:rsid w:val="00344A31"/>
    <w:rsid w:val="00344AE3"/>
    <w:rsid w:val="00344D27"/>
    <w:rsid w:val="0034628F"/>
    <w:rsid w:val="003465A7"/>
    <w:rsid w:val="003479F1"/>
    <w:rsid w:val="00350228"/>
    <w:rsid w:val="00350C3C"/>
    <w:rsid w:val="003512F7"/>
    <w:rsid w:val="00351BE5"/>
    <w:rsid w:val="003521F7"/>
    <w:rsid w:val="00352487"/>
    <w:rsid w:val="00353305"/>
    <w:rsid w:val="00353D00"/>
    <w:rsid w:val="00354A8D"/>
    <w:rsid w:val="00354C94"/>
    <w:rsid w:val="00355818"/>
    <w:rsid w:val="00355FBF"/>
    <w:rsid w:val="003560BA"/>
    <w:rsid w:val="003568A6"/>
    <w:rsid w:val="003571D8"/>
    <w:rsid w:val="0035772B"/>
    <w:rsid w:val="00357841"/>
    <w:rsid w:val="00357E7D"/>
    <w:rsid w:val="00360814"/>
    <w:rsid w:val="00360DAD"/>
    <w:rsid w:val="00361554"/>
    <w:rsid w:val="00361593"/>
    <w:rsid w:val="00362C0B"/>
    <w:rsid w:val="0036338D"/>
    <w:rsid w:val="003633C1"/>
    <w:rsid w:val="00363F32"/>
    <w:rsid w:val="00363FB0"/>
    <w:rsid w:val="00364BA9"/>
    <w:rsid w:val="00364EB7"/>
    <w:rsid w:val="00365746"/>
    <w:rsid w:val="00365BBF"/>
    <w:rsid w:val="00365C61"/>
    <w:rsid w:val="003661B9"/>
    <w:rsid w:val="003663A9"/>
    <w:rsid w:val="003673FE"/>
    <w:rsid w:val="00367A38"/>
    <w:rsid w:val="00367AAF"/>
    <w:rsid w:val="00367F78"/>
    <w:rsid w:val="003716FF"/>
    <w:rsid w:val="00372BB9"/>
    <w:rsid w:val="00372E0F"/>
    <w:rsid w:val="00372E88"/>
    <w:rsid w:val="0037338D"/>
    <w:rsid w:val="00374230"/>
    <w:rsid w:val="003746C9"/>
    <w:rsid w:val="00374D33"/>
    <w:rsid w:val="00374DB2"/>
    <w:rsid w:val="00375040"/>
    <w:rsid w:val="00375B38"/>
    <w:rsid w:val="003766D6"/>
    <w:rsid w:val="00377B5F"/>
    <w:rsid w:val="00377BB0"/>
    <w:rsid w:val="00380450"/>
    <w:rsid w:val="00380F17"/>
    <w:rsid w:val="003817A5"/>
    <w:rsid w:val="0038280B"/>
    <w:rsid w:val="00382CE5"/>
    <w:rsid w:val="00382EF2"/>
    <w:rsid w:val="003837E2"/>
    <w:rsid w:val="003845C7"/>
    <w:rsid w:val="00385725"/>
    <w:rsid w:val="00385C0C"/>
    <w:rsid w:val="00385C57"/>
    <w:rsid w:val="00385F08"/>
    <w:rsid w:val="00385F71"/>
    <w:rsid w:val="003865B8"/>
    <w:rsid w:val="0038709B"/>
    <w:rsid w:val="00387F6A"/>
    <w:rsid w:val="00391074"/>
    <w:rsid w:val="00391AA9"/>
    <w:rsid w:val="0039216D"/>
    <w:rsid w:val="0039300B"/>
    <w:rsid w:val="0039363A"/>
    <w:rsid w:val="003937AB"/>
    <w:rsid w:val="00393AED"/>
    <w:rsid w:val="00394719"/>
    <w:rsid w:val="00394FD4"/>
    <w:rsid w:val="00397BE6"/>
    <w:rsid w:val="003A2DDE"/>
    <w:rsid w:val="003A3072"/>
    <w:rsid w:val="003A30C3"/>
    <w:rsid w:val="003A3186"/>
    <w:rsid w:val="003A3305"/>
    <w:rsid w:val="003A3986"/>
    <w:rsid w:val="003A3B16"/>
    <w:rsid w:val="003A44C5"/>
    <w:rsid w:val="003A4AE0"/>
    <w:rsid w:val="003A4F3D"/>
    <w:rsid w:val="003A53A7"/>
    <w:rsid w:val="003A550B"/>
    <w:rsid w:val="003A57E1"/>
    <w:rsid w:val="003A5E9F"/>
    <w:rsid w:val="003A64FD"/>
    <w:rsid w:val="003A66F4"/>
    <w:rsid w:val="003A6DE3"/>
    <w:rsid w:val="003A6FE2"/>
    <w:rsid w:val="003A73E8"/>
    <w:rsid w:val="003A75AE"/>
    <w:rsid w:val="003B0707"/>
    <w:rsid w:val="003B0AB2"/>
    <w:rsid w:val="003B1057"/>
    <w:rsid w:val="003B15A7"/>
    <w:rsid w:val="003B1887"/>
    <w:rsid w:val="003B2847"/>
    <w:rsid w:val="003B37FE"/>
    <w:rsid w:val="003B4076"/>
    <w:rsid w:val="003B44ED"/>
    <w:rsid w:val="003B72CA"/>
    <w:rsid w:val="003B7E3B"/>
    <w:rsid w:val="003C02F0"/>
    <w:rsid w:val="003C0367"/>
    <w:rsid w:val="003C0757"/>
    <w:rsid w:val="003C0FF4"/>
    <w:rsid w:val="003C16F5"/>
    <w:rsid w:val="003C1ED7"/>
    <w:rsid w:val="003C1F2B"/>
    <w:rsid w:val="003C205B"/>
    <w:rsid w:val="003C2AEB"/>
    <w:rsid w:val="003C2BFF"/>
    <w:rsid w:val="003C3E02"/>
    <w:rsid w:val="003C44A8"/>
    <w:rsid w:val="003C5701"/>
    <w:rsid w:val="003C5742"/>
    <w:rsid w:val="003C5C89"/>
    <w:rsid w:val="003C606B"/>
    <w:rsid w:val="003C6235"/>
    <w:rsid w:val="003C669D"/>
    <w:rsid w:val="003C671C"/>
    <w:rsid w:val="003C7379"/>
    <w:rsid w:val="003D238F"/>
    <w:rsid w:val="003D25F5"/>
    <w:rsid w:val="003D2674"/>
    <w:rsid w:val="003D269F"/>
    <w:rsid w:val="003D2AEF"/>
    <w:rsid w:val="003D30CE"/>
    <w:rsid w:val="003D39C7"/>
    <w:rsid w:val="003D3B8E"/>
    <w:rsid w:val="003D3C09"/>
    <w:rsid w:val="003D4550"/>
    <w:rsid w:val="003D4A0F"/>
    <w:rsid w:val="003D4F6F"/>
    <w:rsid w:val="003D5AE7"/>
    <w:rsid w:val="003D5C10"/>
    <w:rsid w:val="003D5F3F"/>
    <w:rsid w:val="003D672D"/>
    <w:rsid w:val="003D78ED"/>
    <w:rsid w:val="003E08A4"/>
    <w:rsid w:val="003E093C"/>
    <w:rsid w:val="003E134C"/>
    <w:rsid w:val="003E1E9A"/>
    <w:rsid w:val="003E23B5"/>
    <w:rsid w:val="003E240B"/>
    <w:rsid w:val="003E31B0"/>
    <w:rsid w:val="003E3DB9"/>
    <w:rsid w:val="003E3F25"/>
    <w:rsid w:val="003E43B1"/>
    <w:rsid w:val="003E4816"/>
    <w:rsid w:val="003E4F4F"/>
    <w:rsid w:val="003E5253"/>
    <w:rsid w:val="003E539C"/>
    <w:rsid w:val="003E5437"/>
    <w:rsid w:val="003E54BD"/>
    <w:rsid w:val="003E55F0"/>
    <w:rsid w:val="003E58EF"/>
    <w:rsid w:val="003E597F"/>
    <w:rsid w:val="003E6758"/>
    <w:rsid w:val="003E6A70"/>
    <w:rsid w:val="003E6C09"/>
    <w:rsid w:val="003E7CF4"/>
    <w:rsid w:val="003E7EF6"/>
    <w:rsid w:val="003F0298"/>
    <w:rsid w:val="003F0E69"/>
    <w:rsid w:val="003F18AE"/>
    <w:rsid w:val="003F19BB"/>
    <w:rsid w:val="003F236E"/>
    <w:rsid w:val="003F25CC"/>
    <w:rsid w:val="003F2627"/>
    <w:rsid w:val="003F2DE4"/>
    <w:rsid w:val="003F38AE"/>
    <w:rsid w:val="003F3CE9"/>
    <w:rsid w:val="003F52A4"/>
    <w:rsid w:val="003F53CC"/>
    <w:rsid w:val="003F551E"/>
    <w:rsid w:val="003F5E9D"/>
    <w:rsid w:val="003F72E1"/>
    <w:rsid w:val="003F7559"/>
    <w:rsid w:val="004000F1"/>
    <w:rsid w:val="004005C9"/>
    <w:rsid w:val="0040174F"/>
    <w:rsid w:val="00401DFB"/>
    <w:rsid w:val="00402C26"/>
    <w:rsid w:val="00403773"/>
    <w:rsid w:val="00403EE8"/>
    <w:rsid w:val="00404DCA"/>
    <w:rsid w:val="004050E5"/>
    <w:rsid w:val="00405D04"/>
    <w:rsid w:val="00406EB2"/>
    <w:rsid w:val="004070D0"/>
    <w:rsid w:val="004078B6"/>
    <w:rsid w:val="00407B69"/>
    <w:rsid w:val="00410DDE"/>
    <w:rsid w:val="00411944"/>
    <w:rsid w:val="00411F22"/>
    <w:rsid w:val="004120A1"/>
    <w:rsid w:val="0041229C"/>
    <w:rsid w:val="004130CD"/>
    <w:rsid w:val="00415266"/>
    <w:rsid w:val="004153CF"/>
    <w:rsid w:val="00415856"/>
    <w:rsid w:val="00415911"/>
    <w:rsid w:val="00415B25"/>
    <w:rsid w:val="0041669D"/>
    <w:rsid w:val="0041672E"/>
    <w:rsid w:val="0041764C"/>
    <w:rsid w:val="00417D5C"/>
    <w:rsid w:val="0042001E"/>
    <w:rsid w:val="00420626"/>
    <w:rsid w:val="004208A0"/>
    <w:rsid w:val="00420F46"/>
    <w:rsid w:val="004219FF"/>
    <w:rsid w:val="00423576"/>
    <w:rsid w:val="00423985"/>
    <w:rsid w:val="00423BEB"/>
    <w:rsid w:val="00424536"/>
    <w:rsid w:val="00424569"/>
    <w:rsid w:val="00424C51"/>
    <w:rsid w:val="00424D85"/>
    <w:rsid w:val="0042537E"/>
    <w:rsid w:val="00425B44"/>
    <w:rsid w:val="00425DCA"/>
    <w:rsid w:val="00425EFC"/>
    <w:rsid w:val="004261FE"/>
    <w:rsid w:val="00426583"/>
    <w:rsid w:val="00426D07"/>
    <w:rsid w:val="00427679"/>
    <w:rsid w:val="0042769E"/>
    <w:rsid w:val="004306C4"/>
    <w:rsid w:val="0043129F"/>
    <w:rsid w:val="00431445"/>
    <w:rsid w:val="004316A2"/>
    <w:rsid w:val="00431E76"/>
    <w:rsid w:val="004336F4"/>
    <w:rsid w:val="00433D05"/>
    <w:rsid w:val="0044024F"/>
    <w:rsid w:val="00440AFB"/>
    <w:rsid w:val="00440DB4"/>
    <w:rsid w:val="00441450"/>
    <w:rsid w:val="00441D35"/>
    <w:rsid w:val="004432DD"/>
    <w:rsid w:val="00444B6C"/>
    <w:rsid w:val="00444DCD"/>
    <w:rsid w:val="00445E78"/>
    <w:rsid w:val="00446A03"/>
    <w:rsid w:val="00447593"/>
    <w:rsid w:val="0044772E"/>
    <w:rsid w:val="00450CF1"/>
    <w:rsid w:val="004517C4"/>
    <w:rsid w:val="00451E92"/>
    <w:rsid w:val="00452686"/>
    <w:rsid w:val="004528A1"/>
    <w:rsid w:val="00452955"/>
    <w:rsid w:val="00452C40"/>
    <w:rsid w:val="00452E66"/>
    <w:rsid w:val="004535E7"/>
    <w:rsid w:val="00453A30"/>
    <w:rsid w:val="00453F15"/>
    <w:rsid w:val="00454417"/>
    <w:rsid w:val="00454D45"/>
    <w:rsid w:val="00454E9A"/>
    <w:rsid w:val="004552C7"/>
    <w:rsid w:val="00455855"/>
    <w:rsid w:val="00455A90"/>
    <w:rsid w:val="00456BF8"/>
    <w:rsid w:val="00456D7E"/>
    <w:rsid w:val="00456F1B"/>
    <w:rsid w:val="004574E5"/>
    <w:rsid w:val="00460EF6"/>
    <w:rsid w:val="004615F2"/>
    <w:rsid w:val="00461B36"/>
    <w:rsid w:val="00462A7F"/>
    <w:rsid w:val="00463BEB"/>
    <w:rsid w:val="00464EE2"/>
    <w:rsid w:val="00465175"/>
    <w:rsid w:val="00465CC8"/>
    <w:rsid w:val="00466829"/>
    <w:rsid w:val="00466A3F"/>
    <w:rsid w:val="00467390"/>
    <w:rsid w:val="00471450"/>
    <w:rsid w:val="00471A6B"/>
    <w:rsid w:val="00472355"/>
    <w:rsid w:val="004723B5"/>
    <w:rsid w:val="00472614"/>
    <w:rsid w:val="00472A1C"/>
    <w:rsid w:val="00472DCE"/>
    <w:rsid w:val="004730F2"/>
    <w:rsid w:val="00473615"/>
    <w:rsid w:val="00473A2F"/>
    <w:rsid w:val="0047450B"/>
    <w:rsid w:val="00474CAD"/>
    <w:rsid w:val="00475750"/>
    <w:rsid w:val="0047667D"/>
    <w:rsid w:val="00476C04"/>
    <w:rsid w:val="00477047"/>
    <w:rsid w:val="00477467"/>
    <w:rsid w:val="004779C1"/>
    <w:rsid w:val="00477C07"/>
    <w:rsid w:val="004808C0"/>
    <w:rsid w:val="00483A3C"/>
    <w:rsid w:val="004843E7"/>
    <w:rsid w:val="004848DC"/>
    <w:rsid w:val="00484EDA"/>
    <w:rsid w:val="004856CA"/>
    <w:rsid w:val="00485C6A"/>
    <w:rsid w:val="00485EE2"/>
    <w:rsid w:val="004872E2"/>
    <w:rsid w:val="00487932"/>
    <w:rsid w:val="00487A74"/>
    <w:rsid w:val="004903C2"/>
    <w:rsid w:val="00490464"/>
    <w:rsid w:val="00490B45"/>
    <w:rsid w:val="00491050"/>
    <w:rsid w:val="004912AC"/>
    <w:rsid w:val="0049234F"/>
    <w:rsid w:val="00492B45"/>
    <w:rsid w:val="00493281"/>
    <w:rsid w:val="004934FF"/>
    <w:rsid w:val="00493ADE"/>
    <w:rsid w:val="00493B82"/>
    <w:rsid w:val="004940F1"/>
    <w:rsid w:val="00494450"/>
    <w:rsid w:val="0049482D"/>
    <w:rsid w:val="00494943"/>
    <w:rsid w:val="004955B4"/>
    <w:rsid w:val="00497110"/>
    <w:rsid w:val="004979BE"/>
    <w:rsid w:val="004979CE"/>
    <w:rsid w:val="00497B59"/>
    <w:rsid w:val="00497E43"/>
    <w:rsid w:val="004A01D1"/>
    <w:rsid w:val="004A01D3"/>
    <w:rsid w:val="004A0242"/>
    <w:rsid w:val="004A0D47"/>
    <w:rsid w:val="004A0E06"/>
    <w:rsid w:val="004A0F4D"/>
    <w:rsid w:val="004A3F41"/>
    <w:rsid w:val="004A44C2"/>
    <w:rsid w:val="004A4C6B"/>
    <w:rsid w:val="004A530C"/>
    <w:rsid w:val="004A5509"/>
    <w:rsid w:val="004A5910"/>
    <w:rsid w:val="004A6694"/>
    <w:rsid w:val="004A7103"/>
    <w:rsid w:val="004A75C8"/>
    <w:rsid w:val="004A77EC"/>
    <w:rsid w:val="004B132F"/>
    <w:rsid w:val="004B20EC"/>
    <w:rsid w:val="004B67B9"/>
    <w:rsid w:val="004B6A50"/>
    <w:rsid w:val="004B6E1D"/>
    <w:rsid w:val="004B6F50"/>
    <w:rsid w:val="004B708E"/>
    <w:rsid w:val="004B7F68"/>
    <w:rsid w:val="004C03EA"/>
    <w:rsid w:val="004C0447"/>
    <w:rsid w:val="004C0460"/>
    <w:rsid w:val="004C05C7"/>
    <w:rsid w:val="004C0B94"/>
    <w:rsid w:val="004C0D81"/>
    <w:rsid w:val="004C128D"/>
    <w:rsid w:val="004C2E0E"/>
    <w:rsid w:val="004C35D0"/>
    <w:rsid w:val="004C3D46"/>
    <w:rsid w:val="004C5B09"/>
    <w:rsid w:val="004C5CEE"/>
    <w:rsid w:val="004C6191"/>
    <w:rsid w:val="004C676D"/>
    <w:rsid w:val="004D0369"/>
    <w:rsid w:val="004D05FB"/>
    <w:rsid w:val="004D07C5"/>
    <w:rsid w:val="004D0C0E"/>
    <w:rsid w:val="004D10B2"/>
    <w:rsid w:val="004D17EC"/>
    <w:rsid w:val="004D1A85"/>
    <w:rsid w:val="004D3941"/>
    <w:rsid w:val="004D3B79"/>
    <w:rsid w:val="004D4C9C"/>
    <w:rsid w:val="004D4F0E"/>
    <w:rsid w:val="004D6504"/>
    <w:rsid w:val="004D6B00"/>
    <w:rsid w:val="004E0741"/>
    <w:rsid w:val="004E0BC3"/>
    <w:rsid w:val="004E137D"/>
    <w:rsid w:val="004E18BB"/>
    <w:rsid w:val="004E19A5"/>
    <w:rsid w:val="004E23C0"/>
    <w:rsid w:val="004E2497"/>
    <w:rsid w:val="004E2816"/>
    <w:rsid w:val="004E4003"/>
    <w:rsid w:val="004E4135"/>
    <w:rsid w:val="004E4898"/>
    <w:rsid w:val="004E4D62"/>
    <w:rsid w:val="004E4F4C"/>
    <w:rsid w:val="004E5ADC"/>
    <w:rsid w:val="004E651B"/>
    <w:rsid w:val="004E6A11"/>
    <w:rsid w:val="004F0690"/>
    <w:rsid w:val="004F11B4"/>
    <w:rsid w:val="004F1D5A"/>
    <w:rsid w:val="004F3284"/>
    <w:rsid w:val="004F3939"/>
    <w:rsid w:val="004F3CFB"/>
    <w:rsid w:val="004F3F8B"/>
    <w:rsid w:val="004F41A9"/>
    <w:rsid w:val="004F43A1"/>
    <w:rsid w:val="004F43C1"/>
    <w:rsid w:val="004F4774"/>
    <w:rsid w:val="004F47CE"/>
    <w:rsid w:val="004F4935"/>
    <w:rsid w:val="004F49C8"/>
    <w:rsid w:val="004F4B1D"/>
    <w:rsid w:val="004F5164"/>
    <w:rsid w:val="004F546A"/>
    <w:rsid w:val="004F5620"/>
    <w:rsid w:val="004F5679"/>
    <w:rsid w:val="004F5C34"/>
    <w:rsid w:val="004F5D10"/>
    <w:rsid w:val="004F6194"/>
    <w:rsid w:val="004F6398"/>
    <w:rsid w:val="004F6618"/>
    <w:rsid w:val="004F708F"/>
    <w:rsid w:val="004F74D0"/>
    <w:rsid w:val="004F7699"/>
    <w:rsid w:val="004F7D71"/>
    <w:rsid w:val="004F7DCF"/>
    <w:rsid w:val="00500162"/>
    <w:rsid w:val="005010BC"/>
    <w:rsid w:val="00502B17"/>
    <w:rsid w:val="00502C24"/>
    <w:rsid w:val="00502E04"/>
    <w:rsid w:val="00503265"/>
    <w:rsid w:val="005033DE"/>
    <w:rsid w:val="00504E2E"/>
    <w:rsid w:val="00504F9E"/>
    <w:rsid w:val="0050600B"/>
    <w:rsid w:val="0051085F"/>
    <w:rsid w:val="00511565"/>
    <w:rsid w:val="005116DA"/>
    <w:rsid w:val="00511CEB"/>
    <w:rsid w:val="00511F9A"/>
    <w:rsid w:val="0051271C"/>
    <w:rsid w:val="00512DFF"/>
    <w:rsid w:val="00514A92"/>
    <w:rsid w:val="00515062"/>
    <w:rsid w:val="00515902"/>
    <w:rsid w:val="00515F6F"/>
    <w:rsid w:val="005160F5"/>
    <w:rsid w:val="005167CB"/>
    <w:rsid w:val="00516A15"/>
    <w:rsid w:val="00516B4F"/>
    <w:rsid w:val="00516C0F"/>
    <w:rsid w:val="0051705F"/>
    <w:rsid w:val="0051758B"/>
    <w:rsid w:val="00520078"/>
    <w:rsid w:val="00520653"/>
    <w:rsid w:val="00520720"/>
    <w:rsid w:val="00520936"/>
    <w:rsid w:val="005209D1"/>
    <w:rsid w:val="0052151C"/>
    <w:rsid w:val="00521D0C"/>
    <w:rsid w:val="00521F68"/>
    <w:rsid w:val="00522068"/>
    <w:rsid w:val="005231AF"/>
    <w:rsid w:val="00523502"/>
    <w:rsid w:val="005236DE"/>
    <w:rsid w:val="00523C5C"/>
    <w:rsid w:val="00526E6C"/>
    <w:rsid w:val="005304D1"/>
    <w:rsid w:val="0053164F"/>
    <w:rsid w:val="00531BD2"/>
    <w:rsid w:val="00532092"/>
    <w:rsid w:val="00533CB0"/>
    <w:rsid w:val="00534278"/>
    <w:rsid w:val="0053483B"/>
    <w:rsid w:val="00534E5C"/>
    <w:rsid w:val="00535210"/>
    <w:rsid w:val="005361E8"/>
    <w:rsid w:val="005368C3"/>
    <w:rsid w:val="00536EBC"/>
    <w:rsid w:val="00537419"/>
    <w:rsid w:val="0054025C"/>
    <w:rsid w:val="00541005"/>
    <w:rsid w:val="0054108F"/>
    <w:rsid w:val="005415C9"/>
    <w:rsid w:val="00541A82"/>
    <w:rsid w:val="00541B78"/>
    <w:rsid w:val="00544DE9"/>
    <w:rsid w:val="00544EF5"/>
    <w:rsid w:val="0054619A"/>
    <w:rsid w:val="005468EE"/>
    <w:rsid w:val="005472F7"/>
    <w:rsid w:val="0054769A"/>
    <w:rsid w:val="00550C62"/>
    <w:rsid w:val="00550FC8"/>
    <w:rsid w:val="005513F1"/>
    <w:rsid w:val="0055179E"/>
    <w:rsid w:val="00551BA1"/>
    <w:rsid w:val="005521FD"/>
    <w:rsid w:val="005526E1"/>
    <w:rsid w:val="00552C0D"/>
    <w:rsid w:val="00554240"/>
    <w:rsid w:val="005543DB"/>
    <w:rsid w:val="005545AB"/>
    <w:rsid w:val="0055497E"/>
    <w:rsid w:val="00554AC0"/>
    <w:rsid w:val="005552B9"/>
    <w:rsid w:val="00555320"/>
    <w:rsid w:val="0055618D"/>
    <w:rsid w:val="00556546"/>
    <w:rsid w:val="00556778"/>
    <w:rsid w:val="00557649"/>
    <w:rsid w:val="00557BB9"/>
    <w:rsid w:val="00557CB2"/>
    <w:rsid w:val="00560A1B"/>
    <w:rsid w:val="00560CC2"/>
    <w:rsid w:val="0056515A"/>
    <w:rsid w:val="0056630E"/>
    <w:rsid w:val="0056640F"/>
    <w:rsid w:val="00566E51"/>
    <w:rsid w:val="00567FFA"/>
    <w:rsid w:val="005701D9"/>
    <w:rsid w:val="00570379"/>
    <w:rsid w:val="0057039F"/>
    <w:rsid w:val="00570816"/>
    <w:rsid w:val="00570DD3"/>
    <w:rsid w:val="0057170D"/>
    <w:rsid w:val="0057189C"/>
    <w:rsid w:val="00571F76"/>
    <w:rsid w:val="00572E5D"/>
    <w:rsid w:val="005730C9"/>
    <w:rsid w:val="00573BFC"/>
    <w:rsid w:val="00573FD3"/>
    <w:rsid w:val="0057446C"/>
    <w:rsid w:val="005744E1"/>
    <w:rsid w:val="00574FF7"/>
    <w:rsid w:val="00575140"/>
    <w:rsid w:val="0057523F"/>
    <w:rsid w:val="005752F6"/>
    <w:rsid w:val="0057548C"/>
    <w:rsid w:val="0057596A"/>
    <w:rsid w:val="005769A3"/>
    <w:rsid w:val="00580875"/>
    <w:rsid w:val="00580894"/>
    <w:rsid w:val="00581D2A"/>
    <w:rsid w:val="0058345D"/>
    <w:rsid w:val="00583994"/>
    <w:rsid w:val="00584007"/>
    <w:rsid w:val="005841AE"/>
    <w:rsid w:val="00585378"/>
    <w:rsid w:val="005856F6"/>
    <w:rsid w:val="0058599C"/>
    <w:rsid w:val="00585E61"/>
    <w:rsid w:val="00587229"/>
    <w:rsid w:val="00587F10"/>
    <w:rsid w:val="00590127"/>
    <w:rsid w:val="00590382"/>
    <w:rsid w:val="00592168"/>
    <w:rsid w:val="005925F4"/>
    <w:rsid w:val="00592A22"/>
    <w:rsid w:val="00592F21"/>
    <w:rsid w:val="005935E8"/>
    <w:rsid w:val="00593C3D"/>
    <w:rsid w:val="0059445E"/>
    <w:rsid w:val="00594892"/>
    <w:rsid w:val="005959E1"/>
    <w:rsid w:val="00595EC8"/>
    <w:rsid w:val="00596CED"/>
    <w:rsid w:val="00597045"/>
    <w:rsid w:val="00597E97"/>
    <w:rsid w:val="005A036D"/>
    <w:rsid w:val="005A15A2"/>
    <w:rsid w:val="005A2013"/>
    <w:rsid w:val="005A2CE5"/>
    <w:rsid w:val="005A2F78"/>
    <w:rsid w:val="005A36B6"/>
    <w:rsid w:val="005A3E09"/>
    <w:rsid w:val="005A50AD"/>
    <w:rsid w:val="005A524E"/>
    <w:rsid w:val="005A5EE5"/>
    <w:rsid w:val="005A5F97"/>
    <w:rsid w:val="005A646C"/>
    <w:rsid w:val="005A6D32"/>
    <w:rsid w:val="005A6EB5"/>
    <w:rsid w:val="005A7319"/>
    <w:rsid w:val="005A796E"/>
    <w:rsid w:val="005B0BC2"/>
    <w:rsid w:val="005B1A0C"/>
    <w:rsid w:val="005B25A7"/>
    <w:rsid w:val="005B3509"/>
    <w:rsid w:val="005B356E"/>
    <w:rsid w:val="005B406B"/>
    <w:rsid w:val="005B4F9D"/>
    <w:rsid w:val="005B5101"/>
    <w:rsid w:val="005B52AD"/>
    <w:rsid w:val="005B6004"/>
    <w:rsid w:val="005B6164"/>
    <w:rsid w:val="005B6769"/>
    <w:rsid w:val="005B7528"/>
    <w:rsid w:val="005C07E6"/>
    <w:rsid w:val="005C0E07"/>
    <w:rsid w:val="005C1525"/>
    <w:rsid w:val="005C1743"/>
    <w:rsid w:val="005C1BD7"/>
    <w:rsid w:val="005C22E9"/>
    <w:rsid w:val="005C2429"/>
    <w:rsid w:val="005C2B3C"/>
    <w:rsid w:val="005C3251"/>
    <w:rsid w:val="005C4E79"/>
    <w:rsid w:val="005C6A64"/>
    <w:rsid w:val="005C7946"/>
    <w:rsid w:val="005C7A2A"/>
    <w:rsid w:val="005C7D81"/>
    <w:rsid w:val="005D0927"/>
    <w:rsid w:val="005D0B55"/>
    <w:rsid w:val="005D101D"/>
    <w:rsid w:val="005D135C"/>
    <w:rsid w:val="005D1BA2"/>
    <w:rsid w:val="005D365C"/>
    <w:rsid w:val="005D3701"/>
    <w:rsid w:val="005D4412"/>
    <w:rsid w:val="005D4508"/>
    <w:rsid w:val="005D48AD"/>
    <w:rsid w:val="005D4D3A"/>
    <w:rsid w:val="005D51FD"/>
    <w:rsid w:val="005D5808"/>
    <w:rsid w:val="005D5B31"/>
    <w:rsid w:val="005D7082"/>
    <w:rsid w:val="005D7329"/>
    <w:rsid w:val="005D79AE"/>
    <w:rsid w:val="005D7CE6"/>
    <w:rsid w:val="005E04B0"/>
    <w:rsid w:val="005E0AA5"/>
    <w:rsid w:val="005E1787"/>
    <w:rsid w:val="005E2D42"/>
    <w:rsid w:val="005E365B"/>
    <w:rsid w:val="005E3980"/>
    <w:rsid w:val="005E3C68"/>
    <w:rsid w:val="005E4214"/>
    <w:rsid w:val="005E451D"/>
    <w:rsid w:val="005E604E"/>
    <w:rsid w:val="005E71CF"/>
    <w:rsid w:val="005F0093"/>
    <w:rsid w:val="005F0773"/>
    <w:rsid w:val="005F0FC8"/>
    <w:rsid w:val="005F14D1"/>
    <w:rsid w:val="005F1630"/>
    <w:rsid w:val="005F1A8B"/>
    <w:rsid w:val="005F211F"/>
    <w:rsid w:val="005F29E5"/>
    <w:rsid w:val="005F3283"/>
    <w:rsid w:val="005F41E4"/>
    <w:rsid w:val="005F51A6"/>
    <w:rsid w:val="005F6372"/>
    <w:rsid w:val="005F6642"/>
    <w:rsid w:val="005F6CB9"/>
    <w:rsid w:val="005F6E4F"/>
    <w:rsid w:val="005F7719"/>
    <w:rsid w:val="006005DB"/>
    <w:rsid w:val="00600FA7"/>
    <w:rsid w:val="00601303"/>
    <w:rsid w:val="00601B36"/>
    <w:rsid w:val="00601BF1"/>
    <w:rsid w:val="00601D23"/>
    <w:rsid w:val="00601EA9"/>
    <w:rsid w:val="00602979"/>
    <w:rsid w:val="00602A05"/>
    <w:rsid w:val="00603BB0"/>
    <w:rsid w:val="00603D50"/>
    <w:rsid w:val="00604B56"/>
    <w:rsid w:val="00605482"/>
    <w:rsid w:val="0060568C"/>
    <w:rsid w:val="006057BE"/>
    <w:rsid w:val="006065A0"/>
    <w:rsid w:val="006067C9"/>
    <w:rsid w:val="006068EA"/>
    <w:rsid w:val="00606D29"/>
    <w:rsid w:val="006072B1"/>
    <w:rsid w:val="00610EA7"/>
    <w:rsid w:val="00611F69"/>
    <w:rsid w:val="0061227E"/>
    <w:rsid w:val="00613F7E"/>
    <w:rsid w:val="006140C6"/>
    <w:rsid w:val="00614D38"/>
    <w:rsid w:val="00615877"/>
    <w:rsid w:val="00615A72"/>
    <w:rsid w:val="00615BCF"/>
    <w:rsid w:val="00615BDD"/>
    <w:rsid w:val="006164C0"/>
    <w:rsid w:val="00616C82"/>
    <w:rsid w:val="006173DE"/>
    <w:rsid w:val="0061756A"/>
    <w:rsid w:val="00620A70"/>
    <w:rsid w:val="006219EB"/>
    <w:rsid w:val="0062339F"/>
    <w:rsid w:val="006236E2"/>
    <w:rsid w:val="00623A5B"/>
    <w:rsid w:val="00624FCD"/>
    <w:rsid w:val="00625330"/>
    <w:rsid w:val="00625666"/>
    <w:rsid w:val="006266C7"/>
    <w:rsid w:val="00626B26"/>
    <w:rsid w:val="006303B5"/>
    <w:rsid w:val="00630912"/>
    <w:rsid w:val="006314D2"/>
    <w:rsid w:val="00632BC9"/>
    <w:rsid w:val="00632C6F"/>
    <w:rsid w:val="00632F07"/>
    <w:rsid w:val="00634051"/>
    <w:rsid w:val="00634E12"/>
    <w:rsid w:val="0063622E"/>
    <w:rsid w:val="00636CF9"/>
    <w:rsid w:val="00636E69"/>
    <w:rsid w:val="006374A4"/>
    <w:rsid w:val="006379B3"/>
    <w:rsid w:val="00637D5C"/>
    <w:rsid w:val="00640CE7"/>
    <w:rsid w:val="0064127C"/>
    <w:rsid w:val="006419F2"/>
    <w:rsid w:val="00641A55"/>
    <w:rsid w:val="00642910"/>
    <w:rsid w:val="00642BDD"/>
    <w:rsid w:val="0064339E"/>
    <w:rsid w:val="00643473"/>
    <w:rsid w:val="006436CB"/>
    <w:rsid w:val="00643A96"/>
    <w:rsid w:val="00643EB3"/>
    <w:rsid w:val="00644413"/>
    <w:rsid w:val="0064452F"/>
    <w:rsid w:val="0064546F"/>
    <w:rsid w:val="006459E8"/>
    <w:rsid w:val="00646584"/>
    <w:rsid w:val="00646924"/>
    <w:rsid w:val="0065002F"/>
    <w:rsid w:val="006504C7"/>
    <w:rsid w:val="00650E7A"/>
    <w:rsid w:val="00651C36"/>
    <w:rsid w:val="00651EAF"/>
    <w:rsid w:val="006525BF"/>
    <w:rsid w:val="00652A0A"/>
    <w:rsid w:val="00652F1A"/>
    <w:rsid w:val="0065341A"/>
    <w:rsid w:val="006535F8"/>
    <w:rsid w:val="00653802"/>
    <w:rsid w:val="0065396A"/>
    <w:rsid w:val="006539A3"/>
    <w:rsid w:val="00653F4D"/>
    <w:rsid w:val="0065407F"/>
    <w:rsid w:val="00654415"/>
    <w:rsid w:val="0065449D"/>
    <w:rsid w:val="00654980"/>
    <w:rsid w:val="00654B71"/>
    <w:rsid w:val="00654EE9"/>
    <w:rsid w:val="006552FB"/>
    <w:rsid w:val="006560CB"/>
    <w:rsid w:val="00656873"/>
    <w:rsid w:val="00656D0F"/>
    <w:rsid w:val="00657420"/>
    <w:rsid w:val="006575CB"/>
    <w:rsid w:val="00660804"/>
    <w:rsid w:val="00660FA4"/>
    <w:rsid w:val="00660FDF"/>
    <w:rsid w:val="00661710"/>
    <w:rsid w:val="00662106"/>
    <w:rsid w:val="00662A84"/>
    <w:rsid w:val="00664303"/>
    <w:rsid w:val="00664FAD"/>
    <w:rsid w:val="00665222"/>
    <w:rsid w:val="00665CFE"/>
    <w:rsid w:val="00666491"/>
    <w:rsid w:val="006676A8"/>
    <w:rsid w:val="00667AED"/>
    <w:rsid w:val="006708C0"/>
    <w:rsid w:val="00670FBC"/>
    <w:rsid w:val="00671205"/>
    <w:rsid w:val="006717B1"/>
    <w:rsid w:val="00671A19"/>
    <w:rsid w:val="00671BF7"/>
    <w:rsid w:val="006723BE"/>
    <w:rsid w:val="00672B22"/>
    <w:rsid w:val="006734C2"/>
    <w:rsid w:val="00673AC5"/>
    <w:rsid w:val="00673EBB"/>
    <w:rsid w:val="00673F85"/>
    <w:rsid w:val="00674AAD"/>
    <w:rsid w:val="00675789"/>
    <w:rsid w:val="00676737"/>
    <w:rsid w:val="00676AF8"/>
    <w:rsid w:val="00677016"/>
    <w:rsid w:val="006776AA"/>
    <w:rsid w:val="006805A3"/>
    <w:rsid w:val="0068107F"/>
    <w:rsid w:val="00681118"/>
    <w:rsid w:val="00681354"/>
    <w:rsid w:val="0068165D"/>
    <w:rsid w:val="0068182D"/>
    <w:rsid w:val="00681D14"/>
    <w:rsid w:val="00682E91"/>
    <w:rsid w:val="006835CE"/>
    <w:rsid w:val="00684357"/>
    <w:rsid w:val="006846F1"/>
    <w:rsid w:val="006846F2"/>
    <w:rsid w:val="006854D6"/>
    <w:rsid w:val="00685C94"/>
    <w:rsid w:val="00685D7B"/>
    <w:rsid w:val="0068643E"/>
    <w:rsid w:val="00686637"/>
    <w:rsid w:val="00686BB3"/>
    <w:rsid w:val="00687075"/>
    <w:rsid w:val="006870DD"/>
    <w:rsid w:val="0068797D"/>
    <w:rsid w:val="006879D0"/>
    <w:rsid w:val="00687A53"/>
    <w:rsid w:val="0069036D"/>
    <w:rsid w:val="00690513"/>
    <w:rsid w:val="006911CE"/>
    <w:rsid w:val="00691F03"/>
    <w:rsid w:val="00692908"/>
    <w:rsid w:val="006929F9"/>
    <w:rsid w:val="0069394E"/>
    <w:rsid w:val="00693F70"/>
    <w:rsid w:val="00694279"/>
    <w:rsid w:val="00694B3D"/>
    <w:rsid w:val="00695EB6"/>
    <w:rsid w:val="00695F3D"/>
    <w:rsid w:val="00696200"/>
    <w:rsid w:val="00696B30"/>
    <w:rsid w:val="00696E2B"/>
    <w:rsid w:val="00696FCE"/>
    <w:rsid w:val="0069710E"/>
    <w:rsid w:val="00697C5F"/>
    <w:rsid w:val="00697EAA"/>
    <w:rsid w:val="006A044D"/>
    <w:rsid w:val="006A05A7"/>
    <w:rsid w:val="006A0E87"/>
    <w:rsid w:val="006A0F09"/>
    <w:rsid w:val="006A1657"/>
    <w:rsid w:val="006A189F"/>
    <w:rsid w:val="006A1F19"/>
    <w:rsid w:val="006A23E7"/>
    <w:rsid w:val="006A24BE"/>
    <w:rsid w:val="006A293A"/>
    <w:rsid w:val="006A357B"/>
    <w:rsid w:val="006A432D"/>
    <w:rsid w:val="006A6247"/>
    <w:rsid w:val="006A6A50"/>
    <w:rsid w:val="006A6DB4"/>
    <w:rsid w:val="006A75E5"/>
    <w:rsid w:val="006A790C"/>
    <w:rsid w:val="006A7E15"/>
    <w:rsid w:val="006B0573"/>
    <w:rsid w:val="006B07F8"/>
    <w:rsid w:val="006B12D7"/>
    <w:rsid w:val="006B17D0"/>
    <w:rsid w:val="006B2176"/>
    <w:rsid w:val="006B23C5"/>
    <w:rsid w:val="006B2601"/>
    <w:rsid w:val="006B267B"/>
    <w:rsid w:val="006B292A"/>
    <w:rsid w:val="006B2A5F"/>
    <w:rsid w:val="006B3004"/>
    <w:rsid w:val="006B31C0"/>
    <w:rsid w:val="006B3A33"/>
    <w:rsid w:val="006B3C47"/>
    <w:rsid w:val="006B46DB"/>
    <w:rsid w:val="006B5072"/>
    <w:rsid w:val="006B5728"/>
    <w:rsid w:val="006B58D7"/>
    <w:rsid w:val="006B5F43"/>
    <w:rsid w:val="006B7497"/>
    <w:rsid w:val="006B756A"/>
    <w:rsid w:val="006B77E4"/>
    <w:rsid w:val="006B7EE0"/>
    <w:rsid w:val="006C0992"/>
    <w:rsid w:val="006C2000"/>
    <w:rsid w:val="006C2BC7"/>
    <w:rsid w:val="006C3831"/>
    <w:rsid w:val="006C3995"/>
    <w:rsid w:val="006C3FA2"/>
    <w:rsid w:val="006C40F5"/>
    <w:rsid w:val="006C42DB"/>
    <w:rsid w:val="006C4B08"/>
    <w:rsid w:val="006C4F18"/>
    <w:rsid w:val="006C52FC"/>
    <w:rsid w:val="006C5CC1"/>
    <w:rsid w:val="006C601E"/>
    <w:rsid w:val="006C633E"/>
    <w:rsid w:val="006C668F"/>
    <w:rsid w:val="006C69DE"/>
    <w:rsid w:val="006C6B3A"/>
    <w:rsid w:val="006D02C5"/>
    <w:rsid w:val="006D090A"/>
    <w:rsid w:val="006D0E38"/>
    <w:rsid w:val="006D1C36"/>
    <w:rsid w:val="006D1F91"/>
    <w:rsid w:val="006D20E6"/>
    <w:rsid w:val="006D2312"/>
    <w:rsid w:val="006D26CA"/>
    <w:rsid w:val="006D324D"/>
    <w:rsid w:val="006D4199"/>
    <w:rsid w:val="006D42EF"/>
    <w:rsid w:val="006D573D"/>
    <w:rsid w:val="006D57AE"/>
    <w:rsid w:val="006D5953"/>
    <w:rsid w:val="006D5B60"/>
    <w:rsid w:val="006D6D1F"/>
    <w:rsid w:val="006E0516"/>
    <w:rsid w:val="006E10B6"/>
    <w:rsid w:val="006E128F"/>
    <w:rsid w:val="006E1357"/>
    <w:rsid w:val="006E2484"/>
    <w:rsid w:val="006E24F2"/>
    <w:rsid w:val="006E3B2E"/>
    <w:rsid w:val="006E53B2"/>
    <w:rsid w:val="006E54F7"/>
    <w:rsid w:val="006E56CA"/>
    <w:rsid w:val="006E5809"/>
    <w:rsid w:val="006E679A"/>
    <w:rsid w:val="006E6FBA"/>
    <w:rsid w:val="006E70D6"/>
    <w:rsid w:val="006E76E7"/>
    <w:rsid w:val="006E782C"/>
    <w:rsid w:val="006E7832"/>
    <w:rsid w:val="006E7B18"/>
    <w:rsid w:val="006F03FB"/>
    <w:rsid w:val="006F095C"/>
    <w:rsid w:val="006F0E9F"/>
    <w:rsid w:val="006F0FD5"/>
    <w:rsid w:val="006F1641"/>
    <w:rsid w:val="006F18FB"/>
    <w:rsid w:val="006F1EF6"/>
    <w:rsid w:val="006F2082"/>
    <w:rsid w:val="006F22D5"/>
    <w:rsid w:val="006F2596"/>
    <w:rsid w:val="006F28BA"/>
    <w:rsid w:val="006F362F"/>
    <w:rsid w:val="006F3C5D"/>
    <w:rsid w:val="006F40DD"/>
    <w:rsid w:val="006F46F2"/>
    <w:rsid w:val="006F4D0E"/>
    <w:rsid w:val="006F4EA6"/>
    <w:rsid w:val="006F507C"/>
    <w:rsid w:val="006F5115"/>
    <w:rsid w:val="006F5298"/>
    <w:rsid w:val="006F53E3"/>
    <w:rsid w:val="006F6FD2"/>
    <w:rsid w:val="006F792C"/>
    <w:rsid w:val="00700180"/>
    <w:rsid w:val="00700489"/>
    <w:rsid w:val="00700AAD"/>
    <w:rsid w:val="00701B87"/>
    <w:rsid w:val="0070211D"/>
    <w:rsid w:val="00702498"/>
    <w:rsid w:val="007028F7"/>
    <w:rsid w:val="00702AC0"/>
    <w:rsid w:val="007030C2"/>
    <w:rsid w:val="00704174"/>
    <w:rsid w:val="007051F8"/>
    <w:rsid w:val="0070536D"/>
    <w:rsid w:val="007054E7"/>
    <w:rsid w:val="00705A5D"/>
    <w:rsid w:val="00705B55"/>
    <w:rsid w:val="00705C73"/>
    <w:rsid w:val="00705E89"/>
    <w:rsid w:val="007079C5"/>
    <w:rsid w:val="00711547"/>
    <w:rsid w:val="007120EE"/>
    <w:rsid w:val="00712590"/>
    <w:rsid w:val="007129C1"/>
    <w:rsid w:val="00712FF5"/>
    <w:rsid w:val="00713F73"/>
    <w:rsid w:val="0071466C"/>
    <w:rsid w:val="0071485E"/>
    <w:rsid w:val="00715E99"/>
    <w:rsid w:val="00716073"/>
    <w:rsid w:val="00716C59"/>
    <w:rsid w:val="00716F6D"/>
    <w:rsid w:val="00717A40"/>
    <w:rsid w:val="00720B62"/>
    <w:rsid w:val="00720BEC"/>
    <w:rsid w:val="00721309"/>
    <w:rsid w:val="00722075"/>
    <w:rsid w:val="007220E1"/>
    <w:rsid w:val="00722140"/>
    <w:rsid w:val="00723F86"/>
    <w:rsid w:val="007246EE"/>
    <w:rsid w:val="00724812"/>
    <w:rsid w:val="00725912"/>
    <w:rsid w:val="00725BE5"/>
    <w:rsid w:val="00726395"/>
    <w:rsid w:val="007274F5"/>
    <w:rsid w:val="00727564"/>
    <w:rsid w:val="00727639"/>
    <w:rsid w:val="00727F5E"/>
    <w:rsid w:val="00727F74"/>
    <w:rsid w:val="00730C79"/>
    <w:rsid w:val="00732038"/>
    <w:rsid w:val="0073209A"/>
    <w:rsid w:val="007329B4"/>
    <w:rsid w:val="007329FC"/>
    <w:rsid w:val="007339D8"/>
    <w:rsid w:val="0073419B"/>
    <w:rsid w:val="0073461E"/>
    <w:rsid w:val="00734840"/>
    <w:rsid w:val="00734D53"/>
    <w:rsid w:val="00735C51"/>
    <w:rsid w:val="00736629"/>
    <w:rsid w:val="0073693E"/>
    <w:rsid w:val="00737B4A"/>
    <w:rsid w:val="00737EE8"/>
    <w:rsid w:val="00740EE2"/>
    <w:rsid w:val="007412F4"/>
    <w:rsid w:val="00741333"/>
    <w:rsid w:val="00741B80"/>
    <w:rsid w:val="00741F50"/>
    <w:rsid w:val="0074211E"/>
    <w:rsid w:val="00742A29"/>
    <w:rsid w:val="00742C22"/>
    <w:rsid w:val="00743090"/>
    <w:rsid w:val="007446AA"/>
    <w:rsid w:val="00744AE9"/>
    <w:rsid w:val="00745813"/>
    <w:rsid w:val="007458BC"/>
    <w:rsid w:val="00746872"/>
    <w:rsid w:val="00747926"/>
    <w:rsid w:val="0075035C"/>
    <w:rsid w:val="007509E5"/>
    <w:rsid w:val="00750A2D"/>
    <w:rsid w:val="00750FC4"/>
    <w:rsid w:val="007512EB"/>
    <w:rsid w:val="007518EE"/>
    <w:rsid w:val="00752893"/>
    <w:rsid w:val="007536EC"/>
    <w:rsid w:val="00754642"/>
    <w:rsid w:val="0075487A"/>
    <w:rsid w:val="00754DF7"/>
    <w:rsid w:val="0075506F"/>
    <w:rsid w:val="00755B9F"/>
    <w:rsid w:val="00755D13"/>
    <w:rsid w:val="00755F9F"/>
    <w:rsid w:val="0075682A"/>
    <w:rsid w:val="007568EB"/>
    <w:rsid w:val="00756B6D"/>
    <w:rsid w:val="0075722A"/>
    <w:rsid w:val="00760677"/>
    <w:rsid w:val="00760919"/>
    <w:rsid w:val="00760A3B"/>
    <w:rsid w:val="00760E8A"/>
    <w:rsid w:val="00761934"/>
    <w:rsid w:val="00761E94"/>
    <w:rsid w:val="00762023"/>
    <w:rsid w:val="00762B33"/>
    <w:rsid w:val="007631F5"/>
    <w:rsid w:val="00764542"/>
    <w:rsid w:val="00765D26"/>
    <w:rsid w:val="007667EF"/>
    <w:rsid w:val="00766A73"/>
    <w:rsid w:val="00766D0E"/>
    <w:rsid w:val="0076724A"/>
    <w:rsid w:val="007701F7"/>
    <w:rsid w:val="00770F95"/>
    <w:rsid w:val="00771BF9"/>
    <w:rsid w:val="00772581"/>
    <w:rsid w:val="00774A28"/>
    <w:rsid w:val="00774E24"/>
    <w:rsid w:val="007750AD"/>
    <w:rsid w:val="00775846"/>
    <w:rsid w:val="00775DDC"/>
    <w:rsid w:val="00775E0F"/>
    <w:rsid w:val="007761DF"/>
    <w:rsid w:val="00776AB5"/>
    <w:rsid w:val="00776F35"/>
    <w:rsid w:val="00776FBC"/>
    <w:rsid w:val="0077773D"/>
    <w:rsid w:val="00777AEE"/>
    <w:rsid w:val="00777FA5"/>
    <w:rsid w:val="00780396"/>
    <w:rsid w:val="00781F6F"/>
    <w:rsid w:val="00782154"/>
    <w:rsid w:val="0078357D"/>
    <w:rsid w:val="00784440"/>
    <w:rsid w:val="0078461E"/>
    <w:rsid w:val="00784F8E"/>
    <w:rsid w:val="00785EB7"/>
    <w:rsid w:val="00786950"/>
    <w:rsid w:val="00786B34"/>
    <w:rsid w:val="00786DBD"/>
    <w:rsid w:val="00786E97"/>
    <w:rsid w:val="007875AB"/>
    <w:rsid w:val="00787997"/>
    <w:rsid w:val="00787E2F"/>
    <w:rsid w:val="007907D9"/>
    <w:rsid w:val="00791417"/>
    <w:rsid w:val="00792166"/>
    <w:rsid w:val="00792473"/>
    <w:rsid w:val="00792E44"/>
    <w:rsid w:val="007934D8"/>
    <w:rsid w:val="00793787"/>
    <w:rsid w:val="00793B6C"/>
    <w:rsid w:val="00794190"/>
    <w:rsid w:val="00794271"/>
    <w:rsid w:val="00794B26"/>
    <w:rsid w:val="00795377"/>
    <w:rsid w:val="007953B9"/>
    <w:rsid w:val="00795BFB"/>
    <w:rsid w:val="007965A8"/>
    <w:rsid w:val="00797494"/>
    <w:rsid w:val="00797971"/>
    <w:rsid w:val="00797F6C"/>
    <w:rsid w:val="007A0648"/>
    <w:rsid w:val="007A0D8E"/>
    <w:rsid w:val="007A1341"/>
    <w:rsid w:val="007A2775"/>
    <w:rsid w:val="007A32D6"/>
    <w:rsid w:val="007A3D0B"/>
    <w:rsid w:val="007A4005"/>
    <w:rsid w:val="007A4BA4"/>
    <w:rsid w:val="007A5E05"/>
    <w:rsid w:val="007A7012"/>
    <w:rsid w:val="007A77C8"/>
    <w:rsid w:val="007A7A11"/>
    <w:rsid w:val="007A7A3D"/>
    <w:rsid w:val="007B0874"/>
    <w:rsid w:val="007B16D7"/>
    <w:rsid w:val="007B1C6D"/>
    <w:rsid w:val="007B2DBC"/>
    <w:rsid w:val="007B33F8"/>
    <w:rsid w:val="007B3AEE"/>
    <w:rsid w:val="007B3BE7"/>
    <w:rsid w:val="007B3CE8"/>
    <w:rsid w:val="007B3F44"/>
    <w:rsid w:val="007B46EC"/>
    <w:rsid w:val="007B5330"/>
    <w:rsid w:val="007B569F"/>
    <w:rsid w:val="007B5B50"/>
    <w:rsid w:val="007B6985"/>
    <w:rsid w:val="007B6F3E"/>
    <w:rsid w:val="007B77B7"/>
    <w:rsid w:val="007B7997"/>
    <w:rsid w:val="007C0193"/>
    <w:rsid w:val="007C0201"/>
    <w:rsid w:val="007C0D04"/>
    <w:rsid w:val="007C1003"/>
    <w:rsid w:val="007C2225"/>
    <w:rsid w:val="007C22F4"/>
    <w:rsid w:val="007C2BE0"/>
    <w:rsid w:val="007C30D5"/>
    <w:rsid w:val="007C3D58"/>
    <w:rsid w:val="007C411E"/>
    <w:rsid w:val="007C4489"/>
    <w:rsid w:val="007C5097"/>
    <w:rsid w:val="007C559A"/>
    <w:rsid w:val="007C64D6"/>
    <w:rsid w:val="007C6578"/>
    <w:rsid w:val="007C6868"/>
    <w:rsid w:val="007C790B"/>
    <w:rsid w:val="007D0D16"/>
    <w:rsid w:val="007D1221"/>
    <w:rsid w:val="007D1377"/>
    <w:rsid w:val="007D15D8"/>
    <w:rsid w:val="007D16AD"/>
    <w:rsid w:val="007D191F"/>
    <w:rsid w:val="007D1985"/>
    <w:rsid w:val="007D2755"/>
    <w:rsid w:val="007D2D2B"/>
    <w:rsid w:val="007D3457"/>
    <w:rsid w:val="007D38CE"/>
    <w:rsid w:val="007D392A"/>
    <w:rsid w:val="007D3985"/>
    <w:rsid w:val="007D42C0"/>
    <w:rsid w:val="007D4F84"/>
    <w:rsid w:val="007D5AB7"/>
    <w:rsid w:val="007D663A"/>
    <w:rsid w:val="007D69D7"/>
    <w:rsid w:val="007D6D07"/>
    <w:rsid w:val="007D738D"/>
    <w:rsid w:val="007D7513"/>
    <w:rsid w:val="007D7B71"/>
    <w:rsid w:val="007D7E86"/>
    <w:rsid w:val="007D7FEF"/>
    <w:rsid w:val="007E070A"/>
    <w:rsid w:val="007E074A"/>
    <w:rsid w:val="007E0995"/>
    <w:rsid w:val="007E0D51"/>
    <w:rsid w:val="007E1546"/>
    <w:rsid w:val="007E2DFA"/>
    <w:rsid w:val="007E343F"/>
    <w:rsid w:val="007E3655"/>
    <w:rsid w:val="007E3B6A"/>
    <w:rsid w:val="007E41A8"/>
    <w:rsid w:val="007E6B29"/>
    <w:rsid w:val="007E6F79"/>
    <w:rsid w:val="007E7921"/>
    <w:rsid w:val="007F00A4"/>
    <w:rsid w:val="007F0A50"/>
    <w:rsid w:val="007F0B1B"/>
    <w:rsid w:val="007F15EF"/>
    <w:rsid w:val="007F1E11"/>
    <w:rsid w:val="007F2945"/>
    <w:rsid w:val="007F3717"/>
    <w:rsid w:val="007F3987"/>
    <w:rsid w:val="007F3A0F"/>
    <w:rsid w:val="007F3A55"/>
    <w:rsid w:val="007F3CFC"/>
    <w:rsid w:val="007F4285"/>
    <w:rsid w:val="007F4305"/>
    <w:rsid w:val="007F5132"/>
    <w:rsid w:val="007F6445"/>
    <w:rsid w:val="007F66F5"/>
    <w:rsid w:val="007F7161"/>
    <w:rsid w:val="007F77D3"/>
    <w:rsid w:val="007F7997"/>
    <w:rsid w:val="007F7A20"/>
    <w:rsid w:val="007F7A4F"/>
    <w:rsid w:val="007F7EE5"/>
    <w:rsid w:val="008019DA"/>
    <w:rsid w:val="00801EBB"/>
    <w:rsid w:val="00802AD5"/>
    <w:rsid w:val="00803C69"/>
    <w:rsid w:val="008054CB"/>
    <w:rsid w:val="00805596"/>
    <w:rsid w:val="00805EDD"/>
    <w:rsid w:val="00806006"/>
    <w:rsid w:val="00807184"/>
    <w:rsid w:val="00810336"/>
    <w:rsid w:val="0081044E"/>
    <w:rsid w:val="00811195"/>
    <w:rsid w:val="008143F1"/>
    <w:rsid w:val="00814424"/>
    <w:rsid w:val="008158B2"/>
    <w:rsid w:val="00815ACD"/>
    <w:rsid w:val="00815CA5"/>
    <w:rsid w:val="00820205"/>
    <w:rsid w:val="00820874"/>
    <w:rsid w:val="00821BA0"/>
    <w:rsid w:val="0082259F"/>
    <w:rsid w:val="008226CF"/>
    <w:rsid w:val="008232DF"/>
    <w:rsid w:val="00823828"/>
    <w:rsid w:val="00823B4B"/>
    <w:rsid w:val="008249E2"/>
    <w:rsid w:val="00824FAC"/>
    <w:rsid w:val="00825CAA"/>
    <w:rsid w:val="00826022"/>
    <w:rsid w:val="00826AFB"/>
    <w:rsid w:val="00827212"/>
    <w:rsid w:val="00827B71"/>
    <w:rsid w:val="00827CC0"/>
    <w:rsid w:val="00827F85"/>
    <w:rsid w:val="00830219"/>
    <w:rsid w:val="00830366"/>
    <w:rsid w:val="0083071E"/>
    <w:rsid w:val="00831678"/>
    <w:rsid w:val="008316EC"/>
    <w:rsid w:val="008321DF"/>
    <w:rsid w:val="00833697"/>
    <w:rsid w:val="008338FE"/>
    <w:rsid w:val="0083466B"/>
    <w:rsid w:val="0083500B"/>
    <w:rsid w:val="00835070"/>
    <w:rsid w:val="00836592"/>
    <w:rsid w:val="00836939"/>
    <w:rsid w:val="00836DF7"/>
    <w:rsid w:val="00836FA4"/>
    <w:rsid w:val="008375CC"/>
    <w:rsid w:val="0084060E"/>
    <w:rsid w:val="00840FE8"/>
    <w:rsid w:val="0084194C"/>
    <w:rsid w:val="00842014"/>
    <w:rsid w:val="00842185"/>
    <w:rsid w:val="008427E7"/>
    <w:rsid w:val="008428BB"/>
    <w:rsid w:val="00842EBE"/>
    <w:rsid w:val="00843C15"/>
    <w:rsid w:val="008440F7"/>
    <w:rsid w:val="008445CF"/>
    <w:rsid w:val="00844AE9"/>
    <w:rsid w:val="00845428"/>
    <w:rsid w:val="00845922"/>
    <w:rsid w:val="00845BE9"/>
    <w:rsid w:val="00845DD5"/>
    <w:rsid w:val="00846031"/>
    <w:rsid w:val="00846298"/>
    <w:rsid w:val="008466AF"/>
    <w:rsid w:val="00846F80"/>
    <w:rsid w:val="0084725A"/>
    <w:rsid w:val="008474D2"/>
    <w:rsid w:val="00847688"/>
    <w:rsid w:val="00850F9F"/>
    <w:rsid w:val="00851AF2"/>
    <w:rsid w:val="00852D83"/>
    <w:rsid w:val="008535BD"/>
    <w:rsid w:val="00853AD0"/>
    <w:rsid w:val="00853F5D"/>
    <w:rsid w:val="0085454D"/>
    <w:rsid w:val="0085480B"/>
    <w:rsid w:val="00855BE8"/>
    <w:rsid w:val="0085678C"/>
    <w:rsid w:val="00857CE1"/>
    <w:rsid w:val="00860996"/>
    <w:rsid w:val="00860B14"/>
    <w:rsid w:val="00860D69"/>
    <w:rsid w:val="00862048"/>
    <w:rsid w:val="00862BC0"/>
    <w:rsid w:val="0086499F"/>
    <w:rsid w:val="00865CD2"/>
    <w:rsid w:val="008669D1"/>
    <w:rsid w:val="008671A4"/>
    <w:rsid w:val="0086727E"/>
    <w:rsid w:val="0086736D"/>
    <w:rsid w:val="00867B66"/>
    <w:rsid w:val="00867E99"/>
    <w:rsid w:val="008707AC"/>
    <w:rsid w:val="00870BC3"/>
    <w:rsid w:val="00870C6A"/>
    <w:rsid w:val="00870C79"/>
    <w:rsid w:val="00870F78"/>
    <w:rsid w:val="00871D00"/>
    <w:rsid w:val="00872163"/>
    <w:rsid w:val="00872AB1"/>
    <w:rsid w:val="00872F49"/>
    <w:rsid w:val="00872FAF"/>
    <w:rsid w:val="00873F7B"/>
    <w:rsid w:val="00874793"/>
    <w:rsid w:val="00874B9D"/>
    <w:rsid w:val="00876136"/>
    <w:rsid w:val="00876333"/>
    <w:rsid w:val="0087696C"/>
    <w:rsid w:val="00876B99"/>
    <w:rsid w:val="00877213"/>
    <w:rsid w:val="00877C71"/>
    <w:rsid w:val="00880390"/>
    <w:rsid w:val="00880C22"/>
    <w:rsid w:val="00880DC7"/>
    <w:rsid w:val="00881FEC"/>
    <w:rsid w:val="0088428C"/>
    <w:rsid w:val="00885048"/>
    <w:rsid w:val="008853D0"/>
    <w:rsid w:val="0088602A"/>
    <w:rsid w:val="008862E0"/>
    <w:rsid w:val="008862E4"/>
    <w:rsid w:val="0088659F"/>
    <w:rsid w:val="00886FF0"/>
    <w:rsid w:val="008872DD"/>
    <w:rsid w:val="00887B63"/>
    <w:rsid w:val="00887DC2"/>
    <w:rsid w:val="00887E01"/>
    <w:rsid w:val="00890772"/>
    <w:rsid w:val="00891A99"/>
    <w:rsid w:val="0089246C"/>
    <w:rsid w:val="00892813"/>
    <w:rsid w:val="00893195"/>
    <w:rsid w:val="00893F39"/>
    <w:rsid w:val="00894BB3"/>
    <w:rsid w:val="00895002"/>
    <w:rsid w:val="0089500B"/>
    <w:rsid w:val="00895215"/>
    <w:rsid w:val="008953DE"/>
    <w:rsid w:val="0089558B"/>
    <w:rsid w:val="00895B58"/>
    <w:rsid w:val="008970E8"/>
    <w:rsid w:val="0089718F"/>
    <w:rsid w:val="00897389"/>
    <w:rsid w:val="00897429"/>
    <w:rsid w:val="008974AA"/>
    <w:rsid w:val="008A0039"/>
    <w:rsid w:val="008A0226"/>
    <w:rsid w:val="008A13E8"/>
    <w:rsid w:val="008A18C8"/>
    <w:rsid w:val="008A19B0"/>
    <w:rsid w:val="008A1C77"/>
    <w:rsid w:val="008A2469"/>
    <w:rsid w:val="008A2DF5"/>
    <w:rsid w:val="008A3F38"/>
    <w:rsid w:val="008A5363"/>
    <w:rsid w:val="008A5E2F"/>
    <w:rsid w:val="008A6298"/>
    <w:rsid w:val="008A69F9"/>
    <w:rsid w:val="008A6D7C"/>
    <w:rsid w:val="008A6E33"/>
    <w:rsid w:val="008A7E4A"/>
    <w:rsid w:val="008A7EA2"/>
    <w:rsid w:val="008A7F51"/>
    <w:rsid w:val="008B07FA"/>
    <w:rsid w:val="008B1607"/>
    <w:rsid w:val="008B18FA"/>
    <w:rsid w:val="008B297E"/>
    <w:rsid w:val="008B2AA3"/>
    <w:rsid w:val="008B2F57"/>
    <w:rsid w:val="008B3020"/>
    <w:rsid w:val="008B35B5"/>
    <w:rsid w:val="008B4269"/>
    <w:rsid w:val="008B46F5"/>
    <w:rsid w:val="008B5927"/>
    <w:rsid w:val="008B59EE"/>
    <w:rsid w:val="008B687E"/>
    <w:rsid w:val="008B6C56"/>
    <w:rsid w:val="008B73BB"/>
    <w:rsid w:val="008B7F82"/>
    <w:rsid w:val="008C03C4"/>
    <w:rsid w:val="008C178C"/>
    <w:rsid w:val="008C17A5"/>
    <w:rsid w:val="008C1E97"/>
    <w:rsid w:val="008C2214"/>
    <w:rsid w:val="008C23B4"/>
    <w:rsid w:val="008C30A7"/>
    <w:rsid w:val="008C382B"/>
    <w:rsid w:val="008C3DBB"/>
    <w:rsid w:val="008C4596"/>
    <w:rsid w:val="008C46C2"/>
    <w:rsid w:val="008C4835"/>
    <w:rsid w:val="008C4AB3"/>
    <w:rsid w:val="008C56F7"/>
    <w:rsid w:val="008C6398"/>
    <w:rsid w:val="008C6E13"/>
    <w:rsid w:val="008C75A5"/>
    <w:rsid w:val="008D002F"/>
    <w:rsid w:val="008D02DF"/>
    <w:rsid w:val="008D03AF"/>
    <w:rsid w:val="008D07D4"/>
    <w:rsid w:val="008D0BAF"/>
    <w:rsid w:val="008D0DDC"/>
    <w:rsid w:val="008D1F27"/>
    <w:rsid w:val="008D24B7"/>
    <w:rsid w:val="008D24C6"/>
    <w:rsid w:val="008D2E69"/>
    <w:rsid w:val="008D2EBC"/>
    <w:rsid w:val="008D3B20"/>
    <w:rsid w:val="008D3E68"/>
    <w:rsid w:val="008D4140"/>
    <w:rsid w:val="008D4471"/>
    <w:rsid w:val="008D4A1F"/>
    <w:rsid w:val="008D4C1C"/>
    <w:rsid w:val="008D5018"/>
    <w:rsid w:val="008D56C8"/>
    <w:rsid w:val="008D5F23"/>
    <w:rsid w:val="008D6280"/>
    <w:rsid w:val="008D62B4"/>
    <w:rsid w:val="008D64D7"/>
    <w:rsid w:val="008D6F5D"/>
    <w:rsid w:val="008D7165"/>
    <w:rsid w:val="008D75CD"/>
    <w:rsid w:val="008D7BB3"/>
    <w:rsid w:val="008E05A0"/>
    <w:rsid w:val="008E2A89"/>
    <w:rsid w:val="008E2AB8"/>
    <w:rsid w:val="008E3135"/>
    <w:rsid w:val="008E315F"/>
    <w:rsid w:val="008E3980"/>
    <w:rsid w:val="008E39AD"/>
    <w:rsid w:val="008E5253"/>
    <w:rsid w:val="008E6788"/>
    <w:rsid w:val="008E7064"/>
    <w:rsid w:val="008E7F02"/>
    <w:rsid w:val="008F024D"/>
    <w:rsid w:val="008F0474"/>
    <w:rsid w:val="008F0579"/>
    <w:rsid w:val="008F0877"/>
    <w:rsid w:val="008F1C0C"/>
    <w:rsid w:val="008F2885"/>
    <w:rsid w:val="008F2AC6"/>
    <w:rsid w:val="008F3257"/>
    <w:rsid w:val="008F3B5E"/>
    <w:rsid w:val="008F3BB4"/>
    <w:rsid w:val="008F430C"/>
    <w:rsid w:val="008F449E"/>
    <w:rsid w:val="008F460B"/>
    <w:rsid w:val="008F46DE"/>
    <w:rsid w:val="008F483C"/>
    <w:rsid w:val="008F4BDE"/>
    <w:rsid w:val="008F4C6E"/>
    <w:rsid w:val="008F5B65"/>
    <w:rsid w:val="008F6973"/>
    <w:rsid w:val="008F742A"/>
    <w:rsid w:val="008F7F65"/>
    <w:rsid w:val="00900535"/>
    <w:rsid w:val="009009C6"/>
    <w:rsid w:val="00900D8C"/>
    <w:rsid w:val="00900E09"/>
    <w:rsid w:val="00900E13"/>
    <w:rsid w:val="009013B9"/>
    <w:rsid w:val="009018EA"/>
    <w:rsid w:val="00901AC8"/>
    <w:rsid w:val="00901C12"/>
    <w:rsid w:val="00901F99"/>
    <w:rsid w:val="009022E2"/>
    <w:rsid w:val="00902820"/>
    <w:rsid w:val="00902D90"/>
    <w:rsid w:val="0090338C"/>
    <w:rsid w:val="009048DA"/>
    <w:rsid w:val="00905882"/>
    <w:rsid w:val="00906808"/>
    <w:rsid w:val="00906C0C"/>
    <w:rsid w:val="00907265"/>
    <w:rsid w:val="009079FE"/>
    <w:rsid w:val="00910C84"/>
    <w:rsid w:val="00911648"/>
    <w:rsid w:val="00912B78"/>
    <w:rsid w:val="009133CB"/>
    <w:rsid w:val="00913756"/>
    <w:rsid w:val="009137D0"/>
    <w:rsid w:val="009139F4"/>
    <w:rsid w:val="00914D17"/>
    <w:rsid w:val="00915018"/>
    <w:rsid w:val="00915784"/>
    <w:rsid w:val="00915CE0"/>
    <w:rsid w:val="009166AC"/>
    <w:rsid w:val="00916BA9"/>
    <w:rsid w:val="009178F6"/>
    <w:rsid w:val="00920412"/>
    <w:rsid w:val="009214C2"/>
    <w:rsid w:val="00921F06"/>
    <w:rsid w:val="00922771"/>
    <w:rsid w:val="00923C43"/>
    <w:rsid w:val="00923E56"/>
    <w:rsid w:val="00923E64"/>
    <w:rsid w:val="00924950"/>
    <w:rsid w:val="00924A0D"/>
    <w:rsid w:val="00924EA6"/>
    <w:rsid w:val="009254E7"/>
    <w:rsid w:val="009258C8"/>
    <w:rsid w:val="00925E5F"/>
    <w:rsid w:val="00926106"/>
    <w:rsid w:val="0092779A"/>
    <w:rsid w:val="0093038F"/>
    <w:rsid w:val="00930794"/>
    <w:rsid w:val="00930AD1"/>
    <w:rsid w:val="00931B59"/>
    <w:rsid w:val="00931BA4"/>
    <w:rsid w:val="00931CD6"/>
    <w:rsid w:val="00931F80"/>
    <w:rsid w:val="009323AC"/>
    <w:rsid w:val="009327A8"/>
    <w:rsid w:val="00932EDF"/>
    <w:rsid w:val="009331C3"/>
    <w:rsid w:val="00933598"/>
    <w:rsid w:val="00933830"/>
    <w:rsid w:val="00933D0E"/>
    <w:rsid w:val="00934A1A"/>
    <w:rsid w:val="00934D18"/>
    <w:rsid w:val="00935B74"/>
    <w:rsid w:val="009361AF"/>
    <w:rsid w:val="009375BA"/>
    <w:rsid w:val="00941B1D"/>
    <w:rsid w:val="00941EF2"/>
    <w:rsid w:val="0094255B"/>
    <w:rsid w:val="009425FC"/>
    <w:rsid w:val="009426E9"/>
    <w:rsid w:val="00942BC7"/>
    <w:rsid w:val="009438D6"/>
    <w:rsid w:val="00943A2B"/>
    <w:rsid w:val="0094452D"/>
    <w:rsid w:val="00944C0A"/>
    <w:rsid w:val="00944CFF"/>
    <w:rsid w:val="00944ED8"/>
    <w:rsid w:val="00945248"/>
    <w:rsid w:val="00946EAF"/>
    <w:rsid w:val="00947AE2"/>
    <w:rsid w:val="00947FC0"/>
    <w:rsid w:val="00950282"/>
    <w:rsid w:val="00950345"/>
    <w:rsid w:val="00950F4E"/>
    <w:rsid w:val="00951916"/>
    <w:rsid w:val="00951BA1"/>
    <w:rsid w:val="00951E10"/>
    <w:rsid w:val="00951E76"/>
    <w:rsid w:val="00952459"/>
    <w:rsid w:val="00952A2C"/>
    <w:rsid w:val="00952D6D"/>
    <w:rsid w:val="00953430"/>
    <w:rsid w:val="00953472"/>
    <w:rsid w:val="00954ABF"/>
    <w:rsid w:val="00954E08"/>
    <w:rsid w:val="00955D38"/>
    <w:rsid w:val="00956959"/>
    <w:rsid w:val="00957209"/>
    <w:rsid w:val="009608C1"/>
    <w:rsid w:val="00960A1B"/>
    <w:rsid w:val="00961119"/>
    <w:rsid w:val="00961AB1"/>
    <w:rsid w:val="00961C26"/>
    <w:rsid w:val="009628FD"/>
    <w:rsid w:val="00962BD1"/>
    <w:rsid w:val="00963463"/>
    <w:rsid w:val="00964F16"/>
    <w:rsid w:val="00965CC8"/>
    <w:rsid w:val="00965F99"/>
    <w:rsid w:val="009668D9"/>
    <w:rsid w:val="00966AE7"/>
    <w:rsid w:val="009672F8"/>
    <w:rsid w:val="00967609"/>
    <w:rsid w:val="00967B4B"/>
    <w:rsid w:val="00970BAC"/>
    <w:rsid w:val="00971338"/>
    <w:rsid w:val="009714DD"/>
    <w:rsid w:val="00971756"/>
    <w:rsid w:val="009721A3"/>
    <w:rsid w:val="009735FC"/>
    <w:rsid w:val="0097368F"/>
    <w:rsid w:val="009740CE"/>
    <w:rsid w:val="00974BEC"/>
    <w:rsid w:val="00974C45"/>
    <w:rsid w:val="00975927"/>
    <w:rsid w:val="00975CFC"/>
    <w:rsid w:val="00976815"/>
    <w:rsid w:val="00977460"/>
    <w:rsid w:val="00981614"/>
    <w:rsid w:val="00981767"/>
    <w:rsid w:val="00982296"/>
    <w:rsid w:val="00982439"/>
    <w:rsid w:val="009826D5"/>
    <w:rsid w:val="0098282C"/>
    <w:rsid w:val="009828AA"/>
    <w:rsid w:val="009828C8"/>
    <w:rsid w:val="00982F9C"/>
    <w:rsid w:val="00983847"/>
    <w:rsid w:val="00983E88"/>
    <w:rsid w:val="00984876"/>
    <w:rsid w:val="00985338"/>
    <w:rsid w:val="009855D2"/>
    <w:rsid w:val="00985ABC"/>
    <w:rsid w:val="00985C13"/>
    <w:rsid w:val="00985FEC"/>
    <w:rsid w:val="0098615E"/>
    <w:rsid w:val="00986290"/>
    <w:rsid w:val="0098723F"/>
    <w:rsid w:val="00987295"/>
    <w:rsid w:val="009872FC"/>
    <w:rsid w:val="0098735A"/>
    <w:rsid w:val="00987D0A"/>
    <w:rsid w:val="00987E86"/>
    <w:rsid w:val="00991459"/>
    <w:rsid w:val="009917C0"/>
    <w:rsid w:val="009917E3"/>
    <w:rsid w:val="00992C02"/>
    <w:rsid w:val="00994A43"/>
    <w:rsid w:val="00994CA1"/>
    <w:rsid w:val="00995196"/>
    <w:rsid w:val="00995C88"/>
    <w:rsid w:val="00995CD3"/>
    <w:rsid w:val="009960DA"/>
    <w:rsid w:val="009963AA"/>
    <w:rsid w:val="00996917"/>
    <w:rsid w:val="00996CBD"/>
    <w:rsid w:val="00997302"/>
    <w:rsid w:val="009974C5"/>
    <w:rsid w:val="00997B35"/>
    <w:rsid w:val="00997E90"/>
    <w:rsid w:val="009A0446"/>
    <w:rsid w:val="009A0D80"/>
    <w:rsid w:val="009A2521"/>
    <w:rsid w:val="009A2AE7"/>
    <w:rsid w:val="009A3B32"/>
    <w:rsid w:val="009A45FA"/>
    <w:rsid w:val="009A4A94"/>
    <w:rsid w:val="009A538F"/>
    <w:rsid w:val="009A5751"/>
    <w:rsid w:val="009A59CA"/>
    <w:rsid w:val="009A634D"/>
    <w:rsid w:val="009A6B0C"/>
    <w:rsid w:val="009A6F04"/>
    <w:rsid w:val="009B07CD"/>
    <w:rsid w:val="009B0D4A"/>
    <w:rsid w:val="009B10E0"/>
    <w:rsid w:val="009B1E9B"/>
    <w:rsid w:val="009B1EC8"/>
    <w:rsid w:val="009B2D07"/>
    <w:rsid w:val="009B2D8A"/>
    <w:rsid w:val="009B2FCC"/>
    <w:rsid w:val="009B35A3"/>
    <w:rsid w:val="009B36AC"/>
    <w:rsid w:val="009B4C2F"/>
    <w:rsid w:val="009B53CE"/>
    <w:rsid w:val="009B632D"/>
    <w:rsid w:val="009B63CF"/>
    <w:rsid w:val="009B654A"/>
    <w:rsid w:val="009B7580"/>
    <w:rsid w:val="009B7C50"/>
    <w:rsid w:val="009B7D8D"/>
    <w:rsid w:val="009C0DCD"/>
    <w:rsid w:val="009C1910"/>
    <w:rsid w:val="009C1E07"/>
    <w:rsid w:val="009C1F48"/>
    <w:rsid w:val="009C2B07"/>
    <w:rsid w:val="009C3A45"/>
    <w:rsid w:val="009C3D5E"/>
    <w:rsid w:val="009C403E"/>
    <w:rsid w:val="009C58AD"/>
    <w:rsid w:val="009C5E14"/>
    <w:rsid w:val="009C5F4E"/>
    <w:rsid w:val="009C6132"/>
    <w:rsid w:val="009C69F8"/>
    <w:rsid w:val="009C6CFE"/>
    <w:rsid w:val="009C7D13"/>
    <w:rsid w:val="009D0C41"/>
    <w:rsid w:val="009D13BA"/>
    <w:rsid w:val="009D2436"/>
    <w:rsid w:val="009D30AC"/>
    <w:rsid w:val="009D3987"/>
    <w:rsid w:val="009D448A"/>
    <w:rsid w:val="009D4DD1"/>
    <w:rsid w:val="009D5B29"/>
    <w:rsid w:val="009D7022"/>
    <w:rsid w:val="009D746E"/>
    <w:rsid w:val="009D7B6C"/>
    <w:rsid w:val="009D7F53"/>
    <w:rsid w:val="009E158D"/>
    <w:rsid w:val="009E18C7"/>
    <w:rsid w:val="009E2626"/>
    <w:rsid w:val="009E2BEF"/>
    <w:rsid w:val="009E3451"/>
    <w:rsid w:val="009E3776"/>
    <w:rsid w:val="009E5A61"/>
    <w:rsid w:val="009E609D"/>
    <w:rsid w:val="009E6121"/>
    <w:rsid w:val="009E69C2"/>
    <w:rsid w:val="009E6B46"/>
    <w:rsid w:val="009E7A8A"/>
    <w:rsid w:val="009F0A96"/>
    <w:rsid w:val="009F12CA"/>
    <w:rsid w:val="009F16A0"/>
    <w:rsid w:val="009F1962"/>
    <w:rsid w:val="009F349B"/>
    <w:rsid w:val="009F47E0"/>
    <w:rsid w:val="009F4B8F"/>
    <w:rsid w:val="009F4FF5"/>
    <w:rsid w:val="009F5324"/>
    <w:rsid w:val="009F6E12"/>
    <w:rsid w:val="009F7021"/>
    <w:rsid w:val="009F7787"/>
    <w:rsid w:val="00A00531"/>
    <w:rsid w:val="00A00607"/>
    <w:rsid w:val="00A0165A"/>
    <w:rsid w:val="00A019EC"/>
    <w:rsid w:val="00A020A1"/>
    <w:rsid w:val="00A0247D"/>
    <w:rsid w:val="00A027D4"/>
    <w:rsid w:val="00A031E9"/>
    <w:rsid w:val="00A04C35"/>
    <w:rsid w:val="00A05CBA"/>
    <w:rsid w:val="00A05D03"/>
    <w:rsid w:val="00A0626B"/>
    <w:rsid w:val="00A072D3"/>
    <w:rsid w:val="00A07FB2"/>
    <w:rsid w:val="00A1055C"/>
    <w:rsid w:val="00A108D0"/>
    <w:rsid w:val="00A10FB1"/>
    <w:rsid w:val="00A12A8C"/>
    <w:rsid w:val="00A12D4B"/>
    <w:rsid w:val="00A1336E"/>
    <w:rsid w:val="00A13E5D"/>
    <w:rsid w:val="00A13FEA"/>
    <w:rsid w:val="00A14DF4"/>
    <w:rsid w:val="00A1516C"/>
    <w:rsid w:val="00A1724D"/>
    <w:rsid w:val="00A176D2"/>
    <w:rsid w:val="00A20356"/>
    <w:rsid w:val="00A203D0"/>
    <w:rsid w:val="00A22900"/>
    <w:rsid w:val="00A22AA6"/>
    <w:rsid w:val="00A231A6"/>
    <w:rsid w:val="00A23629"/>
    <w:rsid w:val="00A24067"/>
    <w:rsid w:val="00A25163"/>
    <w:rsid w:val="00A25C1B"/>
    <w:rsid w:val="00A25DC8"/>
    <w:rsid w:val="00A26A72"/>
    <w:rsid w:val="00A27473"/>
    <w:rsid w:val="00A300C8"/>
    <w:rsid w:val="00A30409"/>
    <w:rsid w:val="00A309C1"/>
    <w:rsid w:val="00A311B4"/>
    <w:rsid w:val="00A32077"/>
    <w:rsid w:val="00A32151"/>
    <w:rsid w:val="00A329DC"/>
    <w:rsid w:val="00A32E74"/>
    <w:rsid w:val="00A33487"/>
    <w:rsid w:val="00A33C18"/>
    <w:rsid w:val="00A33FD1"/>
    <w:rsid w:val="00A34A2F"/>
    <w:rsid w:val="00A34EEA"/>
    <w:rsid w:val="00A34F5C"/>
    <w:rsid w:val="00A3555E"/>
    <w:rsid w:val="00A35776"/>
    <w:rsid w:val="00A3652F"/>
    <w:rsid w:val="00A36C1E"/>
    <w:rsid w:val="00A40A42"/>
    <w:rsid w:val="00A40ACF"/>
    <w:rsid w:val="00A40E6C"/>
    <w:rsid w:val="00A413F5"/>
    <w:rsid w:val="00A42690"/>
    <w:rsid w:val="00A42897"/>
    <w:rsid w:val="00A4366F"/>
    <w:rsid w:val="00A43A5B"/>
    <w:rsid w:val="00A440D0"/>
    <w:rsid w:val="00A4503A"/>
    <w:rsid w:val="00A45426"/>
    <w:rsid w:val="00A4556F"/>
    <w:rsid w:val="00A46859"/>
    <w:rsid w:val="00A46D24"/>
    <w:rsid w:val="00A47E08"/>
    <w:rsid w:val="00A50057"/>
    <w:rsid w:val="00A5054C"/>
    <w:rsid w:val="00A50E42"/>
    <w:rsid w:val="00A51B02"/>
    <w:rsid w:val="00A51D72"/>
    <w:rsid w:val="00A52072"/>
    <w:rsid w:val="00A52A5B"/>
    <w:rsid w:val="00A52B2F"/>
    <w:rsid w:val="00A52E44"/>
    <w:rsid w:val="00A5328D"/>
    <w:rsid w:val="00A53B26"/>
    <w:rsid w:val="00A543F2"/>
    <w:rsid w:val="00A55885"/>
    <w:rsid w:val="00A57009"/>
    <w:rsid w:val="00A5714B"/>
    <w:rsid w:val="00A57197"/>
    <w:rsid w:val="00A601EA"/>
    <w:rsid w:val="00A603CE"/>
    <w:rsid w:val="00A60DA4"/>
    <w:rsid w:val="00A613D8"/>
    <w:rsid w:val="00A61721"/>
    <w:rsid w:val="00A62135"/>
    <w:rsid w:val="00A62197"/>
    <w:rsid w:val="00A641E3"/>
    <w:rsid w:val="00A65A0B"/>
    <w:rsid w:val="00A65DCA"/>
    <w:rsid w:val="00A66399"/>
    <w:rsid w:val="00A66530"/>
    <w:rsid w:val="00A669F2"/>
    <w:rsid w:val="00A66E5A"/>
    <w:rsid w:val="00A67A98"/>
    <w:rsid w:val="00A67C8B"/>
    <w:rsid w:val="00A70FB7"/>
    <w:rsid w:val="00A716A2"/>
    <w:rsid w:val="00A71FD3"/>
    <w:rsid w:val="00A72A99"/>
    <w:rsid w:val="00A72B35"/>
    <w:rsid w:val="00A73305"/>
    <w:rsid w:val="00A736F1"/>
    <w:rsid w:val="00A7416F"/>
    <w:rsid w:val="00A74242"/>
    <w:rsid w:val="00A74869"/>
    <w:rsid w:val="00A749C2"/>
    <w:rsid w:val="00A74A19"/>
    <w:rsid w:val="00A74DA9"/>
    <w:rsid w:val="00A74DB1"/>
    <w:rsid w:val="00A75D8E"/>
    <w:rsid w:val="00A75E4C"/>
    <w:rsid w:val="00A76236"/>
    <w:rsid w:val="00A76F43"/>
    <w:rsid w:val="00A8017A"/>
    <w:rsid w:val="00A80668"/>
    <w:rsid w:val="00A82293"/>
    <w:rsid w:val="00A82787"/>
    <w:rsid w:val="00A839BD"/>
    <w:rsid w:val="00A8561A"/>
    <w:rsid w:val="00A85B68"/>
    <w:rsid w:val="00A87222"/>
    <w:rsid w:val="00A87984"/>
    <w:rsid w:val="00A90DA9"/>
    <w:rsid w:val="00A92627"/>
    <w:rsid w:val="00A92BFE"/>
    <w:rsid w:val="00A92CA7"/>
    <w:rsid w:val="00A933B6"/>
    <w:rsid w:val="00A93A51"/>
    <w:rsid w:val="00A93D80"/>
    <w:rsid w:val="00A943FC"/>
    <w:rsid w:val="00A948AB"/>
    <w:rsid w:val="00A94A2B"/>
    <w:rsid w:val="00A95201"/>
    <w:rsid w:val="00A9730C"/>
    <w:rsid w:val="00A97FCB"/>
    <w:rsid w:val="00AA0F8A"/>
    <w:rsid w:val="00AA204F"/>
    <w:rsid w:val="00AA31F6"/>
    <w:rsid w:val="00AA452E"/>
    <w:rsid w:val="00AA506E"/>
    <w:rsid w:val="00AA51BF"/>
    <w:rsid w:val="00AA6273"/>
    <w:rsid w:val="00AA6685"/>
    <w:rsid w:val="00AA67B5"/>
    <w:rsid w:val="00AA6D79"/>
    <w:rsid w:val="00AA7988"/>
    <w:rsid w:val="00AB0118"/>
    <w:rsid w:val="00AB15FE"/>
    <w:rsid w:val="00AB1D2C"/>
    <w:rsid w:val="00AB2249"/>
    <w:rsid w:val="00AB2A99"/>
    <w:rsid w:val="00AB377A"/>
    <w:rsid w:val="00AB4108"/>
    <w:rsid w:val="00AB445A"/>
    <w:rsid w:val="00AB4C31"/>
    <w:rsid w:val="00AB4CA1"/>
    <w:rsid w:val="00AB52DF"/>
    <w:rsid w:val="00AB533B"/>
    <w:rsid w:val="00AB5D21"/>
    <w:rsid w:val="00AB5DCF"/>
    <w:rsid w:val="00AB7A9F"/>
    <w:rsid w:val="00AB7BE7"/>
    <w:rsid w:val="00AB7D7F"/>
    <w:rsid w:val="00AC0042"/>
    <w:rsid w:val="00AC0250"/>
    <w:rsid w:val="00AC0328"/>
    <w:rsid w:val="00AC0752"/>
    <w:rsid w:val="00AC0A03"/>
    <w:rsid w:val="00AC0FFD"/>
    <w:rsid w:val="00AC11C9"/>
    <w:rsid w:val="00AC1519"/>
    <w:rsid w:val="00AC1DCC"/>
    <w:rsid w:val="00AC35CF"/>
    <w:rsid w:val="00AC361F"/>
    <w:rsid w:val="00AC3A14"/>
    <w:rsid w:val="00AC3CF0"/>
    <w:rsid w:val="00AC4170"/>
    <w:rsid w:val="00AC44B2"/>
    <w:rsid w:val="00AC4A1C"/>
    <w:rsid w:val="00AC4BDD"/>
    <w:rsid w:val="00AC4C22"/>
    <w:rsid w:val="00AC5BDF"/>
    <w:rsid w:val="00AC5D91"/>
    <w:rsid w:val="00AC6667"/>
    <w:rsid w:val="00AC680A"/>
    <w:rsid w:val="00AC69E1"/>
    <w:rsid w:val="00AC6F3C"/>
    <w:rsid w:val="00AD031E"/>
    <w:rsid w:val="00AD1018"/>
    <w:rsid w:val="00AD317B"/>
    <w:rsid w:val="00AD3324"/>
    <w:rsid w:val="00AD36AD"/>
    <w:rsid w:val="00AD37EB"/>
    <w:rsid w:val="00AD3A78"/>
    <w:rsid w:val="00AD4766"/>
    <w:rsid w:val="00AD4DB2"/>
    <w:rsid w:val="00AD512C"/>
    <w:rsid w:val="00AD571D"/>
    <w:rsid w:val="00AD69E5"/>
    <w:rsid w:val="00AD6BDC"/>
    <w:rsid w:val="00AD7649"/>
    <w:rsid w:val="00AD7922"/>
    <w:rsid w:val="00AD7CF5"/>
    <w:rsid w:val="00AE077D"/>
    <w:rsid w:val="00AE0A22"/>
    <w:rsid w:val="00AE3EED"/>
    <w:rsid w:val="00AE41D2"/>
    <w:rsid w:val="00AE44CD"/>
    <w:rsid w:val="00AE48D7"/>
    <w:rsid w:val="00AE628C"/>
    <w:rsid w:val="00AE640D"/>
    <w:rsid w:val="00AE788F"/>
    <w:rsid w:val="00AF02D7"/>
    <w:rsid w:val="00AF0D78"/>
    <w:rsid w:val="00AF0F20"/>
    <w:rsid w:val="00AF1D51"/>
    <w:rsid w:val="00AF25F1"/>
    <w:rsid w:val="00AF37EF"/>
    <w:rsid w:val="00AF3EA0"/>
    <w:rsid w:val="00AF40F8"/>
    <w:rsid w:val="00AF4C9F"/>
    <w:rsid w:val="00AF51EB"/>
    <w:rsid w:val="00AF5403"/>
    <w:rsid w:val="00AF54DA"/>
    <w:rsid w:val="00AF5D7B"/>
    <w:rsid w:val="00AF6A23"/>
    <w:rsid w:val="00AF6E37"/>
    <w:rsid w:val="00B00521"/>
    <w:rsid w:val="00B00941"/>
    <w:rsid w:val="00B014F6"/>
    <w:rsid w:val="00B02C0F"/>
    <w:rsid w:val="00B04349"/>
    <w:rsid w:val="00B05A42"/>
    <w:rsid w:val="00B0601D"/>
    <w:rsid w:val="00B0633C"/>
    <w:rsid w:val="00B063B8"/>
    <w:rsid w:val="00B073A8"/>
    <w:rsid w:val="00B0781E"/>
    <w:rsid w:val="00B07CF1"/>
    <w:rsid w:val="00B07DB1"/>
    <w:rsid w:val="00B100EC"/>
    <w:rsid w:val="00B10347"/>
    <w:rsid w:val="00B11202"/>
    <w:rsid w:val="00B122E1"/>
    <w:rsid w:val="00B13F95"/>
    <w:rsid w:val="00B14092"/>
    <w:rsid w:val="00B14588"/>
    <w:rsid w:val="00B1484D"/>
    <w:rsid w:val="00B15140"/>
    <w:rsid w:val="00B15942"/>
    <w:rsid w:val="00B1624E"/>
    <w:rsid w:val="00B16428"/>
    <w:rsid w:val="00B1670C"/>
    <w:rsid w:val="00B16AAB"/>
    <w:rsid w:val="00B16AED"/>
    <w:rsid w:val="00B16E41"/>
    <w:rsid w:val="00B174A7"/>
    <w:rsid w:val="00B20954"/>
    <w:rsid w:val="00B20B09"/>
    <w:rsid w:val="00B20BD5"/>
    <w:rsid w:val="00B20F7A"/>
    <w:rsid w:val="00B21EC5"/>
    <w:rsid w:val="00B21EDE"/>
    <w:rsid w:val="00B21F5E"/>
    <w:rsid w:val="00B25444"/>
    <w:rsid w:val="00B2584A"/>
    <w:rsid w:val="00B25F04"/>
    <w:rsid w:val="00B26400"/>
    <w:rsid w:val="00B26450"/>
    <w:rsid w:val="00B2675B"/>
    <w:rsid w:val="00B26EEF"/>
    <w:rsid w:val="00B26F44"/>
    <w:rsid w:val="00B27A03"/>
    <w:rsid w:val="00B301C1"/>
    <w:rsid w:val="00B3071F"/>
    <w:rsid w:val="00B30C83"/>
    <w:rsid w:val="00B3179A"/>
    <w:rsid w:val="00B318BE"/>
    <w:rsid w:val="00B31AC6"/>
    <w:rsid w:val="00B32628"/>
    <w:rsid w:val="00B33C04"/>
    <w:rsid w:val="00B34051"/>
    <w:rsid w:val="00B343D7"/>
    <w:rsid w:val="00B34B22"/>
    <w:rsid w:val="00B34C52"/>
    <w:rsid w:val="00B35012"/>
    <w:rsid w:val="00B35313"/>
    <w:rsid w:val="00B354DE"/>
    <w:rsid w:val="00B355CE"/>
    <w:rsid w:val="00B35B5C"/>
    <w:rsid w:val="00B36418"/>
    <w:rsid w:val="00B36BC9"/>
    <w:rsid w:val="00B40B23"/>
    <w:rsid w:val="00B41280"/>
    <w:rsid w:val="00B41433"/>
    <w:rsid w:val="00B41BEE"/>
    <w:rsid w:val="00B42DA2"/>
    <w:rsid w:val="00B4333A"/>
    <w:rsid w:val="00B43EBA"/>
    <w:rsid w:val="00B44099"/>
    <w:rsid w:val="00B44428"/>
    <w:rsid w:val="00B449FC"/>
    <w:rsid w:val="00B44ACE"/>
    <w:rsid w:val="00B44B08"/>
    <w:rsid w:val="00B44C13"/>
    <w:rsid w:val="00B452D3"/>
    <w:rsid w:val="00B45B99"/>
    <w:rsid w:val="00B4619A"/>
    <w:rsid w:val="00B51025"/>
    <w:rsid w:val="00B52D9E"/>
    <w:rsid w:val="00B53768"/>
    <w:rsid w:val="00B541FE"/>
    <w:rsid w:val="00B54250"/>
    <w:rsid w:val="00B542DD"/>
    <w:rsid w:val="00B54645"/>
    <w:rsid w:val="00B56C99"/>
    <w:rsid w:val="00B57796"/>
    <w:rsid w:val="00B6001C"/>
    <w:rsid w:val="00B60239"/>
    <w:rsid w:val="00B639E2"/>
    <w:rsid w:val="00B63D6A"/>
    <w:rsid w:val="00B64864"/>
    <w:rsid w:val="00B6493C"/>
    <w:rsid w:val="00B65F4F"/>
    <w:rsid w:val="00B6649A"/>
    <w:rsid w:val="00B67C48"/>
    <w:rsid w:val="00B70B4A"/>
    <w:rsid w:val="00B70FD8"/>
    <w:rsid w:val="00B71D1F"/>
    <w:rsid w:val="00B7342A"/>
    <w:rsid w:val="00B73A18"/>
    <w:rsid w:val="00B7431F"/>
    <w:rsid w:val="00B7462D"/>
    <w:rsid w:val="00B74D8B"/>
    <w:rsid w:val="00B75DE2"/>
    <w:rsid w:val="00B76E91"/>
    <w:rsid w:val="00B7730D"/>
    <w:rsid w:val="00B77FFD"/>
    <w:rsid w:val="00B801D2"/>
    <w:rsid w:val="00B80204"/>
    <w:rsid w:val="00B8048B"/>
    <w:rsid w:val="00B82AB6"/>
    <w:rsid w:val="00B82E8B"/>
    <w:rsid w:val="00B838C1"/>
    <w:rsid w:val="00B83B72"/>
    <w:rsid w:val="00B83E41"/>
    <w:rsid w:val="00B8433A"/>
    <w:rsid w:val="00B858BA"/>
    <w:rsid w:val="00B85EF5"/>
    <w:rsid w:val="00B86745"/>
    <w:rsid w:val="00B86B22"/>
    <w:rsid w:val="00B876CB"/>
    <w:rsid w:val="00B877DE"/>
    <w:rsid w:val="00B87928"/>
    <w:rsid w:val="00B87B6D"/>
    <w:rsid w:val="00B87BCD"/>
    <w:rsid w:val="00B87FCB"/>
    <w:rsid w:val="00B90712"/>
    <w:rsid w:val="00B90E69"/>
    <w:rsid w:val="00B920CA"/>
    <w:rsid w:val="00B93E17"/>
    <w:rsid w:val="00B94996"/>
    <w:rsid w:val="00B9565F"/>
    <w:rsid w:val="00B9616B"/>
    <w:rsid w:val="00B968BC"/>
    <w:rsid w:val="00B96A40"/>
    <w:rsid w:val="00B96BA6"/>
    <w:rsid w:val="00BA053D"/>
    <w:rsid w:val="00BA0C96"/>
    <w:rsid w:val="00BA1BAC"/>
    <w:rsid w:val="00BA2B87"/>
    <w:rsid w:val="00BA3538"/>
    <w:rsid w:val="00BA363A"/>
    <w:rsid w:val="00BA44A5"/>
    <w:rsid w:val="00BA49E0"/>
    <w:rsid w:val="00BA540E"/>
    <w:rsid w:val="00BA569D"/>
    <w:rsid w:val="00BA5859"/>
    <w:rsid w:val="00BA5954"/>
    <w:rsid w:val="00BA618E"/>
    <w:rsid w:val="00BA62E4"/>
    <w:rsid w:val="00BA7AA8"/>
    <w:rsid w:val="00BB15B5"/>
    <w:rsid w:val="00BB1C7D"/>
    <w:rsid w:val="00BB20BB"/>
    <w:rsid w:val="00BB2B35"/>
    <w:rsid w:val="00BB3025"/>
    <w:rsid w:val="00BB328E"/>
    <w:rsid w:val="00BB38A1"/>
    <w:rsid w:val="00BB3D91"/>
    <w:rsid w:val="00BB4338"/>
    <w:rsid w:val="00BB4581"/>
    <w:rsid w:val="00BB4B15"/>
    <w:rsid w:val="00BB5004"/>
    <w:rsid w:val="00BB5404"/>
    <w:rsid w:val="00BB6EF6"/>
    <w:rsid w:val="00BB77E4"/>
    <w:rsid w:val="00BC005B"/>
    <w:rsid w:val="00BC04BD"/>
    <w:rsid w:val="00BC066F"/>
    <w:rsid w:val="00BC09F1"/>
    <w:rsid w:val="00BC1843"/>
    <w:rsid w:val="00BC37C7"/>
    <w:rsid w:val="00BC3B54"/>
    <w:rsid w:val="00BC455A"/>
    <w:rsid w:val="00BC48B4"/>
    <w:rsid w:val="00BC50AB"/>
    <w:rsid w:val="00BC5343"/>
    <w:rsid w:val="00BC5997"/>
    <w:rsid w:val="00BC5BED"/>
    <w:rsid w:val="00BC6099"/>
    <w:rsid w:val="00BC6C62"/>
    <w:rsid w:val="00BC7086"/>
    <w:rsid w:val="00BC7152"/>
    <w:rsid w:val="00BC7E72"/>
    <w:rsid w:val="00BD04A8"/>
    <w:rsid w:val="00BD0665"/>
    <w:rsid w:val="00BD0AAD"/>
    <w:rsid w:val="00BD1570"/>
    <w:rsid w:val="00BD17A4"/>
    <w:rsid w:val="00BD4458"/>
    <w:rsid w:val="00BD4817"/>
    <w:rsid w:val="00BD5190"/>
    <w:rsid w:val="00BD52EC"/>
    <w:rsid w:val="00BD5C89"/>
    <w:rsid w:val="00BD6339"/>
    <w:rsid w:val="00BD653E"/>
    <w:rsid w:val="00BD78B6"/>
    <w:rsid w:val="00BD78B9"/>
    <w:rsid w:val="00BE06C4"/>
    <w:rsid w:val="00BE0A1D"/>
    <w:rsid w:val="00BE0E4D"/>
    <w:rsid w:val="00BE163D"/>
    <w:rsid w:val="00BE1816"/>
    <w:rsid w:val="00BE1E8D"/>
    <w:rsid w:val="00BE25E8"/>
    <w:rsid w:val="00BE4A95"/>
    <w:rsid w:val="00BE5272"/>
    <w:rsid w:val="00BE5AE1"/>
    <w:rsid w:val="00BE6B02"/>
    <w:rsid w:val="00BE6CB7"/>
    <w:rsid w:val="00BE6FA8"/>
    <w:rsid w:val="00BE7A08"/>
    <w:rsid w:val="00BF0555"/>
    <w:rsid w:val="00BF0BE2"/>
    <w:rsid w:val="00BF1545"/>
    <w:rsid w:val="00BF222F"/>
    <w:rsid w:val="00BF24C8"/>
    <w:rsid w:val="00BF276C"/>
    <w:rsid w:val="00BF3066"/>
    <w:rsid w:val="00BF31D3"/>
    <w:rsid w:val="00BF3F90"/>
    <w:rsid w:val="00BF4215"/>
    <w:rsid w:val="00BF4BDF"/>
    <w:rsid w:val="00BF51A0"/>
    <w:rsid w:val="00BF55FB"/>
    <w:rsid w:val="00BF60F0"/>
    <w:rsid w:val="00BF655E"/>
    <w:rsid w:val="00BF6718"/>
    <w:rsid w:val="00BF6765"/>
    <w:rsid w:val="00BF6A7C"/>
    <w:rsid w:val="00BF71FF"/>
    <w:rsid w:val="00BF773A"/>
    <w:rsid w:val="00BF7758"/>
    <w:rsid w:val="00BF7CD4"/>
    <w:rsid w:val="00C01591"/>
    <w:rsid w:val="00C01EC4"/>
    <w:rsid w:val="00C0236F"/>
    <w:rsid w:val="00C02576"/>
    <w:rsid w:val="00C02ECC"/>
    <w:rsid w:val="00C0302F"/>
    <w:rsid w:val="00C03384"/>
    <w:rsid w:val="00C03ED2"/>
    <w:rsid w:val="00C040FF"/>
    <w:rsid w:val="00C041E3"/>
    <w:rsid w:val="00C04673"/>
    <w:rsid w:val="00C051BF"/>
    <w:rsid w:val="00C057C6"/>
    <w:rsid w:val="00C05C6E"/>
    <w:rsid w:val="00C07AF8"/>
    <w:rsid w:val="00C116F8"/>
    <w:rsid w:val="00C12351"/>
    <w:rsid w:val="00C12BC7"/>
    <w:rsid w:val="00C143E0"/>
    <w:rsid w:val="00C1452A"/>
    <w:rsid w:val="00C15707"/>
    <w:rsid w:val="00C15864"/>
    <w:rsid w:val="00C15C62"/>
    <w:rsid w:val="00C168BD"/>
    <w:rsid w:val="00C17113"/>
    <w:rsid w:val="00C17314"/>
    <w:rsid w:val="00C177B0"/>
    <w:rsid w:val="00C177BF"/>
    <w:rsid w:val="00C17E43"/>
    <w:rsid w:val="00C2117E"/>
    <w:rsid w:val="00C21427"/>
    <w:rsid w:val="00C21590"/>
    <w:rsid w:val="00C21917"/>
    <w:rsid w:val="00C2201E"/>
    <w:rsid w:val="00C23ACA"/>
    <w:rsid w:val="00C2401F"/>
    <w:rsid w:val="00C24DDF"/>
    <w:rsid w:val="00C25935"/>
    <w:rsid w:val="00C2629B"/>
    <w:rsid w:val="00C2687A"/>
    <w:rsid w:val="00C26C5E"/>
    <w:rsid w:val="00C276D9"/>
    <w:rsid w:val="00C27906"/>
    <w:rsid w:val="00C27990"/>
    <w:rsid w:val="00C27E8A"/>
    <w:rsid w:val="00C304BF"/>
    <w:rsid w:val="00C30EE2"/>
    <w:rsid w:val="00C31C78"/>
    <w:rsid w:val="00C32293"/>
    <w:rsid w:val="00C325D2"/>
    <w:rsid w:val="00C327C1"/>
    <w:rsid w:val="00C32FFC"/>
    <w:rsid w:val="00C339F2"/>
    <w:rsid w:val="00C33EED"/>
    <w:rsid w:val="00C3442D"/>
    <w:rsid w:val="00C34CCD"/>
    <w:rsid w:val="00C35C4A"/>
    <w:rsid w:val="00C35E70"/>
    <w:rsid w:val="00C377F2"/>
    <w:rsid w:val="00C405BE"/>
    <w:rsid w:val="00C40770"/>
    <w:rsid w:val="00C416C4"/>
    <w:rsid w:val="00C4254D"/>
    <w:rsid w:val="00C42553"/>
    <w:rsid w:val="00C44A54"/>
    <w:rsid w:val="00C44D3C"/>
    <w:rsid w:val="00C44DC7"/>
    <w:rsid w:val="00C45027"/>
    <w:rsid w:val="00C46406"/>
    <w:rsid w:val="00C46481"/>
    <w:rsid w:val="00C4681D"/>
    <w:rsid w:val="00C46978"/>
    <w:rsid w:val="00C50BFF"/>
    <w:rsid w:val="00C518AF"/>
    <w:rsid w:val="00C51AD1"/>
    <w:rsid w:val="00C51BA0"/>
    <w:rsid w:val="00C51D6F"/>
    <w:rsid w:val="00C51E03"/>
    <w:rsid w:val="00C5243C"/>
    <w:rsid w:val="00C52599"/>
    <w:rsid w:val="00C52BC6"/>
    <w:rsid w:val="00C53288"/>
    <w:rsid w:val="00C540CA"/>
    <w:rsid w:val="00C54CCA"/>
    <w:rsid w:val="00C5519E"/>
    <w:rsid w:val="00C5617B"/>
    <w:rsid w:val="00C56F6F"/>
    <w:rsid w:val="00C57C12"/>
    <w:rsid w:val="00C57CA5"/>
    <w:rsid w:val="00C604A2"/>
    <w:rsid w:val="00C6146A"/>
    <w:rsid w:val="00C61716"/>
    <w:rsid w:val="00C61A1C"/>
    <w:rsid w:val="00C620AD"/>
    <w:rsid w:val="00C635F5"/>
    <w:rsid w:val="00C635FC"/>
    <w:rsid w:val="00C63C61"/>
    <w:rsid w:val="00C644E3"/>
    <w:rsid w:val="00C645D6"/>
    <w:rsid w:val="00C64E0A"/>
    <w:rsid w:val="00C65B87"/>
    <w:rsid w:val="00C66800"/>
    <w:rsid w:val="00C66B10"/>
    <w:rsid w:val="00C67BAE"/>
    <w:rsid w:val="00C67C89"/>
    <w:rsid w:val="00C70F04"/>
    <w:rsid w:val="00C70F52"/>
    <w:rsid w:val="00C71201"/>
    <w:rsid w:val="00C71808"/>
    <w:rsid w:val="00C71912"/>
    <w:rsid w:val="00C71D77"/>
    <w:rsid w:val="00C71FFF"/>
    <w:rsid w:val="00C7209A"/>
    <w:rsid w:val="00C72B30"/>
    <w:rsid w:val="00C73480"/>
    <w:rsid w:val="00C739D6"/>
    <w:rsid w:val="00C73B6E"/>
    <w:rsid w:val="00C73F8A"/>
    <w:rsid w:val="00C743B1"/>
    <w:rsid w:val="00C74D1A"/>
    <w:rsid w:val="00C74E07"/>
    <w:rsid w:val="00C74FF8"/>
    <w:rsid w:val="00C7695E"/>
    <w:rsid w:val="00C76C22"/>
    <w:rsid w:val="00C7703B"/>
    <w:rsid w:val="00C80933"/>
    <w:rsid w:val="00C80A48"/>
    <w:rsid w:val="00C80A6A"/>
    <w:rsid w:val="00C81741"/>
    <w:rsid w:val="00C817C5"/>
    <w:rsid w:val="00C828A8"/>
    <w:rsid w:val="00C82D58"/>
    <w:rsid w:val="00C833FD"/>
    <w:rsid w:val="00C84197"/>
    <w:rsid w:val="00C84715"/>
    <w:rsid w:val="00C84C78"/>
    <w:rsid w:val="00C85034"/>
    <w:rsid w:val="00C862FA"/>
    <w:rsid w:val="00C876B4"/>
    <w:rsid w:val="00C877D1"/>
    <w:rsid w:val="00C90664"/>
    <w:rsid w:val="00C909B0"/>
    <w:rsid w:val="00C911CA"/>
    <w:rsid w:val="00C91555"/>
    <w:rsid w:val="00C92BCE"/>
    <w:rsid w:val="00C92C70"/>
    <w:rsid w:val="00C92DB6"/>
    <w:rsid w:val="00C9367C"/>
    <w:rsid w:val="00C9550A"/>
    <w:rsid w:val="00C955FF"/>
    <w:rsid w:val="00C96A7B"/>
    <w:rsid w:val="00C97B19"/>
    <w:rsid w:val="00CA088A"/>
    <w:rsid w:val="00CA08D2"/>
    <w:rsid w:val="00CA2292"/>
    <w:rsid w:val="00CA25AF"/>
    <w:rsid w:val="00CA28D0"/>
    <w:rsid w:val="00CA2A25"/>
    <w:rsid w:val="00CA2C04"/>
    <w:rsid w:val="00CA2F45"/>
    <w:rsid w:val="00CA3E54"/>
    <w:rsid w:val="00CA4E40"/>
    <w:rsid w:val="00CA5939"/>
    <w:rsid w:val="00CA5E64"/>
    <w:rsid w:val="00CA6408"/>
    <w:rsid w:val="00CA66CA"/>
    <w:rsid w:val="00CA69D0"/>
    <w:rsid w:val="00CA6B38"/>
    <w:rsid w:val="00CA6B5B"/>
    <w:rsid w:val="00CA6BA1"/>
    <w:rsid w:val="00CA7BAA"/>
    <w:rsid w:val="00CB0CF1"/>
    <w:rsid w:val="00CB1704"/>
    <w:rsid w:val="00CB2430"/>
    <w:rsid w:val="00CB27C5"/>
    <w:rsid w:val="00CB459C"/>
    <w:rsid w:val="00CB4A2B"/>
    <w:rsid w:val="00CB4A44"/>
    <w:rsid w:val="00CB4BEA"/>
    <w:rsid w:val="00CB5688"/>
    <w:rsid w:val="00CB5DE4"/>
    <w:rsid w:val="00CB73F3"/>
    <w:rsid w:val="00CB75F5"/>
    <w:rsid w:val="00CC05F1"/>
    <w:rsid w:val="00CC0941"/>
    <w:rsid w:val="00CC1DEA"/>
    <w:rsid w:val="00CC2351"/>
    <w:rsid w:val="00CC248B"/>
    <w:rsid w:val="00CC293F"/>
    <w:rsid w:val="00CC2A35"/>
    <w:rsid w:val="00CC2E76"/>
    <w:rsid w:val="00CC2E7C"/>
    <w:rsid w:val="00CC37D6"/>
    <w:rsid w:val="00CC39DE"/>
    <w:rsid w:val="00CC4477"/>
    <w:rsid w:val="00CC47F7"/>
    <w:rsid w:val="00CC4B40"/>
    <w:rsid w:val="00CC4D61"/>
    <w:rsid w:val="00CC6020"/>
    <w:rsid w:val="00CC7849"/>
    <w:rsid w:val="00CC7DB1"/>
    <w:rsid w:val="00CD1CD8"/>
    <w:rsid w:val="00CD2972"/>
    <w:rsid w:val="00CD2D83"/>
    <w:rsid w:val="00CD2F8F"/>
    <w:rsid w:val="00CD3F8F"/>
    <w:rsid w:val="00CD3F94"/>
    <w:rsid w:val="00CD437D"/>
    <w:rsid w:val="00CD5249"/>
    <w:rsid w:val="00CD5504"/>
    <w:rsid w:val="00CD5744"/>
    <w:rsid w:val="00CD681A"/>
    <w:rsid w:val="00CD6DAB"/>
    <w:rsid w:val="00CD7788"/>
    <w:rsid w:val="00CD7A5E"/>
    <w:rsid w:val="00CE0334"/>
    <w:rsid w:val="00CE039D"/>
    <w:rsid w:val="00CE0489"/>
    <w:rsid w:val="00CE0D0D"/>
    <w:rsid w:val="00CE190B"/>
    <w:rsid w:val="00CE1C4C"/>
    <w:rsid w:val="00CE2096"/>
    <w:rsid w:val="00CE29AB"/>
    <w:rsid w:val="00CE3EA2"/>
    <w:rsid w:val="00CE45D1"/>
    <w:rsid w:val="00CE5B90"/>
    <w:rsid w:val="00CE6333"/>
    <w:rsid w:val="00CE75BA"/>
    <w:rsid w:val="00CE763E"/>
    <w:rsid w:val="00CE7C02"/>
    <w:rsid w:val="00CE7C3C"/>
    <w:rsid w:val="00CF0E3E"/>
    <w:rsid w:val="00CF186B"/>
    <w:rsid w:val="00CF18DD"/>
    <w:rsid w:val="00CF1A39"/>
    <w:rsid w:val="00CF1DC7"/>
    <w:rsid w:val="00CF1DDB"/>
    <w:rsid w:val="00CF21AA"/>
    <w:rsid w:val="00CF2FBF"/>
    <w:rsid w:val="00CF3471"/>
    <w:rsid w:val="00CF3DBE"/>
    <w:rsid w:val="00CF40B1"/>
    <w:rsid w:val="00CF42ED"/>
    <w:rsid w:val="00CF5586"/>
    <w:rsid w:val="00CF5704"/>
    <w:rsid w:val="00CF57F0"/>
    <w:rsid w:val="00CF6297"/>
    <w:rsid w:val="00CF649A"/>
    <w:rsid w:val="00CF76E6"/>
    <w:rsid w:val="00CF7E38"/>
    <w:rsid w:val="00CF7F59"/>
    <w:rsid w:val="00D00A37"/>
    <w:rsid w:val="00D00C03"/>
    <w:rsid w:val="00D01044"/>
    <w:rsid w:val="00D01485"/>
    <w:rsid w:val="00D017A8"/>
    <w:rsid w:val="00D01E84"/>
    <w:rsid w:val="00D026DB"/>
    <w:rsid w:val="00D028ED"/>
    <w:rsid w:val="00D0294D"/>
    <w:rsid w:val="00D0334B"/>
    <w:rsid w:val="00D035D2"/>
    <w:rsid w:val="00D03889"/>
    <w:rsid w:val="00D04153"/>
    <w:rsid w:val="00D04988"/>
    <w:rsid w:val="00D05A9C"/>
    <w:rsid w:val="00D05F3E"/>
    <w:rsid w:val="00D07095"/>
    <w:rsid w:val="00D0759A"/>
    <w:rsid w:val="00D102F8"/>
    <w:rsid w:val="00D10622"/>
    <w:rsid w:val="00D10DC1"/>
    <w:rsid w:val="00D11126"/>
    <w:rsid w:val="00D12366"/>
    <w:rsid w:val="00D127F9"/>
    <w:rsid w:val="00D136ED"/>
    <w:rsid w:val="00D14E02"/>
    <w:rsid w:val="00D15B8E"/>
    <w:rsid w:val="00D16132"/>
    <w:rsid w:val="00D17083"/>
    <w:rsid w:val="00D17624"/>
    <w:rsid w:val="00D17713"/>
    <w:rsid w:val="00D17A91"/>
    <w:rsid w:val="00D17B44"/>
    <w:rsid w:val="00D17DD9"/>
    <w:rsid w:val="00D20B27"/>
    <w:rsid w:val="00D21463"/>
    <w:rsid w:val="00D2180F"/>
    <w:rsid w:val="00D22899"/>
    <w:rsid w:val="00D22E80"/>
    <w:rsid w:val="00D2438F"/>
    <w:rsid w:val="00D24C1A"/>
    <w:rsid w:val="00D24E4B"/>
    <w:rsid w:val="00D257F6"/>
    <w:rsid w:val="00D2591D"/>
    <w:rsid w:val="00D25CCF"/>
    <w:rsid w:val="00D26C94"/>
    <w:rsid w:val="00D27179"/>
    <w:rsid w:val="00D27222"/>
    <w:rsid w:val="00D273BF"/>
    <w:rsid w:val="00D27796"/>
    <w:rsid w:val="00D27845"/>
    <w:rsid w:val="00D27BBA"/>
    <w:rsid w:val="00D27CCC"/>
    <w:rsid w:val="00D3045F"/>
    <w:rsid w:val="00D314C3"/>
    <w:rsid w:val="00D3290E"/>
    <w:rsid w:val="00D32CD9"/>
    <w:rsid w:val="00D33DE3"/>
    <w:rsid w:val="00D3455A"/>
    <w:rsid w:val="00D348DD"/>
    <w:rsid w:val="00D34D97"/>
    <w:rsid w:val="00D35382"/>
    <w:rsid w:val="00D353AE"/>
    <w:rsid w:val="00D35D1D"/>
    <w:rsid w:val="00D35E96"/>
    <w:rsid w:val="00D36707"/>
    <w:rsid w:val="00D3716D"/>
    <w:rsid w:val="00D3738A"/>
    <w:rsid w:val="00D378C1"/>
    <w:rsid w:val="00D37AF8"/>
    <w:rsid w:val="00D40008"/>
    <w:rsid w:val="00D4129B"/>
    <w:rsid w:val="00D412BE"/>
    <w:rsid w:val="00D41D93"/>
    <w:rsid w:val="00D41DBA"/>
    <w:rsid w:val="00D41F69"/>
    <w:rsid w:val="00D421CD"/>
    <w:rsid w:val="00D42A91"/>
    <w:rsid w:val="00D43676"/>
    <w:rsid w:val="00D4477F"/>
    <w:rsid w:val="00D44B66"/>
    <w:rsid w:val="00D4539B"/>
    <w:rsid w:val="00D45887"/>
    <w:rsid w:val="00D46211"/>
    <w:rsid w:val="00D46744"/>
    <w:rsid w:val="00D47147"/>
    <w:rsid w:val="00D471CA"/>
    <w:rsid w:val="00D474D6"/>
    <w:rsid w:val="00D50DFB"/>
    <w:rsid w:val="00D529C0"/>
    <w:rsid w:val="00D52E2C"/>
    <w:rsid w:val="00D531B0"/>
    <w:rsid w:val="00D54175"/>
    <w:rsid w:val="00D5477C"/>
    <w:rsid w:val="00D54B80"/>
    <w:rsid w:val="00D56A34"/>
    <w:rsid w:val="00D56A81"/>
    <w:rsid w:val="00D5772C"/>
    <w:rsid w:val="00D60181"/>
    <w:rsid w:val="00D617B1"/>
    <w:rsid w:val="00D61AF8"/>
    <w:rsid w:val="00D622F6"/>
    <w:rsid w:val="00D634C6"/>
    <w:rsid w:val="00D650B4"/>
    <w:rsid w:val="00D65200"/>
    <w:rsid w:val="00D65A86"/>
    <w:rsid w:val="00D65D6B"/>
    <w:rsid w:val="00D66595"/>
    <w:rsid w:val="00D665DC"/>
    <w:rsid w:val="00D66894"/>
    <w:rsid w:val="00D66EED"/>
    <w:rsid w:val="00D7081F"/>
    <w:rsid w:val="00D70AAA"/>
    <w:rsid w:val="00D70C30"/>
    <w:rsid w:val="00D71F29"/>
    <w:rsid w:val="00D71F4B"/>
    <w:rsid w:val="00D72A2F"/>
    <w:rsid w:val="00D73376"/>
    <w:rsid w:val="00D754C9"/>
    <w:rsid w:val="00D75585"/>
    <w:rsid w:val="00D75D23"/>
    <w:rsid w:val="00D75F53"/>
    <w:rsid w:val="00D7613D"/>
    <w:rsid w:val="00D76193"/>
    <w:rsid w:val="00D76205"/>
    <w:rsid w:val="00D76A81"/>
    <w:rsid w:val="00D7740E"/>
    <w:rsid w:val="00D8096B"/>
    <w:rsid w:val="00D810BD"/>
    <w:rsid w:val="00D814C7"/>
    <w:rsid w:val="00D8169B"/>
    <w:rsid w:val="00D81BC6"/>
    <w:rsid w:val="00D81CD8"/>
    <w:rsid w:val="00D81F63"/>
    <w:rsid w:val="00D81FD8"/>
    <w:rsid w:val="00D82D9C"/>
    <w:rsid w:val="00D82E64"/>
    <w:rsid w:val="00D832CA"/>
    <w:rsid w:val="00D83454"/>
    <w:rsid w:val="00D83691"/>
    <w:rsid w:val="00D83827"/>
    <w:rsid w:val="00D84C86"/>
    <w:rsid w:val="00D84D5C"/>
    <w:rsid w:val="00D85102"/>
    <w:rsid w:val="00D852D1"/>
    <w:rsid w:val="00D870DE"/>
    <w:rsid w:val="00D8729D"/>
    <w:rsid w:val="00D879BA"/>
    <w:rsid w:val="00D90D9F"/>
    <w:rsid w:val="00D91057"/>
    <w:rsid w:val="00D919EF"/>
    <w:rsid w:val="00D91F72"/>
    <w:rsid w:val="00D92368"/>
    <w:rsid w:val="00D92C60"/>
    <w:rsid w:val="00D93C14"/>
    <w:rsid w:val="00D93F61"/>
    <w:rsid w:val="00D93F9A"/>
    <w:rsid w:val="00D94220"/>
    <w:rsid w:val="00D945A3"/>
    <w:rsid w:val="00D94A91"/>
    <w:rsid w:val="00D95063"/>
    <w:rsid w:val="00D9539A"/>
    <w:rsid w:val="00D97315"/>
    <w:rsid w:val="00D97F22"/>
    <w:rsid w:val="00DA0CF4"/>
    <w:rsid w:val="00DA29FD"/>
    <w:rsid w:val="00DA2A5E"/>
    <w:rsid w:val="00DA2A81"/>
    <w:rsid w:val="00DA2CD1"/>
    <w:rsid w:val="00DA2DCB"/>
    <w:rsid w:val="00DA40CE"/>
    <w:rsid w:val="00DA4476"/>
    <w:rsid w:val="00DA4618"/>
    <w:rsid w:val="00DA5008"/>
    <w:rsid w:val="00DA57C0"/>
    <w:rsid w:val="00DA5BB7"/>
    <w:rsid w:val="00DA6174"/>
    <w:rsid w:val="00DA6537"/>
    <w:rsid w:val="00DA658B"/>
    <w:rsid w:val="00DA67F2"/>
    <w:rsid w:val="00DA6C76"/>
    <w:rsid w:val="00DB115A"/>
    <w:rsid w:val="00DB11DF"/>
    <w:rsid w:val="00DB1215"/>
    <w:rsid w:val="00DB1682"/>
    <w:rsid w:val="00DB1690"/>
    <w:rsid w:val="00DB177C"/>
    <w:rsid w:val="00DB1C22"/>
    <w:rsid w:val="00DB1E95"/>
    <w:rsid w:val="00DB2556"/>
    <w:rsid w:val="00DB3C85"/>
    <w:rsid w:val="00DB4A24"/>
    <w:rsid w:val="00DB5393"/>
    <w:rsid w:val="00DB556B"/>
    <w:rsid w:val="00DB6BFF"/>
    <w:rsid w:val="00DB6DB5"/>
    <w:rsid w:val="00DC000E"/>
    <w:rsid w:val="00DC0891"/>
    <w:rsid w:val="00DC0E41"/>
    <w:rsid w:val="00DC1596"/>
    <w:rsid w:val="00DC1E11"/>
    <w:rsid w:val="00DC4D9B"/>
    <w:rsid w:val="00DC50FE"/>
    <w:rsid w:val="00DC5813"/>
    <w:rsid w:val="00DC5C91"/>
    <w:rsid w:val="00DC5D15"/>
    <w:rsid w:val="00DC6301"/>
    <w:rsid w:val="00DC7BCD"/>
    <w:rsid w:val="00DC7C7A"/>
    <w:rsid w:val="00DC7C97"/>
    <w:rsid w:val="00DD0F47"/>
    <w:rsid w:val="00DD1077"/>
    <w:rsid w:val="00DD107A"/>
    <w:rsid w:val="00DD195A"/>
    <w:rsid w:val="00DD279D"/>
    <w:rsid w:val="00DD2E31"/>
    <w:rsid w:val="00DD3E52"/>
    <w:rsid w:val="00DD4BA2"/>
    <w:rsid w:val="00DD7694"/>
    <w:rsid w:val="00DD77D1"/>
    <w:rsid w:val="00DD7913"/>
    <w:rsid w:val="00DE11A5"/>
    <w:rsid w:val="00DE1909"/>
    <w:rsid w:val="00DE237D"/>
    <w:rsid w:val="00DE3C01"/>
    <w:rsid w:val="00DE3D60"/>
    <w:rsid w:val="00DE3ECF"/>
    <w:rsid w:val="00DE3F33"/>
    <w:rsid w:val="00DE4105"/>
    <w:rsid w:val="00DE4342"/>
    <w:rsid w:val="00DE43E4"/>
    <w:rsid w:val="00DE4B71"/>
    <w:rsid w:val="00DE4E47"/>
    <w:rsid w:val="00DE52A8"/>
    <w:rsid w:val="00DE5576"/>
    <w:rsid w:val="00DE6345"/>
    <w:rsid w:val="00DE6AFC"/>
    <w:rsid w:val="00DE77DB"/>
    <w:rsid w:val="00DF00E2"/>
    <w:rsid w:val="00DF023C"/>
    <w:rsid w:val="00DF0C70"/>
    <w:rsid w:val="00DF0D22"/>
    <w:rsid w:val="00DF125B"/>
    <w:rsid w:val="00DF15E2"/>
    <w:rsid w:val="00DF1ECE"/>
    <w:rsid w:val="00DF2563"/>
    <w:rsid w:val="00DF294D"/>
    <w:rsid w:val="00DF2EA8"/>
    <w:rsid w:val="00DF2EC5"/>
    <w:rsid w:val="00DF2F78"/>
    <w:rsid w:val="00DF36FD"/>
    <w:rsid w:val="00DF3F8B"/>
    <w:rsid w:val="00DF4EA2"/>
    <w:rsid w:val="00DF5060"/>
    <w:rsid w:val="00DF5134"/>
    <w:rsid w:val="00DF543C"/>
    <w:rsid w:val="00DF69A0"/>
    <w:rsid w:val="00DF776A"/>
    <w:rsid w:val="00E00D0E"/>
    <w:rsid w:val="00E0206D"/>
    <w:rsid w:val="00E02261"/>
    <w:rsid w:val="00E029C2"/>
    <w:rsid w:val="00E02AD1"/>
    <w:rsid w:val="00E03AD4"/>
    <w:rsid w:val="00E04B7B"/>
    <w:rsid w:val="00E0570D"/>
    <w:rsid w:val="00E05AB7"/>
    <w:rsid w:val="00E05C59"/>
    <w:rsid w:val="00E05E5C"/>
    <w:rsid w:val="00E05F00"/>
    <w:rsid w:val="00E060FB"/>
    <w:rsid w:val="00E0626D"/>
    <w:rsid w:val="00E06355"/>
    <w:rsid w:val="00E06402"/>
    <w:rsid w:val="00E06A29"/>
    <w:rsid w:val="00E06A85"/>
    <w:rsid w:val="00E06B53"/>
    <w:rsid w:val="00E07628"/>
    <w:rsid w:val="00E07D73"/>
    <w:rsid w:val="00E11A33"/>
    <w:rsid w:val="00E12274"/>
    <w:rsid w:val="00E12519"/>
    <w:rsid w:val="00E12BFD"/>
    <w:rsid w:val="00E13AE1"/>
    <w:rsid w:val="00E13B66"/>
    <w:rsid w:val="00E13E46"/>
    <w:rsid w:val="00E13FC7"/>
    <w:rsid w:val="00E14D4D"/>
    <w:rsid w:val="00E14E03"/>
    <w:rsid w:val="00E15BAF"/>
    <w:rsid w:val="00E15BE9"/>
    <w:rsid w:val="00E16F91"/>
    <w:rsid w:val="00E1775C"/>
    <w:rsid w:val="00E179C7"/>
    <w:rsid w:val="00E17C6E"/>
    <w:rsid w:val="00E17E23"/>
    <w:rsid w:val="00E202CA"/>
    <w:rsid w:val="00E2032C"/>
    <w:rsid w:val="00E21737"/>
    <w:rsid w:val="00E22F03"/>
    <w:rsid w:val="00E23916"/>
    <w:rsid w:val="00E24187"/>
    <w:rsid w:val="00E25512"/>
    <w:rsid w:val="00E25657"/>
    <w:rsid w:val="00E27B25"/>
    <w:rsid w:val="00E305E4"/>
    <w:rsid w:val="00E310C7"/>
    <w:rsid w:val="00E31201"/>
    <w:rsid w:val="00E314C8"/>
    <w:rsid w:val="00E31FE3"/>
    <w:rsid w:val="00E3239A"/>
    <w:rsid w:val="00E328C2"/>
    <w:rsid w:val="00E33623"/>
    <w:rsid w:val="00E3418C"/>
    <w:rsid w:val="00E34C54"/>
    <w:rsid w:val="00E3617F"/>
    <w:rsid w:val="00E3657A"/>
    <w:rsid w:val="00E36A65"/>
    <w:rsid w:val="00E37760"/>
    <w:rsid w:val="00E416CE"/>
    <w:rsid w:val="00E4174E"/>
    <w:rsid w:val="00E41F77"/>
    <w:rsid w:val="00E41F80"/>
    <w:rsid w:val="00E4225D"/>
    <w:rsid w:val="00E4385F"/>
    <w:rsid w:val="00E43AC1"/>
    <w:rsid w:val="00E44A9B"/>
    <w:rsid w:val="00E4558D"/>
    <w:rsid w:val="00E46062"/>
    <w:rsid w:val="00E46994"/>
    <w:rsid w:val="00E47099"/>
    <w:rsid w:val="00E474ED"/>
    <w:rsid w:val="00E50CC7"/>
    <w:rsid w:val="00E51064"/>
    <w:rsid w:val="00E51998"/>
    <w:rsid w:val="00E53136"/>
    <w:rsid w:val="00E5318B"/>
    <w:rsid w:val="00E53B53"/>
    <w:rsid w:val="00E54C5A"/>
    <w:rsid w:val="00E556B6"/>
    <w:rsid w:val="00E56686"/>
    <w:rsid w:val="00E570EC"/>
    <w:rsid w:val="00E57303"/>
    <w:rsid w:val="00E57744"/>
    <w:rsid w:val="00E57926"/>
    <w:rsid w:val="00E6005E"/>
    <w:rsid w:val="00E60071"/>
    <w:rsid w:val="00E608B6"/>
    <w:rsid w:val="00E60CE3"/>
    <w:rsid w:val="00E613AC"/>
    <w:rsid w:val="00E6145F"/>
    <w:rsid w:val="00E61596"/>
    <w:rsid w:val="00E61622"/>
    <w:rsid w:val="00E6189D"/>
    <w:rsid w:val="00E61BE2"/>
    <w:rsid w:val="00E61CC8"/>
    <w:rsid w:val="00E61D4A"/>
    <w:rsid w:val="00E61DC9"/>
    <w:rsid w:val="00E61F07"/>
    <w:rsid w:val="00E62235"/>
    <w:rsid w:val="00E62381"/>
    <w:rsid w:val="00E62BD2"/>
    <w:rsid w:val="00E6369F"/>
    <w:rsid w:val="00E63ECC"/>
    <w:rsid w:val="00E642A0"/>
    <w:rsid w:val="00E646FF"/>
    <w:rsid w:val="00E64A99"/>
    <w:rsid w:val="00E64C4A"/>
    <w:rsid w:val="00E6510F"/>
    <w:rsid w:val="00E6613E"/>
    <w:rsid w:val="00E66625"/>
    <w:rsid w:val="00E66A11"/>
    <w:rsid w:val="00E66B97"/>
    <w:rsid w:val="00E66C9D"/>
    <w:rsid w:val="00E66CB5"/>
    <w:rsid w:val="00E66FE2"/>
    <w:rsid w:val="00E67DB3"/>
    <w:rsid w:val="00E7026E"/>
    <w:rsid w:val="00E70617"/>
    <w:rsid w:val="00E720C3"/>
    <w:rsid w:val="00E734DA"/>
    <w:rsid w:val="00E7353C"/>
    <w:rsid w:val="00E73C10"/>
    <w:rsid w:val="00E7528E"/>
    <w:rsid w:val="00E75321"/>
    <w:rsid w:val="00E75378"/>
    <w:rsid w:val="00E756B0"/>
    <w:rsid w:val="00E75B10"/>
    <w:rsid w:val="00E75FFE"/>
    <w:rsid w:val="00E76AB6"/>
    <w:rsid w:val="00E7742E"/>
    <w:rsid w:val="00E77BA9"/>
    <w:rsid w:val="00E8181F"/>
    <w:rsid w:val="00E82995"/>
    <w:rsid w:val="00E831B7"/>
    <w:rsid w:val="00E835A3"/>
    <w:rsid w:val="00E83605"/>
    <w:rsid w:val="00E84457"/>
    <w:rsid w:val="00E8564B"/>
    <w:rsid w:val="00E85D22"/>
    <w:rsid w:val="00E86302"/>
    <w:rsid w:val="00E86B9F"/>
    <w:rsid w:val="00E87072"/>
    <w:rsid w:val="00E87289"/>
    <w:rsid w:val="00E8734B"/>
    <w:rsid w:val="00E9127E"/>
    <w:rsid w:val="00E91367"/>
    <w:rsid w:val="00E916F6"/>
    <w:rsid w:val="00E921E5"/>
    <w:rsid w:val="00E935CF"/>
    <w:rsid w:val="00E93621"/>
    <w:rsid w:val="00E93D43"/>
    <w:rsid w:val="00E9449C"/>
    <w:rsid w:val="00E94A73"/>
    <w:rsid w:val="00E94F2E"/>
    <w:rsid w:val="00E9516E"/>
    <w:rsid w:val="00E95178"/>
    <w:rsid w:val="00E954ED"/>
    <w:rsid w:val="00E955FF"/>
    <w:rsid w:val="00E96117"/>
    <w:rsid w:val="00E97977"/>
    <w:rsid w:val="00EA000E"/>
    <w:rsid w:val="00EA03F4"/>
    <w:rsid w:val="00EA08FB"/>
    <w:rsid w:val="00EA17FB"/>
    <w:rsid w:val="00EA1AA8"/>
    <w:rsid w:val="00EA2B31"/>
    <w:rsid w:val="00EA32A3"/>
    <w:rsid w:val="00EA32B8"/>
    <w:rsid w:val="00EA3EE4"/>
    <w:rsid w:val="00EA4630"/>
    <w:rsid w:val="00EA53C1"/>
    <w:rsid w:val="00EA6186"/>
    <w:rsid w:val="00EA62C4"/>
    <w:rsid w:val="00EA798D"/>
    <w:rsid w:val="00EB00E9"/>
    <w:rsid w:val="00EB0947"/>
    <w:rsid w:val="00EB1097"/>
    <w:rsid w:val="00EB1AD9"/>
    <w:rsid w:val="00EB2788"/>
    <w:rsid w:val="00EB3AC7"/>
    <w:rsid w:val="00EB3B2E"/>
    <w:rsid w:val="00EB43CC"/>
    <w:rsid w:val="00EB492C"/>
    <w:rsid w:val="00EB4C52"/>
    <w:rsid w:val="00EB4DBF"/>
    <w:rsid w:val="00EB5BB2"/>
    <w:rsid w:val="00EB6B0C"/>
    <w:rsid w:val="00EB6B27"/>
    <w:rsid w:val="00EB7517"/>
    <w:rsid w:val="00EC0364"/>
    <w:rsid w:val="00EC0415"/>
    <w:rsid w:val="00EC0D95"/>
    <w:rsid w:val="00EC1849"/>
    <w:rsid w:val="00EC1C1B"/>
    <w:rsid w:val="00EC1C92"/>
    <w:rsid w:val="00EC2C82"/>
    <w:rsid w:val="00EC323A"/>
    <w:rsid w:val="00EC372A"/>
    <w:rsid w:val="00EC3C12"/>
    <w:rsid w:val="00EC447B"/>
    <w:rsid w:val="00EC4907"/>
    <w:rsid w:val="00EC4D35"/>
    <w:rsid w:val="00EC5586"/>
    <w:rsid w:val="00EC5CE0"/>
    <w:rsid w:val="00EC67A1"/>
    <w:rsid w:val="00EC69A8"/>
    <w:rsid w:val="00EC6F9D"/>
    <w:rsid w:val="00EC76CA"/>
    <w:rsid w:val="00EC7700"/>
    <w:rsid w:val="00ED09E9"/>
    <w:rsid w:val="00ED0F94"/>
    <w:rsid w:val="00ED12E9"/>
    <w:rsid w:val="00ED1B00"/>
    <w:rsid w:val="00ED3895"/>
    <w:rsid w:val="00ED4FEC"/>
    <w:rsid w:val="00ED517A"/>
    <w:rsid w:val="00ED58E3"/>
    <w:rsid w:val="00ED5D63"/>
    <w:rsid w:val="00ED67B2"/>
    <w:rsid w:val="00ED6A4C"/>
    <w:rsid w:val="00ED7078"/>
    <w:rsid w:val="00ED74D5"/>
    <w:rsid w:val="00ED75A9"/>
    <w:rsid w:val="00EE02A1"/>
    <w:rsid w:val="00EE0452"/>
    <w:rsid w:val="00EE0741"/>
    <w:rsid w:val="00EE0A4E"/>
    <w:rsid w:val="00EE15B8"/>
    <w:rsid w:val="00EE1797"/>
    <w:rsid w:val="00EE18F1"/>
    <w:rsid w:val="00EE1CA9"/>
    <w:rsid w:val="00EE21CC"/>
    <w:rsid w:val="00EE2A3E"/>
    <w:rsid w:val="00EE3399"/>
    <w:rsid w:val="00EE363E"/>
    <w:rsid w:val="00EE4227"/>
    <w:rsid w:val="00EE5257"/>
    <w:rsid w:val="00EE58C0"/>
    <w:rsid w:val="00EE5BE7"/>
    <w:rsid w:val="00EE600E"/>
    <w:rsid w:val="00EE60B5"/>
    <w:rsid w:val="00EE6232"/>
    <w:rsid w:val="00EE6336"/>
    <w:rsid w:val="00EE7377"/>
    <w:rsid w:val="00EE74F7"/>
    <w:rsid w:val="00EE7793"/>
    <w:rsid w:val="00EE7D47"/>
    <w:rsid w:val="00EF0615"/>
    <w:rsid w:val="00EF07D5"/>
    <w:rsid w:val="00EF1AB9"/>
    <w:rsid w:val="00EF22C8"/>
    <w:rsid w:val="00EF30A0"/>
    <w:rsid w:val="00EF6847"/>
    <w:rsid w:val="00EF705F"/>
    <w:rsid w:val="00F007F1"/>
    <w:rsid w:val="00F013A3"/>
    <w:rsid w:val="00F02375"/>
    <w:rsid w:val="00F023CB"/>
    <w:rsid w:val="00F031C0"/>
    <w:rsid w:val="00F04240"/>
    <w:rsid w:val="00F0431B"/>
    <w:rsid w:val="00F05257"/>
    <w:rsid w:val="00F05BA8"/>
    <w:rsid w:val="00F05CB2"/>
    <w:rsid w:val="00F067C9"/>
    <w:rsid w:val="00F06CA9"/>
    <w:rsid w:val="00F07A25"/>
    <w:rsid w:val="00F07D1B"/>
    <w:rsid w:val="00F103EC"/>
    <w:rsid w:val="00F104C0"/>
    <w:rsid w:val="00F10B7B"/>
    <w:rsid w:val="00F112A2"/>
    <w:rsid w:val="00F11991"/>
    <w:rsid w:val="00F12172"/>
    <w:rsid w:val="00F12432"/>
    <w:rsid w:val="00F12857"/>
    <w:rsid w:val="00F13707"/>
    <w:rsid w:val="00F13B58"/>
    <w:rsid w:val="00F13F61"/>
    <w:rsid w:val="00F14856"/>
    <w:rsid w:val="00F14A39"/>
    <w:rsid w:val="00F14D6C"/>
    <w:rsid w:val="00F14D85"/>
    <w:rsid w:val="00F14F34"/>
    <w:rsid w:val="00F15149"/>
    <w:rsid w:val="00F1539F"/>
    <w:rsid w:val="00F153E7"/>
    <w:rsid w:val="00F155B2"/>
    <w:rsid w:val="00F163A7"/>
    <w:rsid w:val="00F16B15"/>
    <w:rsid w:val="00F201F0"/>
    <w:rsid w:val="00F20EC1"/>
    <w:rsid w:val="00F21008"/>
    <w:rsid w:val="00F2157E"/>
    <w:rsid w:val="00F2214C"/>
    <w:rsid w:val="00F22C44"/>
    <w:rsid w:val="00F23091"/>
    <w:rsid w:val="00F23815"/>
    <w:rsid w:val="00F24284"/>
    <w:rsid w:val="00F25294"/>
    <w:rsid w:val="00F2633C"/>
    <w:rsid w:val="00F26882"/>
    <w:rsid w:val="00F26E32"/>
    <w:rsid w:val="00F27952"/>
    <w:rsid w:val="00F27C25"/>
    <w:rsid w:val="00F306EF"/>
    <w:rsid w:val="00F3117A"/>
    <w:rsid w:val="00F31C49"/>
    <w:rsid w:val="00F31EDD"/>
    <w:rsid w:val="00F322F2"/>
    <w:rsid w:val="00F327C1"/>
    <w:rsid w:val="00F32D05"/>
    <w:rsid w:val="00F32D37"/>
    <w:rsid w:val="00F3403C"/>
    <w:rsid w:val="00F34BCB"/>
    <w:rsid w:val="00F35524"/>
    <w:rsid w:val="00F36134"/>
    <w:rsid w:val="00F36430"/>
    <w:rsid w:val="00F3764D"/>
    <w:rsid w:val="00F40208"/>
    <w:rsid w:val="00F4133A"/>
    <w:rsid w:val="00F42985"/>
    <w:rsid w:val="00F42E0C"/>
    <w:rsid w:val="00F42E5D"/>
    <w:rsid w:val="00F43073"/>
    <w:rsid w:val="00F438D8"/>
    <w:rsid w:val="00F43AB9"/>
    <w:rsid w:val="00F43ABA"/>
    <w:rsid w:val="00F44455"/>
    <w:rsid w:val="00F44831"/>
    <w:rsid w:val="00F45075"/>
    <w:rsid w:val="00F45D56"/>
    <w:rsid w:val="00F47930"/>
    <w:rsid w:val="00F47B56"/>
    <w:rsid w:val="00F47BA4"/>
    <w:rsid w:val="00F47BAC"/>
    <w:rsid w:val="00F47EDC"/>
    <w:rsid w:val="00F47FB1"/>
    <w:rsid w:val="00F50B0A"/>
    <w:rsid w:val="00F51326"/>
    <w:rsid w:val="00F51599"/>
    <w:rsid w:val="00F51FD6"/>
    <w:rsid w:val="00F52936"/>
    <w:rsid w:val="00F52C82"/>
    <w:rsid w:val="00F53A6B"/>
    <w:rsid w:val="00F542D4"/>
    <w:rsid w:val="00F542F5"/>
    <w:rsid w:val="00F54375"/>
    <w:rsid w:val="00F547E5"/>
    <w:rsid w:val="00F54BC2"/>
    <w:rsid w:val="00F54C50"/>
    <w:rsid w:val="00F54E06"/>
    <w:rsid w:val="00F55EA1"/>
    <w:rsid w:val="00F56394"/>
    <w:rsid w:val="00F56413"/>
    <w:rsid w:val="00F568D2"/>
    <w:rsid w:val="00F576FB"/>
    <w:rsid w:val="00F57A30"/>
    <w:rsid w:val="00F57DF9"/>
    <w:rsid w:val="00F60039"/>
    <w:rsid w:val="00F61A64"/>
    <w:rsid w:val="00F61F72"/>
    <w:rsid w:val="00F629D8"/>
    <w:rsid w:val="00F62A11"/>
    <w:rsid w:val="00F62C44"/>
    <w:rsid w:val="00F630F0"/>
    <w:rsid w:val="00F635CE"/>
    <w:rsid w:val="00F6367C"/>
    <w:rsid w:val="00F6417F"/>
    <w:rsid w:val="00F6428C"/>
    <w:rsid w:val="00F64333"/>
    <w:rsid w:val="00F6445B"/>
    <w:rsid w:val="00F64AF1"/>
    <w:rsid w:val="00F64D35"/>
    <w:rsid w:val="00F64FFF"/>
    <w:rsid w:val="00F65521"/>
    <w:rsid w:val="00F65959"/>
    <w:rsid w:val="00F65975"/>
    <w:rsid w:val="00F66846"/>
    <w:rsid w:val="00F66F9E"/>
    <w:rsid w:val="00F6749B"/>
    <w:rsid w:val="00F6786F"/>
    <w:rsid w:val="00F70326"/>
    <w:rsid w:val="00F70476"/>
    <w:rsid w:val="00F708EB"/>
    <w:rsid w:val="00F709F9"/>
    <w:rsid w:val="00F70BAD"/>
    <w:rsid w:val="00F7144C"/>
    <w:rsid w:val="00F72389"/>
    <w:rsid w:val="00F7397B"/>
    <w:rsid w:val="00F745D3"/>
    <w:rsid w:val="00F74677"/>
    <w:rsid w:val="00F75442"/>
    <w:rsid w:val="00F75B4C"/>
    <w:rsid w:val="00F75C3A"/>
    <w:rsid w:val="00F7686B"/>
    <w:rsid w:val="00F76913"/>
    <w:rsid w:val="00F76996"/>
    <w:rsid w:val="00F777EB"/>
    <w:rsid w:val="00F77C8D"/>
    <w:rsid w:val="00F77FB1"/>
    <w:rsid w:val="00F80CFA"/>
    <w:rsid w:val="00F8143F"/>
    <w:rsid w:val="00F81C0F"/>
    <w:rsid w:val="00F81E3B"/>
    <w:rsid w:val="00F82058"/>
    <w:rsid w:val="00F827A7"/>
    <w:rsid w:val="00F83257"/>
    <w:rsid w:val="00F83341"/>
    <w:rsid w:val="00F83E80"/>
    <w:rsid w:val="00F840CC"/>
    <w:rsid w:val="00F8429B"/>
    <w:rsid w:val="00F85737"/>
    <w:rsid w:val="00F8575B"/>
    <w:rsid w:val="00F85D28"/>
    <w:rsid w:val="00F863BA"/>
    <w:rsid w:val="00F863CB"/>
    <w:rsid w:val="00F8667B"/>
    <w:rsid w:val="00F86CE1"/>
    <w:rsid w:val="00F87686"/>
    <w:rsid w:val="00F877AB"/>
    <w:rsid w:val="00F87B53"/>
    <w:rsid w:val="00F87EDC"/>
    <w:rsid w:val="00F87FB9"/>
    <w:rsid w:val="00F87FF7"/>
    <w:rsid w:val="00F90342"/>
    <w:rsid w:val="00F90CD9"/>
    <w:rsid w:val="00F90EAA"/>
    <w:rsid w:val="00F91F06"/>
    <w:rsid w:val="00F92B79"/>
    <w:rsid w:val="00F93290"/>
    <w:rsid w:val="00F93D33"/>
    <w:rsid w:val="00F93E09"/>
    <w:rsid w:val="00F95624"/>
    <w:rsid w:val="00F95901"/>
    <w:rsid w:val="00F95902"/>
    <w:rsid w:val="00F95B6A"/>
    <w:rsid w:val="00F96273"/>
    <w:rsid w:val="00F964A0"/>
    <w:rsid w:val="00F96730"/>
    <w:rsid w:val="00F96AEC"/>
    <w:rsid w:val="00F977F2"/>
    <w:rsid w:val="00F979AA"/>
    <w:rsid w:val="00F979FD"/>
    <w:rsid w:val="00FA16AF"/>
    <w:rsid w:val="00FA1CB0"/>
    <w:rsid w:val="00FA21E3"/>
    <w:rsid w:val="00FA22B3"/>
    <w:rsid w:val="00FA2654"/>
    <w:rsid w:val="00FA270C"/>
    <w:rsid w:val="00FA2A15"/>
    <w:rsid w:val="00FA3CA7"/>
    <w:rsid w:val="00FA3E1C"/>
    <w:rsid w:val="00FA3EE8"/>
    <w:rsid w:val="00FA4359"/>
    <w:rsid w:val="00FA4976"/>
    <w:rsid w:val="00FA49E4"/>
    <w:rsid w:val="00FA4ACF"/>
    <w:rsid w:val="00FA5979"/>
    <w:rsid w:val="00FA5A7C"/>
    <w:rsid w:val="00FA65B0"/>
    <w:rsid w:val="00FA697B"/>
    <w:rsid w:val="00FA79E9"/>
    <w:rsid w:val="00FB06D7"/>
    <w:rsid w:val="00FB0A7A"/>
    <w:rsid w:val="00FB0F17"/>
    <w:rsid w:val="00FB2020"/>
    <w:rsid w:val="00FB20EA"/>
    <w:rsid w:val="00FB2549"/>
    <w:rsid w:val="00FB2812"/>
    <w:rsid w:val="00FB2B55"/>
    <w:rsid w:val="00FB2C6E"/>
    <w:rsid w:val="00FB2F1A"/>
    <w:rsid w:val="00FB3434"/>
    <w:rsid w:val="00FB35E2"/>
    <w:rsid w:val="00FB3656"/>
    <w:rsid w:val="00FB37BD"/>
    <w:rsid w:val="00FB3DF8"/>
    <w:rsid w:val="00FB565B"/>
    <w:rsid w:val="00FB61A7"/>
    <w:rsid w:val="00FC0298"/>
    <w:rsid w:val="00FC0967"/>
    <w:rsid w:val="00FC1450"/>
    <w:rsid w:val="00FC15BA"/>
    <w:rsid w:val="00FC1773"/>
    <w:rsid w:val="00FC3C13"/>
    <w:rsid w:val="00FC4482"/>
    <w:rsid w:val="00FC471D"/>
    <w:rsid w:val="00FC4C2B"/>
    <w:rsid w:val="00FC54AF"/>
    <w:rsid w:val="00FC578E"/>
    <w:rsid w:val="00FC5D39"/>
    <w:rsid w:val="00FC7879"/>
    <w:rsid w:val="00FC7A2A"/>
    <w:rsid w:val="00FC7EC9"/>
    <w:rsid w:val="00FC7F08"/>
    <w:rsid w:val="00FD09FC"/>
    <w:rsid w:val="00FD0A6A"/>
    <w:rsid w:val="00FD1AD0"/>
    <w:rsid w:val="00FD1DE6"/>
    <w:rsid w:val="00FD4608"/>
    <w:rsid w:val="00FD4783"/>
    <w:rsid w:val="00FD64F0"/>
    <w:rsid w:val="00FD7785"/>
    <w:rsid w:val="00FE0300"/>
    <w:rsid w:val="00FE0919"/>
    <w:rsid w:val="00FE1513"/>
    <w:rsid w:val="00FE1C35"/>
    <w:rsid w:val="00FE1C56"/>
    <w:rsid w:val="00FE2B81"/>
    <w:rsid w:val="00FE3151"/>
    <w:rsid w:val="00FE3388"/>
    <w:rsid w:val="00FE4C45"/>
    <w:rsid w:val="00FE558C"/>
    <w:rsid w:val="00FE5B7E"/>
    <w:rsid w:val="00FE616F"/>
    <w:rsid w:val="00FE650B"/>
    <w:rsid w:val="00FE68A4"/>
    <w:rsid w:val="00FE6B42"/>
    <w:rsid w:val="00FE6C2C"/>
    <w:rsid w:val="00FE6CF3"/>
    <w:rsid w:val="00FE6EAA"/>
    <w:rsid w:val="00FF02EE"/>
    <w:rsid w:val="00FF0810"/>
    <w:rsid w:val="00FF133F"/>
    <w:rsid w:val="00FF1ABF"/>
    <w:rsid w:val="00FF1CC8"/>
    <w:rsid w:val="00FF2714"/>
    <w:rsid w:val="00FF389A"/>
    <w:rsid w:val="00FF3D68"/>
    <w:rsid w:val="00FF46C5"/>
    <w:rsid w:val="00FF4972"/>
    <w:rsid w:val="00FF4D26"/>
    <w:rsid w:val="00FF5053"/>
    <w:rsid w:val="00FF540C"/>
    <w:rsid w:val="00FF6136"/>
    <w:rsid w:val="00FF637C"/>
    <w:rsid w:val="00FF63B6"/>
    <w:rsid w:val="00FF6F7A"/>
    <w:rsid w:val="00FF7161"/>
    <w:rsid w:val="00FF7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AE9C14"/>
  <w15:docId w15:val="{15DDF431-74E9-4B80-AF32-553649E38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127"/>
    <w:pPr>
      <w:spacing w:after="0" w:line="240" w:lineRule="auto"/>
    </w:pPr>
    <w:rPr>
      <w:rFonts w:ascii=".VnTime" w:eastAsia="Times New Roman" w:hAnsi=".VnTime" w:cs=".VnTime"/>
      <w:sz w:val="28"/>
      <w:szCs w:val="28"/>
    </w:rPr>
  </w:style>
  <w:style w:type="paragraph" w:styleId="Heading1">
    <w:name w:val="heading 1"/>
    <w:basedOn w:val="Normal"/>
    <w:next w:val="Normal"/>
    <w:link w:val="Heading1Char"/>
    <w:uiPriority w:val="9"/>
    <w:qFormat/>
    <w:rsid w:val="00797F6C"/>
    <w:pPr>
      <w:keepNext/>
      <w:keepLines/>
      <w:spacing w:before="480"/>
      <w:outlineLvl w:val="0"/>
    </w:pPr>
    <w:rPr>
      <w:rFonts w:ascii="Times New Roman" w:hAnsi="Times New Roman" w:cs="Times New Roman"/>
      <w:b/>
      <w:sz w:val="32"/>
      <w:szCs w:val="32"/>
    </w:rPr>
  </w:style>
  <w:style w:type="paragraph" w:styleId="Heading2">
    <w:name w:val="heading 2"/>
    <w:basedOn w:val="Normal"/>
    <w:next w:val="Normal"/>
    <w:link w:val="Heading2Char"/>
    <w:uiPriority w:val="9"/>
    <w:unhideWhenUsed/>
    <w:qFormat/>
    <w:rsid w:val="00797F6C"/>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qFormat/>
    <w:rsid w:val="00590127"/>
    <w:pPr>
      <w:keepNext/>
      <w:jc w:val="center"/>
      <w:outlineLvl w:val="2"/>
    </w:pPr>
    <w:rPr>
      <w:rFonts w:ascii=".VnTimeH" w:hAnsi=".VnTimeH" w:cs="Times New Roman"/>
      <w:b/>
      <w:bCs/>
      <w:color w:val="000000"/>
      <w:sz w:val="42"/>
      <w:szCs w:val="42"/>
    </w:rPr>
  </w:style>
  <w:style w:type="paragraph" w:styleId="Heading4">
    <w:name w:val="heading 4"/>
    <w:basedOn w:val="Normal"/>
    <w:next w:val="Normal"/>
    <w:link w:val="Heading4Char"/>
    <w:uiPriority w:val="9"/>
    <w:semiHidden/>
    <w:unhideWhenUsed/>
    <w:qFormat/>
    <w:rsid w:val="00797F6C"/>
    <w:pPr>
      <w:keepNext/>
      <w:keepLines/>
      <w:spacing w:before="200"/>
      <w:outlineLvl w:val="3"/>
    </w:pPr>
    <w:rPr>
      <w:rFonts w:ascii="Times New Roman" w:hAnsi="Times New Roman" w:cs="Times New Roman"/>
      <w:i/>
      <w:iCs/>
      <w:color w:val="2F5496"/>
      <w:sz w:val="24"/>
      <w:szCs w:val="26"/>
    </w:rPr>
  </w:style>
  <w:style w:type="paragraph" w:styleId="Heading5">
    <w:name w:val="heading 5"/>
    <w:basedOn w:val="Normal"/>
    <w:next w:val="Normal"/>
    <w:link w:val="Heading5Char"/>
    <w:uiPriority w:val="9"/>
    <w:semiHidden/>
    <w:unhideWhenUsed/>
    <w:qFormat/>
    <w:rsid w:val="00797F6C"/>
    <w:pPr>
      <w:keepNext/>
      <w:keepLines/>
      <w:spacing w:before="200"/>
      <w:outlineLvl w:val="4"/>
    </w:pPr>
    <w:rPr>
      <w:rFonts w:ascii="Times New Roman" w:hAnsi="Times New Roman" w:cs="Times New Roman"/>
      <w:color w:val="2F5496"/>
      <w:sz w:val="24"/>
      <w:szCs w:val="26"/>
    </w:rPr>
  </w:style>
  <w:style w:type="paragraph" w:styleId="Heading6">
    <w:name w:val="heading 6"/>
    <w:basedOn w:val="Normal"/>
    <w:next w:val="Normal"/>
    <w:link w:val="Heading6Char"/>
    <w:uiPriority w:val="9"/>
    <w:semiHidden/>
    <w:unhideWhenUsed/>
    <w:qFormat/>
    <w:rsid w:val="00797F6C"/>
    <w:pPr>
      <w:keepNext/>
      <w:keepLines/>
      <w:spacing w:before="200"/>
      <w:outlineLvl w:val="5"/>
    </w:pPr>
    <w:rPr>
      <w:rFonts w:ascii="Times New Roman" w:hAnsi="Times New Roman" w:cs="Times New Roman"/>
      <w:color w:val="1F3763"/>
      <w:sz w:val="24"/>
      <w:szCs w:val="26"/>
    </w:rPr>
  </w:style>
  <w:style w:type="paragraph" w:styleId="Heading7">
    <w:name w:val="heading 7"/>
    <w:basedOn w:val="Normal"/>
    <w:next w:val="Normal"/>
    <w:link w:val="Heading7Char"/>
    <w:uiPriority w:val="9"/>
    <w:semiHidden/>
    <w:unhideWhenUsed/>
    <w:qFormat/>
    <w:rsid w:val="00797F6C"/>
    <w:pPr>
      <w:keepNext/>
      <w:keepLines/>
      <w:spacing w:before="200"/>
      <w:outlineLvl w:val="6"/>
    </w:pPr>
    <w:rPr>
      <w:rFonts w:ascii="Times New Roman" w:hAnsi="Times New Roman" w:cs="Times New Roman"/>
      <w:i/>
      <w:iCs/>
      <w:color w:val="1F3763"/>
      <w:sz w:val="24"/>
      <w:szCs w:val="26"/>
    </w:rPr>
  </w:style>
  <w:style w:type="paragraph" w:styleId="Heading8">
    <w:name w:val="heading 8"/>
    <w:basedOn w:val="Normal"/>
    <w:next w:val="Normal"/>
    <w:link w:val="Heading8Char"/>
    <w:uiPriority w:val="9"/>
    <w:semiHidden/>
    <w:unhideWhenUsed/>
    <w:qFormat/>
    <w:rsid w:val="00797F6C"/>
    <w:pPr>
      <w:keepNext/>
      <w:keepLines/>
      <w:spacing w:before="200"/>
      <w:outlineLvl w:val="7"/>
    </w:pPr>
    <w:rPr>
      <w:rFonts w:ascii="Times New Roman" w:hAnsi="Times New Roman" w:cs="Times New Roman"/>
      <w:color w:val="272727"/>
      <w:sz w:val="21"/>
      <w:szCs w:val="21"/>
    </w:rPr>
  </w:style>
  <w:style w:type="paragraph" w:styleId="Heading9">
    <w:name w:val="heading 9"/>
    <w:basedOn w:val="Normal"/>
    <w:next w:val="Normal"/>
    <w:link w:val="Heading9Char"/>
    <w:uiPriority w:val="9"/>
    <w:semiHidden/>
    <w:unhideWhenUsed/>
    <w:qFormat/>
    <w:rsid w:val="00797F6C"/>
    <w:pPr>
      <w:keepNext/>
      <w:keepLines/>
      <w:spacing w:before="200"/>
      <w:outlineLvl w:val="8"/>
    </w:pPr>
    <w:rPr>
      <w:rFonts w:ascii="Times New Roman" w:hAnsi="Times New Roman"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590127"/>
    <w:rPr>
      <w:rFonts w:ascii=".VnTimeH" w:eastAsia="Times New Roman" w:hAnsi=".VnTimeH" w:cs="Times New Roman"/>
      <w:b/>
      <w:bCs/>
      <w:color w:val="000000"/>
      <w:sz w:val="42"/>
      <w:szCs w:val="42"/>
    </w:rPr>
  </w:style>
  <w:style w:type="character" w:styleId="PageNumber">
    <w:name w:val="page number"/>
    <w:basedOn w:val="DefaultParagraphFont"/>
    <w:uiPriority w:val="99"/>
    <w:rsid w:val="00590127"/>
  </w:style>
  <w:style w:type="paragraph" w:styleId="Footer">
    <w:name w:val="footer"/>
    <w:basedOn w:val="Normal"/>
    <w:link w:val="FooterChar"/>
    <w:uiPriority w:val="99"/>
    <w:rsid w:val="00590127"/>
    <w:pPr>
      <w:tabs>
        <w:tab w:val="center" w:pos="4320"/>
        <w:tab w:val="right" w:pos="8640"/>
      </w:tabs>
    </w:pPr>
    <w:rPr>
      <w:rFonts w:cs="Times New Roman"/>
    </w:rPr>
  </w:style>
  <w:style w:type="character" w:customStyle="1" w:styleId="FooterChar">
    <w:name w:val="Footer Char"/>
    <w:basedOn w:val="DefaultParagraphFont"/>
    <w:link w:val="Footer"/>
    <w:uiPriority w:val="99"/>
    <w:rsid w:val="00590127"/>
    <w:rPr>
      <w:rFonts w:ascii=".VnTime" w:eastAsia="Times New Roman" w:hAnsi=".VnTime" w:cs="Times New Roman"/>
      <w:sz w:val="28"/>
      <w:szCs w:val="28"/>
    </w:rPr>
  </w:style>
  <w:style w:type="paragraph" w:styleId="BodyText">
    <w:name w:val="Body Text"/>
    <w:basedOn w:val="Normal"/>
    <w:link w:val="BodyTextChar"/>
    <w:uiPriority w:val="99"/>
    <w:rsid w:val="00590127"/>
    <w:pPr>
      <w:spacing w:before="20" w:after="20" w:line="20" w:lineRule="atLeast"/>
      <w:jc w:val="both"/>
    </w:pPr>
    <w:rPr>
      <w:rFonts w:cs="Times New Roman"/>
      <w:color w:val="000000"/>
      <w:sz w:val="26"/>
      <w:szCs w:val="26"/>
    </w:rPr>
  </w:style>
  <w:style w:type="character" w:customStyle="1" w:styleId="BodyTextChar">
    <w:name w:val="Body Text Char"/>
    <w:basedOn w:val="DefaultParagraphFont"/>
    <w:link w:val="BodyText"/>
    <w:uiPriority w:val="99"/>
    <w:rsid w:val="00590127"/>
    <w:rPr>
      <w:rFonts w:ascii=".VnTime" w:eastAsia="Times New Roman" w:hAnsi=".VnTime" w:cs="Times New Roman"/>
      <w:color w:val="000000"/>
      <w:sz w:val="26"/>
      <w:szCs w:val="26"/>
    </w:rPr>
  </w:style>
  <w:style w:type="paragraph" w:styleId="BodyText2">
    <w:name w:val="Body Text 2"/>
    <w:basedOn w:val="Normal"/>
    <w:link w:val="BodyText2Char"/>
    <w:uiPriority w:val="99"/>
    <w:rsid w:val="00590127"/>
    <w:pPr>
      <w:spacing w:before="20" w:after="20" w:line="288" w:lineRule="auto"/>
      <w:ind w:firstLine="720"/>
      <w:jc w:val="both"/>
    </w:pPr>
    <w:rPr>
      <w:rFonts w:cs="Times New Roman"/>
      <w:color w:val="000000"/>
      <w:sz w:val="26"/>
      <w:szCs w:val="26"/>
    </w:rPr>
  </w:style>
  <w:style w:type="character" w:customStyle="1" w:styleId="BodyText2Char">
    <w:name w:val="Body Text 2 Char"/>
    <w:basedOn w:val="DefaultParagraphFont"/>
    <w:link w:val="BodyText2"/>
    <w:uiPriority w:val="99"/>
    <w:rsid w:val="00590127"/>
    <w:rPr>
      <w:rFonts w:ascii=".VnTime" w:eastAsia="Times New Roman" w:hAnsi=".VnTime" w:cs="Times New Roman"/>
      <w:color w:val="000000"/>
      <w:sz w:val="26"/>
      <w:szCs w:val="26"/>
    </w:rPr>
  </w:style>
  <w:style w:type="paragraph" w:styleId="BodyTextIndent3">
    <w:name w:val="Body Text Indent 3"/>
    <w:basedOn w:val="Normal"/>
    <w:link w:val="BodyTextIndent3Char"/>
    <w:uiPriority w:val="99"/>
    <w:rsid w:val="00590127"/>
    <w:pPr>
      <w:spacing w:before="20" w:after="20" w:line="20" w:lineRule="atLeast"/>
      <w:ind w:firstLine="720"/>
      <w:jc w:val="both"/>
    </w:pPr>
    <w:rPr>
      <w:rFonts w:cs="Times New Roman"/>
      <w:b/>
      <w:bCs/>
      <w:i/>
      <w:iCs/>
      <w:color w:val="000000"/>
      <w:spacing w:val="-6"/>
      <w:sz w:val="26"/>
      <w:szCs w:val="26"/>
    </w:rPr>
  </w:style>
  <w:style w:type="character" w:customStyle="1" w:styleId="BodyTextIndent3Char">
    <w:name w:val="Body Text Indent 3 Char"/>
    <w:basedOn w:val="DefaultParagraphFont"/>
    <w:link w:val="BodyTextIndent3"/>
    <w:uiPriority w:val="99"/>
    <w:rsid w:val="00590127"/>
    <w:rPr>
      <w:rFonts w:ascii=".VnTime" w:eastAsia="Times New Roman" w:hAnsi=".VnTime" w:cs="Times New Roman"/>
      <w:b/>
      <w:bCs/>
      <w:i/>
      <w:iCs/>
      <w:color w:val="000000"/>
      <w:spacing w:val="-6"/>
      <w:sz w:val="26"/>
      <w:szCs w:val="26"/>
    </w:rPr>
  </w:style>
  <w:style w:type="paragraph" w:customStyle="1" w:styleId="Nor13pt">
    <w:name w:val="Nor + 13 pt"/>
    <w:basedOn w:val="Normal"/>
    <w:uiPriority w:val="99"/>
    <w:rsid w:val="00590127"/>
    <w:pPr>
      <w:tabs>
        <w:tab w:val="center" w:pos="-2660"/>
      </w:tabs>
      <w:jc w:val="both"/>
    </w:pPr>
    <w:rPr>
      <w:rFonts w:ascii="Times New Roman" w:hAnsi="Times New Roman" w:cs="Times New Roman"/>
      <w:color w:val="000000"/>
      <w:sz w:val="26"/>
      <w:szCs w:val="26"/>
      <w:lang w:val="pt-BR"/>
    </w:rPr>
  </w:style>
  <w:style w:type="paragraph" w:styleId="ListParagraph">
    <w:name w:val="List Paragraph"/>
    <w:basedOn w:val="Normal"/>
    <w:uiPriority w:val="34"/>
    <w:qFormat/>
    <w:rsid w:val="00590127"/>
    <w:pPr>
      <w:spacing w:after="200" w:line="276" w:lineRule="auto"/>
      <w:ind w:left="720"/>
      <w:contextualSpacing/>
    </w:pPr>
    <w:rPr>
      <w:rFonts w:ascii="Calibri" w:eastAsia="Calibri" w:hAnsi="Calibri" w:cs="Times New Roman"/>
      <w:sz w:val="22"/>
      <w:szCs w:val="22"/>
    </w:rPr>
  </w:style>
  <w:style w:type="character" w:styleId="Emphasis">
    <w:name w:val="Emphasis"/>
    <w:uiPriority w:val="20"/>
    <w:qFormat/>
    <w:rsid w:val="00590127"/>
    <w:rPr>
      <w:i/>
      <w:iCs/>
    </w:rPr>
  </w:style>
  <w:style w:type="paragraph" w:styleId="NormalWeb">
    <w:name w:val="Normal (Web)"/>
    <w:basedOn w:val="Normal"/>
    <w:uiPriority w:val="99"/>
    <w:unhideWhenUsed/>
    <w:rsid w:val="00590127"/>
    <w:pPr>
      <w:spacing w:before="100" w:beforeAutospacing="1" w:after="100" w:afterAutospacing="1"/>
    </w:pPr>
    <w:rPr>
      <w:rFonts w:ascii="Times New Roman" w:hAnsi="Times New Roman" w:cs="Times New Roman"/>
      <w:sz w:val="24"/>
      <w:szCs w:val="24"/>
    </w:rPr>
  </w:style>
  <w:style w:type="character" w:styleId="Strong">
    <w:name w:val="Strong"/>
    <w:uiPriority w:val="99"/>
    <w:qFormat/>
    <w:rsid w:val="00590127"/>
    <w:rPr>
      <w:b/>
      <w:bCs/>
    </w:rPr>
  </w:style>
  <w:style w:type="paragraph" w:styleId="Header">
    <w:name w:val="header"/>
    <w:basedOn w:val="Normal"/>
    <w:link w:val="HeaderChar"/>
    <w:uiPriority w:val="99"/>
    <w:rsid w:val="00590127"/>
    <w:pPr>
      <w:tabs>
        <w:tab w:val="center" w:pos="4680"/>
        <w:tab w:val="right" w:pos="9360"/>
      </w:tabs>
    </w:pPr>
    <w:rPr>
      <w:rFonts w:cs="Times New Roman"/>
    </w:rPr>
  </w:style>
  <w:style w:type="character" w:customStyle="1" w:styleId="HeaderChar">
    <w:name w:val="Header Char"/>
    <w:basedOn w:val="DefaultParagraphFont"/>
    <w:link w:val="Header"/>
    <w:uiPriority w:val="99"/>
    <w:rsid w:val="00590127"/>
    <w:rPr>
      <w:rFonts w:ascii=".VnTime" w:eastAsia="Times New Roman" w:hAnsi=".VnTime" w:cs="Times New Roman"/>
      <w:sz w:val="28"/>
      <w:szCs w:val="28"/>
    </w:rPr>
  </w:style>
  <w:style w:type="paragraph" w:styleId="BalloonText">
    <w:name w:val="Balloon Text"/>
    <w:basedOn w:val="Normal"/>
    <w:link w:val="BalloonTextChar"/>
    <w:uiPriority w:val="99"/>
    <w:semiHidden/>
    <w:rsid w:val="00590127"/>
    <w:rPr>
      <w:rFonts w:ascii="Tahoma" w:hAnsi="Tahoma" w:cs="Times New Roman"/>
      <w:sz w:val="16"/>
      <w:szCs w:val="16"/>
    </w:rPr>
  </w:style>
  <w:style w:type="character" w:customStyle="1" w:styleId="BalloonTextChar">
    <w:name w:val="Balloon Text Char"/>
    <w:basedOn w:val="DefaultParagraphFont"/>
    <w:link w:val="BalloonText"/>
    <w:uiPriority w:val="99"/>
    <w:semiHidden/>
    <w:rsid w:val="00590127"/>
    <w:rPr>
      <w:rFonts w:ascii="Tahoma" w:eastAsia="Times New Roman" w:hAnsi="Tahoma" w:cs="Times New Roman"/>
      <w:sz w:val="16"/>
      <w:szCs w:val="16"/>
    </w:rPr>
  </w:style>
  <w:style w:type="character" w:styleId="CommentReference">
    <w:name w:val="annotation reference"/>
    <w:uiPriority w:val="99"/>
    <w:semiHidden/>
    <w:unhideWhenUsed/>
    <w:rsid w:val="00590127"/>
    <w:rPr>
      <w:sz w:val="16"/>
      <w:szCs w:val="16"/>
    </w:rPr>
  </w:style>
  <w:style w:type="paragraph" w:styleId="CommentText">
    <w:name w:val="annotation text"/>
    <w:basedOn w:val="Normal"/>
    <w:link w:val="CommentTextChar"/>
    <w:uiPriority w:val="99"/>
    <w:semiHidden/>
    <w:unhideWhenUsed/>
    <w:rsid w:val="00590127"/>
    <w:rPr>
      <w:rFonts w:cs="Times New Roman"/>
      <w:sz w:val="20"/>
      <w:szCs w:val="20"/>
    </w:rPr>
  </w:style>
  <w:style w:type="character" w:customStyle="1" w:styleId="CommentTextChar">
    <w:name w:val="Comment Text Char"/>
    <w:basedOn w:val="DefaultParagraphFont"/>
    <w:link w:val="CommentText"/>
    <w:uiPriority w:val="99"/>
    <w:semiHidden/>
    <w:rsid w:val="00590127"/>
    <w:rPr>
      <w:rFonts w:ascii=".VnTime" w:eastAsia="Times New Roman" w:hAnsi=".VnTime" w:cs="Times New Roman"/>
      <w:sz w:val="20"/>
      <w:szCs w:val="20"/>
    </w:rPr>
  </w:style>
  <w:style w:type="paragraph" w:styleId="CommentSubject">
    <w:name w:val="annotation subject"/>
    <w:basedOn w:val="CommentText"/>
    <w:next w:val="CommentText"/>
    <w:link w:val="CommentSubjectChar"/>
    <w:uiPriority w:val="99"/>
    <w:semiHidden/>
    <w:unhideWhenUsed/>
    <w:rsid w:val="00590127"/>
    <w:rPr>
      <w:b/>
      <w:bCs/>
    </w:rPr>
  </w:style>
  <w:style w:type="character" w:customStyle="1" w:styleId="CommentSubjectChar">
    <w:name w:val="Comment Subject Char"/>
    <w:basedOn w:val="CommentTextChar"/>
    <w:link w:val="CommentSubject"/>
    <w:uiPriority w:val="99"/>
    <w:semiHidden/>
    <w:rsid w:val="00590127"/>
    <w:rPr>
      <w:rFonts w:ascii=".VnTime" w:eastAsia="Times New Roman" w:hAnsi=".VnTime" w:cs="Times New Roman"/>
      <w:b/>
      <w:bCs/>
      <w:sz w:val="20"/>
      <w:szCs w:val="20"/>
    </w:rPr>
  </w:style>
  <w:style w:type="character" w:styleId="Hyperlink">
    <w:name w:val="Hyperlink"/>
    <w:basedOn w:val="DefaultParagraphFont"/>
    <w:uiPriority w:val="99"/>
    <w:unhideWhenUsed/>
    <w:rsid w:val="00590127"/>
    <w:rPr>
      <w:color w:val="0563C1" w:themeColor="hyperlink"/>
      <w:u w:val="single"/>
    </w:rPr>
  </w:style>
  <w:style w:type="table" w:styleId="TableGrid">
    <w:name w:val="Table Grid"/>
    <w:basedOn w:val="TableNormal"/>
    <w:uiPriority w:val="39"/>
    <w:rsid w:val="00E61B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D810BD"/>
    <w:rPr>
      <w:color w:val="800080"/>
      <w:u w:val="single"/>
    </w:rPr>
  </w:style>
  <w:style w:type="paragraph" w:customStyle="1" w:styleId="xl68">
    <w:name w:val="xl68"/>
    <w:basedOn w:val="Normal"/>
    <w:rsid w:val="00D81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69">
    <w:name w:val="xl69"/>
    <w:basedOn w:val="Normal"/>
    <w:rsid w:val="00D81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70">
    <w:name w:val="xl70"/>
    <w:basedOn w:val="Normal"/>
    <w:rsid w:val="00D81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4"/>
      <w:szCs w:val="24"/>
    </w:rPr>
  </w:style>
  <w:style w:type="paragraph" w:customStyle="1" w:styleId="xl71">
    <w:name w:val="xl71"/>
    <w:basedOn w:val="Normal"/>
    <w:rsid w:val="00D810BD"/>
    <w:pPr>
      <w:spacing w:before="100" w:beforeAutospacing="1" w:after="100" w:afterAutospacing="1"/>
      <w:jc w:val="both"/>
      <w:textAlignment w:val="center"/>
    </w:pPr>
    <w:rPr>
      <w:rFonts w:ascii="Times New Roman" w:hAnsi="Times New Roman" w:cs="Times New Roman"/>
      <w:sz w:val="24"/>
      <w:szCs w:val="24"/>
    </w:rPr>
  </w:style>
  <w:style w:type="paragraph" w:customStyle="1" w:styleId="xl72">
    <w:name w:val="xl72"/>
    <w:basedOn w:val="Normal"/>
    <w:rsid w:val="00D810B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cs="Times New Roman"/>
      <w:b/>
      <w:bCs/>
      <w:sz w:val="24"/>
      <w:szCs w:val="24"/>
    </w:rPr>
  </w:style>
  <w:style w:type="paragraph" w:customStyle="1" w:styleId="xl73">
    <w:name w:val="xl73"/>
    <w:basedOn w:val="Normal"/>
    <w:rsid w:val="00D810B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cs="Times New Roman"/>
      <w:sz w:val="24"/>
      <w:szCs w:val="24"/>
    </w:rPr>
  </w:style>
  <w:style w:type="paragraph" w:customStyle="1" w:styleId="xl74">
    <w:name w:val="xl74"/>
    <w:basedOn w:val="Normal"/>
    <w:rsid w:val="00D81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4"/>
      <w:szCs w:val="24"/>
    </w:rPr>
  </w:style>
  <w:style w:type="paragraph" w:customStyle="1" w:styleId="xl75">
    <w:name w:val="xl75"/>
    <w:basedOn w:val="Normal"/>
    <w:rsid w:val="00D81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76">
    <w:name w:val="xl76"/>
    <w:basedOn w:val="Normal"/>
    <w:rsid w:val="00D81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4"/>
      <w:szCs w:val="24"/>
    </w:rPr>
  </w:style>
  <w:style w:type="paragraph" w:customStyle="1" w:styleId="xl77">
    <w:name w:val="xl77"/>
    <w:basedOn w:val="Normal"/>
    <w:rsid w:val="00D810BD"/>
    <w:pPr>
      <w:spacing w:before="100" w:beforeAutospacing="1" w:after="100" w:afterAutospacing="1"/>
      <w:jc w:val="center"/>
      <w:textAlignment w:val="center"/>
    </w:pPr>
    <w:rPr>
      <w:rFonts w:ascii="Times New Roman" w:hAnsi="Times New Roman" w:cs="Times New Roman"/>
      <w:sz w:val="24"/>
      <w:szCs w:val="24"/>
    </w:rPr>
  </w:style>
  <w:style w:type="paragraph" w:customStyle="1" w:styleId="xl78">
    <w:name w:val="xl78"/>
    <w:basedOn w:val="Normal"/>
    <w:rsid w:val="00D810B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79">
    <w:name w:val="xl79"/>
    <w:basedOn w:val="Normal"/>
    <w:uiPriority w:val="99"/>
    <w:rsid w:val="00D810BD"/>
    <w:pPr>
      <w:pBdr>
        <w:top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80">
    <w:name w:val="xl80"/>
    <w:basedOn w:val="Normal"/>
    <w:uiPriority w:val="99"/>
    <w:rsid w:val="00D810B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4"/>
      <w:szCs w:val="24"/>
    </w:rPr>
  </w:style>
  <w:style w:type="paragraph" w:styleId="Revision">
    <w:name w:val="Revision"/>
    <w:hidden/>
    <w:uiPriority w:val="99"/>
    <w:semiHidden/>
    <w:rsid w:val="00922771"/>
    <w:pPr>
      <w:spacing w:after="0" w:line="240" w:lineRule="auto"/>
    </w:pPr>
    <w:rPr>
      <w:rFonts w:ascii=".VnTime" w:eastAsia="Times New Roman" w:hAnsi=".VnTime" w:cs=".VnTime"/>
      <w:sz w:val="28"/>
      <w:szCs w:val="28"/>
    </w:rPr>
  </w:style>
  <w:style w:type="paragraph" w:styleId="BlockText">
    <w:name w:val="Block Text"/>
    <w:basedOn w:val="Normal"/>
    <w:uiPriority w:val="99"/>
    <w:rsid w:val="00DF125B"/>
    <w:pPr>
      <w:ind w:left="-360" w:right="62"/>
      <w:jc w:val="both"/>
    </w:pPr>
  </w:style>
  <w:style w:type="paragraph" w:customStyle="1" w:styleId="msonormal0">
    <w:name w:val="msonormal"/>
    <w:basedOn w:val="Normal"/>
    <w:uiPriority w:val="99"/>
    <w:rsid w:val="00CE0D0D"/>
    <w:pPr>
      <w:spacing w:before="100" w:beforeAutospacing="1" w:after="100" w:afterAutospacing="1"/>
    </w:pPr>
    <w:rPr>
      <w:rFonts w:ascii="Times New Roman" w:hAnsi="Times New Roman" w:cs="Times New Roman"/>
      <w:sz w:val="24"/>
      <w:szCs w:val="24"/>
    </w:rPr>
  </w:style>
  <w:style w:type="paragraph" w:styleId="BodyTextIndent">
    <w:name w:val="Body Text Indent"/>
    <w:basedOn w:val="Normal"/>
    <w:link w:val="BodyTextIndentChar"/>
    <w:uiPriority w:val="99"/>
    <w:unhideWhenUsed/>
    <w:rsid w:val="00CE0D0D"/>
    <w:pPr>
      <w:spacing w:after="120"/>
      <w:ind w:left="360"/>
    </w:pPr>
  </w:style>
  <w:style w:type="character" w:customStyle="1" w:styleId="BodyTextIndentChar">
    <w:name w:val="Body Text Indent Char"/>
    <w:basedOn w:val="DefaultParagraphFont"/>
    <w:link w:val="BodyTextIndent"/>
    <w:uiPriority w:val="99"/>
    <w:rsid w:val="00CE0D0D"/>
    <w:rPr>
      <w:rFonts w:ascii=".VnTime" w:eastAsia="Times New Roman" w:hAnsi=".VnTime" w:cs=".VnTime"/>
      <w:sz w:val="28"/>
      <w:szCs w:val="28"/>
    </w:rPr>
  </w:style>
  <w:style w:type="character" w:customStyle="1" w:styleId="Heading2Char">
    <w:name w:val="Heading 2 Char"/>
    <w:basedOn w:val="DefaultParagraphFont"/>
    <w:link w:val="Heading2"/>
    <w:uiPriority w:val="9"/>
    <w:rsid w:val="00797F6C"/>
    <w:rPr>
      <w:rFonts w:asciiTheme="majorHAnsi" w:eastAsiaTheme="majorEastAsia" w:hAnsiTheme="majorHAnsi" w:cstheme="majorBidi"/>
      <w:b/>
      <w:bCs/>
      <w:color w:val="5B9BD5" w:themeColor="accent1"/>
      <w:sz w:val="26"/>
      <w:szCs w:val="26"/>
    </w:rPr>
  </w:style>
  <w:style w:type="paragraph" w:customStyle="1" w:styleId="Heading11">
    <w:name w:val="Heading 11"/>
    <w:basedOn w:val="Normal"/>
    <w:next w:val="Normal"/>
    <w:uiPriority w:val="9"/>
    <w:qFormat/>
    <w:rsid w:val="00797F6C"/>
    <w:pPr>
      <w:keepNext/>
      <w:keepLines/>
      <w:tabs>
        <w:tab w:val="num" w:pos="1080"/>
      </w:tabs>
      <w:autoSpaceDE w:val="0"/>
      <w:autoSpaceDN w:val="0"/>
      <w:spacing w:before="240" w:after="120"/>
      <w:ind w:left="1080" w:hanging="360"/>
      <w:jc w:val="both"/>
      <w:outlineLvl w:val="0"/>
    </w:pPr>
    <w:rPr>
      <w:rFonts w:ascii="Times New Roman" w:hAnsi="Times New Roman" w:cs="Times New Roman"/>
      <w:b/>
      <w:sz w:val="32"/>
      <w:szCs w:val="32"/>
    </w:rPr>
  </w:style>
  <w:style w:type="paragraph" w:customStyle="1" w:styleId="Heading41">
    <w:name w:val="Heading 41"/>
    <w:basedOn w:val="Normal"/>
    <w:next w:val="Normal"/>
    <w:uiPriority w:val="9"/>
    <w:semiHidden/>
    <w:unhideWhenUsed/>
    <w:qFormat/>
    <w:rsid w:val="00797F6C"/>
    <w:pPr>
      <w:keepNext/>
      <w:keepLines/>
      <w:tabs>
        <w:tab w:val="num" w:pos="1080"/>
      </w:tabs>
      <w:autoSpaceDE w:val="0"/>
      <w:autoSpaceDN w:val="0"/>
      <w:spacing w:before="40"/>
      <w:ind w:left="1080" w:hanging="360"/>
      <w:jc w:val="both"/>
      <w:outlineLvl w:val="3"/>
    </w:pPr>
    <w:rPr>
      <w:rFonts w:ascii="Times New Roman" w:hAnsi="Times New Roman" w:cs="Times New Roman"/>
      <w:i/>
      <w:iCs/>
      <w:color w:val="2F5496"/>
      <w:sz w:val="24"/>
      <w:szCs w:val="26"/>
    </w:rPr>
  </w:style>
  <w:style w:type="paragraph" w:customStyle="1" w:styleId="Heading51">
    <w:name w:val="Heading 51"/>
    <w:basedOn w:val="Normal"/>
    <w:next w:val="Normal"/>
    <w:uiPriority w:val="9"/>
    <w:semiHidden/>
    <w:unhideWhenUsed/>
    <w:qFormat/>
    <w:rsid w:val="00797F6C"/>
    <w:pPr>
      <w:keepNext/>
      <w:keepLines/>
      <w:tabs>
        <w:tab w:val="num" w:pos="1080"/>
      </w:tabs>
      <w:autoSpaceDE w:val="0"/>
      <w:autoSpaceDN w:val="0"/>
      <w:spacing w:before="40"/>
      <w:ind w:left="1080" w:hanging="360"/>
      <w:jc w:val="both"/>
      <w:outlineLvl w:val="4"/>
    </w:pPr>
    <w:rPr>
      <w:rFonts w:ascii="Times New Roman" w:hAnsi="Times New Roman" w:cs="Times New Roman"/>
      <w:color w:val="2F5496"/>
      <w:sz w:val="24"/>
      <w:szCs w:val="26"/>
    </w:rPr>
  </w:style>
  <w:style w:type="paragraph" w:customStyle="1" w:styleId="Heading61">
    <w:name w:val="Heading 61"/>
    <w:basedOn w:val="Normal"/>
    <w:next w:val="Normal"/>
    <w:uiPriority w:val="9"/>
    <w:semiHidden/>
    <w:unhideWhenUsed/>
    <w:qFormat/>
    <w:rsid w:val="00797F6C"/>
    <w:pPr>
      <w:keepNext/>
      <w:keepLines/>
      <w:tabs>
        <w:tab w:val="num" w:pos="1080"/>
      </w:tabs>
      <w:autoSpaceDE w:val="0"/>
      <w:autoSpaceDN w:val="0"/>
      <w:spacing w:before="40"/>
      <w:ind w:left="1080" w:hanging="360"/>
      <w:jc w:val="both"/>
      <w:outlineLvl w:val="5"/>
    </w:pPr>
    <w:rPr>
      <w:rFonts w:ascii="Times New Roman" w:hAnsi="Times New Roman" w:cs="Times New Roman"/>
      <w:color w:val="1F3763"/>
      <w:sz w:val="24"/>
      <w:szCs w:val="26"/>
    </w:rPr>
  </w:style>
  <w:style w:type="paragraph" w:customStyle="1" w:styleId="Heading71">
    <w:name w:val="Heading 71"/>
    <w:basedOn w:val="Normal"/>
    <w:next w:val="Normal"/>
    <w:uiPriority w:val="9"/>
    <w:semiHidden/>
    <w:unhideWhenUsed/>
    <w:qFormat/>
    <w:rsid w:val="00797F6C"/>
    <w:pPr>
      <w:keepNext/>
      <w:keepLines/>
      <w:tabs>
        <w:tab w:val="num" w:pos="1080"/>
      </w:tabs>
      <w:autoSpaceDE w:val="0"/>
      <w:autoSpaceDN w:val="0"/>
      <w:spacing w:before="40"/>
      <w:ind w:left="1080" w:hanging="360"/>
      <w:jc w:val="both"/>
      <w:outlineLvl w:val="6"/>
    </w:pPr>
    <w:rPr>
      <w:rFonts w:ascii="Times New Roman" w:hAnsi="Times New Roman" w:cs="Times New Roman"/>
      <w:i/>
      <w:iCs/>
      <w:color w:val="1F3763"/>
      <w:sz w:val="24"/>
      <w:szCs w:val="26"/>
    </w:rPr>
  </w:style>
  <w:style w:type="paragraph" w:customStyle="1" w:styleId="Heading81">
    <w:name w:val="Heading 81"/>
    <w:basedOn w:val="Normal"/>
    <w:next w:val="Normal"/>
    <w:uiPriority w:val="9"/>
    <w:semiHidden/>
    <w:unhideWhenUsed/>
    <w:qFormat/>
    <w:rsid w:val="00797F6C"/>
    <w:pPr>
      <w:keepNext/>
      <w:keepLines/>
      <w:tabs>
        <w:tab w:val="num" w:pos="1080"/>
      </w:tabs>
      <w:autoSpaceDE w:val="0"/>
      <w:autoSpaceDN w:val="0"/>
      <w:spacing w:before="40"/>
      <w:ind w:left="1080" w:hanging="360"/>
      <w:jc w:val="both"/>
      <w:outlineLvl w:val="7"/>
    </w:pPr>
    <w:rPr>
      <w:rFonts w:ascii="Times New Roman" w:hAnsi="Times New Roman" w:cs="Times New Roman"/>
      <w:color w:val="272727"/>
      <w:sz w:val="21"/>
      <w:szCs w:val="21"/>
    </w:rPr>
  </w:style>
  <w:style w:type="paragraph" w:customStyle="1" w:styleId="Heading91">
    <w:name w:val="Heading 91"/>
    <w:basedOn w:val="Normal"/>
    <w:next w:val="Normal"/>
    <w:uiPriority w:val="9"/>
    <w:semiHidden/>
    <w:unhideWhenUsed/>
    <w:qFormat/>
    <w:rsid w:val="00797F6C"/>
    <w:pPr>
      <w:keepNext/>
      <w:keepLines/>
      <w:tabs>
        <w:tab w:val="num" w:pos="1080"/>
      </w:tabs>
      <w:autoSpaceDE w:val="0"/>
      <w:autoSpaceDN w:val="0"/>
      <w:spacing w:before="40"/>
      <w:ind w:left="1080" w:hanging="360"/>
      <w:jc w:val="both"/>
      <w:outlineLvl w:val="8"/>
    </w:pPr>
    <w:rPr>
      <w:rFonts w:ascii="Times New Roman" w:hAnsi="Times New Roman" w:cs="Times New Roman"/>
      <w:i/>
      <w:iCs/>
      <w:color w:val="272727"/>
      <w:sz w:val="21"/>
      <w:szCs w:val="21"/>
    </w:rPr>
  </w:style>
  <w:style w:type="numbering" w:customStyle="1" w:styleId="NoList1">
    <w:name w:val="No List1"/>
    <w:next w:val="NoList"/>
    <w:uiPriority w:val="99"/>
    <w:semiHidden/>
    <w:unhideWhenUsed/>
    <w:rsid w:val="00797F6C"/>
  </w:style>
  <w:style w:type="table" w:customStyle="1" w:styleId="TableGrid1">
    <w:name w:val="Table Grid1"/>
    <w:basedOn w:val="TableNormal"/>
    <w:next w:val="TableGrid"/>
    <w:rsid w:val="00797F6C"/>
    <w:pPr>
      <w:spacing w:after="0" w:line="240" w:lineRule="auto"/>
    </w:pPr>
    <w:rPr>
      <w:rFonts w:ascii="Arial" w:hAnsi="Arial"/>
      <w:sz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797F6C"/>
    <w:pPr>
      <w:spacing w:after="0" w:line="240" w:lineRule="auto"/>
    </w:pPr>
    <w:rPr>
      <w:rFonts w:eastAsia="Times New Roman" w:cs="Times New Roman"/>
      <w:sz w:val="28"/>
      <w:szCs w:val="28"/>
    </w:rPr>
  </w:style>
  <w:style w:type="character" w:customStyle="1" w:styleId="apple-converted-space">
    <w:name w:val="apple-converted-space"/>
    <w:basedOn w:val="DefaultParagraphFont"/>
    <w:rsid w:val="00797F6C"/>
  </w:style>
  <w:style w:type="character" w:customStyle="1" w:styleId="Heading1Char">
    <w:name w:val="Heading 1 Char"/>
    <w:basedOn w:val="DefaultParagraphFont"/>
    <w:link w:val="Heading1"/>
    <w:uiPriority w:val="9"/>
    <w:rsid w:val="00797F6C"/>
    <w:rPr>
      <w:rFonts w:ascii="Times New Roman" w:eastAsia="Times New Roman" w:hAnsi="Times New Roman" w:cs="Times New Roman"/>
      <w:b/>
      <w:sz w:val="32"/>
      <w:szCs w:val="32"/>
      <w:lang w:val="en-US"/>
    </w:rPr>
  </w:style>
  <w:style w:type="paragraph" w:customStyle="1" w:styleId="Title1">
    <w:name w:val="Title1"/>
    <w:basedOn w:val="Normal"/>
    <w:next w:val="Normal"/>
    <w:uiPriority w:val="10"/>
    <w:qFormat/>
    <w:rsid w:val="00797F6C"/>
    <w:pPr>
      <w:autoSpaceDE w:val="0"/>
      <w:autoSpaceDN w:val="0"/>
      <w:contextualSpacing/>
      <w:jc w:val="center"/>
    </w:pPr>
    <w:rPr>
      <w:rFonts w:ascii="Times New Roman" w:hAnsi="Times New Roman" w:cs="Times New Roman"/>
      <w:b/>
      <w:spacing w:val="-10"/>
      <w:kern w:val="28"/>
      <w:sz w:val="32"/>
      <w:szCs w:val="56"/>
    </w:rPr>
  </w:style>
  <w:style w:type="character" w:customStyle="1" w:styleId="TitleChar">
    <w:name w:val="Title Char"/>
    <w:basedOn w:val="DefaultParagraphFont"/>
    <w:link w:val="Title"/>
    <w:uiPriority w:val="10"/>
    <w:rsid w:val="00797F6C"/>
    <w:rPr>
      <w:rFonts w:ascii="Times New Roman" w:eastAsia="Times New Roman" w:hAnsi="Times New Roman" w:cs="Times New Roman"/>
      <w:b/>
      <w:spacing w:val="-10"/>
      <w:kern w:val="28"/>
      <w:sz w:val="32"/>
      <w:szCs w:val="56"/>
      <w:lang w:val="en-US"/>
    </w:rPr>
  </w:style>
  <w:style w:type="character" w:customStyle="1" w:styleId="Heading4Char">
    <w:name w:val="Heading 4 Char"/>
    <w:basedOn w:val="DefaultParagraphFont"/>
    <w:link w:val="Heading4"/>
    <w:uiPriority w:val="9"/>
    <w:semiHidden/>
    <w:rsid w:val="00797F6C"/>
    <w:rPr>
      <w:rFonts w:ascii="Times New Roman" w:eastAsia="Times New Roman" w:hAnsi="Times New Roman" w:cs="Times New Roman"/>
      <w:i/>
      <w:iCs/>
      <w:color w:val="2F5496"/>
      <w:sz w:val="24"/>
      <w:szCs w:val="26"/>
      <w:lang w:val="en-US"/>
    </w:rPr>
  </w:style>
  <w:style w:type="character" w:customStyle="1" w:styleId="Heading5Char">
    <w:name w:val="Heading 5 Char"/>
    <w:basedOn w:val="DefaultParagraphFont"/>
    <w:link w:val="Heading5"/>
    <w:uiPriority w:val="9"/>
    <w:semiHidden/>
    <w:rsid w:val="00797F6C"/>
    <w:rPr>
      <w:rFonts w:ascii="Times New Roman" w:eastAsia="Times New Roman" w:hAnsi="Times New Roman" w:cs="Times New Roman"/>
      <w:color w:val="2F5496"/>
      <w:sz w:val="24"/>
      <w:szCs w:val="26"/>
      <w:lang w:val="en-US"/>
    </w:rPr>
  </w:style>
  <w:style w:type="character" w:customStyle="1" w:styleId="Heading6Char">
    <w:name w:val="Heading 6 Char"/>
    <w:basedOn w:val="DefaultParagraphFont"/>
    <w:link w:val="Heading6"/>
    <w:uiPriority w:val="9"/>
    <w:semiHidden/>
    <w:rsid w:val="00797F6C"/>
    <w:rPr>
      <w:rFonts w:ascii="Times New Roman" w:eastAsia="Times New Roman" w:hAnsi="Times New Roman" w:cs="Times New Roman"/>
      <w:color w:val="1F3763"/>
      <w:sz w:val="24"/>
      <w:szCs w:val="26"/>
      <w:lang w:val="en-US"/>
    </w:rPr>
  </w:style>
  <w:style w:type="character" w:customStyle="1" w:styleId="Heading7Char">
    <w:name w:val="Heading 7 Char"/>
    <w:basedOn w:val="DefaultParagraphFont"/>
    <w:link w:val="Heading7"/>
    <w:uiPriority w:val="9"/>
    <w:semiHidden/>
    <w:rsid w:val="00797F6C"/>
    <w:rPr>
      <w:rFonts w:ascii="Times New Roman" w:eastAsia="Times New Roman" w:hAnsi="Times New Roman" w:cs="Times New Roman"/>
      <w:i/>
      <w:iCs/>
      <w:color w:val="1F3763"/>
      <w:sz w:val="24"/>
      <w:szCs w:val="26"/>
      <w:lang w:val="en-US"/>
    </w:rPr>
  </w:style>
  <w:style w:type="character" w:customStyle="1" w:styleId="Heading8Char">
    <w:name w:val="Heading 8 Char"/>
    <w:basedOn w:val="DefaultParagraphFont"/>
    <w:link w:val="Heading8"/>
    <w:uiPriority w:val="9"/>
    <w:semiHidden/>
    <w:rsid w:val="00797F6C"/>
    <w:rPr>
      <w:rFonts w:ascii="Times New Roman" w:eastAsia="Times New Roman" w:hAnsi="Times New Roman" w:cs="Times New Roman"/>
      <w:color w:val="272727"/>
      <w:sz w:val="21"/>
      <w:szCs w:val="21"/>
      <w:lang w:val="en-US"/>
    </w:rPr>
  </w:style>
  <w:style w:type="character" w:customStyle="1" w:styleId="Heading9Char">
    <w:name w:val="Heading 9 Char"/>
    <w:basedOn w:val="DefaultParagraphFont"/>
    <w:link w:val="Heading9"/>
    <w:uiPriority w:val="9"/>
    <w:semiHidden/>
    <w:rsid w:val="00797F6C"/>
    <w:rPr>
      <w:rFonts w:ascii="Times New Roman" w:eastAsia="Times New Roman" w:hAnsi="Times New Roman" w:cs="Times New Roman"/>
      <w:i/>
      <w:iCs/>
      <w:color w:val="272727"/>
      <w:sz w:val="21"/>
      <w:szCs w:val="21"/>
      <w:lang w:val="en-US"/>
    </w:rPr>
  </w:style>
  <w:style w:type="character" w:customStyle="1" w:styleId="BalloonTextChar1">
    <w:name w:val="Balloon Text Char1"/>
    <w:uiPriority w:val="99"/>
    <w:semiHidden/>
    <w:rsid w:val="00797F6C"/>
    <w:rPr>
      <w:rFonts w:eastAsia="Times New Roman" w:cs=".VnTime"/>
      <w:sz w:val="0"/>
      <w:szCs w:val="0"/>
    </w:rPr>
  </w:style>
  <w:style w:type="character" w:customStyle="1" w:styleId="CommentSubjectChar1">
    <w:name w:val="Comment Subject Char1"/>
    <w:basedOn w:val="CommentTextChar"/>
    <w:uiPriority w:val="99"/>
    <w:semiHidden/>
    <w:rsid w:val="00797F6C"/>
    <w:rPr>
      <w:rFonts w:ascii=".VnTime" w:eastAsia="Times New Roman" w:hAnsi=".VnTime" w:cs="Times New Roman"/>
      <w:b/>
      <w:bCs/>
      <w:sz w:val="20"/>
      <w:szCs w:val="20"/>
      <w:lang w:val="en-US"/>
    </w:rPr>
  </w:style>
  <w:style w:type="paragraph" w:styleId="BodyText3">
    <w:name w:val="Body Text 3"/>
    <w:basedOn w:val="Normal"/>
    <w:link w:val="BodyText3Char"/>
    <w:uiPriority w:val="99"/>
    <w:unhideWhenUsed/>
    <w:rsid w:val="00797F6C"/>
    <w:pPr>
      <w:spacing w:after="120"/>
    </w:pPr>
    <w:rPr>
      <w:sz w:val="16"/>
      <w:szCs w:val="16"/>
    </w:rPr>
  </w:style>
  <w:style w:type="character" w:customStyle="1" w:styleId="BodyText3Char">
    <w:name w:val="Body Text 3 Char"/>
    <w:basedOn w:val="DefaultParagraphFont"/>
    <w:link w:val="BodyText3"/>
    <w:uiPriority w:val="99"/>
    <w:rsid w:val="00797F6C"/>
    <w:rPr>
      <w:rFonts w:ascii=".VnTime" w:eastAsia="Times New Roman" w:hAnsi=".VnTime" w:cs=".VnTime"/>
      <w:sz w:val="16"/>
      <w:szCs w:val="16"/>
    </w:rPr>
  </w:style>
  <w:style w:type="paragraph" w:styleId="Caption">
    <w:name w:val="caption"/>
    <w:basedOn w:val="Normal"/>
    <w:next w:val="Normal"/>
    <w:uiPriority w:val="35"/>
    <w:unhideWhenUsed/>
    <w:qFormat/>
    <w:rsid w:val="00797F6C"/>
    <w:pPr>
      <w:autoSpaceDE w:val="0"/>
      <w:autoSpaceDN w:val="0"/>
      <w:spacing w:before="240" w:after="240"/>
      <w:jc w:val="center"/>
    </w:pPr>
    <w:rPr>
      <w:rFonts w:ascii="Times New Roman" w:hAnsi="Times New Roman"/>
      <w:i/>
      <w:iCs/>
      <w:sz w:val="24"/>
      <w:szCs w:val="18"/>
    </w:rPr>
  </w:style>
  <w:style w:type="paragraph" w:styleId="TableofFigures">
    <w:name w:val="table of figures"/>
    <w:basedOn w:val="Normal"/>
    <w:next w:val="Normal"/>
    <w:uiPriority w:val="99"/>
    <w:unhideWhenUsed/>
    <w:rsid w:val="00797F6C"/>
    <w:pPr>
      <w:autoSpaceDE w:val="0"/>
      <w:autoSpaceDN w:val="0"/>
      <w:spacing w:after="120" w:line="288" w:lineRule="auto"/>
      <w:jc w:val="both"/>
    </w:pPr>
    <w:rPr>
      <w:rFonts w:ascii="Times New Roman" w:hAnsi="Times New Roman"/>
      <w:sz w:val="24"/>
      <w:szCs w:val="26"/>
    </w:rPr>
  </w:style>
  <w:style w:type="paragraph" w:customStyle="1" w:styleId="Subtitle1">
    <w:name w:val="Subtitle1"/>
    <w:basedOn w:val="Normal"/>
    <w:next w:val="Normal"/>
    <w:uiPriority w:val="11"/>
    <w:qFormat/>
    <w:rsid w:val="00797F6C"/>
    <w:pPr>
      <w:numPr>
        <w:ilvl w:val="1"/>
      </w:numPr>
      <w:autoSpaceDE w:val="0"/>
      <w:autoSpaceDN w:val="0"/>
      <w:spacing w:after="160"/>
      <w:jc w:val="both"/>
    </w:pPr>
    <w:rPr>
      <w:rFonts w:ascii="Arial" w:hAnsi="Arial" w:cs="Times New Roman"/>
      <w:color w:val="5A5A5A"/>
      <w:spacing w:val="15"/>
      <w:sz w:val="22"/>
      <w:szCs w:val="22"/>
    </w:rPr>
  </w:style>
  <w:style w:type="character" w:customStyle="1" w:styleId="SubtitleChar">
    <w:name w:val="Subtitle Char"/>
    <w:basedOn w:val="DefaultParagraphFont"/>
    <w:link w:val="Subtitle"/>
    <w:uiPriority w:val="11"/>
    <w:rsid w:val="00797F6C"/>
    <w:rPr>
      <w:rFonts w:eastAsia="Times New Roman"/>
      <w:color w:val="5A5A5A"/>
      <w:spacing w:val="15"/>
      <w:lang w:val="en-US"/>
    </w:rPr>
  </w:style>
  <w:style w:type="paragraph" w:styleId="TOC1">
    <w:name w:val="toc 1"/>
    <w:basedOn w:val="Normal"/>
    <w:next w:val="Normal"/>
    <w:autoRedefine/>
    <w:uiPriority w:val="39"/>
    <w:unhideWhenUsed/>
    <w:rsid w:val="00797F6C"/>
    <w:pPr>
      <w:autoSpaceDE w:val="0"/>
      <w:autoSpaceDN w:val="0"/>
      <w:spacing w:before="240" w:after="240"/>
      <w:jc w:val="both"/>
    </w:pPr>
    <w:rPr>
      <w:rFonts w:ascii="Times New Roman" w:hAnsi="Times New Roman"/>
      <w:b/>
      <w:sz w:val="24"/>
      <w:szCs w:val="26"/>
    </w:rPr>
  </w:style>
  <w:style w:type="paragraph" w:styleId="TOC2">
    <w:name w:val="toc 2"/>
    <w:basedOn w:val="Normal"/>
    <w:next w:val="Normal"/>
    <w:autoRedefine/>
    <w:uiPriority w:val="39"/>
    <w:unhideWhenUsed/>
    <w:rsid w:val="00797F6C"/>
    <w:pPr>
      <w:autoSpaceDE w:val="0"/>
      <w:autoSpaceDN w:val="0"/>
      <w:spacing w:before="120" w:after="120"/>
      <w:ind w:left="238"/>
      <w:jc w:val="both"/>
    </w:pPr>
    <w:rPr>
      <w:rFonts w:ascii="Times New Roman" w:hAnsi="Times New Roman"/>
      <w:sz w:val="24"/>
      <w:szCs w:val="26"/>
    </w:rPr>
  </w:style>
  <w:style w:type="paragraph" w:styleId="TOC3">
    <w:name w:val="toc 3"/>
    <w:basedOn w:val="Normal"/>
    <w:next w:val="Normal"/>
    <w:autoRedefine/>
    <w:uiPriority w:val="39"/>
    <w:unhideWhenUsed/>
    <w:rsid w:val="00FC4482"/>
    <w:pPr>
      <w:tabs>
        <w:tab w:val="right" w:leader="dot" w:pos="9347"/>
      </w:tabs>
      <w:autoSpaceDE w:val="0"/>
      <w:autoSpaceDN w:val="0"/>
      <w:spacing w:after="100"/>
      <w:jc w:val="both"/>
    </w:pPr>
    <w:rPr>
      <w:rFonts w:ascii="Times New Roman" w:hAnsi="Times New Roman"/>
      <w:sz w:val="24"/>
      <w:szCs w:val="26"/>
    </w:rPr>
  </w:style>
  <w:style w:type="character" w:customStyle="1" w:styleId="Heading1Char1">
    <w:name w:val="Heading 1 Char1"/>
    <w:basedOn w:val="DefaultParagraphFont"/>
    <w:uiPriority w:val="9"/>
    <w:rsid w:val="00797F6C"/>
    <w:rPr>
      <w:rFonts w:asciiTheme="majorHAnsi" w:eastAsiaTheme="majorEastAsia" w:hAnsiTheme="majorHAnsi" w:cstheme="majorBidi"/>
      <w:b/>
      <w:bCs/>
      <w:color w:val="2E74B5" w:themeColor="accent1" w:themeShade="BF"/>
      <w:sz w:val="28"/>
      <w:szCs w:val="28"/>
    </w:rPr>
  </w:style>
  <w:style w:type="paragraph" w:styleId="Title">
    <w:name w:val="Title"/>
    <w:basedOn w:val="Normal"/>
    <w:next w:val="Normal"/>
    <w:link w:val="TitleChar"/>
    <w:uiPriority w:val="10"/>
    <w:qFormat/>
    <w:rsid w:val="00797F6C"/>
    <w:pPr>
      <w:pBdr>
        <w:bottom w:val="single" w:sz="8" w:space="4" w:color="5B9BD5" w:themeColor="accent1"/>
      </w:pBdr>
      <w:spacing w:after="300"/>
      <w:contextualSpacing/>
    </w:pPr>
    <w:rPr>
      <w:rFonts w:ascii="Times New Roman" w:hAnsi="Times New Roman" w:cs="Times New Roman"/>
      <w:b/>
      <w:spacing w:val="-10"/>
      <w:kern w:val="28"/>
      <w:sz w:val="32"/>
      <w:szCs w:val="56"/>
    </w:rPr>
  </w:style>
  <w:style w:type="character" w:customStyle="1" w:styleId="TitleChar1">
    <w:name w:val="Title Char1"/>
    <w:basedOn w:val="DefaultParagraphFont"/>
    <w:uiPriority w:val="10"/>
    <w:rsid w:val="00797F6C"/>
    <w:rPr>
      <w:rFonts w:asciiTheme="majorHAnsi" w:eastAsiaTheme="majorEastAsia" w:hAnsiTheme="majorHAnsi" w:cstheme="majorBidi"/>
      <w:color w:val="323E4F" w:themeColor="text2" w:themeShade="BF"/>
      <w:spacing w:val="5"/>
      <w:kern w:val="28"/>
      <w:sz w:val="52"/>
      <w:szCs w:val="52"/>
    </w:rPr>
  </w:style>
  <w:style w:type="character" w:customStyle="1" w:styleId="Heading4Char1">
    <w:name w:val="Heading 4 Char1"/>
    <w:basedOn w:val="DefaultParagraphFont"/>
    <w:uiPriority w:val="9"/>
    <w:semiHidden/>
    <w:rsid w:val="00797F6C"/>
    <w:rPr>
      <w:rFonts w:asciiTheme="majorHAnsi" w:eastAsiaTheme="majorEastAsia" w:hAnsiTheme="majorHAnsi" w:cstheme="majorBidi"/>
      <w:b/>
      <w:bCs/>
      <w:i/>
      <w:iCs/>
      <w:color w:val="5B9BD5" w:themeColor="accent1"/>
      <w:sz w:val="28"/>
      <w:szCs w:val="28"/>
    </w:rPr>
  </w:style>
  <w:style w:type="character" w:customStyle="1" w:styleId="Heading5Char1">
    <w:name w:val="Heading 5 Char1"/>
    <w:basedOn w:val="DefaultParagraphFont"/>
    <w:uiPriority w:val="9"/>
    <w:semiHidden/>
    <w:rsid w:val="00797F6C"/>
    <w:rPr>
      <w:rFonts w:asciiTheme="majorHAnsi" w:eastAsiaTheme="majorEastAsia" w:hAnsiTheme="majorHAnsi" w:cstheme="majorBidi"/>
      <w:color w:val="1F4D78" w:themeColor="accent1" w:themeShade="7F"/>
      <w:sz w:val="28"/>
      <w:szCs w:val="28"/>
    </w:rPr>
  </w:style>
  <w:style w:type="character" w:customStyle="1" w:styleId="Heading6Char1">
    <w:name w:val="Heading 6 Char1"/>
    <w:basedOn w:val="DefaultParagraphFont"/>
    <w:uiPriority w:val="9"/>
    <w:semiHidden/>
    <w:rsid w:val="00797F6C"/>
    <w:rPr>
      <w:rFonts w:asciiTheme="majorHAnsi" w:eastAsiaTheme="majorEastAsia" w:hAnsiTheme="majorHAnsi" w:cstheme="majorBidi"/>
      <w:i/>
      <w:iCs/>
      <w:color w:val="1F4D78" w:themeColor="accent1" w:themeShade="7F"/>
      <w:sz w:val="28"/>
      <w:szCs w:val="28"/>
    </w:rPr>
  </w:style>
  <w:style w:type="character" w:customStyle="1" w:styleId="Heading7Char1">
    <w:name w:val="Heading 7 Char1"/>
    <w:basedOn w:val="DefaultParagraphFont"/>
    <w:uiPriority w:val="9"/>
    <w:semiHidden/>
    <w:rsid w:val="00797F6C"/>
    <w:rPr>
      <w:rFonts w:asciiTheme="majorHAnsi" w:eastAsiaTheme="majorEastAsia" w:hAnsiTheme="majorHAnsi" w:cstheme="majorBidi"/>
      <w:i/>
      <w:iCs/>
      <w:color w:val="404040" w:themeColor="text1" w:themeTint="BF"/>
      <w:sz w:val="28"/>
      <w:szCs w:val="28"/>
    </w:rPr>
  </w:style>
  <w:style w:type="character" w:customStyle="1" w:styleId="Heading8Char1">
    <w:name w:val="Heading 8 Char1"/>
    <w:basedOn w:val="DefaultParagraphFont"/>
    <w:uiPriority w:val="9"/>
    <w:semiHidden/>
    <w:rsid w:val="00797F6C"/>
    <w:rPr>
      <w:rFonts w:asciiTheme="majorHAnsi" w:eastAsiaTheme="majorEastAsia" w:hAnsiTheme="majorHAnsi" w:cstheme="majorBidi"/>
      <w:color w:val="404040" w:themeColor="text1" w:themeTint="BF"/>
      <w:sz w:val="20"/>
      <w:szCs w:val="20"/>
    </w:rPr>
  </w:style>
  <w:style w:type="character" w:customStyle="1" w:styleId="Heading9Char1">
    <w:name w:val="Heading 9 Char1"/>
    <w:basedOn w:val="DefaultParagraphFont"/>
    <w:uiPriority w:val="9"/>
    <w:semiHidden/>
    <w:rsid w:val="00797F6C"/>
    <w:rPr>
      <w:rFonts w:asciiTheme="majorHAnsi" w:eastAsiaTheme="majorEastAsia" w:hAnsiTheme="majorHAnsi" w:cstheme="majorBidi"/>
      <w:i/>
      <w:iCs/>
      <w:color w:val="404040" w:themeColor="text1" w:themeTint="BF"/>
      <w:sz w:val="20"/>
      <w:szCs w:val="20"/>
    </w:rPr>
  </w:style>
  <w:style w:type="paragraph" w:styleId="Subtitle">
    <w:name w:val="Subtitle"/>
    <w:basedOn w:val="Normal"/>
    <w:next w:val="Normal"/>
    <w:link w:val="SubtitleChar"/>
    <w:uiPriority w:val="11"/>
    <w:qFormat/>
    <w:rsid w:val="00797F6C"/>
    <w:pPr>
      <w:numPr>
        <w:ilvl w:val="1"/>
      </w:numPr>
    </w:pPr>
    <w:rPr>
      <w:rFonts w:ascii="Times New Roman" w:hAnsi="Times New Roman" w:cstheme="minorBidi"/>
      <w:color w:val="5A5A5A"/>
      <w:spacing w:val="15"/>
      <w:sz w:val="24"/>
      <w:szCs w:val="22"/>
    </w:rPr>
  </w:style>
  <w:style w:type="character" w:customStyle="1" w:styleId="SubtitleChar1">
    <w:name w:val="Subtitle Char1"/>
    <w:basedOn w:val="DefaultParagraphFont"/>
    <w:uiPriority w:val="11"/>
    <w:rsid w:val="00797F6C"/>
    <w:rPr>
      <w:rFonts w:asciiTheme="majorHAnsi" w:eastAsiaTheme="majorEastAsia" w:hAnsiTheme="majorHAnsi" w:cstheme="majorBidi"/>
      <w:i/>
      <w:iCs/>
      <w:color w:val="5B9BD5" w:themeColor="accent1"/>
      <w:spacing w:val="15"/>
      <w:szCs w:val="24"/>
    </w:rPr>
  </w:style>
  <w:style w:type="numbering" w:customStyle="1" w:styleId="NoList2">
    <w:name w:val="No List2"/>
    <w:next w:val="NoList"/>
    <w:uiPriority w:val="99"/>
    <w:semiHidden/>
    <w:unhideWhenUsed/>
    <w:rsid w:val="008F46DE"/>
  </w:style>
  <w:style w:type="table" w:customStyle="1" w:styleId="TableGrid2">
    <w:name w:val="Table Grid2"/>
    <w:basedOn w:val="TableNormal"/>
    <w:next w:val="TableGrid"/>
    <w:rsid w:val="008F46DE"/>
    <w:pPr>
      <w:spacing w:after="0" w:line="240" w:lineRule="auto"/>
    </w:pPr>
    <w:rPr>
      <w:rFonts w:ascii="Arial" w:hAnsi="Arial"/>
      <w:sz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D04153"/>
  </w:style>
  <w:style w:type="table" w:customStyle="1" w:styleId="TableGrid3">
    <w:name w:val="Table Grid3"/>
    <w:basedOn w:val="TableNormal"/>
    <w:next w:val="TableGrid"/>
    <w:rsid w:val="00D04153"/>
    <w:pPr>
      <w:spacing w:after="0" w:line="240" w:lineRule="auto"/>
    </w:pPr>
    <w:rPr>
      <w:rFonts w:ascii="Arial" w:hAnsi="Arial"/>
      <w:sz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E00D0E"/>
  </w:style>
  <w:style w:type="numbering" w:customStyle="1" w:styleId="NoList4">
    <w:name w:val="No List4"/>
    <w:next w:val="NoList"/>
    <w:uiPriority w:val="99"/>
    <w:semiHidden/>
    <w:unhideWhenUsed/>
    <w:rsid w:val="00C2687A"/>
  </w:style>
  <w:style w:type="table" w:customStyle="1" w:styleId="TableGrid4">
    <w:name w:val="Table Grid4"/>
    <w:basedOn w:val="TableNormal"/>
    <w:next w:val="TableGrid"/>
    <w:rsid w:val="00C2687A"/>
    <w:pPr>
      <w:spacing w:after="0" w:line="240" w:lineRule="auto"/>
    </w:pPr>
    <w:rPr>
      <w:rFonts w:ascii="Arial" w:hAnsi="Arial"/>
      <w:sz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955D38"/>
  </w:style>
  <w:style w:type="table" w:customStyle="1" w:styleId="TableGrid5">
    <w:name w:val="Table Grid5"/>
    <w:basedOn w:val="TableNormal"/>
    <w:next w:val="TableGrid"/>
    <w:rsid w:val="00955D38"/>
    <w:pPr>
      <w:spacing w:after="0" w:line="240" w:lineRule="auto"/>
    </w:pPr>
    <w:rPr>
      <w:rFonts w:ascii="Arial" w:hAnsi="Arial"/>
      <w:sz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EE60B5"/>
    <w:rPr>
      <w:color w:val="605E5C"/>
      <w:shd w:val="clear" w:color="auto" w:fill="E1DFDD"/>
    </w:rPr>
  </w:style>
  <w:style w:type="paragraph" w:styleId="TOCHeading">
    <w:name w:val="TOC Heading"/>
    <w:basedOn w:val="Heading1"/>
    <w:next w:val="Normal"/>
    <w:uiPriority w:val="39"/>
    <w:unhideWhenUsed/>
    <w:qFormat/>
    <w:rsid w:val="00FC4482"/>
    <w:pPr>
      <w:spacing w:before="240" w:line="259" w:lineRule="auto"/>
      <w:outlineLvl w:val="9"/>
    </w:pPr>
    <w:rPr>
      <w:rFonts w:asciiTheme="majorHAnsi" w:eastAsiaTheme="majorEastAsia" w:hAnsiTheme="majorHAnsi" w:cstheme="majorBidi"/>
      <w:b w:val="0"/>
      <w:color w:val="2E74B5" w:themeColor="accent1" w:themeShade="BF"/>
    </w:rPr>
  </w:style>
  <w:style w:type="paragraph" w:styleId="TOC4">
    <w:name w:val="toc 4"/>
    <w:basedOn w:val="Normal"/>
    <w:next w:val="Normal"/>
    <w:autoRedefine/>
    <w:uiPriority w:val="39"/>
    <w:unhideWhenUsed/>
    <w:rsid w:val="00FC4482"/>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FC4482"/>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FC4482"/>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FC4482"/>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FC448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FC4482"/>
    <w:pPr>
      <w:spacing w:after="100" w:line="259" w:lineRule="auto"/>
      <w:ind w:left="1760"/>
    </w:pPr>
    <w:rPr>
      <w:rFonts w:asciiTheme="minorHAnsi" w:eastAsiaTheme="minorEastAsia" w:hAnsiTheme="minorHAnsi" w:cstheme="minorBidi"/>
      <w:sz w:val="22"/>
      <w:szCs w:val="22"/>
    </w:rPr>
  </w:style>
  <w:style w:type="character" w:customStyle="1" w:styleId="fontstyle21">
    <w:name w:val="fontstyle21"/>
    <w:basedOn w:val="DefaultParagraphFont"/>
    <w:uiPriority w:val="99"/>
    <w:rsid w:val="004D0C0E"/>
    <w:rPr>
      <w:rFonts w:ascii="Times New Roman" w:hAnsi="Times New Roman" w:cs="Times New Roman"/>
      <w:color w:val="000000"/>
      <w:sz w:val="28"/>
      <w:szCs w:val="28"/>
    </w:rPr>
  </w:style>
  <w:style w:type="character" w:customStyle="1" w:styleId="UnresolvedMention2">
    <w:name w:val="Unresolved Mention2"/>
    <w:basedOn w:val="DefaultParagraphFont"/>
    <w:uiPriority w:val="99"/>
    <w:semiHidden/>
    <w:unhideWhenUsed/>
    <w:rsid w:val="002B64EF"/>
    <w:rPr>
      <w:color w:val="605E5C"/>
      <w:shd w:val="clear" w:color="auto" w:fill="E1DFDD"/>
    </w:rPr>
  </w:style>
  <w:style w:type="paragraph" w:customStyle="1" w:styleId="xl64">
    <w:name w:val="xl64"/>
    <w:basedOn w:val="Normal"/>
    <w:rsid w:val="00F93D3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color w:val="000000"/>
      <w:sz w:val="24"/>
      <w:szCs w:val="24"/>
    </w:rPr>
  </w:style>
  <w:style w:type="paragraph" w:customStyle="1" w:styleId="xl65">
    <w:name w:val="xl65"/>
    <w:basedOn w:val="Normal"/>
    <w:rsid w:val="00F93D3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color w:val="000000"/>
      <w:sz w:val="24"/>
      <w:szCs w:val="24"/>
    </w:rPr>
  </w:style>
  <w:style w:type="paragraph" w:customStyle="1" w:styleId="xl66">
    <w:name w:val="xl66"/>
    <w:basedOn w:val="Normal"/>
    <w:rsid w:val="00F93D3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color w:val="000000"/>
      <w:sz w:val="20"/>
      <w:szCs w:val="20"/>
    </w:rPr>
  </w:style>
  <w:style w:type="paragraph" w:customStyle="1" w:styleId="xl67">
    <w:name w:val="xl67"/>
    <w:basedOn w:val="Normal"/>
    <w:rsid w:val="00F93D3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color w:val="000000"/>
      <w:sz w:val="18"/>
      <w:szCs w:val="18"/>
    </w:rPr>
  </w:style>
  <w:style w:type="paragraph" w:customStyle="1" w:styleId="xl81">
    <w:name w:val="xl81"/>
    <w:basedOn w:val="Normal"/>
    <w:rsid w:val="00F93D33"/>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b/>
      <w:bCs/>
      <w:color w:val="000000"/>
      <w:sz w:val="24"/>
      <w:szCs w:val="24"/>
    </w:rPr>
  </w:style>
  <w:style w:type="paragraph" w:customStyle="1" w:styleId="xl82">
    <w:name w:val="xl82"/>
    <w:basedOn w:val="Normal"/>
    <w:rsid w:val="00F93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color w:val="000000"/>
      <w:sz w:val="20"/>
      <w:szCs w:val="20"/>
    </w:rPr>
  </w:style>
  <w:style w:type="paragraph" w:customStyle="1" w:styleId="xl83">
    <w:name w:val="xl83"/>
    <w:basedOn w:val="Normal"/>
    <w:rsid w:val="00F93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cs="Times New Roman"/>
      <w:color w:val="000000"/>
      <w:sz w:val="24"/>
      <w:szCs w:val="24"/>
    </w:rPr>
  </w:style>
  <w:style w:type="paragraph" w:customStyle="1" w:styleId="xl84">
    <w:name w:val="xl84"/>
    <w:basedOn w:val="Normal"/>
    <w:rsid w:val="00F93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cs="Times New Roman"/>
      <w:color w:val="000000"/>
      <w:sz w:val="24"/>
      <w:szCs w:val="24"/>
    </w:rPr>
  </w:style>
  <w:style w:type="paragraph" w:customStyle="1" w:styleId="xl85">
    <w:name w:val="xl85"/>
    <w:basedOn w:val="Normal"/>
    <w:rsid w:val="00F93D33"/>
    <w:pPr>
      <w:pBdr>
        <w:left w:val="single" w:sz="4" w:space="0" w:color="auto"/>
        <w:right w:val="single" w:sz="4" w:space="0" w:color="auto"/>
      </w:pBdr>
      <w:shd w:val="clear" w:color="000000" w:fill="FFFF00"/>
      <w:spacing w:before="100" w:beforeAutospacing="1" w:after="100" w:afterAutospacing="1"/>
      <w:textAlignment w:val="center"/>
    </w:pPr>
    <w:rPr>
      <w:rFonts w:ascii="Times New Roman" w:hAnsi="Times New Roman" w:cs="Times New Roman"/>
      <w:b/>
      <w:bCs/>
      <w:color w:val="000000"/>
      <w:sz w:val="24"/>
      <w:szCs w:val="24"/>
    </w:rPr>
  </w:style>
  <w:style w:type="paragraph" w:customStyle="1" w:styleId="xl86">
    <w:name w:val="xl86"/>
    <w:basedOn w:val="Normal"/>
    <w:rsid w:val="00F93D33"/>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color w:val="000000"/>
      <w:sz w:val="24"/>
      <w:szCs w:val="24"/>
    </w:rPr>
  </w:style>
  <w:style w:type="paragraph" w:customStyle="1" w:styleId="xl87">
    <w:name w:val="xl87"/>
    <w:basedOn w:val="Normal"/>
    <w:rsid w:val="00F93D3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000000"/>
      <w:sz w:val="20"/>
      <w:szCs w:val="20"/>
    </w:rPr>
  </w:style>
  <w:style w:type="paragraph" w:customStyle="1" w:styleId="xl88">
    <w:name w:val="xl88"/>
    <w:basedOn w:val="Normal"/>
    <w:rsid w:val="00F93D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000000"/>
      <w:sz w:val="24"/>
      <w:szCs w:val="24"/>
    </w:rPr>
  </w:style>
  <w:style w:type="paragraph" w:customStyle="1" w:styleId="xl89">
    <w:name w:val="xl89"/>
    <w:basedOn w:val="Normal"/>
    <w:rsid w:val="00F93D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000000"/>
      <w:sz w:val="24"/>
      <w:szCs w:val="24"/>
    </w:rPr>
  </w:style>
  <w:style w:type="paragraph" w:customStyle="1" w:styleId="xl90">
    <w:name w:val="xl90"/>
    <w:basedOn w:val="Normal"/>
    <w:rsid w:val="00F93D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hAnsi="Times New Roman" w:cs="Times New Roman"/>
      <w:b/>
      <w:bCs/>
      <w:color w:val="000000"/>
      <w:sz w:val="24"/>
      <w:szCs w:val="24"/>
    </w:rPr>
  </w:style>
  <w:style w:type="paragraph" w:customStyle="1" w:styleId="xl91">
    <w:name w:val="xl91"/>
    <w:basedOn w:val="Normal"/>
    <w:rsid w:val="00F93D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hAnsi="Times New Roman" w:cs="Times New Roman"/>
      <w:color w:val="000000"/>
      <w:sz w:val="20"/>
      <w:szCs w:val="20"/>
    </w:rPr>
  </w:style>
  <w:style w:type="paragraph" w:customStyle="1" w:styleId="xl92">
    <w:name w:val="xl92"/>
    <w:basedOn w:val="Normal"/>
    <w:rsid w:val="00F93D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cs="Times New Roman"/>
      <w:color w:val="000000"/>
      <w:sz w:val="24"/>
      <w:szCs w:val="24"/>
    </w:rPr>
  </w:style>
  <w:style w:type="paragraph" w:customStyle="1" w:styleId="xl93">
    <w:name w:val="xl93"/>
    <w:basedOn w:val="Normal"/>
    <w:rsid w:val="00F93D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cs="Times New Roman"/>
      <w:color w:val="000000"/>
      <w:sz w:val="24"/>
      <w:szCs w:val="24"/>
    </w:rPr>
  </w:style>
  <w:style w:type="paragraph" w:customStyle="1" w:styleId="xl94">
    <w:name w:val="xl94"/>
    <w:basedOn w:val="Normal"/>
    <w:rsid w:val="00F93D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color w:val="000000"/>
      <w:sz w:val="24"/>
      <w:szCs w:val="24"/>
    </w:rPr>
  </w:style>
  <w:style w:type="paragraph" w:customStyle="1" w:styleId="xl95">
    <w:name w:val="xl95"/>
    <w:basedOn w:val="Normal"/>
    <w:rsid w:val="00F93D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sz w:val="24"/>
      <w:szCs w:val="24"/>
    </w:rPr>
  </w:style>
  <w:style w:type="paragraph" w:customStyle="1" w:styleId="xl96">
    <w:name w:val="xl96"/>
    <w:basedOn w:val="Normal"/>
    <w:rsid w:val="00F93D3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24"/>
      <w:szCs w:val="24"/>
    </w:rPr>
  </w:style>
  <w:style w:type="paragraph" w:customStyle="1" w:styleId="xl97">
    <w:name w:val="xl97"/>
    <w:basedOn w:val="Normal"/>
    <w:rsid w:val="00F93D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hAnsi="Times New Roman" w:cs="Times New Roman"/>
      <w:sz w:val="24"/>
      <w:szCs w:val="24"/>
    </w:rPr>
  </w:style>
  <w:style w:type="paragraph" w:customStyle="1" w:styleId="xl98">
    <w:name w:val="xl98"/>
    <w:basedOn w:val="Normal"/>
    <w:rsid w:val="00F93D3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20"/>
      <w:szCs w:val="20"/>
    </w:rPr>
  </w:style>
  <w:style w:type="paragraph" w:customStyle="1" w:styleId="des">
    <w:name w:val="des"/>
    <w:basedOn w:val="Normal"/>
    <w:rsid w:val="00711547"/>
    <w:pPr>
      <w:spacing w:before="100" w:beforeAutospacing="1" w:after="100" w:afterAutospacing="1"/>
    </w:pPr>
    <w:rPr>
      <w:rFonts w:ascii="Times New Roman" w:hAnsi="Times New Roman" w:cs="Times New Roman"/>
      <w:sz w:val="24"/>
      <w:szCs w:val="24"/>
      <w:lang w:val="en-GB" w:eastAsia="en-GB"/>
    </w:rPr>
  </w:style>
  <w:style w:type="character" w:customStyle="1" w:styleId="UnresolvedMention20">
    <w:name w:val="Unresolved Mention2"/>
    <w:basedOn w:val="DefaultParagraphFont"/>
    <w:uiPriority w:val="99"/>
    <w:semiHidden/>
    <w:unhideWhenUsed/>
    <w:rsid w:val="00F26E32"/>
    <w:rPr>
      <w:color w:val="605E5C"/>
      <w:shd w:val="clear" w:color="auto" w:fill="E1DFDD"/>
    </w:rPr>
  </w:style>
  <w:style w:type="character" w:customStyle="1" w:styleId="UnresolvedMention3">
    <w:name w:val="Unresolved Mention3"/>
    <w:basedOn w:val="DefaultParagraphFont"/>
    <w:uiPriority w:val="99"/>
    <w:semiHidden/>
    <w:unhideWhenUsed/>
    <w:rsid w:val="00D02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1435">
      <w:bodyDiv w:val="1"/>
      <w:marLeft w:val="0"/>
      <w:marRight w:val="0"/>
      <w:marTop w:val="0"/>
      <w:marBottom w:val="0"/>
      <w:divBdr>
        <w:top w:val="none" w:sz="0" w:space="0" w:color="auto"/>
        <w:left w:val="none" w:sz="0" w:space="0" w:color="auto"/>
        <w:bottom w:val="none" w:sz="0" w:space="0" w:color="auto"/>
        <w:right w:val="none" w:sz="0" w:space="0" w:color="auto"/>
      </w:divBdr>
    </w:div>
    <w:div w:id="45448354">
      <w:bodyDiv w:val="1"/>
      <w:marLeft w:val="0"/>
      <w:marRight w:val="0"/>
      <w:marTop w:val="0"/>
      <w:marBottom w:val="0"/>
      <w:divBdr>
        <w:top w:val="none" w:sz="0" w:space="0" w:color="auto"/>
        <w:left w:val="none" w:sz="0" w:space="0" w:color="auto"/>
        <w:bottom w:val="none" w:sz="0" w:space="0" w:color="auto"/>
        <w:right w:val="none" w:sz="0" w:space="0" w:color="auto"/>
      </w:divBdr>
    </w:div>
    <w:div w:id="76096384">
      <w:bodyDiv w:val="1"/>
      <w:marLeft w:val="0"/>
      <w:marRight w:val="0"/>
      <w:marTop w:val="0"/>
      <w:marBottom w:val="0"/>
      <w:divBdr>
        <w:top w:val="none" w:sz="0" w:space="0" w:color="auto"/>
        <w:left w:val="none" w:sz="0" w:space="0" w:color="auto"/>
        <w:bottom w:val="none" w:sz="0" w:space="0" w:color="auto"/>
        <w:right w:val="none" w:sz="0" w:space="0" w:color="auto"/>
      </w:divBdr>
    </w:div>
    <w:div w:id="98835374">
      <w:bodyDiv w:val="1"/>
      <w:marLeft w:val="0"/>
      <w:marRight w:val="0"/>
      <w:marTop w:val="0"/>
      <w:marBottom w:val="0"/>
      <w:divBdr>
        <w:top w:val="none" w:sz="0" w:space="0" w:color="auto"/>
        <w:left w:val="none" w:sz="0" w:space="0" w:color="auto"/>
        <w:bottom w:val="none" w:sz="0" w:space="0" w:color="auto"/>
        <w:right w:val="none" w:sz="0" w:space="0" w:color="auto"/>
      </w:divBdr>
    </w:div>
    <w:div w:id="114832907">
      <w:bodyDiv w:val="1"/>
      <w:marLeft w:val="0"/>
      <w:marRight w:val="0"/>
      <w:marTop w:val="0"/>
      <w:marBottom w:val="0"/>
      <w:divBdr>
        <w:top w:val="none" w:sz="0" w:space="0" w:color="auto"/>
        <w:left w:val="none" w:sz="0" w:space="0" w:color="auto"/>
        <w:bottom w:val="none" w:sz="0" w:space="0" w:color="auto"/>
        <w:right w:val="none" w:sz="0" w:space="0" w:color="auto"/>
      </w:divBdr>
    </w:div>
    <w:div w:id="135881940">
      <w:bodyDiv w:val="1"/>
      <w:marLeft w:val="0"/>
      <w:marRight w:val="0"/>
      <w:marTop w:val="0"/>
      <w:marBottom w:val="0"/>
      <w:divBdr>
        <w:top w:val="none" w:sz="0" w:space="0" w:color="auto"/>
        <w:left w:val="none" w:sz="0" w:space="0" w:color="auto"/>
        <w:bottom w:val="none" w:sz="0" w:space="0" w:color="auto"/>
        <w:right w:val="none" w:sz="0" w:space="0" w:color="auto"/>
      </w:divBdr>
    </w:div>
    <w:div w:id="160311996">
      <w:bodyDiv w:val="1"/>
      <w:marLeft w:val="0"/>
      <w:marRight w:val="0"/>
      <w:marTop w:val="0"/>
      <w:marBottom w:val="0"/>
      <w:divBdr>
        <w:top w:val="none" w:sz="0" w:space="0" w:color="auto"/>
        <w:left w:val="none" w:sz="0" w:space="0" w:color="auto"/>
        <w:bottom w:val="none" w:sz="0" w:space="0" w:color="auto"/>
        <w:right w:val="none" w:sz="0" w:space="0" w:color="auto"/>
      </w:divBdr>
    </w:div>
    <w:div w:id="263265996">
      <w:bodyDiv w:val="1"/>
      <w:marLeft w:val="0"/>
      <w:marRight w:val="0"/>
      <w:marTop w:val="0"/>
      <w:marBottom w:val="0"/>
      <w:divBdr>
        <w:top w:val="none" w:sz="0" w:space="0" w:color="auto"/>
        <w:left w:val="none" w:sz="0" w:space="0" w:color="auto"/>
        <w:bottom w:val="none" w:sz="0" w:space="0" w:color="auto"/>
        <w:right w:val="none" w:sz="0" w:space="0" w:color="auto"/>
      </w:divBdr>
    </w:div>
    <w:div w:id="380130250">
      <w:bodyDiv w:val="1"/>
      <w:marLeft w:val="0"/>
      <w:marRight w:val="0"/>
      <w:marTop w:val="0"/>
      <w:marBottom w:val="0"/>
      <w:divBdr>
        <w:top w:val="none" w:sz="0" w:space="0" w:color="auto"/>
        <w:left w:val="none" w:sz="0" w:space="0" w:color="auto"/>
        <w:bottom w:val="none" w:sz="0" w:space="0" w:color="auto"/>
        <w:right w:val="none" w:sz="0" w:space="0" w:color="auto"/>
      </w:divBdr>
    </w:div>
    <w:div w:id="382028693">
      <w:bodyDiv w:val="1"/>
      <w:marLeft w:val="0"/>
      <w:marRight w:val="0"/>
      <w:marTop w:val="0"/>
      <w:marBottom w:val="0"/>
      <w:divBdr>
        <w:top w:val="none" w:sz="0" w:space="0" w:color="auto"/>
        <w:left w:val="none" w:sz="0" w:space="0" w:color="auto"/>
        <w:bottom w:val="none" w:sz="0" w:space="0" w:color="auto"/>
        <w:right w:val="none" w:sz="0" w:space="0" w:color="auto"/>
      </w:divBdr>
    </w:div>
    <w:div w:id="394664682">
      <w:bodyDiv w:val="1"/>
      <w:marLeft w:val="0"/>
      <w:marRight w:val="0"/>
      <w:marTop w:val="0"/>
      <w:marBottom w:val="0"/>
      <w:divBdr>
        <w:top w:val="none" w:sz="0" w:space="0" w:color="auto"/>
        <w:left w:val="none" w:sz="0" w:space="0" w:color="auto"/>
        <w:bottom w:val="none" w:sz="0" w:space="0" w:color="auto"/>
        <w:right w:val="none" w:sz="0" w:space="0" w:color="auto"/>
      </w:divBdr>
    </w:div>
    <w:div w:id="395588285">
      <w:bodyDiv w:val="1"/>
      <w:marLeft w:val="0"/>
      <w:marRight w:val="0"/>
      <w:marTop w:val="0"/>
      <w:marBottom w:val="0"/>
      <w:divBdr>
        <w:top w:val="none" w:sz="0" w:space="0" w:color="auto"/>
        <w:left w:val="none" w:sz="0" w:space="0" w:color="auto"/>
        <w:bottom w:val="none" w:sz="0" w:space="0" w:color="auto"/>
        <w:right w:val="none" w:sz="0" w:space="0" w:color="auto"/>
      </w:divBdr>
    </w:div>
    <w:div w:id="402145370">
      <w:bodyDiv w:val="1"/>
      <w:marLeft w:val="0"/>
      <w:marRight w:val="0"/>
      <w:marTop w:val="0"/>
      <w:marBottom w:val="0"/>
      <w:divBdr>
        <w:top w:val="none" w:sz="0" w:space="0" w:color="auto"/>
        <w:left w:val="none" w:sz="0" w:space="0" w:color="auto"/>
        <w:bottom w:val="none" w:sz="0" w:space="0" w:color="auto"/>
        <w:right w:val="none" w:sz="0" w:space="0" w:color="auto"/>
      </w:divBdr>
    </w:div>
    <w:div w:id="413941518">
      <w:bodyDiv w:val="1"/>
      <w:marLeft w:val="0"/>
      <w:marRight w:val="0"/>
      <w:marTop w:val="0"/>
      <w:marBottom w:val="0"/>
      <w:divBdr>
        <w:top w:val="none" w:sz="0" w:space="0" w:color="auto"/>
        <w:left w:val="none" w:sz="0" w:space="0" w:color="auto"/>
        <w:bottom w:val="none" w:sz="0" w:space="0" w:color="auto"/>
        <w:right w:val="none" w:sz="0" w:space="0" w:color="auto"/>
      </w:divBdr>
    </w:div>
    <w:div w:id="422073764">
      <w:bodyDiv w:val="1"/>
      <w:marLeft w:val="0"/>
      <w:marRight w:val="0"/>
      <w:marTop w:val="0"/>
      <w:marBottom w:val="0"/>
      <w:divBdr>
        <w:top w:val="none" w:sz="0" w:space="0" w:color="auto"/>
        <w:left w:val="none" w:sz="0" w:space="0" w:color="auto"/>
        <w:bottom w:val="none" w:sz="0" w:space="0" w:color="auto"/>
        <w:right w:val="none" w:sz="0" w:space="0" w:color="auto"/>
      </w:divBdr>
    </w:div>
    <w:div w:id="429207872">
      <w:bodyDiv w:val="1"/>
      <w:marLeft w:val="0"/>
      <w:marRight w:val="0"/>
      <w:marTop w:val="0"/>
      <w:marBottom w:val="0"/>
      <w:divBdr>
        <w:top w:val="none" w:sz="0" w:space="0" w:color="auto"/>
        <w:left w:val="none" w:sz="0" w:space="0" w:color="auto"/>
        <w:bottom w:val="none" w:sz="0" w:space="0" w:color="auto"/>
        <w:right w:val="none" w:sz="0" w:space="0" w:color="auto"/>
      </w:divBdr>
    </w:div>
    <w:div w:id="438648975">
      <w:bodyDiv w:val="1"/>
      <w:marLeft w:val="0"/>
      <w:marRight w:val="0"/>
      <w:marTop w:val="0"/>
      <w:marBottom w:val="0"/>
      <w:divBdr>
        <w:top w:val="none" w:sz="0" w:space="0" w:color="auto"/>
        <w:left w:val="none" w:sz="0" w:space="0" w:color="auto"/>
        <w:bottom w:val="none" w:sz="0" w:space="0" w:color="auto"/>
        <w:right w:val="none" w:sz="0" w:space="0" w:color="auto"/>
      </w:divBdr>
    </w:div>
    <w:div w:id="453133539">
      <w:bodyDiv w:val="1"/>
      <w:marLeft w:val="0"/>
      <w:marRight w:val="0"/>
      <w:marTop w:val="0"/>
      <w:marBottom w:val="0"/>
      <w:divBdr>
        <w:top w:val="none" w:sz="0" w:space="0" w:color="auto"/>
        <w:left w:val="none" w:sz="0" w:space="0" w:color="auto"/>
        <w:bottom w:val="none" w:sz="0" w:space="0" w:color="auto"/>
        <w:right w:val="none" w:sz="0" w:space="0" w:color="auto"/>
      </w:divBdr>
      <w:divsChild>
        <w:div w:id="1943339486">
          <w:marLeft w:val="547"/>
          <w:marRight w:val="0"/>
          <w:marTop w:val="154"/>
          <w:marBottom w:val="0"/>
          <w:divBdr>
            <w:top w:val="none" w:sz="0" w:space="0" w:color="auto"/>
            <w:left w:val="none" w:sz="0" w:space="0" w:color="auto"/>
            <w:bottom w:val="none" w:sz="0" w:space="0" w:color="auto"/>
            <w:right w:val="none" w:sz="0" w:space="0" w:color="auto"/>
          </w:divBdr>
        </w:div>
      </w:divsChild>
    </w:div>
    <w:div w:id="458452023">
      <w:bodyDiv w:val="1"/>
      <w:marLeft w:val="0"/>
      <w:marRight w:val="0"/>
      <w:marTop w:val="0"/>
      <w:marBottom w:val="0"/>
      <w:divBdr>
        <w:top w:val="none" w:sz="0" w:space="0" w:color="auto"/>
        <w:left w:val="none" w:sz="0" w:space="0" w:color="auto"/>
        <w:bottom w:val="none" w:sz="0" w:space="0" w:color="auto"/>
        <w:right w:val="none" w:sz="0" w:space="0" w:color="auto"/>
      </w:divBdr>
    </w:div>
    <w:div w:id="486021460">
      <w:bodyDiv w:val="1"/>
      <w:marLeft w:val="0"/>
      <w:marRight w:val="0"/>
      <w:marTop w:val="0"/>
      <w:marBottom w:val="0"/>
      <w:divBdr>
        <w:top w:val="none" w:sz="0" w:space="0" w:color="auto"/>
        <w:left w:val="none" w:sz="0" w:space="0" w:color="auto"/>
        <w:bottom w:val="none" w:sz="0" w:space="0" w:color="auto"/>
        <w:right w:val="none" w:sz="0" w:space="0" w:color="auto"/>
      </w:divBdr>
    </w:div>
    <w:div w:id="491484300">
      <w:bodyDiv w:val="1"/>
      <w:marLeft w:val="0"/>
      <w:marRight w:val="0"/>
      <w:marTop w:val="0"/>
      <w:marBottom w:val="0"/>
      <w:divBdr>
        <w:top w:val="none" w:sz="0" w:space="0" w:color="auto"/>
        <w:left w:val="none" w:sz="0" w:space="0" w:color="auto"/>
        <w:bottom w:val="none" w:sz="0" w:space="0" w:color="auto"/>
        <w:right w:val="none" w:sz="0" w:space="0" w:color="auto"/>
      </w:divBdr>
    </w:div>
    <w:div w:id="518083959">
      <w:bodyDiv w:val="1"/>
      <w:marLeft w:val="0"/>
      <w:marRight w:val="0"/>
      <w:marTop w:val="0"/>
      <w:marBottom w:val="0"/>
      <w:divBdr>
        <w:top w:val="none" w:sz="0" w:space="0" w:color="auto"/>
        <w:left w:val="none" w:sz="0" w:space="0" w:color="auto"/>
        <w:bottom w:val="none" w:sz="0" w:space="0" w:color="auto"/>
        <w:right w:val="none" w:sz="0" w:space="0" w:color="auto"/>
      </w:divBdr>
    </w:div>
    <w:div w:id="526144341">
      <w:bodyDiv w:val="1"/>
      <w:marLeft w:val="0"/>
      <w:marRight w:val="0"/>
      <w:marTop w:val="0"/>
      <w:marBottom w:val="0"/>
      <w:divBdr>
        <w:top w:val="none" w:sz="0" w:space="0" w:color="auto"/>
        <w:left w:val="none" w:sz="0" w:space="0" w:color="auto"/>
        <w:bottom w:val="none" w:sz="0" w:space="0" w:color="auto"/>
        <w:right w:val="none" w:sz="0" w:space="0" w:color="auto"/>
      </w:divBdr>
    </w:div>
    <w:div w:id="608003428">
      <w:bodyDiv w:val="1"/>
      <w:marLeft w:val="0"/>
      <w:marRight w:val="0"/>
      <w:marTop w:val="0"/>
      <w:marBottom w:val="0"/>
      <w:divBdr>
        <w:top w:val="none" w:sz="0" w:space="0" w:color="auto"/>
        <w:left w:val="none" w:sz="0" w:space="0" w:color="auto"/>
        <w:bottom w:val="none" w:sz="0" w:space="0" w:color="auto"/>
        <w:right w:val="none" w:sz="0" w:space="0" w:color="auto"/>
      </w:divBdr>
    </w:div>
    <w:div w:id="633369066">
      <w:bodyDiv w:val="1"/>
      <w:marLeft w:val="0"/>
      <w:marRight w:val="0"/>
      <w:marTop w:val="0"/>
      <w:marBottom w:val="0"/>
      <w:divBdr>
        <w:top w:val="none" w:sz="0" w:space="0" w:color="auto"/>
        <w:left w:val="none" w:sz="0" w:space="0" w:color="auto"/>
        <w:bottom w:val="none" w:sz="0" w:space="0" w:color="auto"/>
        <w:right w:val="none" w:sz="0" w:space="0" w:color="auto"/>
      </w:divBdr>
    </w:div>
    <w:div w:id="639842280">
      <w:bodyDiv w:val="1"/>
      <w:marLeft w:val="0"/>
      <w:marRight w:val="0"/>
      <w:marTop w:val="0"/>
      <w:marBottom w:val="0"/>
      <w:divBdr>
        <w:top w:val="none" w:sz="0" w:space="0" w:color="auto"/>
        <w:left w:val="none" w:sz="0" w:space="0" w:color="auto"/>
        <w:bottom w:val="none" w:sz="0" w:space="0" w:color="auto"/>
        <w:right w:val="none" w:sz="0" w:space="0" w:color="auto"/>
      </w:divBdr>
    </w:div>
    <w:div w:id="641623244">
      <w:bodyDiv w:val="1"/>
      <w:marLeft w:val="0"/>
      <w:marRight w:val="0"/>
      <w:marTop w:val="0"/>
      <w:marBottom w:val="0"/>
      <w:divBdr>
        <w:top w:val="none" w:sz="0" w:space="0" w:color="auto"/>
        <w:left w:val="none" w:sz="0" w:space="0" w:color="auto"/>
        <w:bottom w:val="none" w:sz="0" w:space="0" w:color="auto"/>
        <w:right w:val="none" w:sz="0" w:space="0" w:color="auto"/>
      </w:divBdr>
    </w:div>
    <w:div w:id="673266303">
      <w:bodyDiv w:val="1"/>
      <w:marLeft w:val="0"/>
      <w:marRight w:val="0"/>
      <w:marTop w:val="0"/>
      <w:marBottom w:val="0"/>
      <w:divBdr>
        <w:top w:val="none" w:sz="0" w:space="0" w:color="auto"/>
        <w:left w:val="none" w:sz="0" w:space="0" w:color="auto"/>
        <w:bottom w:val="none" w:sz="0" w:space="0" w:color="auto"/>
        <w:right w:val="none" w:sz="0" w:space="0" w:color="auto"/>
      </w:divBdr>
    </w:div>
    <w:div w:id="675502401">
      <w:bodyDiv w:val="1"/>
      <w:marLeft w:val="0"/>
      <w:marRight w:val="0"/>
      <w:marTop w:val="0"/>
      <w:marBottom w:val="0"/>
      <w:divBdr>
        <w:top w:val="none" w:sz="0" w:space="0" w:color="auto"/>
        <w:left w:val="none" w:sz="0" w:space="0" w:color="auto"/>
        <w:bottom w:val="none" w:sz="0" w:space="0" w:color="auto"/>
        <w:right w:val="none" w:sz="0" w:space="0" w:color="auto"/>
      </w:divBdr>
    </w:div>
    <w:div w:id="677662886">
      <w:bodyDiv w:val="1"/>
      <w:marLeft w:val="0"/>
      <w:marRight w:val="0"/>
      <w:marTop w:val="0"/>
      <w:marBottom w:val="0"/>
      <w:divBdr>
        <w:top w:val="none" w:sz="0" w:space="0" w:color="auto"/>
        <w:left w:val="none" w:sz="0" w:space="0" w:color="auto"/>
        <w:bottom w:val="none" w:sz="0" w:space="0" w:color="auto"/>
        <w:right w:val="none" w:sz="0" w:space="0" w:color="auto"/>
      </w:divBdr>
    </w:div>
    <w:div w:id="684600440">
      <w:bodyDiv w:val="1"/>
      <w:marLeft w:val="0"/>
      <w:marRight w:val="0"/>
      <w:marTop w:val="0"/>
      <w:marBottom w:val="0"/>
      <w:divBdr>
        <w:top w:val="none" w:sz="0" w:space="0" w:color="auto"/>
        <w:left w:val="none" w:sz="0" w:space="0" w:color="auto"/>
        <w:bottom w:val="none" w:sz="0" w:space="0" w:color="auto"/>
        <w:right w:val="none" w:sz="0" w:space="0" w:color="auto"/>
      </w:divBdr>
    </w:div>
    <w:div w:id="768278884">
      <w:bodyDiv w:val="1"/>
      <w:marLeft w:val="0"/>
      <w:marRight w:val="0"/>
      <w:marTop w:val="0"/>
      <w:marBottom w:val="0"/>
      <w:divBdr>
        <w:top w:val="none" w:sz="0" w:space="0" w:color="auto"/>
        <w:left w:val="none" w:sz="0" w:space="0" w:color="auto"/>
        <w:bottom w:val="none" w:sz="0" w:space="0" w:color="auto"/>
        <w:right w:val="none" w:sz="0" w:space="0" w:color="auto"/>
      </w:divBdr>
    </w:div>
    <w:div w:id="830021204">
      <w:bodyDiv w:val="1"/>
      <w:marLeft w:val="0"/>
      <w:marRight w:val="0"/>
      <w:marTop w:val="0"/>
      <w:marBottom w:val="0"/>
      <w:divBdr>
        <w:top w:val="none" w:sz="0" w:space="0" w:color="auto"/>
        <w:left w:val="none" w:sz="0" w:space="0" w:color="auto"/>
        <w:bottom w:val="none" w:sz="0" w:space="0" w:color="auto"/>
        <w:right w:val="none" w:sz="0" w:space="0" w:color="auto"/>
      </w:divBdr>
    </w:div>
    <w:div w:id="861169074">
      <w:bodyDiv w:val="1"/>
      <w:marLeft w:val="0"/>
      <w:marRight w:val="0"/>
      <w:marTop w:val="0"/>
      <w:marBottom w:val="0"/>
      <w:divBdr>
        <w:top w:val="none" w:sz="0" w:space="0" w:color="auto"/>
        <w:left w:val="none" w:sz="0" w:space="0" w:color="auto"/>
        <w:bottom w:val="none" w:sz="0" w:space="0" w:color="auto"/>
        <w:right w:val="none" w:sz="0" w:space="0" w:color="auto"/>
      </w:divBdr>
    </w:div>
    <w:div w:id="894196275">
      <w:bodyDiv w:val="1"/>
      <w:marLeft w:val="0"/>
      <w:marRight w:val="0"/>
      <w:marTop w:val="0"/>
      <w:marBottom w:val="0"/>
      <w:divBdr>
        <w:top w:val="none" w:sz="0" w:space="0" w:color="auto"/>
        <w:left w:val="none" w:sz="0" w:space="0" w:color="auto"/>
        <w:bottom w:val="none" w:sz="0" w:space="0" w:color="auto"/>
        <w:right w:val="none" w:sz="0" w:space="0" w:color="auto"/>
      </w:divBdr>
    </w:div>
    <w:div w:id="970941964">
      <w:bodyDiv w:val="1"/>
      <w:marLeft w:val="0"/>
      <w:marRight w:val="0"/>
      <w:marTop w:val="0"/>
      <w:marBottom w:val="0"/>
      <w:divBdr>
        <w:top w:val="none" w:sz="0" w:space="0" w:color="auto"/>
        <w:left w:val="none" w:sz="0" w:space="0" w:color="auto"/>
        <w:bottom w:val="none" w:sz="0" w:space="0" w:color="auto"/>
        <w:right w:val="none" w:sz="0" w:space="0" w:color="auto"/>
      </w:divBdr>
    </w:div>
    <w:div w:id="1001280753">
      <w:bodyDiv w:val="1"/>
      <w:marLeft w:val="0"/>
      <w:marRight w:val="0"/>
      <w:marTop w:val="0"/>
      <w:marBottom w:val="0"/>
      <w:divBdr>
        <w:top w:val="none" w:sz="0" w:space="0" w:color="auto"/>
        <w:left w:val="none" w:sz="0" w:space="0" w:color="auto"/>
        <w:bottom w:val="none" w:sz="0" w:space="0" w:color="auto"/>
        <w:right w:val="none" w:sz="0" w:space="0" w:color="auto"/>
      </w:divBdr>
      <w:divsChild>
        <w:div w:id="1867063093">
          <w:marLeft w:val="547"/>
          <w:marRight w:val="0"/>
          <w:marTop w:val="96"/>
          <w:marBottom w:val="0"/>
          <w:divBdr>
            <w:top w:val="none" w:sz="0" w:space="0" w:color="auto"/>
            <w:left w:val="none" w:sz="0" w:space="0" w:color="auto"/>
            <w:bottom w:val="none" w:sz="0" w:space="0" w:color="auto"/>
            <w:right w:val="none" w:sz="0" w:space="0" w:color="auto"/>
          </w:divBdr>
        </w:div>
      </w:divsChild>
    </w:div>
    <w:div w:id="1011489988">
      <w:bodyDiv w:val="1"/>
      <w:marLeft w:val="0"/>
      <w:marRight w:val="0"/>
      <w:marTop w:val="0"/>
      <w:marBottom w:val="0"/>
      <w:divBdr>
        <w:top w:val="none" w:sz="0" w:space="0" w:color="auto"/>
        <w:left w:val="none" w:sz="0" w:space="0" w:color="auto"/>
        <w:bottom w:val="none" w:sz="0" w:space="0" w:color="auto"/>
        <w:right w:val="none" w:sz="0" w:space="0" w:color="auto"/>
      </w:divBdr>
    </w:div>
    <w:div w:id="1098526387">
      <w:bodyDiv w:val="1"/>
      <w:marLeft w:val="0"/>
      <w:marRight w:val="0"/>
      <w:marTop w:val="0"/>
      <w:marBottom w:val="0"/>
      <w:divBdr>
        <w:top w:val="none" w:sz="0" w:space="0" w:color="auto"/>
        <w:left w:val="none" w:sz="0" w:space="0" w:color="auto"/>
        <w:bottom w:val="none" w:sz="0" w:space="0" w:color="auto"/>
        <w:right w:val="none" w:sz="0" w:space="0" w:color="auto"/>
      </w:divBdr>
    </w:div>
    <w:div w:id="1217007004">
      <w:bodyDiv w:val="1"/>
      <w:marLeft w:val="0"/>
      <w:marRight w:val="0"/>
      <w:marTop w:val="0"/>
      <w:marBottom w:val="0"/>
      <w:divBdr>
        <w:top w:val="none" w:sz="0" w:space="0" w:color="auto"/>
        <w:left w:val="none" w:sz="0" w:space="0" w:color="auto"/>
        <w:bottom w:val="none" w:sz="0" w:space="0" w:color="auto"/>
        <w:right w:val="none" w:sz="0" w:space="0" w:color="auto"/>
      </w:divBdr>
    </w:div>
    <w:div w:id="1343389418">
      <w:bodyDiv w:val="1"/>
      <w:marLeft w:val="0"/>
      <w:marRight w:val="0"/>
      <w:marTop w:val="0"/>
      <w:marBottom w:val="0"/>
      <w:divBdr>
        <w:top w:val="none" w:sz="0" w:space="0" w:color="auto"/>
        <w:left w:val="none" w:sz="0" w:space="0" w:color="auto"/>
        <w:bottom w:val="none" w:sz="0" w:space="0" w:color="auto"/>
        <w:right w:val="none" w:sz="0" w:space="0" w:color="auto"/>
      </w:divBdr>
    </w:div>
    <w:div w:id="1345128879">
      <w:bodyDiv w:val="1"/>
      <w:marLeft w:val="0"/>
      <w:marRight w:val="0"/>
      <w:marTop w:val="0"/>
      <w:marBottom w:val="0"/>
      <w:divBdr>
        <w:top w:val="none" w:sz="0" w:space="0" w:color="auto"/>
        <w:left w:val="none" w:sz="0" w:space="0" w:color="auto"/>
        <w:bottom w:val="none" w:sz="0" w:space="0" w:color="auto"/>
        <w:right w:val="none" w:sz="0" w:space="0" w:color="auto"/>
      </w:divBdr>
    </w:div>
    <w:div w:id="1349406632">
      <w:bodyDiv w:val="1"/>
      <w:marLeft w:val="0"/>
      <w:marRight w:val="0"/>
      <w:marTop w:val="0"/>
      <w:marBottom w:val="0"/>
      <w:divBdr>
        <w:top w:val="none" w:sz="0" w:space="0" w:color="auto"/>
        <w:left w:val="none" w:sz="0" w:space="0" w:color="auto"/>
        <w:bottom w:val="none" w:sz="0" w:space="0" w:color="auto"/>
        <w:right w:val="none" w:sz="0" w:space="0" w:color="auto"/>
      </w:divBdr>
    </w:div>
    <w:div w:id="1350794826">
      <w:bodyDiv w:val="1"/>
      <w:marLeft w:val="0"/>
      <w:marRight w:val="0"/>
      <w:marTop w:val="0"/>
      <w:marBottom w:val="0"/>
      <w:divBdr>
        <w:top w:val="none" w:sz="0" w:space="0" w:color="auto"/>
        <w:left w:val="none" w:sz="0" w:space="0" w:color="auto"/>
        <w:bottom w:val="none" w:sz="0" w:space="0" w:color="auto"/>
        <w:right w:val="none" w:sz="0" w:space="0" w:color="auto"/>
      </w:divBdr>
    </w:div>
    <w:div w:id="1374115314">
      <w:bodyDiv w:val="1"/>
      <w:marLeft w:val="0"/>
      <w:marRight w:val="0"/>
      <w:marTop w:val="0"/>
      <w:marBottom w:val="0"/>
      <w:divBdr>
        <w:top w:val="none" w:sz="0" w:space="0" w:color="auto"/>
        <w:left w:val="none" w:sz="0" w:space="0" w:color="auto"/>
        <w:bottom w:val="none" w:sz="0" w:space="0" w:color="auto"/>
        <w:right w:val="none" w:sz="0" w:space="0" w:color="auto"/>
      </w:divBdr>
    </w:div>
    <w:div w:id="1387608944">
      <w:bodyDiv w:val="1"/>
      <w:marLeft w:val="0"/>
      <w:marRight w:val="0"/>
      <w:marTop w:val="0"/>
      <w:marBottom w:val="0"/>
      <w:divBdr>
        <w:top w:val="none" w:sz="0" w:space="0" w:color="auto"/>
        <w:left w:val="none" w:sz="0" w:space="0" w:color="auto"/>
        <w:bottom w:val="none" w:sz="0" w:space="0" w:color="auto"/>
        <w:right w:val="none" w:sz="0" w:space="0" w:color="auto"/>
      </w:divBdr>
      <w:divsChild>
        <w:div w:id="361563061">
          <w:marLeft w:val="547"/>
          <w:marRight w:val="0"/>
          <w:marTop w:val="154"/>
          <w:marBottom w:val="0"/>
          <w:divBdr>
            <w:top w:val="none" w:sz="0" w:space="0" w:color="auto"/>
            <w:left w:val="none" w:sz="0" w:space="0" w:color="auto"/>
            <w:bottom w:val="none" w:sz="0" w:space="0" w:color="auto"/>
            <w:right w:val="none" w:sz="0" w:space="0" w:color="auto"/>
          </w:divBdr>
        </w:div>
      </w:divsChild>
    </w:div>
    <w:div w:id="1410082109">
      <w:bodyDiv w:val="1"/>
      <w:marLeft w:val="0"/>
      <w:marRight w:val="0"/>
      <w:marTop w:val="0"/>
      <w:marBottom w:val="0"/>
      <w:divBdr>
        <w:top w:val="none" w:sz="0" w:space="0" w:color="auto"/>
        <w:left w:val="none" w:sz="0" w:space="0" w:color="auto"/>
        <w:bottom w:val="none" w:sz="0" w:space="0" w:color="auto"/>
        <w:right w:val="none" w:sz="0" w:space="0" w:color="auto"/>
      </w:divBdr>
    </w:div>
    <w:div w:id="1419597389">
      <w:bodyDiv w:val="1"/>
      <w:marLeft w:val="0"/>
      <w:marRight w:val="0"/>
      <w:marTop w:val="0"/>
      <w:marBottom w:val="0"/>
      <w:divBdr>
        <w:top w:val="none" w:sz="0" w:space="0" w:color="auto"/>
        <w:left w:val="none" w:sz="0" w:space="0" w:color="auto"/>
        <w:bottom w:val="none" w:sz="0" w:space="0" w:color="auto"/>
        <w:right w:val="none" w:sz="0" w:space="0" w:color="auto"/>
      </w:divBdr>
    </w:div>
    <w:div w:id="1437214765">
      <w:bodyDiv w:val="1"/>
      <w:marLeft w:val="0"/>
      <w:marRight w:val="0"/>
      <w:marTop w:val="0"/>
      <w:marBottom w:val="0"/>
      <w:divBdr>
        <w:top w:val="none" w:sz="0" w:space="0" w:color="auto"/>
        <w:left w:val="none" w:sz="0" w:space="0" w:color="auto"/>
        <w:bottom w:val="none" w:sz="0" w:space="0" w:color="auto"/>
        <w:right w:val="none" w:sz="0" w:space="0" w:color="auto"/>
      </w:divBdr>
    </w:div>
    <w:div w:id="1483810543">
      <w:bodyDiv w:val="1"/>
      <w:marLeft w:val="0"/>
      <w:marRight w:val="0"/>
      <w:marTop w:val="0"/>
      <w:marBottom w:val="0"/>
      <w:divBdr>
        <w:top w:val="none" w:sz="0" w:space="0" w:color="auto"/>
        <w:left w:val="none" w:sz="0" w:space="0" w:color="auto"/>
        <w:bottom w:val="none" w:sz="0" w:space="0" w:color="auto"/>
        <w:right w:val="none" w:sz="0" w:space="0" w:color="auto"/>
      </w:divBdr>
    </w:div>
    <w:div w:id="1490361588">
      <w:bodyDiv w:val="1"/>
      <w:marLeft w:val="0"/>
      <w:marRight w:val="0"/>
      <w:marTop w:val="0"/>
      <w:marBottom w:val="0"/>
      <w:divBdr>
        <w:top w:val="none" w:sz="0" w:space="0" w:color="auto"/>
        <w:left w:val="none" w:sz="0" w:space="0" w:color="auto"/>
        <w:bottom w:val="none" w:sz="0" w:space="0" w:color="auto"/>
        <w:right w:val="none" w:sz="0" w:space="0" w:color="auto"/>
      </w:divBdr>
    </w:div>
    <w:div w:id="1506820855">
      <w:bodyDiv w:val="1"/>
      <w:marLeft w:val="0"/>
      <w:marRight w:val="0"/>
      <w:marTop w:val="0"/>
      <w:marBottom w:val="0"/>
      <w:divBdr>
        <w:top w:val="none" w:sz="0" w:space="0" w:color="auto"/>
        <w:left w:val="none" w:sz="0" w:space="0" w:color="auto"/>
        <w:bottom w:val="none" w:sz="0" w:space="0" w:color="auto"/>
        <w:right w:val="none" w:sz="0" w:space="0" w:color="auto"/>
      </w:divBdr>
    </w:div>
    <w:div w:id="1514489045">
      <w:bodyDiv w:val="1"/>
      <w:marLeft w:val="0"/>
      <w:marRight w:val="0"/>
      <w:marTop w:val="0"/>
      <w:marBottom w:val="0"/>
      <w:divBdr>
        <w:top w:val="none" w:sz="0" w:space="0" w:color="auto"/>
        <w:left w:val="none" w:sz="0" w:space="0" w:color="auto"/>
        <w:bottom w:val="none" w:sz="0" w:space="0" w:color="auto"/>
        <w:right w:val="none" w:sz="0" w:space="0" w:color="auto"/>
      </w:divBdr>
    </w:div>
    <w:div w:id="1527256391">
      <w:bodyDiv w:val="1"/>
      <w:marLeft w:val="0"/>
      <w:marRight w:val="0"/>
      <w:marTop w:val="0"/>
      <w:marBottom w:val="0"/>
      <w:divBdr>
        <w:top w:val="none" w:sz="0" w:space="0" w:color="auto"/>
        <w:left w:val="none" w:sz="0" w:space="0" w:color="auto"/>
        <w:bottom w:val="none" w:sz="0" w:space="0" w:color="auto"/>
        <w:right w:val="none" w:sz="0" w:space="0" w:color="auto"/>
      </w:divBdr>
    </w:div>
    <w:div w:id="1528181935">
      <w:bodyDiv w:val="1"/>
      <w:marLeft w:val="0"/>
      <w:marRight w:val="0"/>
      <w:marTop w:val="0"/>
      <w:marBottom w:val="0"/>
      <w:divBdr>
        <w:top w:val="none" w:sz="0" w:space="0" w:color="auto"/>
        <w:left w:val="none" w:sz="0" w:space="0" w:color="auto"/>
        <w:bottom w:val="none" w:sz="0" w:space="0" w:color="auto"/>
        <w:right w:val="none" w:sz="0" w:space="0" w:color="auto"/>
      </w:divBdr>
    </w:div>
    <w:div w:id="1604221731">
      <w:bodyDiv w:val="1"/>
      <w:marLeft w:val="0"/>
      <w:marRight w:val="0"/>
      <w:marTop w:val="0"/>
      <w:marBottom w:val="0"/>
      <w:divBdr>
        <w:top w:val="none" w:sz="0" w:space="0" w:color="auto"/>
        <w:left w:val="none" w:sz="0" w:space="0" w:color="auto"/>
        <w:bottom w:val="none" w:sz="0" w:space="0" w:color="auto"/>
        <w:right w:val="none" w:sz="0" w:space="0" w:color="auto"/>
      </w:divBdr>
    </w:div>
    <w:div w:id="1659924073">
      <w:bodyDiv w:val="1"/>
      <w:marLeft w:val="0"/>
      <w:marRight w:val="0"/>
      <w:marTop w:val="0"/>
      <w:marBottom w:val="0"/>
      <w:divBdr>
        <w:top w:val="none" w:sz="0" w:space="0" w:color="auto"/>
        <w:left w:val="none" w:sz="0" w:space="0" w:color="auto"/>
        <w:bottom w:val="none" w:sz="0" w:space="0" w:color="auto"/>
        <w:right w:val="none" w:sz="0" w:space="0" w:color="auto"/>
      </w:divBdr>
    </w:div>
    <w:div w:id="1706251244">
      <w:bodyDiv w:val="1"/>
      <w:marLeft w:val="0"/>
      <w:marRight w:val="0"/>
      <w:marTop w:val="0"/>
      <w:marBottom w:val="0"/>
      <w:divBdr>
        <w:top w:val="none" w:sz="0" w:space="0" w:color="auto"/>
        <w:left w:val="none" w:sz="0" w:space="0" w:color="auto"/>
        <w:bottom w:val="none" w:sz="0" w:space="0" w:color="auto"/>
        <w:right w:val="none" w:sz="0" w:space="0" w:color="auto"/>
      </w:divBdr>
    </w:div>
    <w:div w:id="1721829264">
      <w:bodyDiv w:val="1"/>
      <w:marLeft w:val="0"/>
      <w:marRight w:val="0"/>
      <w:marTop w:val="0"/>
      <w:marBottom w:val="0"/>
      <w:divBdr>
        <w:top w:val="none" w:sz="0" w:space="0" w:color="auto"/>
        <w:left w:val="none" w:sz="0" w:space="0" w:color="auto"/>
        <w:bottom w:val="none" w:sz="0" w:space="0" w:color="auto"/>
        <w:right w:val="none" w:sz="0" w:space="0" w:color="auto"/>
      </w:divBdr>
    </w:div>
    <w:div w:id="1722944261">
      <w:bodyDiv w:val="1"/>
      <w:marLeft w:val="0"/>
      <w:marRight w:val="0"/>
      <w:marTop w:val="0"/>
      <w:marBottom w:val="0"/>
      <w:divBdr>
        <w:top w:val="none" w:sz="0" w:space="0" w:color="auto"/>
        <w:left w:val="none" w:sz="0" w:space="0" w:color="auto"/>
        <w:bottom w:val="none" w:sz="0" w:space="0" w:color="auto"/>
        <w:right w:val="none" w:sz="0" w:space="0" w:color="auto"/>
      </w:divBdr>
    </w:div>
    <w:div w:id="1725907953">
      <w:bodyDiv w:val="1"/>
      <w:marLeft w:val="0"/>
      <w:marRight w:val="0"/>
      <w:marTop w:val="0"/>
      <w:marBottom w:val="0"/>
      <w:divBdr>
        <w:top w:val="none" w:sz="0" w:space="0" w:color="auto"/>
        <w:left w:val="none" w:sz="0" w:space="0" w:color="auto"/>
        <w:bottom w:val="none" w:sz="0" w:space="0" w:color="auto"/>
        <w:right w:val="none" w:sz="0" w:space="0" w:color="auto"/>
      </w:divBdr>
    </w:div>
    <w:div w:id="1735078295">
      <w:bodyDiv w:val="1"/>
      <w:marLeft w:val="0"/>
      <w:marRight w:val="0"/>
      <w:marTop w:val="0"/>
      <w:marBottom w:val="0"/>
      <w:divBdr>
        <w:top w:val="none" w:sz="0" w:space="0" w:color="auto"/>
        <w:left w:val="none" w:sz="0" w:space="0" w:color="auto"/>
        <w:bottom w:val="none" w:sz="0" w:space="0" w:color="auto"/>
        <w:right w:val="none" w:sz="0" w:space="0" w:color="auto"/>
      </w:divBdr>
    </w:div>
    <w:div w:id="1764061389">
      <w:bodyDiv w:val="1"/>
      <w:marLeft w:val="0"/>
      <w:marRight w:val="0"/>
      <w:marTop w:val="0"/>
      <w:marBottom w:val="0"/>
      <w:divBdr>
        <w:top w:val="none" w:sz="0" w:space="0" w:color="auto"/>
        <w:left w:val="none" w:sz="0" w:space="0" w:color="auto"/>
        <w:bottom w:val="none" w:sz="0" w:space="0" w:color="auto"/>
        <w:right w:val="none" w:sz="0" w:space="0" w:color="auto"/>
      </w:divBdr>
    </w:div>
    <w:div w:id="1811632165">
      <w:bodyDiv w:val="1"/>
      <w:marLeft w:val="0"/>
      <w:marRight w:val="0"/>
      <w:marTop w:val="0"/>
      <w:marBottom w:val="0"/>
      <w:divBdr>
        <w:top w:val="none" w:sz="0" w:space="0" w:color="auto"/>
        <w:left w:val="none" w:sz="0" w:space="0" w:color="auto"/>
        <w:bottom w:val="none" w:sz="0" w:space="0" w:color="auto"/>
        <w:right w:val="none" w:sz="0" w:space="0" w:color="auto"/>
      </w:divBdr>
    </w:div>
    <w:div w:id="1855801340">
      <w:bodyDiv w:val="1"/>
      <w:marLeft w:val="0"/>
      <w:marRight w:val="0"/>
      <w:marTop w:val="0"/>
      <w:marBottom w:val="0"/>
      <w:divBdr>
        <w:top w:val="none" w:sz="0" w:space="0" w:color="auto"/>
        <w:left w:val="none" w:sz="0" w:space="0" w:color="auto"/>
        <w:bottom w:val="none" w:sz="0" w:space="0" w:color="auto"/>
        <w:right w:val="none" w:sz="0" w:space="0" w:color="auto"/>
      </w:divBdr>
    </w:div>
    <w:div w:id="1867937793">
      <w:bodyDiv w:val="1"/>
      <w:marLeft w:val="0"/>
      <w:marRight w:val="0"/>
      <w:marTop w:val="0"/>
      <w:marBottom w:val="0"/>
      <w:divBdr>
        <w:top w:val="none" w:sz="0" w:space="0" w:color="auto"/>
        <w:left w:val="none" w:sz="0" w:space="0" w:color="auto"/>
        <w:bottom w:val="none" w:sz="0" w:space="0" w:color="auto"/>
        <w:right w:val="none" w:sz="0" w:space="0" w:color="auto"/>
      </w:divBdr>
    </w:div>
    <w:div w:id="1890990618">
      <w:bodyDiv w:val="1"/>
      <w:marLeft w:val="0"/>
      <w:marRight w:val="0"/>
      <w:marTop w:val="0"/>
      <w:marBottom w:val="0"/>
      <w:divBdr>
        <w:top w:val="none" w:sz="0" w:space="0" w:color="auto"/>
        <w:left w:val="none" w:sz="0" w:space="0" w:color="auto"/>
        <w:bottom w:val="none" w:sz="0" w:space="0" w:color="auto"/>
        <w:right w:val="none" w:sz="0" w:space="0" w:color="auto"/>
      </w:divBdr>
    </w:div>
    <w:div w:id="1963219567">
      <w:bodyDiv w:val="1"/>
      <w:marLeft w:val="0"/>
      <w:marRight w:val="0"/>
      <w:marTop w:val="0"/>
      <w:marBottom w:val="0"/>
      <w:divBdr>
        <w:top w:val="none" w:sz="0" w:space="0" w:color="auto"/>
        <w:left w:val="none" w:sz="0" w:space="0" w:color="auto"/>
        <w:bottom w:val="none" w:sz="0" w:space="0" w:color="auto"/>
        <w:right w:val="none" w:sz="0" w:space="0" w:color="auto"/>
      </w:divBdr>
    </w:div>
    <w:div w:id="2083747275">
      <w:bodyDiv w:val="1"/>
      <w:marLeft w:val="0"/>
      <w:marRight w:val="0"/>
      <w:marTop w:val="0"/>
      <w:marBottom w:val="0"/>
      <w:divBdr>
        <w:top w:val="none" w:sz="0" w:space="0" w:color="auto"/>
        <w:left w:val="none" w:sz="0" w:space="0" w:color="auto"/>
        <w:bottom w:val="none" w:sz="0" w:space="0" w:color="auto"/>
        <w:right w:val="none" w:sz="0" w:space="0" w:color="auto"/>
      </w:divBdr>
    </w:div>
    <w:div w:id="2087873487">
      <w:bodyDiv w:val="1"/>
      <w:marLeft w:val="0"/>
      <w:marRight w:val="0"/>
      <w:marTop w:val="0"/>
      <w:marBottom w:val="0"/>
      <w:divBdr>
        <w:top w:val="none" w:sz="0" w:space="0" w:color="auto"/>
        <w:left w:val="none" w:sz="0" w:space="0" w:color="auto"/>
        <w:bottom w:val="none" w:sz="0" w:space="0" w:color="auto"/>
        <w:right w:val="none" w:sz="0" w:space="0" w:color="auto"/>
      </w:divBdr>
    </w:div>
    <w:div w:id="2100170917">
      <w:bodyDiv w:val="1"/>
      <w:marLeft w:val="0"/>
      <w:marRight w:val="0"/>
      <w:marTop w:val="0"/>
      <w:marBottom w:val="0"/>
      <w:divBdr>
        <w:top w:val="none" w:sz="0" w:space="0" w:color="auto"/>
        <w:left w:val="none" w:sz="0" w:space="0" w:color="auto"/>
        <w:bottom w:val="none" w:sz="0" w:space="0" w:color="auto"/>
        <w:right w:val="none" w:sz="0" w:space="0" w:color="auto"/>
      </w:divBdr>
    </w:div>
    <w:div w:id="2110538767">
      <w:bodyDiv w:val="1"/>
      <w:marLeft w:val="0"/>
      <w:marRight w:val="0"/>
      <w:marTop w:val="0"/>
      <w:marBottom w:val="0"/>
      <w:divBdr>
        <w:top w:val="none" w:sz="0" w:space="0" w:color="auto"/>
        <w:left w:val="none" w:sz="0" w:space="0" w:color="auto"/>
        <w:bottom w:val="none" w:sz="0" w:space="0" w:color="auto"/>
        <w:right w:val="none" w:sz="0" w:space="0" w:color="auto"/>
      </w:divBdr>
    </w:div>
    <w:div w:id="2127893811">
      <w:bodyDiv w:val="1"/>
      <w:marLeft w:val="0"/>
      <w:marRight w:val="0"/>
      <w:marTop w:val="0"/>
      <w:marBottom w:val="0"/>
      <w:divBdr>
        <w:top w:val="none" w:sz="0" w:space="0" w:color="auto"/>
        <w:left w:val="none" w:sz="0" w:space="0" w:color="auto"/>
        <w:bottom w:val="none" w:sz="0" w:space="0" w:color="auto"/>
        <w:right w:val="none" w:sz="0" w:space="0" w:color="auto"/>
      </w:divBdr>
    </w:div>
    <w:div w:id="2135517292">
      <w:bodyDiv w:val="1"/>
      <w:marLeft w:val="0"/>
      <w:marRight w:val="0"/>
      <w:marTop w:val="0"/>
      <w:marBottom w:val="0"/>
      <w:divBdr>
        <w:top w:val="none" w:sz="0" w:space="0" w:color="auto"/>
        <w:left w:val="none" w:sz="0" w:space="0" w:color="auto"/>
        <w:bottom w:val="none" w:sz="0" w:space="0" w:color="auto"/>
        <w:right w:val="none" w:sz="0" w:space="0" w:color="auto"/>
      </w:divBdr>
    </w:div>
    <w:div w:id="213891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hart" Target="charts/chart5.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hyperlink" Target="http://humg.edu.vn/Pages/home.aspx" TargetMode="External"/><Relationship Id="rId17" Type="http://schemas.openxmlformats.org/officeDocument/2006/relationships/chart" Target="charts/chart4.xml"/><Relationship Id="rId25"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10.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qlkh.humg.edu.vn"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r_ZinZin\Desktop\AppExcel_TS2020\Test_Connect.xlsm"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2a57bc34fe80c1a6/HUMG%20Works/Phong%20Dao%20tao%20Dai%20hoc/_Bao%20cao/Tong%20ket%20cong%20tac%20Dao%20tao%202019-2020/_Bang%20so%20lieu%20ve%20bieu%20do.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Phuc%20TTHTSV\Huong%20nghiep%20-%20Tu%20van%20VL\Kh&#7843;o%20s&#225;t%20vi&#7879;c%20l&#224;m%20SVTN\2017\Khao%20sat%20viec%20lam%20SVTN%202017\Khao%20sat%20sau%2012%20thang%20tot%20nghiep\Book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file:///E:\Phuc%20TTHTSV\Huong%20nghiep%20-%20Tu%20van%20VL\Kh&#7843;o%20s&#225;t%20vi&#7879;c%20l&#224;m%20SVTN\2018\Khao%20sat%20viec%20lam%20SVTN%202018\Khao%20sat%20sau%2012%20thang\Bao%20cao%20Bo\Mau%20so%201,%202,%203%20(&#272;H%20M&#7887;%20-%20&#272;&#7883;a%20ch&#7845;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Phuc%20TTHTSV\Huong%20nghiep%20-%20Tu%20van%20VL\Kh&#7843;o%20s&#225;t%20vi&#7879;c%20l&#224;m%20SVTN\2018\Khao%20sat%20viec%20lam%20SVTN%202018\Khao%20sat%20sau%2012%20thang\Bao%20cao%20Bo\Mau%20so%201,%202,%203%20(&#272;H%20M&#7887;%20-%20&#272;&#7883;a%20ch&#7845;t).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1.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2.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3.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4.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Sheet1!$C$44</c:f>
              <c:strCache>
                <c:ptCount val="1"/>
                <c:pt idx="0">
                  <c:v>2018-2019</c:v>
                </c:pt>
              </c:strCache>
            </c:strRef>
          </c:tx>
          <c:spPr>
            <a:pattFill prst="wdUpDiag">
              <a:fgClr>
                <a:schemeClr val="accent1"/>
              </a:fgClr>
              <a:bgClr>
                <a:schemeClr val="bg1"/>
              </a:bgClr>
            </a:pattFill>
            <a:ln>
              <a:noFill/>
            </a:ln>
            <a:effectLst/>
          </c:spPr>
          <c:invertIfNegative val="0"/>
          <c:cat>
            <c:strRef>
              <c:f>Sheet1!$B$45:$B$53</c:f>
              <c:strCache>
                <c:ptCount val="9"/>
                <c:pt idx="0">
                  <c:v>Công nghệ Thông tin</c:v>
                </c:pt>
                <c:pt idx="1">
                  <c:v>Cơ - Điện</c:v>
                </c:pt>
                <c:pt idx="2">
                  <c:v>Khoa Dầu khí</c:v>
                </c:pt>
                <c:pt idx="3">
                  <c:v>Kỹ thuật Địa chất</c:v>
                </c:pt>
                <c:pt idx="4">
                  <c:v>Kinh tế - Quản trị kinh doanh</c:v>
                </c:pt>
                <c:pt idx="5">
                  <c:v>Khoa Mỏ</c:v>
                </c:pt>
                <c:pt idx="6">
                  <c:v>Khoa Môi trường</c:v>
                </c:pt>
                <c:pt idx="7">
                  <c:v>Bản đồ và Quản lý đất đai</c:v>
                </c:pt>
                <c:pt idx="8">
                  <c:v>Khoa Xây dựng</c:v>
                </c:pt>
              </c:strCache>
            </c:strRef>
          </c:cat>
          <c:val>
            <c:numRef>
              <c:f>Sheet1!$C$45:$C$53</c:f>
              <c:numCache>
                <c:formatCode>General</c:formatCode>
                <c:ptCount val="9"/>
                <c:pt idx="0">
                  <c:v>528</c:v>
                </c:pt>
                <c:pt idx="1">
                  <c:v>315</c:v>
                </c:pt>
                <c:pt idx="2">
                  <c:v>84</c:v>
                </c:pt>
                <c:pt idx="3">
                  <c:v>29</c:v>
                </c:pt>
                <c:pt idx="4">
                  <c:v>598</c:v>
                </c:pt>
                <c:pt idx="5">
                  <c:v>101</c:v>
                </c:pt>
                <c:pt idx="6">
                  <c:v>11</c:v>
                </c:pt>
                <c:pt idx="7">
                  <c:v>66</c:v>
                </c:pt>
                <c:pt idx="8">
                  <c:v>64</c:v>
                </c:pt>
              </c:numCache>
            </c:numRef>
          </c:val>
          <c:extLst xmlns:c16r2="http://schemas.microsoft.com/office/drawing/2015/06/chart">
            <c:ext xmlns:c16="http://schemas.microsoft.com/office/drawing/2014/chart" uri="{C3380CC4-5D6E-409C-BE32-E72D297353CC}">
              <c16:uniqueId val="{00000000-BC89-42FB-8F4F-000DBF449755}"/>
            </c:ext>
          </c:extLst>
        </c:ser>
        <c:ser>
          <c:idx val="1"/>
          <c:order val="1"/>
          <c:tx>
            <c:strRef>
              <c:f>Sheet1!$D$44</c:f>
              <c:strCache>
                <c:ptCount val="1"/>
                <c:pt idx="0">
                  <c:v>2019-2020</c:v>
                </c:pt>
              </c:strCache>
            </c:strRef>
          </c:tx>
          <c:spPr>
            <a:solidFill>
              <a:schemeClr val="accent2"/>
            </a:solidFill>
            <a:ln>
              <a:noFill/>
            </a:ln>
            <a:effectLst/>
          </c:spPr>
          <c:invertIfNegative val="0"/>
          <c:cat>
            <c:strRef>
              <c:f>Sheet1!$B$45:$B$53</c:f>
              <c:strCache>
                <c:ptCount val="9"/>
                <c:pt idx="0">
                  <c:v>Công nghệ Thông tin</c:v>
                </c:pt>
                <c:pt idx="1">
                  <c:v>Cơ - Điện</c:v>
                </c:pt>
                <c:pt idx="2">
                  <c:v>Khoa Dầu khí</c:v>
                </c:pt>
                <c:pt idx="3">
                  <c:v>Kỹ thuật Địa chất</c:v>
                </c:pt>
                <c:pt idx="4">
                  <c:v>Kinh tế - Quản trị kinh doanh</c:v>
                </c:pt>
                <c:pt idx="5">
                  <c:v>Khoa Mỏ</c:v>
                </c:pt>
                <c:pt idx="6">
                  <c:v>Khoa Môi trường</c:v>
                </c:pt>
                <c:pt idx="7">
                  <c:v>Bản đồ và Quản lý đất đai</c:v>
                </c:pt>
                <c:pt idx="8">
                  <c:v>Khoa Xây dựng</c:v>
                </c:pt>
              </c:strCache>
            </c:strRef>
          </c:cat>
          <c:val>
            <c:numRef>
              <c:f>Sheet1!$D$45:$D$53</c:f>
              <c:numCache>
                <c:formatCode>General</c:formatCode>
                <c:ptCount val="9"/>
                <c:pt idx="0">
                  <c:v>630</c:v>
                </c:pt>
                <c:pt idx="1">
                  <c:v>303</c:v>
                </c:pt>
                <c:pt idx="2">
                  <c:v>53</c:v>
                </c:pt>
                <c:pt idx="3">
                  <c:v>58</c:v>
                </c:pt>
                <c:pt idx="4">
                  <c:v>1030</c:v>
                </c:pt>
                <c:pt idx="5">
                  <c:v>122</c:v>
                </c:pt>
                <c:pt idx="6">
                  <c:v>13</c:v>
                </c:pt>
                <c:pt idx="7">
                  <c:v>90</c:v>
                </c:pt>
                <c:pt idx="8">
                  <c:v>64</c:v>
                </c:pt>
              </c:numCache>
            </c:numRef>
          </c:val>
          <c:extLst xmlns:c16r2="http://schemas.microsoft.com/office/drawing/2015/06/chart">
            <c:ext xmlns:c16="http://schemas.microsoft.com/office/drawing/2014/chart" uri="{C3380CC4-5D6E-409C-BE32-E72D297353CC}">
              <c16:uniqueId val="{00000001-BC89-42FB-8F4F-000DBF449755}"/>
            </c:ext>
          </c:extLst>
        </c:ser>
        <c:dLbls>
          <c:showLegendKey val="0"/>
          <c:showVal val="0"/>
          <c:showCatName val="0"/>
          <c:showSerName val="0"/>
          <c:showPercent val="0"/>
          <c:showBubbleSize val="0"/>
        </c:dLbls>
        <c:gapWidth val="219"/>
        <c:overlap val="-27"/>
        <c:axId val="375971288"/>
        <c:axId val="375971680"/>
      </c:barChart>
      <c:catAx>
        <c:axId val="375971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5971680"/>
        <c:crosses val="autoZero"/>
        <c:auto val="1"/>
        <c:lblAlgn val="ctr"/>
        <c:lblOffset val="100"/>
        <c:noMultiLvlLbl val="0"/>
      </c:catAx>
      <c:valAx>
        <c:axId val="375971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5971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'Quy mô'!$J$4</c:f>
              <c:strCache>
                <c:ptCount val="1"/>
                <c:pt idx="0">
                  <c:v>2018-2019</c:v>
                </c:pt>
              </c:strCache>
            </c:strRef>
          </c:tx>
          <c:spPr>
            <a:pattFill prst="dkDnDiag">
              <a:fgClr>
                <a:schemeClr val="tx1"/>
              </a:fgClr>
              <a:bgClr>
                <a:schemeClr val="bg1"/>
              </a:bgClr>
            </a:pattFill>
            <a:ln>
              <a:noFill/>
            </a:ln>
            <a:effectLst/>
          </c:spPr>
          <c:invertIfNegative val="0"/>
          <c:cat>
            <c:strRef>
              <c:f>'Quy mô'!$B$5:$B$13</c:f>
              <c:strCache>
                <c:ptCount val="9"/>
                <c:pt idx="0">
                  <c:v>Cơ điện</c:v>
                </c:pt>
                <c:pt idx="1">
                  <c:v>Công nghệ Thông tin</c:v>
                </c:pt>
                <c:pt idx="2">
                  <c:v>Dầu khí</c:v>
                </c:pt>
                <c:pt idx="3">
                  <c:v>Khoa học và Kỹ thuật Địa chất</c:v>
                </c:pt>
                <c:pt idx="4">
                  <c:v>Kinh tế và Quản trị Kinh doanh</c:v>
                </c:pt>
                <c:pt idx="5">
                  <c:v>Mỏ</c:v>
                </c:pt>
                <c:pt idx="6">
                  <c:v>Môi trường</c:v>
                </c:pt>
                <c:pt idx="7">
                  <c:v>Trắc địa - Bản đồ và Quản lý đất đai</c:v>
                </c:pt>
                <c:pt idx="8">
                  <c:v>Xây dựng</c:v>
                </c:pt>
              </c:strCache>
            </c:strRef>
          </c:cat>
          <c:val>
            <c:numRef>
              <c:f>'Quy mô'!$J$5:$J$13</c:f>
              <c:numCache>
                <c:formatCode>General</c:formatCode>
                <c:ptCount val="9"/>
                <c:pt idx="0">
                  <c:v>2625</c:v>
                </c:pt>
                <c:pt idx="1">
                  <c:v>2497</c:v>
                </c:pt>
                <c:pt idx="2">
                  <c:v>1596</c:v>
                </c:pt>
                <c:pt idx="3">
                  <c:v>737</c:v>
                </c:pt>
                <c:pt idx="4">
                  <c:v>2420</c:v>
                </c:pt>
                <c:pt idx="5">
                  <c:v>1009</c:v>
                </c:pt>
                <c:pt idx="6">
                  <c:v>577</c:v>
                </c:pt>
                <c:pt idx="7">
                  <c:v>1119</c:v>
                </c:pt>
                <c:pt idx="8">
                  <c:v>990</c:v>
                </c:pt>
              </c:numCache>
            </c:numRef>
          </c:val>
          <c:extLst xmlns:c16r2="http://schemas.microsoft.com/office/drawing/2015/06/chart">
            <c:ext xmlns:c16="http://schemas.microsoft.com/office/drawing/2014/chart" uri="{C3380CC4-5D6E-409C-BE32-E72D297353CC}">
              <c16:uniqueId val="{00000000-AF14-42B7-8C93-6B5A940ED218}"/>
            </c:ext>
          </c:extLst>
        </c:ser>
        <c:ser>
          <c:idx val="1"/>
          <c:order val="1"/>
          <c:tx>
            <c:strRef>
              <c:f>'Quy mô'!$K$4</c:f>
              <c:strCache>
                <c:ptCount val="1"/>
                <c:pt idx="0">
                  <c:v>2019-2020</c:v>
                </c:pt>
              </c:strCache>
            </c:strRef>
          </c:tx>
          <c:spPr>
            <a:solidFill>
              <a:schemeClr val="tx1"/>
            </a:solidFill>
            <a:ln>
              <a:noFill/>
            </a:ln>
            <a:effectLst/>
          </c:spPr>
          <c:invertIfNegative val="0"/>
          <c:cat>
            <c:strRef>
              <c:f>'Quy mô'!$B$5:$B$13</c:f>
              <c:strCache>
                <c:ptCount val="9"/>
                <c:pt idx="0">
                  <c:v>Cơ điện</c:v>
                </c:pt>
                <c:pt idx="1">
                  <c:v>Công nghệ Thông tin</c:v>
                </c:pt>
                <c:pt idx="2">
                  <c:v>Dầu khí</c:v>
                </c:pt>
                <c:pt idx="3">
                  <c:v>Khoa học và Kỹ thuật Địa chất</c:v>
                </c:pt>
                <c:pt idx="4">
                  <c:v>Kinh tế và Quản trị Kinh doanh</c:v>
                </c:pt>
                <c:pt idx="5">
                  <c:v>Mỏ</c:v>
                </c:pt>
                <c:pt idx="6">
                  <c:v>Môi trường</c:v>
                </c:pt>
                <c:pt idx="7">
                  <c:v>Trắc địa - Bản đồ và Quản lý đất đai</c:v>
                </c:pt>
                <c:pt idx="8">
                  <c:v>Xây dựng</c:v>
                </c:pt>
              </c:strCache>
            </c:strRef>
          </c:cat>
          <c:val>
            <c:numRef>
              <c:f>'Quy mô'!$K$5:$K$13</c:f>
              <c:numCache>
                <c:formatCode>General</c:formatCode>
                <c:ptCount val="9"/>
                <c:pt idx="0">
                  <c:v>2368</c:v>
                </c:pt>
                <c:pt idx="1">
                  <c:v>2612</c:v>
                </c:pt>
                <c:pt idx="2">
                  <c:v>1062</c:v>
                </c:pt>
                <c:pt idx="3">
                  <c:v>480</c:v>
                </c:pt>
                <c:pt idx="4">
                  <c:v>2346</c:v>
                </c:pt>
                <c:pt idx="5">
                  <c:v>619</c:v>
                </c:pt>
                <c:pt idx="6">
                  <c:v>355</c:v>
                </c:pt>
                <c:pt idx="7">
                  <c:v>784</c:v>
                </c:pt>
                <c:pt idx="8">
                  <c:v>737</c:v>
                </c:pt>
              </c:numCache>
            </c:numRef>
          </c:val>
          <c:extLst xmlns:c16r2="http://schemas.microsoft.com/office/drawing/2015/06/chart">
            <c:ext xmlns:c16="http://schemas.microsoft.com/office/drawing/2014/chart" uri="{C3380CC4-5D6E-409C-BE32-E72D297353CC}">
              <c16:uniqueId val="{00000001-AF14-42B7-8C93-6B5A940ED218}"/>
            </c:ext>
          </c:extLst>
        </c:ser>
        <c:dLbls>
          <c:showLegendKey val="0"/>
          <c:showVal val="0"/>
          <c:showCatName val="0"/>
          <c:showSerName val="0"/>
          <c:showPercent val="0"/>
          <c:showBubbleSize val="0"/>
        </c:dLbls>
        <c:gapWidth val="219"/>
        <c:overlap val="-27"/>
        <c:axId val="375969720"/>
        <c:axId val="375970896"/>
      </c:barChart>
      <c:catAx>
        <c:axId val="375969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5970896"/>
        <c:crosses val="autoZero"/>
        <c:auto val="1"/>
        <c:lblAlgn val="ctr"/>
        <c:lblOffset val="100"/>
        <c:noMultiLvlLbl val="0"/>
      </c:catAx>
      <c:valAx>
        <c:axId val="375970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5969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7500198953008349E-2"/>
          <c:y val="4.0684217086555743E-2"/>
          <c:w val="0.85203487744842699"/>
          <c:h val="0.72970087409295759"/>
        </c:manualLayout>
      </c:layout>
      <c:barChart>
        <c:barDir val="col"/>
        <c:grouping val="clustered"/>
        <c:varyColors val="0"/>
        <c:ser>
          <c:idx val="3"/>
          <c:order val="0"/>
          <c:tx>
            <c:v>2017</c:v>
          </c:tx>
          <c:spPr>
            <a:pattFill prst="pct50">
              <a:fgClr>
                <a:schemeClr val="accent6"/>
              </a:fgClr>
              <a:bgClr>
                <a:schemeClr val="bg1"/>
              </a:bgClr>
            </a:pattFill>
            <a:ln>
              <a:solidFill>
                <a:schemeClr val="tx1"/>
              </a:solid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0"/>
                  <c:y val="6.2618269396180976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E11-415E-B67B-8F648C209000}"/>
                </c:ext>
                <c:ext xmlns:c15="http://schemas.microsoft.com/office/drawing/2012/chart" uri="{CE6537A1-D6FC-4f65-9D91-7224C49458BB}"/>
              </c:extLst>
            </c:dLbl>
            <c:dLbl>
              <c:idx val="1"/>
              <c:layout>
                <c:manualLayout>
                  <c:x val="-2.3438415563107936E-3"/>
                  <c:y val="2.8212626870807445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E11-415E-B67B-8F648C20900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Sheet2!$B$101:$B$102</c:f>
              <c:numCache>
                <c:formatCode>General</c:formatCode>
                <c:ptCount val="2"/>
                <c:pt idx="0">
                  <c:v>2277</c:v>
                </c:pt>
                <c:pt idx="1">
                  <c:v>941</c:v>
                </c:pt>
              </c:numCache>
            </c:numRef>
          </c:val>
          <c:extLst xmlns:c16r2="http://schemas.microsoft.com/office/drawing/2015/06/chart">
            <c:ext xmlns:c16="http://schemas.microsoft.com/office/drawing/2014/chart" uri="{C3380CC4-5D6E-409C-BE32-E72D297353CC}">
              <c16:uniqueId val="{00000002-CE11-415E-B67B-8F648C209000}"/>
            </c:ext>
          </c:extLst>
        </c:ser>
        <c:ser>
          <c:idx val="0"/>
          <c:order val="1"/>
          <c:tx>
            <c:v>2018</c:v>
          </c:tx>
          <c:spPr>
            <a:pattFill prst="pct70">
              <a:fgClr>
                <a:srgbClr val="00B0F0"/>
              </a:fgClr>
              <a:bgClr>
                <a:schemeClr val="bg1"/>
              </a:bgClr>
            </a:pattFill>
            <a:ln w="12700">
              <a:solidFill>
                <a:schemeClr val="tx1"/>
              </a:solid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4.2969932140041695E-17"/>
                  <c:y val="9.7023911921555132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E11-415E-B67B-8F648C209000}"/>
                </c:ext>
                <c:ext xmlns:c15="http://schemas.microsoft.com/office/drawing/2012/chart" uri="{CE6537A1-D6FC-4f65-9D91-7224C49458BB}"/>
              </c:extLst>
            </c:dLbl>
            <c:dLbl>
              <c:idx val="1"/>
              <c:layout>
                <c:manualLayout>
                  <c:x val="-8.593986428008339E-17"/>
                  <c:y val="9.7023911921555132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E11-415E-B67B-8F648C20900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Sheet2!$A$103:$A$104</c:f>
              <c:strCache>
                <c:ptCount val="2"/>
                <c:pt idx="0">
                  <c:v>Số sinh viên tốt nghiệp</c:v>
                </c:pt>
                <c:pt idx="1">
                  <c:v>Nhu cầu tuyển dụng</c:v>
                </c:pt>
              </c:strCache>
            </c:strRef>
          </c:cat>
          <c:val>
            <c:numRef>
              <c:f>Sheet2!$B$103:$B$104</c:f>
              <c:numCache>
                <c:formatCode>General</c:formatCode>
                <c:ptCount val="2"/>
                <c:pt idx="0">
                  <c:v>3346</c:v>
                </c:pt>
                <c:pt idx="1">
                  <c:v>2389</c:v>
                </c:pt>
              </c:numCache>
            </c:numRef>
          </c:val>
          <c:extLst xmlns:c16r2="http://schemas.microsoft.com/office/drawing/2015/06/chart">
            <c:ext xmlns:c16="http://schemas.microsoft.com/office/drawing/2014/chart" uri="{C3380CC4-5D6E-409C-BE32-E72D297353CC}">
              <c16:uniqueId val="{00000005-CE11-415E-B67B-8F648C209000}"/>
            </c:ext>
          </c:extLst>
        </c:ser>
        <c:ser>
          <c:idx val="1"/>
          <c:order val="2"/>
          <c:tx>
            <c:v>2019</c:v>
          </c:tx>
          <c:spPr>
            <a:pattFill prst="pct75">
              <a:fgClr>
                <a:schemeClr val="accent5"/>
              </a:fgClr>
              <a:bgClr>
                <a:schemeClr val="bg1"/>
              </a:bgClr>
            </a:pattFill>
            <a:ln w="12700">
              <a:solidFill>
                <a:schemeClr val="tx1"/>
              </a:solid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0"/>
                  <c:y val="-7.5004300705315673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CE11-415E-B67B-8F648C209000}"/>
                </c:ext>
                <c:ext xmlns:c15="http://schemas.microsoft.com/office/drawing/2012/chart" uri="{CE6537A1-D6FC-4f65-9D91-7224C49458BB}"/>
              </c:extLst>
            </c:dLbl>
            <c:dLbl>
              <c:idx val="1"/>
              <c:layout>
                <c:manualLayout>
                  <c:x val="0"/>
                  <c:y val="-6.1930156545673487E-4"/>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CE11-415E-B67B-8F648C20900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Sheet2!$B$105:$B$106</c:f>
              <c:numCache>
                <c:formatCode>General</c:formatCode>
                <c:ptCount val="2"/>
                <c:pt idx="0">
                  <c:v>2823</c:v>
                </c:pt>
                <c:pt idx="1">
                  <c:v>2190</c:v>
                </c:pt>
              </c:numCache>
            </c:numRef>
          </c:val>
          <c:extLst xmlns:c16r2="http://schemas.microsoft.com/office/drawing/2015/06/chart">
            <c:ext xmlns:c16="http://schemas.microsoft.com/office/drawing/2014/chart" uri="{C3380CC4-5D6E-409C-BE32-E72D297353CC}">
              <c16:uniqueId val="{00000008-CE11-415E-B67B-8F648C209000}"/>
            </c:ext>
          </c:extLst>
        </c:ser>
        <c:ser>
          <c:idx val="2"/>
          <c:order val="3"/>
          <c:tx>
            <c:v>2020</c:v>
          </c:tx>
          <c:spPr>
            <a:pattFill prst="pct90">
              <a:fgClr>
                <a:schemeClr val="accent2"/>
              </a:fgClr>
              <a:bgClr>
                <a:schemeClr val="bg1"/>
              </a:bgClr>
            </a:pattFill>
            <a:ln w="12700">
              <a:solidFill>
                <a:schemeClr val="tx1"/>
              </a:solid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0"/>
                  <c:y val="2.8212626870806811E-3"/>
                </c:manualLayout>
              </c:layout>
              <c:tx>
                <c:rich>
                  <a:bodyPr/>
                  <a:lstStyle/>
                  <a:p>
                    <a:fld id="{2A6EEB53-9BF1-436F-95AA-A0F264BDB6B4}" type="VALUE">
                      <a:rPr lang="en-US"/>
                      <a:pPr/>
                      <a:t>[VALUE]</a:t>
                    </a:fld>
                    <a:endParaRPr lang="en-US"/>
                  </a:p>
                  <a:p>
                    <a:r>
                      <a:rPr lang="en-US" sz="900" i="1"/>
                      <a:t>(Dự</a:t>
                    </a:r>
                    <a:r>
                      <a:rPr lang="en-US" sz="900" i="1" baseline="0"/>
                      <a:t> kiến)</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CE11-415E-B67B-8F648C209000}"/>
                </c:ext>
                <c:ext xmlns:c15="http://schemas.microsoft.com/office/drawing/2012/chart" uri="{CE6537A1-D6FC-4f65-9D91-7224C49458BB}">
                  <c15:dlblFieldTable/>
                  <c15:showDataLabelsRange val="0"/>
                </c:ext>
              </c:extLst>
            </c:dLbl>
            <c:dLbl>
              <c:idx val="1"/>
              <c:layout>
                <c:manualLayout>
                  <c:x val="-2.3438415563107936E-3"/>
                  <c:y val="2.8212626870806811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CE11-415E-B67B-8F648C20900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Sheet2!$B$107:$B$108</c:f>
              <c:numCache>
                <c:formatCode>General</c:formatCode>
                <c:ptCount val="2"/>
                <c:pt idx="0">
                  <c:v>2658</c:v>
                </c:pt>
                <c:pt idx="1">
                  <c:v>868</c:v>
                </c:pt>
              </c:numCache>
            </c:numRef>
          </c:val>
          <c:extLst xmlns:c16r2="http://schemas.microsoft.com/office/drawing/2015/06/chart">
            <c:ext xmlns:c16="http://schemas.microsoft.com/office/drawing/2014/chart" uri="{C3380CC4-5D6E-409C-BE32-E72D297353CC}">
              <c16:uniqueId val="{0000000B-CE11-415E-B67B-8F648C209000}"/>
            </c:ext>
          </c:extLst>
        </c:ser>
        <c:dLbls>
          <c:dLblPos val="inEnd"/>
          <c:showLegendKey val="0"/>
          <c:showVal val="1"/>
          <c:showCatName val="0"/>
          <c:showSerName val="0"/>
          <c:showPercent val="0"/>
          <c:showBubbleSize val="0"/>
        </c:dLbls>
        <c:gapWidth val="100"/>
        <c:overlap val="-24"/>
        <c:axId val="375970112"/>
        <c:axId val="375973248"/>
      </c:barChart>
      <c:catAx>
        <c:axId val="37597011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en-US"/>
          </a:p>
        </c:txPr>
        <c:crossAx val="375973248"/>
        <c:crosses val="autoZero"/>
        <c:auto val="1"/>
        <c:lblAlgn val="ctr"/>
        <c:lblOffset val="100"/>
        <c:noMultiLvlLbl val="0"/>
      </c:catAx>
      <c:valAx>
        <c:axId val="375973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5970112"/>
        <c:crosses val="autoZero"/>
        <c:crossBetween val="between"/>
      </c:valAx>
      <c:spPr>
        <a:noFill/>
        <a:ln>
          <a:noFill/>
        </a:ln>
        <a:effectLst/>
      </c:spPr>
    </c:plotArea>
    <c:legend>
      <c:legendPos val="r"/>
      <c:layout>
        <c:manualLayout>
          <c:xMode val="edge"/>
          <c:yMode val="edge"/>
          <c:x val="0.26064839423460862"/>
          <c:y val="0.88683442352262309"/>
          <c:w val="0.48204478952025992"/>
          <c:h val="9.7884865716402689E-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5875" cap="flat" cmpd="sng" algn="ctr">
      <a:solidFill>
        <a:schemeClr val="tx1">
          <a:alpha val="93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9.3055555555555558E-2"/>
          <c:y val="8.2701821363238684E-2"/>
          <c:w val="0.85833333333333339"/>
          <c:h val="0.80934383202099736"/>
        </c:manualLayout>
      </c:layout>
      <c:pie3DChart>
        <c:varyColors val="1"/>
        <c:ser>
          <c:idx val="0"/>
          <c:order val="0"/>
          <c:explosion val="25"/>
          <c:dPt>
            <c:idx val="0"/>
            <c:bubble3D val="0"/>
            <c:explosion val="13"/>
            <c:extLst xmlns:c16r2="http://schemas.microsoft.com/office/drawing/2015/06/chart">
              <c:ext xmlns:c16="http://schemas.microsoft.com/office/drawing/2014/chart" uri="{C3380CC4-5D6E-409C-BE32-E72D297353CC}">
                <c16:uniqueId val="{00000001-8802-4FB1-A5DF-28122024ECAB}"/>
              </c:ext>
            </c:extLst>
          </c:dPt>
          <c:dLbls>
            <c:dLbl>
              <c:idx val="0"/>
              <c:layout>
                <c:manualLayout>
                  <c:x val="-2.9633311461067367E-2"/>
                  <c:y val="-0.37342009332166815"/>
                </c:manualLayout>
              </c:layout>
              <c:tx>
                <c:rich>
                  <a:bodyPr/>
                  <a:lstStyle/>
                  <a:p>
                    <a:r>
                      <a:rPr lang="en-US" sz="1000" b="1"/>
                      <a:t>Có</a:t>
                    </a:r>
                    <a:r>
                      <a:rPr lang="en-US" sz="1000" b="1" baseline="0"/>
                      <a:t> việc làm</a:t>
                    </a:r>
                  </a:p>
                  <a:p>
                    <a:r>
                      <a:rPr lang="en-US" sz="1000" b="1" i="1" baseline="0"/>
                      <a:t>96,13%</a:t>
                    </a:r>
                    <a:endParaRPr lang="en-US" b="1" i="1"/>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8802-4FB1-A5DF-28122024ECAB}"/>
                </c:ext>
                <c:ext xmlns:c15="http://schemas.microsoft.com/office/drawing/2012/chart" uri="{CE6537A1-D6FC-4f65-9D91-7224C49458BB}"/>
              </c:extLst>
            </c:dLbl>
            <c:dLbl>
              <c:idx val="1"/>
              <c:layout>
                <c:manualLayout>
                  <c:x val="-9.166666666666666E-2"/>
                  <c:y val="1.7361111111111112E-2"/>
                </c:manualLayout>
              </c:layout>
              <c:tx>
                <c:rich>
                  <a:bodyPr/>
                  <a:lstStyle/>
                  <a:p>
                    <a:r>
                      <a:rPr lang="vi-VN" sz="1000" b="1"/>
                      <a:t>Chưa có</a:t>
                    </a:r>
                    <a:r>
                      <a:rPr lang="vi-VN" sz="1000" b="1" baseline="0"/>
                      <a:t> việc làm </a:t>
                    </a:r>
                    <a:r>
                      <a:rPr lang="vi-VN" sz="1000" b="1" i="1" baseline="0"/>
                      <a:t>3,87%</a:t>
                    </a:r>
                    <a:endParaRPr lang="vi-VN" b="1" i="1"/>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8802-4FB1-A5DF-28122024ECAB}"/>
                </c:ext>
                <c:ext xmlns:c15="http://schemas.microsoft.com/office/drawing/2012/chart" uri="{CE6537A1-D6FC-4f65-9D91-7224C49458BB}">
                  <c15:layout>
                    <c:manualLayout>
                      <c:w val="0.24861111111111112"/>
                      <c:h val="0.14467592592592593"/>
                    </c:manualLayout>
                  </c15:layout>
                </c:ext>
              </c:extLst>
            </c:dLbl>
            <c:dLbl>
              <c:idx val="2"/>
              <c:tx>
                <c:rich>
                  <a:bodyPr/>
                  <a:lstStyle/>
                  <a:p>
                    <a:r>
                      <a:rPr lang="en-US" sz="1000" b="0"/>
                      <a:t>Không liên quan đến ngành đào tạo
31,63%</a:t>
                    </a:r>
                    <a:endParaRPr lang="en-US"/>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8802-4FB1-A5DF-28122024ECAB}"/>
                </c:ext>
                <c:ext xmlns:c15="http://schemas.microsoft.com/office/drawing/2012/chart" uri="{CE6537A1-D6FC-4f65-9D91-7224C49458BB}"/>
              </c:extLst>
            </c:dLbl>
            <c:dLbl>
              <c:idx val="3"/>
              <c:tx>
                <c:rich>
                  <a:bodyPr/>
                  <a:lstStyle/>
                  <a:p>
                    <a:r>
                      <a:rPr lang="en-US" sz="1000" b="0"/>
                      <a:t>Tiếp tục học
1,17%</a:t>
                    </a:r>
                    <a:endParaRPr lang="en-US"/>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4-8802-4FB1-A5DF-28122024ECAB}"/>
                </c:ext>
                <c:ext xmlns:c15="http://schemas.microsoft.com/office/drawing/2012/chart" uri="{CE6537A1-D6FC-4f65-9D91-7224C49458BB}"/>
              </c:extLst>
            </c:dLbl>
            <c:spPr>
              <a:noFill/>
              <a:ln>
                <a:noFill/>
              </a:ln>
              <a:effectLst/>
            </c:spPr>
            <c:txPr>
              <a:bodyPr/>
              <a:lstStyle/>
              <a:p>
                <a:pPr>
                  <a:defRPr sz="1000" b="1"/>
                </a:pPr>
                <a:endParaRPr lang="en-US"/>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Sheet2!$A$5:$A$6</c:f>
              <c:strCache>
                <c:ptCount val="2"/>
                <c:pt idx="0">
                  <c:v>Có việc làm</c:v>
                </c:pt>
                <c:pt idx="1">
                  <c:v>Chưa có việc làm</c:v>
                </c:pt>
              </c:strCache>
            </c:strRef>
          </c:cat>
          <c:val>
            <c:numRef>
              <c:f>Sheet2!$B$5:$B$6</c:f>
              <c:numCache>
                <c:formatCode>0.00%</c:formatCode>
                <c:ptCount val="2"/>
                <c:pt idx="0">
                  <c:v>0.96130000000000004</c:v>
                </c:pt>
                <c:pt idx="1">
                  <c:v>3.8699999999999998E-2</c:v>
                </c:pt>
              </c:numCache>
            </c:numRef>
          </c:val>
          <c:extLst xmlns:c16r2="http://schemas.microsoft.com/office/drawing/2015/06/chart">
            <c:ext xmlns:c16="http://schemas.microsoft.com/office/drawing/2014/chart" uri="{C3380CC4-5D6E-409C-BE32-E72D297353CC}">
              <c16:uniqueId val="{00000005-8802-4FB1-A5DF-28122024ECAB}"/>
            </c:ext>
          </c:extLst>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9.7337547770899188E-2"/>
          <c:y val="0.10978127734033245"/>
          <c:w val="0.8053249044582016"/>
          <c:h val="0.7709811805439214"/>
        </c:manualLayout>
      </c:layout>
      <c:pie3DChart>
        <c:varyColors val="1"/>
        <c:ser>
          <c:idx val="0"/>
          <c:order val="0"/>
          <c:explosion val="25"/>
          <c:dLbls>
            <c:dLbl>
              <c:idx val="0"/>
              <c:layout>
                <c:manualLayout>
                  <c:x val="-2.3056215360253363E-2"/>
                  <c:y val="-0.13292418234954673"/>
                </c:manualLayout>
              </c:layout>
              <c:tx>
                <c:rich>
                  <a:bodyPr/>
                  <a:lstStyle/>
                  <a:p>
                    <a:pPr>
                      <a:defRPr sz="1000" b="1">
                        <a:solidFill>
                          <a:sysClr val="windowText" lastClr="000000"/>
                        </a:solidFill>
                      </a:defRPr>
                    </a:pPr>
                    <a:r>
                      <a:rPr lang="en-US" sz="1000" b="1"/>
                      <a:t>Có</a:t>
                    </a:r>
                    <a:r>
                      <a:rPr lang="en-US" sz="1000" b="1" baseline="0"/>
                      <a:t> việc làm đ</a:t>
                    </a:r>
                    <a:r>
                      <a:rPr lang="en-US" sz="1000" b="1"/>
                      <a:t>úng ngành đào tạo
</a:t>
                    </a:r>
                    <a:r>
                      <a:rPr lang="en-US" sz="1000" b="0" i="1"/>
                      <a:t>38,54%</a:t>
                    </a:r>
                    <a:endParaRPr lang="en-US" b="0" i="1"/>
                  </a:p>
                </c:rich>
              </c:tx>
              <c:spPr>
                <a:noFill/>
                <a:ln>
                  <a:noFill/>
                </a:ln>
                <a:effectLst/>
              </c:sp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3569-4035-A8C4-FAD83595E951}"/>
                </c:ext>
                <c:ext xmlns:c15="http://schemas.microsoft.com/office/drawing/2012/chart" uri="{CE6537A1-D6FC-4f65-9D91-7224C49458BB}"/>
              </c:extLst>
            </c:dLbl>
            <c:dLbl>
              <c:idx val="1"/>
              <c:layout>
                <c:manualLayout>
                  <c:x val="-6.2921348314606745E-2"/>
                  <c:y val="0"/>
                </c:manualLayout>
              </c:layout>
              <c:tx>
                <c:rich>
                  <a:bodyPr/>
                  <a:lstStyle/>
                  <a:p>
                    <a:pPr>
                      <a:defRPr sz="1000" b="1">
                        <a:solidFill>
                          <a:sysClr val="windowText" lastClr="000000"/>
                        </a:solidFill>
                      </a:defRPr>
                    </a:pPr>
                    <a:r>
                      <a:rPr lang="en-US" sz="1000" b="1"/>
                      <a:t>Có</a:t>
                    </a:r>
                    <a:r>
                      <a:rPr lang="en-US" sz="1000" b="1" baseline="0"/>
                      <a:t> việc làm l</a:t>
                    </a:r>
                    <a:r>
                      <a:rPr lang="en-US" sz="1000" b="1"/>
                      <a:t>iên quan đến ngành đào tạo
</a:t>
                    </a:r>
                    <a:r>
                      <a:rPr lang="en-US" sz="1000" b="0" i="1"/>
                      <a:t>28,65%</a:t>
                    </a:r>
                    <a:endParaRPr lang="en-US" b="0" i="1"/>
                  </a:p>
                </c:rich>
              </c:tx>
              <c:spPr>
                <a:noFill/>
                <a:ln>
                  <a:noFill/>
                </a:ln>
                <a:effectLst/>
              </c:sp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3569-4035-A8C4-FAD83595E951}"/>
                </c:ext>
                <c:ext xmlns:c15="http://schemas.microsoft.com/office/drawing/2012/chart" uri="{CE6537A1-D6FC-4f65-9D91-7224C49458BB}">
                  <c15:layout>
                    <c:manualLayout>
                      <c:w val="0.22248614410134601"/>
                      <c:h val="0.30141843971631205"/>
                    </c:manualLayout>
                  </c15:layout>
                </c:ext>
              </c:extLst>
            </c:dLbl>
            <c:dLbl>
              <c:idx val="2"/>
              <c:tx>
                <c:rich>
                  <a:bodyPr/>
                  <a:lstStyle/>
                  <a:p>
                    <a:r>
                      <a:rPr lang="en-US" sz="1000" b="1"/>
                      <a:t>Có</a:t>
                    </a:r>
                    <a:r>
                      <a:rPr lang="en-US" sz="1000" b="1" baseline="0"/>
                      <a:t> việc làm k</a:t>
                    </a:r>
                    <a:r>
                      <a:rPr lang="en-US" sz="1000" b="1"/>
                      <a:t>hông liên quan đến ngành đào tạo
</a:t>
                    </a:r>
                    <a:r>
                      <a:rPr lang="en-US" sz="1000" b="0" i="1"/>
                      <a:t>31,63%</a:t>
                    </a:r>
                    <a:endParaRPr lang="en-US" b="0" i="1"/>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3569-4035-A8C4-FAD83595E951}"/>
                </c:ext>
                <c:ext xmlns:c15="http://schemas.microsoft.com/office/drawing/2012/chart" uri="{CE6537A1-D6FC-4f65-9D91-7224C49458BB}"/>
              </c:extLst>
            </c:dLbl>
            <c:dLbl>
              <c:idx val="3"/>
              <c:tx>
                <c:rich>
                  <a:bodyPr/>
                  <a:lstStyle/>
                  <a:p>
                    <a:pPr>
                      <a:defRPr sz="1000" b="1">
                        <a:solidFill>
                          <a:sysClr val="windowText" lastClr="000000"/>
                        </a:solidFill>
                      </a:defRPr>
                    </a:pPr>
                    <a:r>
                      <a:rPr lang="en-US" sz="1000" b="1"/>
                      <a:t>Tiếp tục học
</a:t>
                    </a:r>
                    <a:r>
                      <a:rPr lang="en-US" sz="1000" b="0" i="1"/>
                      <a:t>1,17%</a:t>
                    </a:r>
                    <a:endParaRPr lang="en-US" b="0" i="1"/>
                  </a:p>
                </c:rich>
              </c:tx>
              <c:spPr>
                <a:noFill/>
                <a:ln>
                  <a:noFill/>
                </a:ln>
                <a:effectLst/>
              </c:sp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3569-4035-A8C4-FAD83595E951}"/>
                </c:ext>
                <c:ext xmlns:c15="http://schemas.microsoft.com/office/drawing/2012/chart" uri="{CE6537A1-D6FC-4f65-9D91-7224C49458BB}"/>
              </c:extLst>
            </c:dLbl>
            <c:spPr>
              <a:noFill/>
              <a:ln>
                <a:noFill/>
              </a:ln>
              <a:effectLst/>
            </c:spPr>
            <c:txPr>
              <a:bodyPr/>
              <a:lstStyle/>
              <a:p>
                <a:pPr>
                  <a:defRPr sz="1000" b="0">
                    <a:solidFill>
                      <a:sysClr val="windowText" lastClr="000000"/>
                    </a:solidFill>
                  </a:defRPr>
                </a:pPr>
                <a:endParaRPr lang="en-US"/>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Sheet2!$A$48:$A$51</c:f>
              <c:strCache>
                <c:ptCount val="4"/>
                <c:pt idx="0">
                  <c:v>Đúng ngành đào tạo</c:v>
                </c:pt>
                <c:pt idx="1">
                  <c:v>Liên quan đến ngành đào tạo</c:v>
                </c:pt>
                <c:pt idx="2">
                  <c:v>Không liên quan đến ngành đào tạo</c:v>
                </c:pt>
                <c:pt idx="3">
                  <c:v>Tiếp tục học</c:v>
                </c:pt>
              </c:strCache>
            </c:strRef>
          </c:cat>
          <c:val>
            <c:numRef>
              <c:f>Sheet2!$B$48:$B$51</c:f>
              <c:numCache>
                <c:formatCode>0.00%</c:formatCode>
                <c:ptCount val="4"/>
                <c:pt idx="0">
                  <c:v>0.38540000000000002</c:v>
                </c:pt>
                <c:pt idx="1">
                  <c:v>0.28649999999999998</c:v>
                </c:pt>
                <c:pt idx="2">
                  <c:v>0.31630000000000003</c:v>
                </c:pt>
                <c:pt idx="3">
                  <c:v>1.17E-2</c:v>
                </c:pt>
              </c:numCache>
            </c:numRef>
          </c:val>
          <c:extLst xmlns:c16r2="http://schemas.microsoft.com/office/drawing/2015/06/chart">
            <c:ext xmlns:c16="http://schemas.microsoft.com/office/drawing/2014/chart" uri="{C3380CC4-5D6E-409C-BE32-E72D297353CC}">
              <c16:uniqueId val="{00000004-3569-4035-A8C4-FAD83595E951}"/>
            </c:ext>
          </c:extLst>
        </c:ser>
        <c:dLbls>
          <c:showLegendKey val="0"/>
          <c:showVal val="0"/>
          <c:showCatName val="1"/>
          <c:showSerName val="0"/>
          <c:showPercent val="1"/>
          <c:showBubbleSize val="0"/>
          <c:showLeaderLines val="1"/>
        </c:dLbls>
      </c:pie3DChart>
    </c:plotArea>
    <c:plotVisOnly val="1"/>
    <c:dispBlanksAs val="gap"/>
    <c:showDLblsOverMax val="0"/>
  </c:chart>
  <c:spPr>
    <a:ln w="15875">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Năm 2018-2019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Cấp Nhà nước</c:v>
                </c:pt>
                <c:pt idx="1">
                  <c:v>Cấp Bộ</c:v>
                </c:pt>
                <c:pt idx="2">
                  <c:v>Cấp Cơ sở </c:v>
                </c:pt>
              </c:strCache>
            </c:strRef>
          </c:cat>
          <c:val>
            <c:numRef>
              <c:f>Sheet1!$B$2:$B$5</c:f>
              <c:numCache>
                <c:formatCode>General</c:formatCode>
                <c:ptCount val="4"/>
                <c:pt idx="0">
                  <c:v>18</c:v>
                </c:pt>
                <c:pt idx="1">
                  <c:v>27</c:v>
                </c:pt>
                <c:pt idx="2">
                  <c:v>63</c:v>
                </c:pt>
              </c:numCache>
            </c:numRef>
          </c:val>
          <c:extLst xmlns:c16r2="http://schemas.microsoft.com/office/drawing/2015/06/chart">
            <c:ext xmlns:c16="http://schemas.microsoft.com/office/drawing/2014/chart" uri="{C3380CC4-5D6E-409C-BE32-E72D297353CC}">
              <c16:uniqueId val="{00000000-DCD9-4D76-976A-5E369BEC9264}"/>
            </c:ext>
          </c:extLst>
        </c:ser>
        <c:ser>
          <c:idx val="1"/>
          <c:order val="1"/>
          <c:tx>
            <c:strRef>
              <c:f>Sheet1!$C$1</c:f>
              <c:strCache>
                <c:ptCount val="1"/>
                <c:pt idx="0">
                  <c:v>Năm 2019-2020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Cấp Nhà nước</c:v>
                </c:pt>
                <c:pt idx="1">
                  <c:v>Cấp Bộ</c:v>
                </c:pt>
                <c:pt idx="2">
                  <c:v>Cấp Cơ sở </c:v>
                </c:pt>
              </c:strCache>
            </c:strRef>
          </c:cat>
          <c:val>
            <c:numRef>
              <c:f>Sheet1!$C$2:$C$5</c:f>
              <c:numCache>
                <c:formatCode>General</c:formatCode>
                <c:ptCount val="4"/>
                <c:pt idx="0">
                  <c:v>26</c:v>
                </c:pt>
                <c:pt idx="1">
                  <c:v>31</c:v>
                </c:pt>
                <c:pt idx="2">
                  <c:v>60</c:v>
                </c:pt>
              </c:numCache>
            </c:numRef>
          </c:val>
          <c:extLst xmlns:c16r2="http://schemas.microsoft.com/office/drawing/2015/06/chart">
            <c:ext xmlns:c16="http://schemas.microsoft.com/office/drawing/2014/chart" uri="{C3380CC4-5D6E-409C-BE32-E72D297353CC}">
              <c16:uniqueId val="{00000001-DCD9-4D76-976A-5E369BEC9264}"/>
            </c:ext>
          </c:extLst>
        </c:ser>
        <c:dLbls>
          <c:dLblPos val="outEnd"/>
          <c:showLegendKey val="0"/>
          <c:showVal val="1"/>
          <c:showCatName val="0"/>
          <c:showSerName val="0"/>
          <c:showPercent val="0"/>
          <c:showBubbleSize val="0"/>
        </c:dLbls>
        <c:gapWidth val="219"/>
        <c:overlap val="-27"/>
        <c:axId val="381187920"/>
        <c:axId val="381188312"/>
      </c:barChart>
      <c:catAx>
        <c:axId val="381187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1188312"/>
        <c:crosses val="autoZero"/>
        <c:auto val="1"/>
        <c:lblAlgn val="ctr"/>
        <c:lblOffset val="100"/>
        <c:noMultiLvlLbl val="0"/>
      </c:catAx>
      <c:valAx>
        <c:axId val="381188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1187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Năm 2018-2019</c:v>
                </c:pt>
              </c:strCache>
            </c:strRef>
          </c:tx>
          <c:spPr>
            <a:solidFill>
              <a:schemeClr val="accent1"/>
            </a:solidFill>
            <a:ln>
              <a:noFill/>
            </a:ln>
            <a:effectLst/>
          </c:spPr>
          <c:invertIfNegative val="0"/>
          <c:cat>
            <c:strRef>
              <c:f>Sheet1!$A$2:$A$4</c:f>
              <c:strCache>
                <c:ptCount val="3"/>
                <c:pt idx="0">
                  <c:v>Cấp Nhà nước</c:v>
                </c:pt>
                <c:pt idx="1">
                  <c:v>Cấp Bộ</c:v>
                </c:pt>
                <c:pt idx="2">
                  <c:v>Cấp Cơ sở </c:v>
                </c:pt>
              </c:strCache>
            </c:strRef>
          </c:cat>
          <c:val>
            <c:numRef>
              <c:f>Sheet1!$B$2:$B$4</c:f>
              <c:numCache>
                <c:formatCode>General</c:formatCode>
                <c:ptCount val="3"/>
                <c:pt idx="0">
                  <c:v>19115</c:v>
                </c:pt>
                <c:pt idx="1">
                  <c:v>6275</c:v>
                </c:pt>
                <c:pt idx="2">
                  <c:v>1688</c:v>
                </c:pt>
              </c:numCache>
            </c:numRef>
          </c:val>
          <c:extLst xmlns:c16r2="http://schemas.microsoft.com/office/drawing/2015/06/chart">
            <c:ext xmlns:c16="http://schemas.microsoft.com/office/drawing/2014/chart" uri="{C3380CC4-5D6E-409C-BE32-E72D297353CC}">
              <c16:uniqueId val="{00000000-49B3-4C8A-8744-58C477C22746}"/>
            </c:ext>
          </c:extLst>
        </c:ser>
        <c:ser>
          <c:idx val="1"/>
          <c:order val="1"/>
          <c:tx>
            <c:strRef>
              <c:f>Sheet1!$C$1</c:f>
              <c:strCache>
                <c:ptCount val="1"/>
                <c:pt idx="0">
                  <c:v>Năm 2019-2020</c:v>
                </c:pt>
              </c:strCache>
            </c:strRef>
          </c:tx>
          <c:spPr>
            <a:solidFill>
              <a:schemeClr val="accent2"/>
            </a:solidFill>
            <a:ln>
              <a:noFill/>
            </a:ln>
            <a:effectLst/>
          </c:spPr>
          <c:invertIfNegative val="0"/>
          <c:cat>
            <c:strRef>
              <c:f>Sheet1!$A$2:$A$4</c:f>
              <c:strCache>
                <c:ptCount val="3"/>
                <c:pt idx="0">
                  <c:v>Cấp Nhà nước</c:v>
                </c:pt>
                <c:pt idx="1">
                  <c:v>Cấp Bộ</c:v>
                </c:pt>
                <c:pt idx="2">
                  <c:v>Cấp Cơ sở </c:v>
                </c:pt>
              </c:strCache>
            </c:strRef>
          </c:cat>
          <c:val>
            <c:numRef>
              <c:f>Sheet1!$C$2:$C$4</c:f>
              <c:numCache>
                <c:formatCode>General</c:formatCode>
                <c:ptCount val="3"/>
                <c:pt idx="0">
                  <c:v>17998</c:v>
                </c:pt>
                <c:pt idx="1">
                  <c:v>9221</c:v>
                </c:pt>
                <c:pt idx="2">
                  <c:v>1688</c:v>
                </c:pt>
              </c:numCache>
            </c:numRef>
          </c:val>
          <c:extLst xmlns:c16r2="http://schemas.microsoft.com/office/drawing/2015/06/chart">
            <c:ext xmlns:c16="http://schemas.microsoft.com/office/drawing/2014/chart" uri="{C3380CC4-5D6E-409C-BE32-E72D297353CC}">
              <c16:uniqueId val="{00000001-49B3-4C8A-8744-58C477C22746}"/>
            </c:ext>
          </c:extLst>
        </c:ser>
        <c:dLbls>
          <c:showLegendKey val="0"/>
          <c:showVal val="0"/>
          <c:showCatName val="0"/>
          <c:showSerName val="0"/>
          <c:showPercent val="0"/>
          <c:showBubbleSize val="0"/>
        </c:dLbls>
        <c:gapWidth val="219"/>
        <c:overlap val="-27"/>
        <c:axId val="381186352"/>
        <c:axId val="381189096"/>
      </c:barChart>
      <c:catAx>
        <c:axId val="381186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1189096"/>
        <c:crosses val="autoZero"/>
        <c:auto val="1"/>
        <c:lblAlgn val="ctr"/>
        <c:lblOffset val="100"/>
        <c:noMultiLvlLbl val="0"/>
      </c:catAx>
      <c:valAx>
        <c:axId val="381189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1186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Năm học 2018-2019</c:v>
                </c:pt>
              </c:strCache>
            </c:strRef>
          </c:tx>
          <c:spPr>
            <a:solidFill>
              <a:schemeClr val="accent1"/>
            </a:solidFill>
            <a:ln>
              <a:noFill/>
            </a:ln>
            <a:effectLst/>
          </c:spPr>
          <c:invertIfNegative val="0"/>
          <c:cat>
            <c:strRef>
              <c:f>Sheet1!$A$2:$A$4</c:f>
              <c:strCache>
                <c:ptCount val="3"/>
                <c:pt idx="0">
                  <c:v>Sinh viên tham gia</c:v>
                </c:pt>
                <c:pt idx="1">
                  <c:v>Báo cáo khoa học</c:v>
                </c:pt>
                <c:pt idx="2">
                  <c:v>Báo cáo đạt giải</c:v>
                </c:pt>
              </c:strCache>
            </c:strRef>
          </c:cat>
          <c:val>
            <c:numRef>
              <c:f>Sheet1!$B$2:$B$4</c:f>
              <c:numCache>
                <c:formatCode>General</c:formatCode>
                <c:ptCount val="3"/>
                <c:pt idx="0">
                  <c:v>733</c:v>
                </c:pt>
                <c:pt idx="1">
                  <c:v>182</c:v>
                </c:pt>
                <c:pt idx="2">
                  <c:v>36</c:v>
                </c:pt>
              </c:numCache>
            </c:numRef>
          </c:val>
          <c:extLst xmlns:c16r2="http://schemas.microsoft.com/office/drawing/2015/06/chart">
            <c:ext xmlns:c16="http://schemas.microsoft.com/office/drawing/2014/chart" uri="{C3380CC4-5D6E-409C-BE32-E72D297353CC}">
              <c16:uniqueId val="{00000000-FE60-4517-8432-819734047C21}"/>
            </c:ext>
          </c:extLst>
        </c:ser>
        <c:ser>
          <c:idx val="1"/>
          <c:order val="1"/>
          <c:tx>
            <c:strRef>
              <c:f>Sheet1!$C$1</c:f>
              <c:strCache>
                <c:ptCount val="1"/>
                <c:pt idx="0">
                  <c:v>Năm học 2019-2020</c:v>
                </c:pt>
              </c:strCache>
            </c:strRef>
          </c:tx>
          <c:spPr>
            <a:solidFill>
              <a:schemeClr val="accent2"/>
            </a:solidFill>
            <a:ln>
              <a:noFill/>
            </a:ln>
            <a:effectLst/>
          </c:spPr>
          <c:invertIfNegative val="0"/>
          <c:cat>
            <c:strRef>
              <c:f>Sheet1!$A$2:$A$4</c:f>
              <c:strCache>
                <c:ptCount val="3"/>
                <c:pt idx="0">
                  <c:v>Sinh viên tham gia</c:v>
                </c:pt>
                <c:pt idx="1">
                  <c:v>Báo cáo khoa học</c:v>
                </c:pt>
                <c:pt idx="2">
                  <c:v>Báo cáo đạt giải</c:v>
                </c:pt>
              </c:strCache>
            </c:strRef>
          </c:cat>
          <c:val>
            <c:numRef>
              <c:f>Sheet1!$C$2:$C$4</c:f>
              <c:numCache>
                <c:formatCode>General</c:formatCode>
                <c:ptCount val="3"/>
                <c:pt idx="0">
                  <c:v>670</c:v>
                </c:pt>
                <c:pt idx="1">
                  <c:v>161</c:v>
                </c:pt>
                <c:pt idx="2">
                  <c:v>34</c:v>
                </c:pt>
              </c:numCache>
            </c:numRef>
          </c:val>
          <c:extLst xmlns:c16r2="http://schemas.microsoft.com/office/drawing/2015/06/chart">
            <c:ext xmlns:c16="http://schemas.microsoft.com/office/drawing/2014/chart" uri="{C3380CC4-5D6E-409C-BE32-E72D297353CC}">
              <c16:uniqueId val="{00000001-FE60-4517-8432-819734047C21}"/>
            </c:ext>
          </c:extLst>
        </c:ser>
        <c:dLbls>
          <c:showLegendKey val="0"/>
          <c:showVal val="0"/>
          <c:showCatName val="0"/>
          <c:showSerName val="0"/>
          <c:showPercent val="0"/>
          <c:showBubbleSize val="0"/>
        </c:dLbls>
        <c:gapWidth val="219"/>
        <c:overlap val="-27"/>
        <c:axId val="378959192"/>
        <c:axId val="378958408"/>
      </c:barChart>
      <c:catAx>
        <c:axId val="378959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958408"/>
        <c:crosses val="autoZero"/>
        <c:auto val="1"/>
        <c:lblAlgn val="ctr"/>
        <c:lblOffset val="100"/>
        <c:noMultiLvlLbl val="0"/>
      </c:catAx>
      <c:valAx>
        <c:axId val="378958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959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Năm học 2018-2019</c:v>
                </c:pt>
              </c:strCache>
            </c:strRef>
          </c:tx>
          <c:spPr>
            <a:solidFill>
              <a:schemeClr val="accent1"/>
            </a:solidFill>
            <a:ln>
              <a:noFill/>
            </a:ln>
            <a:effectLst/>
          </c:spPr>
          <c:invertIfNegative val="0"/>
          <c:cat>
            <c:strRef>
              <c:f>Sheet1!$A$2:$A$3</c:f>
              <c:strCache>
                <c:ptCount val="2"/>
                <c:pt idx="0">
                  <c:v>Sinh viên tham gia</c:v>
                </c:pt>
                <c:pt idx="1">
                  <c:v>Sinh viên đạt giải</c:v>
                </c:pt>
              </c:strCache>
            </c:strRef>
          </c:cat>
          <c:val>
            <c:numRef>
              <c:f>Sheet1!$B$2:$B$3</c:f>
              <c:numCache>
                <c:formatCode>General</c:formatCode>
                <c:ptCount val="2"/>
                <c:pt idx="0">
                  <c:v>382</c:v>
                </c:pt>
                <c:pt idx="1">
                  <c:v>119</c:v>
                </c:pt>
              </c:numCache>
            </c:numRef>
          </c:val>
          <c:extLst xmlns:c16r2="http://schemas.microsoft.com/office/drawing/2015/06/chart">
            <c:ext xmlns:c16="http://schemas.microsoft.com/office/drawing/2014/chart" uri="{C3380CC4-5D6E-409C-BE32-E72D297353CC}">
              <c16:uniqueId val="{00000000-9A1B-472E-B5B0-952A3F39FB6B}"/>
            </c:ext>
          </c:extLst>
        </c:ser>
        <c:ser>
          <c:idx val="1"/>
          <c:order val="1"/>
          <c:tx>
            <c:strRef>
              <c:f>Sheet1!$C$1</c:f>
              <c:strCache>
                <c:ptCount val="1"/>
                <c:pt idx="0">
                  <c:v>Năm học 2019-2020</c:v>
                </c:pt>
              </c:strCache>
            </c:strRef>
          </c:tx>
          <c:spPr>
            <a:solidFill>
              <a:schemeClr val="accent2"/>
            </a:solidFill>
            <a:ln>
              <a:noFill/>
            </a:ln>
            <a:effectLst/>
          </c:spPr>
          <c:invertIfNegative val="0"/>
          <c:cat>
            <c:strRef>
              <c:f>Sheet1!$A$2:$A$3</c:f>
              <c:strCache>
                <c:ptCount val="2"/>
                <c:pt idx="0">
                  <c:v>Sinh viên tham gia</c:v>
                </c:pt>
                <c:pt idx="1">
                  <c:v>Sinh viên đạt giải</c:v>
                </c:pt>
              </c:strCache>
            </c:strRef>
          </c:cat>
          <c:val>
            <c:numRef>
              <c:f>Sheet1!$C$2:$C$3</c:f>
              <c:numCache>
                <c:formatCode>General</c:formatCode>
                <c:ptCount val="2"/>
                <c:pt idx="0">
                  <c:v>370</c:v>
                </c:pt>
                <c:pt idx="1">
                  <c:v>120</c:v>
                </c:pt>
              </c:numCache>
            </c:numRef>
          </c:val>
          <c:extLst xmlns:c16r2="http://schemas.microsoft.com/office/drawing/2015/06/chart">
            <c:ext xmlns:c16="http://schemas.microsoft.com/office/drawing/2014/chart" uri="{C3380CC4-5D6E-409C-BE32-E72D297353CC}">
              <c16:uniqueId val="{00000001-9A1B-472E-B5B0-952A3F39FB6B}"/>
            </c:ext>
          </c:extLst>
        </c:ser>
        <c:dLbls>
          <c:showLegendKey val="0"/>
          <c:showVal val="0"/>
          <c:showCatName val="0"/>
          <c:showSerName val="0"/>
          <c:showPercent val="0"/>
          <c:showBubbleSize val="0"/>
        </c:dLbls>
        <c:gapWidth val="219"/>
        <c:overlap val="-27"/>
        <c:axId val="378961544"/>
        <c:axId val="378960368"/>
      </c:barChart>
      <c:catAx>
        <c:axId val="378961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960368"/>
        <c:crosses val="autoZero"/>
        <c:auto val="1"/>
        <c:lblAlgn val="ctr"/>
        <c:lblOffset val="100"/>
        <c:noMultiLvlLbl val="0"/>
      </c:catAx>
      <c:valAx>
        <c:axId val="378960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961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2020</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Sheet1!$A$2:$A$5</c:f>
              <c:strCache>
                <c:ptCount val="4"/>
                <c:pt idx="0">
                  <c:v>Giáo sư</c:v>
                </c:pt>
                <c:pt idx="1">
                  <c:v>Phó Giáo sư</c:v>
                </c:pt>
                <c:pt idx="2">
                  <c:v>Tiến sĩ</c:v>
                </c:pt>
                <c:pt idx="3">
                  <c:v>Thạc sĩ</c:v>
                </c:pt>
              </c:strCache>
            </c:strRef>
          </c:cat>
          <c:val>
            <c:numRef>
              <c:f>Sheet1!$B$2:$B$5</c:f>
              <c:numCache>
                <c:formatCode>General</c:formatCode>
                <c:ptCount val="4"/>
                <c:pt idx="0">
                  <c:v>4</c:v>
                </c:pt>
                <c:pt idx="1">
                  <c:v>51</c:v>
                </c:pt>
                <c:pt idx="2">
                  <c:v>256</c:v>
                </c:pt>
                <c:pt idx="3">
                  <c:v>267</c:v>
                </c:pt>
              </c:numCache>
            </c:numRef>
          </c:val>
          <c:extLst xmlns:c16r2="http://schemas.microsoft.com/office/drawing/2015/06/chart">
            <c:ext xmlns:c16="http://schemas.microsoft.com/office/drawing/2014/chart" uri="{C3380CC4-5D6E-409C-BE32-E72D297353CC}">
              <c16:uniqueId val="{00000000-3382-4D47-AC34-F08065FFA40D}"/>
            </c:ext>
          </c:extLst>
        </c:ser>
        <c:ser>
          <c:idx val="1"/>
          <c:order val="1"/>
          <c:tx>
            <c:strRef>
              <c:f>Sheet1!$C$1</c:f>
              <c:strCache>
                <c:ptCount val="1"/>
                <c:pt idx="0">
                  <c:v>2019</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Sheet1!$A$2:$A$5</c:f>
              <c:strCache>
                <c:ptCount val="4"/>
                <c:pt idx="0">
                  <c:v>Giáo sư</c:v>
                </c:pt>
                <c:pt idx="1">
                  <c:v>Phó Giáo sư</c:v>
                </c:pt>
                <c:pt idx="2">
                  <c:v>Tiến sĩ</c:v>
                </c:pt>
                <c:pt idx="3">
                  <c:v>Thạc sĩ</c:v>
                </c:pt>
              </c:strCache>
            </c:strRef>
          </c:cat>
          <c:val>
            <c:numRef>
              <c:f>Sheet1!$C$2:$C$5</c:f>
              <c:numCache>
                <c:formatCode>General</c:formatCode>
                <c:ptCount val="4"/>
                <c:pt idx="0">
                  <c:v>5</c:v>
                </c:pt>
                <c:pt idx="1">
                  <c:v>60</c:v>
                </c:pt>
                <c:pt idx="2">
                  <c:v>263</c:v>
                </c:pt>
                <c:pt idx="3">
                  <c:v>296</c:v>
                </c:pt>
              </c:numCache>
            </c:numRef>
          </c:val>
          <c:extLst xmlns:c16r2="http://schemas.microsoft.com/office/drawing/2015/06/chart">
            <c:ext xmlns:c16="http://schemas.microsoft.com/office/drawing/2014/chart" uri="{C3380CC4-5D6E-409C-BE32-E72D297353CC}">
              <c16:uniqueId val="{00000001-3382-4D47-AC34-F08065FFA40D}"/>
            </c:ext>
          </c:extLst>
        </c:ser>
        <c:dLbls>
          <c:showLegendKey val="0"/>
          <c:showVal val="0"/>
          <c:showCatName val="0"/>
          <c:showSerName val="0"/>
          <c:showPercent val="0"/>
          <c:showBubbleSize val="0"/>
        </c:dLbls>
        <c:gapWidth val="150"/>
        <c:axId val="380425200"/>
        <c:axId val="380428336"/>
      </c:barChart>
      <c:catAx>
        <c:axId val="380425200"/>
        <c:scaling>
          <c:orientation val="minMax"/>
        </c:scaling>
        <c:delete val="0"/>
        <c:axPos val="b"/>
        <c:numFmt formatCode="General" sourceLinked="0"/>
        <c:majorTickMark val="out"/>
        <c:minorTickMark val="none"/>
        <c:tickLblPos val="nextTo"/>
        <c:crossAx val="380428336"/>
        <c:crosses val="autoZero"/>
        <c:auto val="1"/>
        <c:lblAlgn val="ctr"/>
        <c:lblOffset val="100"/>
        <c:noMultiLvlLbl val="0"/>
      </c:catAx>
      <c:valAx>
        <c:axId val="380428336"/>
        <c:scaling>
          <c:orientation val="minMax"/>
        </c:scaling>
        <c:delete val="0"/>
        <c:axPos val="l"/>
        <c:majorGridlines/>
        <c:numFmt formatCode="General" sourceLinked="1"/>
        <c:majorTickMark val="out"/>
        <c:minorTickMark val="none"/>
        <c:tickLblPos val="nextTo"/>
        <c:crossAx val="380425200"/>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Giáo sư</c:v>
                </c:pt>
                <c:pt idx="1">
                  <c:v>Phó Giáo sư</c:v>
                </c:pt>
                <c:pt idx="2">
                  <c:v>Tiến sĩ</c:v>
                </c:pt>
                <c:pt idx="3">
                  <c:v>Thạc sĩ</c:v>
                </c:pt>
                <c:pt idx="4">
                  <c:v>Đại học</c:v>
                </c:pt>
              </c:strCache>
            </c:strRef>
          </c:cat>
          <c:val>
            <c:numRef>
              <c:f>Sheet1!$B$2:$B$6</c:f>
              <c:numCache>
                <c:formatCode>General</c:formatCode>
                <c:ptCount val="5"/>
                <c:pt idx="0">
                  <c:v>4</c:v>
                </c:pt>
                <c:pt idx="1">
                  <c:v>51</c:v>
                </c:pt>
                <c:pt idx="2">
                  <c:v>256</c:v>
                </c:pt>
                <c:pt idx="3">
                  <c:v>267</c:v>
                </c:pt>
                <c:pt idx="4">
                  <c:v>8</c:v>
                </c:pt>
              </c:numCache>
            </c:numRef>
          </c:val>
          <c:extLst xmlns:c16r2="http://schemas.microsoft.com/office/drawing/2015/06/chart">
            <c:ext xmlns:c16="http://schemas.microsoft.com/office/drawing/2014/chart" uri="{C3380CC4-5D6E-409C-BE32-E72D297353CC}">
              <c16:uniqueId val="{00000000-3F33-42F1-9BBF-EF54BC4580E5}"/>
            </c:ext>
          </c:extLst>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DEC14-54C5-40A4-9A1C-94F2CE0E1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70</Pages>
  <Words>26991</Words>
  <Characters>153855</Characters>
  <Application>Microsoft Office Word</Application>
  <DocSecurity>0</DocSecurity>
  <Lines>1282</Lines>
  <Paragraphs>360</Paragraphs>
  <ScaleCrop>false</ScaleCrop>
  <HeadingPairs>
    <vt:vector size="2" baseType="variant">
      <vt:variant>
        <vt:lpstr>Title</vt:lpstr>
      </vt:variant>
      <vt:variant>
        <vt:i4>1</vt:i4>
      </vt:variant>
    </vt:vector>
  </HeadingPairs>
  <TitlesOfParts>
    <vt:vector size="1" baseType="lpstr">
      <vt:lpstr/>
    </vt:vector>
  </TitlesOfParts>
  <Company>0917886269</Company>
  <LinksUpToDate>false</LinksUpToDate>
  <CharactersWithSpaces>180486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Admin</cp:lastModifiedBy>
  <cp:revision>2</cp:revision>
  <cp:lastPrinted>2020-12-07T09:38:00Z</cp:lastPrinted>
  <dcterms:created xsi:type="dcterms:W3CDTF">2021-09-23T01:52:00Z</dcterms:created>
  <dcterms:modified xsi:type="dcterms:W3CDTF">2021-09-23T01:52:00Z</dcterms:modified>
</cp:coreProperties>
</file>