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2FCB" w:rsidRPr="000F2FCB" w:rsidRDefault="000F2FCB" w:rsidP="000F2FCB">
      <w:pPr>
        <w:spacing w:before="161" w:after="161" w:line="240" w:lineRule="auto"/>
        <w:textAlignment w:val="top"/>
        <w:outlineLvl w:val="0"/>
        <w:rPr>
          <w:rFonts w:ascii="Arial" w:eastAsia="Times New Roman" w:hAnsi="Arial" w:cs="Arial"/>
          <w:b/>
          <w:bCs/>
          <w:color w:val="024DA1"/>
          <w:kern w:val="36"/>
          <w:sz w:val="30"/>
          <w:szCs w:val="30"/>
        </w:rPr>
      </w:pPr>
      <w:bookmarkStart w:id="0" w:name="_GoBack"/>
      <w:bookmarkEnd w:id="0"/>
      <w:r w:rsidRPr="000F2FCB">
        <w:rPr>
          <w:rFonts w:ascii="Arial" w:eastAsia="Times New Roman" w:hAnsi="Arial" w:cs="Arial"/>
          <w:b/>
          <w:bCs/>
          <w:color w:val="024DA1"/>
          <w:kern w:val="36"/>
          <w:sz w:val="30"/>
          <w:szCs w:val="30"/>
        </w:rPr>
        <w:t>Thông báo xét tuyển bổ sung đại học chính quy năm 2019</w:t>
      </w:r>
    </w:p>
    <w:p w:rsidR="000F2FCB" w:rsidRPr="000F2FCB" w:rsidRDefault="000F2FCB" w:rsidP="000F2FCB">
      <w:pPr>
        <w:spacing w:after="0" w:line="240" w:lineRule="auto"/>
        <w:textAlignment w:val="top"/>
        <w:rPr>
          <w:rFonts w:ascii="Arial" w:eastAsia="Times New Roman" w:hAnsi="Arial" w:cs="Arial"/>
          <w:color w:val="888888"/>
          <w:sz w:val="18"/>
          <w:szCs w:val="18"/>
        </w:rPr>
      </w:pPr>
      <w:r w:rsidRPr="000F2FCB">
        <w:rPr>
          <w:rFonts w:ascii="Arial" w:eastAsia="Times New Roman" w:hAnsi="Arial" w:cs="Arial"/>
          <w:color w:val="888888"/>
          <w:sz w:val="18"/>
          <w:szCs w:val="18"/>
          <w:bdr w:val="none" w:sz="0" w:space="0" w:color="auto" w:frame="1"/>
        </w:rPr>
        <w:t>05/08/2019</w:t>
      </w:r>
    </w:p>
    <w:p w:rsidR="000F2FCB" w:rsidRPr="000F2FCB" w:rsidRDefault="000F2FCB" w:rsidP="000F2FCB">
      <w:pPr>
        <w:spacing w:after="0" w:line="330" w:lineRule="atLeast"/>
        <w:jc w:val="both"/>
        <w:textAlignment w:val="top"/>
        <w:rPr>
          <w:rFonts w:ascii="Arial" w:eastAsia="Times New Roman" w:hAnsi="Arial" w:cs="Arial"/>
          <w:b/>
          <w:bCs/>
          <w:color w:val="333333"/>
          <w:sz w:val="20"/>
          <w:szCs w:val="20"/>
        </w:rPr>
      </w:pPr>
      <w:r w:rsidRPr="000F2FCB">
        <w:rPr>
          <w:rFonts w:ascii="Arial" w:eastAsia="Times New Roman" w:hAnsi="Arial" w:cs="Arial"/>
          <w:b/>
          <w:bCs/>
          <w:color w:val="333333"/>
          <w:sz w:val="20"/>
          <w:szCs w:val="20"/>
        </w:rPr>
        <w:t>Hội đồng tuyển sinh Trường Đại học Mỏ - Địa chất thông báo xét tuyển bổ sung vào đại học chính quy năm 2019</w:t>
      </w:r>
    </w:p>
    <w:p w:rsidR="000F2FCB" w:rsidRPr="000F2FCB" w:rsidRDefault="000F2FCB" w:rsidP="000F2FCB">
      <w:pPr>
        <w:spacing w:after="0" w:line="300" w:lineRule="atLeast"/>
        <w:jc w:val="both"/>
        <w:textAlignment w:val="top"/>
        <w:rPr>
          <w:rFonts w:ascii="Arial" w:eastAsia="Times New Roman" w:hAnsi="Arial" w:cs="Arial"/>
          <w:color w:val="333333"/>
          <w:sz w:val="20"/>
          <w:szCs w:val="20"/>
        </w:rPr>
      </w:pPr>
      <w:r w:rsidRPr="000F2FCB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bdr w:val="none" w:sz="0" w:space="0" w:color="auto" w:frame="1"/>
        </w:rPr>
        <w:t>Hội đồng tuyển sinh trường Đại học Mỏ - Địa chất thông báo xét tuyển bổ sung vào đại học chính quy năm 2019 như sau:</w:t>
      </w:r>
    </w:p>
    <w:p w:rsidR="000F2FCB" w:rsidRPr="000F2FCB" w:rsidRDefault="000F2FCB" w:rsidP="000F2FCB">
      <w:pPr>
        <w:spacing w:after="0" w:line="300" w:lineRule="atLeast"/>
        <w:jc w:val="both"/>
        <w:textAlignment w:val="top"/>
        <w:rPr>
          <w:rFonts w:ascii="Arial" w:eastAsia="Times New Roman" w:hAnsi="Arial" w:cs="Arial"/>
          <w:color w:val="333333"/>
          <w:sz w:val="20"/>
          <w:szCs w:val="20"/>
        </w:rPr>
      </w:pPr>
      <w:r w:rsidRPr="000F2FCB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bdr w:val="none" w:sz="0" w:space="0" w:color="auto" w:frame="1"/>
        </w:rPr>
        <w:t>I. Xét tuyển theo kết quả thi THPT quốc gia năm 2019</w:t>
      </w:r>
    </w:p>
    <w:p w:rsidR="000F2FCB" w:rsidRPr="000F2FCB" w:rsidRDefault="000F2FCB" w:rsidP="000F2FCB">
      <w:pPr>
        <w:numPr>
          <w:ilvl w:val="0"/>
          <w:numId w:val="2"/>
        </w:numPr>
        <w:spacing w:after="0" w:line="300" w:lineRule="atLeast"/>
        <w:ind w:left="0"/>
        <w:jc w:val="both"/>
        <w:textAlignment w:val="baseline"/>
        <w:rPr>
          <w:rFonts w:ascii="Arial" w:eastAsia="Times New Roman" w:hAnsi="Arial" w:cs="Arial"/>
          <w:color w:val="333333"/>
          <w:sz w:val="21"/>
          <w:szCs w:val="21"/>
        </w:rPr>
      </w:pPr>
      <w:r w:rsidRPr="000F2FCB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bdr w:val="none" w:sz="0" w:space="0" w:color="auto" w:frame="1"/>
        </w:rPr>
        <w:t>Danh sách ngành và điều kiện nộp hồ sơ xét tuyển​</w:t>
      </w:r>
    </w:p>
    <w:p w:rsidR="000F2FCB" w:rsidRPr="000F2FCB" w:rsidRDefault="000F2FCB" w:rsidP="000F2FCB">
      <w:pPr>
        <w:spacing w:line="300" w:lineRule="atLeast"/>
        <w:jc w:val="both"/>
        <w:textAlignment w:val="baseline"/>
        <w:rPr>
          <w:rFonts w:ascii="Arial" w:eastAsia="Times New Roman" w:hAnsi="Arial" w:cs="Arial"/>
          <w:color w:val="333333"/>
          <w:sz w:val="20"/>
          <w:szCs w:val="20"/>
        </w:rPr>
      </w:pPr>
      <w:r w:rsidRPr="000F2FCB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bdr w:val="none" w:sz="0" w:space="0" w:color="auto" w:frame="1"/>
        </w:rPr>
        <w:t>​</w:t>
      </w:r>
    </w:p>
    <w:tbl>
      <w:tblPr>
        <w:tblpPr w:leftFromText="45" w:rightFromText="45" w:vertAnchor="text"/>
        <w:tblW w:w="1089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0"/>
        <w:gridCol w:w="3960"/>
        <w:gridCol w:w="1380"/>
        <w:gridCol w:w="2025"/>
        <w:gridCol w:w="1245"/>
        <w:gridCol w:w="847"/>
        <w:gridCol w:w="863"/>
      </w:tblGrid>
      <w:tr w:rsidR="000F2FCB" w:rsidRPr="000F2FCB" w:rsidTr="000F2FCB">
        <w:trPr>
          <w:trHeight w:val="405"/>
          <w:tblCellSpacing w:w="0" w:type="dxa"/>
        </w:trPr>
        <w:tc>
          <w:tcPr>
            <w:tcW w:w="555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bdr w:val="none" w:sz="0" w:space="0" w:color="auto" w:frame="1"/>
              </w:rPr>
              <w:t>TT</w:t>
            </w:r>
          </w:p>
        </w:tc>
        <w:tc>
          <w:tcPr>
            <w:tcW w:w="3945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bdr w:val="none" w:sz="0" w:space="0" w:color="auto" w:frame="1"/>
              </w:rPr>
              <w:t>Ngành đào tạo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bdr w:val="none" w:sz="0" w:space="0" w:color="auto" w:frame="1"/>
              </w:rPr>
              <w:t>Mã ngành</w:t>
            </w:r>
          </w:p>
        </w:tc>
        <w:tc>
          <w:tcPr>
            <w:tcW w:w="201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bdr w:val="none" w:sz="0" w:space="0" w:color="auto" w:frame="1"/>
              </w:rPr>
              <w:t>Khối thi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bdr w:val="none" w:sz="0" w:space="0" w:color="auto" w:frame="1"/>
              </w:rPr>
              <w:t>Chỉ tiêu XT theo điểm thi THPT</w:t>
            </w:r>
          </w:p>
        </w:tc>
        <w:tc>
          <w:tcPr>
            <w:tcW w:w="900" w:type="dxa"/>
            <w:vMerge w:val="restart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bdr w:val="none" w:sz="0" w:space="0" w:color="auto" w:frame="1"/>
              </w:rPr>
              <w:t>Điểm xét</w:t>
            </w:r>
          </w:p>
        </w:tc>
        <w:tc>
          <w:tcPr>
            <w:tcW w:w="975" w:type="dxa"/>
            <w:vMerge w:val="restart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bdr w:val="none" w:sz="0" w:space="0" w:color="auto" w:frame="1"/>
              </w:rPr>
              <w:t>Tiêu chí phụ</w:t>
            </w:r>
          </w:p>
        </w:tc>
      </w:tr>
      <w:tr w:rsidR="000F2FCB" w:rsidRPr="000F2FCB" w:rsidTr="000F2FCB">
        <w:trPr>
          <w:trHeight w:val="405"/>
          <w:tblCellSpacing w:w="0" w:type="dxa"/>
        </w:trPr>
        <w:tc>
          <w:tcPr>
            <w:tcW w:w="555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bdr w:val="none" w:sz="0" w:space="0" w:color="auto" w:frame="1"/>
              </w:rPr>
              <w:t>A</w:t>
            </w:r>
          </w:p>
        </w:tc>
        <w:tc>
          <w:tcPr>
            <w:tcW w:w="3945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bdr w:val="none" w:sz="0" w:space="0" w:color="auto" w:frame="1"/>
              </w:rPr>
              <w:t>Hệ Đại học tại Hà Nội, Vũng Tàu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FCB" w:rsidRPr="000F2FCB" w:rsidRDefault="000F2FCB" w:rsidP="000F2FCB">
            <w:pPr>
              <w:spacing w:after="75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</w:rPr>
              <w:t> </w:t>
            </w:r>
          </w:p>
        </w:tc>
        <w:tc>
          <w:tcPr>
            <w:tcW w:w="201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FCB" w:rsidRPr="000F2FCB" w:rsidRDefault="000F2FCB" w:rsidP="000F2FCB">
            <w:pPr>
              <w:spacing w:after="75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</w:rPr>
              <w:t> 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auto"/>
            <w:noWrap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bdr w:val="none" w:sz="0" w:space="0" w:color="auto" w:frame="1"/>
              </w:rPr>
              <w:t>1030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0F2FCB" w:rsidRPr="000F2FCB" w:rsidTr="000F2FCB">
        <w:trPr>
          <w:trHeight w:val="405"/>
          <w:tblCellSpacing w:w="0" w:type="dxa"/>
        </w:trPr>
        <w:tc>
          <w:tcPr>
            <w:tcW w:w="555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1</w:t>
            </w:r>
          </w:p>
        </w:tc>
        <w:tc>
          <w:tcPr>
            <w:tcW w:w="3945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bdr w:val="none" w:sz="0" w:space="0" w:color="auto" w:frame="1"/>
              </w:rPr>
              <w:t> Quản trị kinh doanh</w:t>
            </w:r>
          </w:p>
          <w:p w:rsidR="000F2FCB" w:rsidRPr="000F2FCB" w:rsidRDefault="000F2FCB" w:rsidP="000F2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bdr w:val="none" w:sz="0" w:space="0" w:color="auto" w:frame="1"/>
              </w:rPr>
              <w:t> Gồm các chuyên ngành:</w:t>
            </w:r>
          </w:p>
          <w:p w:rsidR="000F2FCB" w:rsidRPr="000F2FCB" w:rsidRDefault="000F2FCB" w:rsidP="000F2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       Quản trị kinh doanh</w:t>
            </w:r>
          </w:p>
          <w:p w:rsidR="000F2FCB" w:rsidRPr="000F2FCB" w:rsidRDefault="000F2FCB" w:rsidP="000F2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       Quản trị kinh doanh Dầu khí</w:t>
            </w:r>
          </w:p>
          <w:p w:rsidR="000F2FCB" w:rsidRPr="000F2FCB" w:rsidRDefault="000F2FCB" w:rsidP="000F2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       Quản trị kinh doanh Mỏ</w:t>
            </w:r>
          </w:p>
          <w:p w:rsidR="000F2FCB" w:rsidRPr="000F2FCB" w:rsidRDefault="000F2FCB" w:rsidP="000F2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       Quản trị thương mại điện tử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7340101</w:t>
            </w:r>
          </w:p>
          <w:p w:rsidR="000F2FCB" w:rsidRPr="000F2FCB" w:rsidRDefault="000F2FCB" w:rsidP="000F2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7340101_V</w:t>
            </w:r>
          </w:p>
        </w:tc>
        <w:tc>
          <w:tcPr>
            <w:tcW w:w="201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A00; A01; D01; D07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100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≥ 14.00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Toán</w:t>
            </w:r>
          </w:p>
        </w:tc>
      </w:tr>
      <w:tr w:rsidR="000F2FCB" w:rsidRPr="000F2FCB" w:rsidTr="000F2FCB">
        <w:trPr>
          <w:trHeight w:val="405"/>
          <w:tblCellSpacing w:w="0" w:type="dxa"/>
        </w:trPr>
        <w:tc>
          <w:tcPr>
            <w:tcW w:w="555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2</w:t>
            </w:r>
          </w:p>
        </w:tc>
        <w:tc>
          <w:tcPr>
            <w:tcW w:w="3945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bdr w:val="none" w:sz="0" w:space="0" w:color="auto" w:frame="1"/>
              </w:rPr>
              <w:t>Kế toán</w:t>
            </w:r>
          </w:p>
          <w:p w:rsidR="000F2FCB" w:rsidRPr="000F2FCB" w:rsidRDefault="000F2FCB" w:rsidP="000F2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bdr w:val="none" w:sz="0" w:space="0" w:color="auto" w:frame="1"/>
              </w:rPr>
              <w:t>Gồm các chuyên ngành:</w:t>
            </w:r>
          </w:p>
          <w:p w:rsidR="000F2FCB" w:rsidRPr="000F2FCB" w:rsidRDefault="000F2FCB" w:rsidP="000F2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       Kế toán</w:t>
            </w:r>
          </w:p>
          <w:p w:rsidR="000F2FCB" w:rsidRPr="000F2FCB" w:rsidRDefault="000F2FCB" w:rsidP="000F2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       Kế toán tài chính công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7340301</w:t>
            </w:r>
          </w:p>
          <w:p w:rsidR="000F2FCB" w:rsidRPr="000F2FCB" w:rsidRDefault="000F2FCB" w:rsidP="000F2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7340301_V</w:t>
            </w:r>
          </w:p>
        </w:tc>
        <w:tc>
          <w:tcPr>
            <w:tcW w:w="201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A00; A01; D01; D07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100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≥ 14.00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Toán</w:t>
            </w:r>
          </w:p>
        </w:tc>
      </w:tr>
      <w:tr w:rsidR="000F2FCB" w:rsidRPr="000F2FCB" w:rsidTr="000F2FCB">
        <w:trPr>
          <w:trHeight w:val="405"/>
          <w:tblCellSpacing w:w="0" w:type="dxa"/>
        </w:trPr>
        <w:tc>
          <w:tcPr>
            <w:tcW w:w="555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3</w:t>
            </w:r>
          </w:p>
        </w:tc>
        <w:tc>
          <w:tcPr>
            <w:tcW w:w="3945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bdr w:val="none" w:sz="0" w:space="0" w:color="auto" w:frame="1"/>
              </w:rPr>
              <w:t>Tài chính - ngân hàng</w:t>
            </w:r>
          </w:p>
          <w:p w:rsidR="000F2FCB" w:rsidRPr="000F2FCB" w:rsidRDefault="000F2FCB" w:rsidP="000F2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bdr w:val="none" w:sz="0" w:space="0" w:color="auto" w:frame="1"/>
              </w:rPr>
              <w:t>Gồm các chuyên ngành:</w:t>
            </w:r>
          </w:p>
          <w:p w:rsidR="000F2FCB" w:rsidRPr="000F2FCB" w:rsidRDefault="000F2FCB" w:rsidP="000F2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       Tài chính – Ngân hàng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7340201</w:t>
            </w:r>
          </w:p>
          <w:p w:rsidR="000F2FCB" w:rsidRPr="000F2FCB" w:rsidRDefault="000F2FCB" w:rsidP="000F2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7340201_V</w:t>
            </w:r>
          </w:p>
        </w:tc>
        <w:tc>
          <w:tcPr>
            <w:tcW w:w="201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A00; A01; D01; D07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50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≥ 14.00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Toán</w:t>
            </w:r>
          </w:p>
        </w:tc>
      </w:tr>
      <w:tr w:rsidR="000F2FCB" w:rsidRPr="000F2FCB" w:rsidTr="000F2FCB">
        <w:trPr>
          <w:trHeight w:val="405"/>
          <w:tblCellSpacing w:w="0" w:type="dxa"/>
        </w:trPr>
        <w:tc>
          <w:tcPr>
            <w:tcW w:w="555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4</w:t>
            </w:r>
          </w:p>
        </w:tc>
        <w:tc>
          <w:tcPr>
            <w:tcW w:w="3945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bdr w:val="none" w:sz="0" w:space="0" w:color="auto" w:frame="1"/>
              </w:rPr>
              <w:t>Công nghệ thông tin</w:t>
            </w:r>
          </w:p>
          <w:p w:rsidR="000F2FCB" w:rsidRPr="000F2FCB" w:rsidRDefault="000F2FCB" w:rsidP="000F2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bdr w:val="none" w:sz="0" w:space="0" w:color="auto" w:frame="1"/>
              </w:rPr>
              <w:t>Gồm các chuyên ngành:</w:t>
            </w:r>
          </w:p>
          <w:p w:rsidR="000F2FCB" w:rsidRPr="000F2FCB" w:rsidRDefault="000F2FCB" w:rsidP="000F2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       Tin học Kinh tế</w:t>
            </w:r>
          </w:p>
          <w:p w:rsidR="000F2FCB" w:rsidRPr="000F2FCB" w:rsidRDefault="000F2FCB" w:rsidP="000F2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       Công nghệ phần mềm</w:t>
            </w:r>
          </w:p>
          <w:p w:rsidR="000F2FCB" w:rsidRPr="000F2FCB" w:rsidRDefault="000F2FCB" w:rsidP="000F2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       Mạng máy tính</w:t>
            </w:r>
          </w:p>
          <w:p w:rsidR="000F2FCB" w:rsidRPr="000F2FCB" w:rsidRDefault="000F2FCB" w:rsidP="000F2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       Khoa học máy tính ứng dụng</w:t>
            </w:r>
          </w:p>
          <w:p w:rsidR="000F2FCB" w:rsidRPr="000F2FCB" w:rsidRDefault="000F2FCB" w:rsidP="000F2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       Công nghệ thông tin địa học</w:t>
            </w:r>
          </w:p>
          <w:p w:rsidR="000F2FCB" w:rsidRPr="000F2FCB" w:rsidRDefault="000F2FCB" w:rsidP="000F2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       Hệ thống thông tin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7480201</w:t>
            </w:r>
          </w:p>
          <w:p w:rsidR="000F2FCB" w:rsidRPr="000F2FCB" w:rsidRDefault="000F2FCB" w:rsidP="000F2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7480201_V</w:t>
            </w:r>
          </w:p>
        </w:tc>
        <w:tc>
          <w:tcPr>
            <w:tcW w:w="201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A00; A01; C01; D01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200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≥ 15.00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Toán</w:t>
            </w:r>
          </w:p>
        </w:tc>
      </w:tr>
      <w:tr w:rsidR="000F2FCB" w:rsidRPr="000F2FCB" w:rsidTr="000F2FCB">
        <w:trPr>
          <w:trHeight w:val="405"/>
          <w:tblCellSpacing w:w="0" w:type="dxa"/>
        </w:trPr>
        <w:tc>
          <w:tcPr>
            <w:tcW w:w="555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5</w:t>
            </w:r>
          </w:p>
        </w:tc>
        <w:tc>
          <w:tcPr>
            <w:tcW w:w="3945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bdr w:val="none" w:sz="0" w:space="0" w:color="auto" w:frame="1"/>
              </w:rPr>
              <w:t> Địa tin học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7480201TD</w:t>
            </w:r>
          </w:p>
        </w:tc>
        <w:tc>
          <w:tcPr>
            <w:tcW w:w="201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A00; A01; B00; D01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40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≥ 14.00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Toán</w:t>
            </w:r>
          </w:p>
        </w:tc>
      </w:tr>
      <w:tr w:rsidR="000F2FCB" w:rsidRPr="000F2FCB" w:rsidTr="000F2FCB">
        <w:trPr>
          <w:trHeight w:val="405"/>
          <w:tblCellSpacing w:w="0" w:type="dxa"/>
        </w:trPr>
        <w:tc>
          <w:tcPr>
            <w:tcW w:w="555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6</w:t>
            </w:r>
          </w:p>
        </w:tc>
        <w:tc>
          <w:tcPr>
            <w:tcW w:w="3945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bdr w:val="none" w:sz="0" w:space="0" w:color="auto" w:frame="1"/>
              </w:rPr>
              <w:t>Kỹ thuật dầu khí</w:t>
            </w:r>
          </w:p>
          <w:p w:rsidR="000F2FCB" w:rsidRPr="000F2FCB" w:rsidRDefault="000F2FCB" w:rsidP="000F2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bdr w:val="none" w:sz="0" w:space="0" w:color="auto" w:frame="1"/>
              </w:rPr>
              <w:t>Gồm các chuyên ngành:</w:t>
            </w:r>
          </w:p>
          <w:p w:rsidR="000F2FCB" w:rsidRPr="000F2FCB" w:rsidRDefault="000F2FCB" w:rsidP="000F2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       Khoan khai thác</w:t>
            </w:r>
          </w:p>
          <w:p w:rsidR="000F2FCB" w:rsidRPr="000F2FCB" w:rsidRDefault="000F2FCB" w:rsidP="000F2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       Khoan thăm dò- khảo sát</w:t>
            </w:r>
          </w:p>
          <w:p w:rsidR="000F2FCB" w:rsidRPr="000F2FCB" w:rsidRDefault="000F2FCB" w:rsidP="000F2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       Thiết bị dầu khí</w:t>
            </w:r>
          </w:p>
          <w:p w:rsidR="000F2FCB" w:rsidRPr="000F2FCB" w:rsidRDefault="000F2FCB" w:rsidP="000F2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       Địa chất dầu khí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7520604</w:t>
            </w:r>
          </w:p>
          <w:p w:rsidR="000F2FCB" w:rsidRPr="000F2FCB" w:rsidRDefault="000F2FCB" w:rsidP="000F2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7520604_V</w:t>
            </w:r>
          </w:p>
        </w:tc>
        <w:tc>
          <w:tcPr>
            <w:tcW w:w="201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A00; A01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40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≥ 15.00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</w:rPr>
              <w:t> </w:t>
            </w:r>
          </w:p>
        </w:tc>
      </w:tr>
      <w:tr w:rsidR="000F2FCB" w:rsidRPr="000F2FCB" w:rsidTr="000F2FCB">
        <w:trPr>
          <w:trHeight w:val="405"/>
          <w:tblCellSpacing w:w="0" w:type="dxa"/>
        </w:trPr>
        <w:tc>
          <w:tcPr>
            <w:tcW w:w="555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7</w:t>
            </w:r>
          </w:p>
        </w:tc>
        <w:tc>
          <w:tcPr>
            <w:tcW w:w="3945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bdr w:val="none" w:sz="0" w:space="0" w:color="auto" w:frame="1"/>
              </w:rPr>
              <w:t>Công nghệ kỹ thuật hoá học</w:t>
            </w:r>
          </w:p>
          <w:p w:rsidR="000F2FCB" w:rsidRPr="000F2FCB" w:rsidRDefault="000F2FCB" w:rsidP="000F2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bdr w:val="none" w:sz="0" w:space="0" w:color="auto" w:frame="1"/>
              </w:rPr>
              <w:t>Gồm các chuyên ngành:</w:t>
            </w:r>
          </w:p>
          <w:p w:rsidR="000F2FCB" w:rsidRPr="000F2FCB" w:rsidRDefault="000F2FCB" w:rsidP="000F2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       Lọc – Hóa dầu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7510401</w:t>
            </w:r>
          </w:p>
          <w:p w:rsidR="000F2FCB" w:rsidRPr="000F2FCB" w:rsidRDefault="000F2FCB" w:rsidP="000F2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7510401_V</w:t>
            </w:r>
          </w:p>
        </w:tc>
        <w:tc>
          <w:tcPr>
            <w:tcW w:w="201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A00; A01; D07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20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≥ 15.00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Toán</w:t>
            </w:r>
          </w:p>
        </w:tc>
      </w:tr>
      <w:tr w:rsidR="000F2FCB" w:rsidRPr="000F2FCB" w:rsidTr="000F2FCB">
        <w:trPr>
          <w:trHeight w:val="405"/>
          <w:tblCellSpacing w:w="0" w:type="dxa"/>
        </w:trPr>
        <w:tc>
          <w:tcPr>
            <w:tcW w:w="555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8</w:t>
            </w:r>
          </w:p>
        </w:tc>
        <w:tc>
          <w:tcPr>
            <w:tcW w:w="3945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bdr w:val="none" w:sz="0" w:space="0" w:color="auto" w:frame="1"/>
              </w:rPr>
              <w:t>Kỹ thuật địa vật lý</w:t>
            </w:r>
          </w:p>
          <w:p w:rsidR="000F2FCB" w:rsidRPr="000F2FCB" w:rsidRDefault="000F2FCB" w:rsidP="000F2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bdr w:val="none" w:sz="0" w:space="0" w:color="auto" w:frame="1"/>
              </w:rPr>
              <w:t>Gồm các chuyên ngành:</w:t>
            </w:r>
          </w:p>
          <w:p w:rsidR="000F2FCB" w:rsidRPr="000F2FCB" w:rsidRDefault="000F2FCB" w:rsidP="000F2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       Địa vật lý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7520502</w:t>
            </w:r>
          </w:p>
          <w:p w:rsidR="000F2FCB" w:rsidRPr="000F2FCB" w:rsidRDefault="000F2FCB" w:rsidP="000F2FCB">
            <w:pPr>
              <w:spacing w:after="75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</w:rPr>
              <w:t> </w:t>
            </w:r>
          </w:p>
        </w:tc>
        <w:tc>
          <w:tcPr>
            <w:tcW w:w="201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A00; A01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20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≥ 15.00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Toán</w:t>
            </w:r>
          </w:p>
        </w:tc>
      </w:tr>
      <w:tr w:rsidR="000F2FCB" w:rsidRPr="000F2FCB" w:rsidTr="000F2FCB">
        <w:trPr>
          <w:trHeight w:val="405"/>
          <w:tblCellSpacing w:w="0" w:type="dxa"/>
        </w:trPr>
        <w:tc>
          <w:tcPr>
            <w:tcW w:w="555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lastRenderedPageBreak/>
              <w:t>9</w:t>
            </w:r>
          </w:p>
        </w:tc>
        <w:tc>
          <w:tcPr>
            <w:tcW w:w="3945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bdr w:val="none" w:sz="0" w:space="0" w:color="auto" w:frame="1"/>
              </w:rPr>
              <w:t>Kỹ thuật cơ khí</w:t>
            </w:r>
          </w:p>
          <w:p w:rsidR="000F2FCB" w:rsidRPr="000F2FCB" w:rsidRDefault="000F2FCB" w:rsidP="000F2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bdr w:val="none" w:sz="0" w:space="0" w:color="auto" w:frame="1"/>
              </w:rPr>
              <w:t>Gồm các chuyên ngành:</w:t>
            </w:r>
          </w:p>
          <w:p w:rsidR="000F2FCB" w:rsidRPr="000F2FCB" w:rsidRDefault="000F2FCB" w:rsidP="000F2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       Máy và Thiết bị mỏ</w:t>
            </w:r>
          </w:p>
          <w:p w:rsidR="000F2FCB" w:rsidRPr="000F2FCB" w:rsidRDefault="000F2FCB" w:rsidP="000F2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       Máy và Tự động thủy khí</w:t>
            </w:r>
          </w:p>
          <w:p w:rsidR="000F2FCB" w:rsidRPr="000F2FCB" w:rsidRDefault="000F2FCB" w:rsidP="000F2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       Công nghệ chế tạo máy</w:t>
            </w:r>
          </w:p>
          <w:p w:rsidR="000F2FCB" w:rsidRPr="000F2FCB" w:rsidRDefault="000F2FCB" w:rsidP="000F2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       Cơ khí ô tô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7520103</w:t>
            </w:r>
          </w:p>
          <w:p w:rsidR="000F2FCB" w:rsidRPr="000F2FCB" w:rsidRDefault="000F2FCB" w:rsidP="000F2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7520103_V</w:t>
            </w:r>
          </w:p>
        </w:tc>
        <w:tc>
          <w:tcPr>
            <w:tcW w:w="201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A00; A01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90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≥ 14.00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Toán</w:t>
            </w:r>
          </w:p>
        </w:tc>
      </w:tr>
      <w:tr w:rsidR="000F2FCB" w:rsidRPr="000F2FCB" w:rsidTr="000F2FCB">
        <w:trPr>
          <w:trHeight w:val="405"/>
          <w:tblCellSpacing w:w="0" w:type="dxa"/>
        </w:trPr>
        <w:tc>
          <w:tcPr>
            <w:tcW w:w="555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10</w:t>
            </w:r>
          </w:p>
        </w:tc>
        <w:tc>
          <w:tcPr>
            <w:tcW w:w="3945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bdr w:val="none" w:sz="0" w:space="0" w:color="auto" w:frame="1"/>
              </w:rPr>
              <w:t>Kỹ thuật điện</w:t>
            </w:r>
          </w:p>
          <w:p w:rsidR="000F2FCB" w:rsidRPr="000F2FCB" w:rsidRDefault="000F2FCB" w:rsidP="000F2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bdr w:val="none" w:sz="0" w:space="0" w:color="auto" w:frame="1"/>
              </w:rPr>
              <w:t>Gồm các chuyên ngành:</w:t>
            </w:r>
          </w:p>
          <w:p w:rsidR="000F2FCB" w:rsidRPr="000F2FCB" w:rsidRDefault="000F2FCB" w:rsidP="000F2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       Điện công nghiệp</w:t>
            </w:r>
          </w:p>
          <w:p w:rsidR="000F2FCB" w:rsidRPr="000F2FCB" w:rsidRDefault="000F2FCB" w:rsidP="000F2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       Hệ thống điện</w:t>
            </w:r>
          </w:p>
          <w:p w:rsidR="000F2FCB" w:rsidRPr="000F2FCB" w:rsidRDefault="000F2FCB" w:rsidP="000F2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       Điện – Điện tử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7520201</w:t>
            </w:r>
          </w:p>
          <w:p w:rsidR="000F2FCB" w:rsidRPr="000F2FCB" w:rsidRDefault="000F2FCB" w:rsidP="000F2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7520201_V</w:t>
            </w:r>
          </w:p>
        </w:tc>
        <w:tc>
          <w:tcPr>
            <w:tcW w:w="201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A00; A01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40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≥ 14.00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Toán</w:t>
            </w:r>
          </w:p>
        </w:tc>
      </w:tr>
      <w:tr w:rsidR="000F2FCB" w:rsidRPr="000F2FCB" w:rsidTr="000F2FCB">
        <w:trPr>
          <w:trHeight w:val="405"/>
          <w:tblCellSpacing w:w="0" w:type="dxa"/>
        </w:trPr>
        <w:tc>
          <w:tcPr>
            <w:tcW w:w="555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11</w:t>
            </w:r>
          </w:p>
        </w:tc>
        <w:tc>
          <w:tcPr>
            <w:tcW w:w="3945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bdr w:val="none" w:sz="0" w:space="0" w:color="auto" w:frame="1"/>
              </w:rPr>
              <w:t>Kỹ thuật điều khiển và tự động hoá</w:t>
            </w:r>
          </w:p>
          <w:p w:rsidR="000F2FCB" w:rsidRPr="000F2FCB" w:rsidRDefault="000F2FCB" w:rsidP="000F2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bdr w:val="none" w:sz="0" w:space="0" w:color="auto" w:frame="1"/>
              </w:rPr>
              <w:t>Gồm các chuyên ngành:</w:t>
            </w:r>
          </w:p>
          <w:p w:rsidR="000F2FCB" w:rsidRPr="000F2FCB" w:rsidRDefault="000F2FCB" w:rsidP="000F2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       Tự động hóa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7520216</w:t>
            </w:r>
          </w:p>
          <w:p w:rsidR="000F2FCB" w:rsidRPr="000F2FCB" w:rsidRDefault="000F2FCB" w:rsidP="000F2FCB">
            <w:pPr>
              <w:spacing w:after="75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</w:rPr>
              <w:t> </w:t>
            </w:r>
          </w:p>
        </w:tc>
        <w:tc>
          <w:tcPr>
            <w:tcW w:w="201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A00; A01; D07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20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≥ 17.50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Toán</w:t>
            </w:r>
          </w:p>
        </w:tc>
      </w:tr>
      <w:tr w:rsidR="000F2FCB" w:rsidRPr="000F2FCB" w:rsidTr="000F2FCB">
        <w:trPr>
          <w:trHeight w:val="405"/>
          <w:tblCellSpacing w:w="0" w:type="dxa"/>
        </w:trPr>
        <w:tc>
          <w:tcPr>
            <w:tcW w:w="555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12</w:t>
            </w:r>
          </w:p>
        </w:tc>
        <w:tc>
          <w:tcPr>
            <w:tcW w:w="3945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bdr w:val="none" w:sz="0" w:space="0" w:color="auto" w:frame="1"/>
              </w:rPr>
              <w:t>Kỹ thuật môi trường</w:t>
            </w:r>
          </w:p>
          <w:p w:rsidR="000F2FCB" w:rsidRPr="000F2FCB" w:rsidRDefault="000F2FCB" w:rsidP="000F2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bdr w:val="none" w:sz="0" w:space="0" w:color="auto" w:frame="1"/>
              </w:rPr>
              <w:t>Gồm các chuyên ngành:</w:t>
            </w:r>
          </w:p>
          <w:p w:rsidR="000F2FCB" w:rsidRPr="000F2FCB" w:rsidRDefault="000F2FCB" w:rsidP="000F2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       Địa sinh thái và Công nghệ môi trường</w:t>
            </w:r>
          </w:p>
          <w:p w:rsidR="000F2FCB" w:rsidRPr="000F2FCB" w:rsidRDefault="000F2FCB" w:rsidP="000F2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       Kỹ thuật môi trường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7520320</w:t>
            </w:r>
          </w:p>
          <w:p w:rsidR="000F2FCB" w:rsidRPr="000F2FCB" w:rsidRDefault="000F2FCB" w:rsidP="000F2FCB">
            <w:pPr>
              <w:spacing w:after="75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</w:rPr>
              <w:t> </w:t>
            </w:r>
          </w:p>
        </w:tc>
        <w:tc>
          <w:tcPr>
            <w:tcW w:w="201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A00; A01; B00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20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≥ 14.00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Toán</w:t>
            </w:r>
          </w:p>
        </w:tc>
      </w:tr>
      <w:tr w:rsidR="000F2FCB" w:rsidRPr="000F2FCB" w:rsidTr="000F2FCB">
        <w:trPr>
          <w:trHeight w:val="405"/>
          <w:tblCellSpacing w:w="0" w:type="dxa"/>
        </w:trPr>
        <w:tc>
          <w:tcPr>
            <w:tcW w:w="555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13</w:t>
            </w:r>
          </w:p>
        </w:tc>
        <w:tc>
          <w:tcPr>
            <w:tcW w:w="3945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bdr w:val="none" w:sz="0" w:space="0" w:color="auto" w:frame="1"/>
              </w:rPr>
              <w:t>Kỹ thuật địa chất</w:t>
            </w:r>
          </w:p>
          <w:p w:rsidR="000F2FCB" w:rsidRPr="000F2FCB" w:rsidRDefault="000F2FCB" w:rsidP="000F2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bdr w:val="none" w:sz="0" w:space="0" w:color="auto" w:frame="1"/>
              </w:rPr>
              <w:t>Gồm các chuyên ngành:</w:t>
            </w:r>
          </w:p>
          <w:p w:rsidR="000F2FCB" w:rsidRPr="000F2FCB" w:rsidRDefault="000F2FCB" w:rsidP="000F2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       Kỹ thuật địa chất</w:t>
            </w:r>
          </w:p>
          <w:p w:rsidR="000F2FCB" w:rsidRPr="000F2FCB" w:rsidRDefault="000F2FCB" w:rsidP="000F2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       Địa chất công trình – Địa kỹ thuật</w:t>
            </w:r>
          </w:p>
          <w:p w:rsidR="000F2FCB" w:rsidRPr="000F2FCB" w:rsidRDefault="000F2FCB" w:rsidP="000F2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       Địa chất thủy văn – Địa chất công trình</w:t>
            </w:r>
          </w:p>
          <w:p w:rsidR="000F2FCB" w:rsidRPr="000F2FCB" w:rsidRDefault="000F2FCB" w:rsidP="000F2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       Nguyên liệu khoáng</w:t>
            </w:r>
          </w:p>
          <w:p w:rsidR="000F2FCB" w:rsidRPr="000F2FCB" w:rsidRDefault="000F2FCB" w:rsidP="000F2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       Địa chất thăm dò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7520501</w:t>
            </w:r>
          </w:p>
          <w:p w:rsidR="000F2FCB" w:rsidRPr="000F2FCB" w:rsidRDefault="000F2FCB" w:rsidP="000F2FCB">
            <w:pPr>
              <w:spacing w:after="75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</w:rPr>
              <w:t> </w:t>
            </w:r>
          </w:p>
        </w:tc>
        <w:tc>
          <w:tcPr>
            <w:tcW w:w="201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A00; A01; A04; A06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20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≥ 14.00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Toán</w:t>
            </w:r>
          </w:p>
        </w:tc>
      </w:tr>
      <w:tr w:rsidR="000F2FCB" w:rsidRPr="000F2FCB" w:rsidTr="000F2FCB">
        <w:trPr>
          <w:trHeight w:val="405"/>
          <w:tblCellSpacing w:w="0" w:type="dxa"/>
        </w:trPr>
        <w:tc>
          <w:tcPr>
            <w:tcW w:w="555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14</w:t>
            </w:r>
          </w:p>
        </w:tc>
        <w:tc>
          <w:tcPr>
            <w:tcW w:w="3945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bdr w:val="none" w:sz="0" w:space="0" w:color="auto" w:frame="1"/>
              </w:rPr>
              <w:t>Địa chất học</w:t>
            </w:r>
          </w:p>
          <w:p w:rsidR="000F2FCB" w:rsidRPr="000F2FCB" w:rsidRDefault="000F2FCB" w:rsidP="000F2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bdr w:val="none" w:sz="0" w:space="0" w:color="auto" w:frame="1"/>
              </w:rPr>
              <w:t>Gồm các chuyên ngành:</w:t>
            </w:r>
          </w:p>
          <w:p w:rsidR="000F2FCB" w:rsidRPr="000F2FCB" w:rsidRDefault="000F2FCB" w:rsidP="000F2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       Địa chất học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7440201</w:t>
            </w:r>
          </w:p>
          <w:p w:rsidR="000F2FCB" w:rsidRPr="000F2FCB" w:rsidRDefault="000F2FCB" w:rsidP="000F2FCB">
            <w:pPr>
              <w:spacing w:after="75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</w:rPr>
              <w:t> </w:t>
            </w:r>
          </w:p>
        </w:tc>
        <w:tc>
          <w:tcPr>
            <w:tcW w:w="201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A00; A01; A04; A06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20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≥ 14.00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Toán</w:t>
            </w:r>
          </w:p>
        </w:tc>
      </w:tr>
      <w:tr w:rsidR="000F2FCB" w:rsidRPr="000F2FCB" w:rsidTr="000F2FCB">
        <w:trPr>
          <w:trHeight w:val="405"/>
          <w:tblCellSpacing w:w="0" w:type="dxa"/>
        </w:trPr>
        <w:tc>
          <w:tcPr>
            <w:tcW w:w="555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15</w:t>
            </w:r>
          </w:p>
        </w:tc>
        <w:tc>
          <w:tcPr>
            <w:tcW w:w="3945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bdr w:val="none" w:sz="0" w:space="0" w:color="auto" w:frame="1"/>
              </w:rPr>
              <w:t>Địa kỹ thuật xây dựng</w:t>
            </w:r>
          </w:p>
          <w:p w:rsidR="000F2FCB" w:rsidRPr="000F2FCB" w:rsidRDefault="000F2FCB" w:rsidP="000F2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bdr w:val="none" w:sz="0" w:space="0" w:color="auto" w:frame="1"/>
              </w:rPr>
              <w:t>Gồm các chuyên ngành:</w:t>
            </w:r>
          </w:p>
          <w:p w:rsidR="000F2FCB" w:rsidRPr="000F2FCB" w:rsidRDefault="000F2FCB" w:rsidP="000F2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       Địa kỹ thuật xây dựng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7580211</w:t>
            </w:r>
          </w:p>
          <w:p w:rsidR="000F2FCB" w:rsidRPr="000F2FCB" w:rsidRDefault="000F2FCB" w:rsidP="000F2FCB">
            <w:pPr>
              <w:spacing w:after="75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</w:rPr>
              <w:t> </w:t>
            </w:r>
          </w:p>
        </w:tc>
        <w:tc>
          <w:tcPr>
            <w:tcW w:w="201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A00; A01; A04; A06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20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≥ 14.00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Toán</w:t>
            </w:r>
          </w:p>
        </w:tc>
      </w:tr>
      <w:tr w:rsidR="000F2FCB" w:rsidRPr="000F2FCB" w:rsidTr="000F2FCB">
        <w:trPr>
          <w:trHeight w:val="405"/>
          <w:tblCellSpacing w:w="0" w:type="dxa"/>
        </w:trPr>
        <w:tc>
          <w:tcPr>
            <w:tcW w:w="555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16</w:t>
            </w:r>
          </w:p>
        </w:tc>
        <w:tc>
          <w:tcPr>
            <w:tcW w:w="3945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bdr w:val="none" w:sz="0" w:space="0" w:color="auto" w:frame="1"/>
              </w:rPr>
              <w:t>Kỹ thuật trắc địa - bản đồ</w:t>
            </w:r>
          </w:p>
          <w:p w:rsidR="000F2FCB" w:rsidRPr="000F2FCB" w:rsidRDefault="000F2FCB" w:rsidP="000F2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bdr w:val="none" w:sz="0" w:space="0" w:color="auto" w:frame="1"/>
              </w:rPr>
              <w:t>Gồm các chuyên ngành:</w:t>
            </w:r>
          </w:p>
          <w:p w:rsidR="000F2FCB" w:rsidRPr="000F2FCB" w:rsidRDefault="000F2FCB" w:rsidP="000F2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       Trắc địa</w:t>
            </w:r>
          </w:p>
          <w:p w:rsidR="000F2FCB" w:rsidRPr="000F2FCB" w:rsidRDefault="000F2FCB" w:rsidP="000F2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       Trắc địa mỏ và Công trình</w:t>
            </w:r>
          </w:p>
          <w:p w:rsidR="000F2FCB" w:rsidRPr="000F2FCB" w:rsidRDefault="000F2FCB" w:rsidP="000F2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       Địa chính</w:t>
            </w:r>
          </w:p>
          <w:p w:rsidR="000F2FCB" w:rsidRPr="000F2FCB" w:rsidRDefault="000F2FCB" w:rsidP="000F2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       Bản đồ</w:t>
            </w:r>
          </w:p>
          <w:p w:rsidR="000F2FCB" w:rsidRPr="000F2FCB" w:rsidRDefault="000F2FCB" w:rsidP="000F2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       Trắc địa ảnh, viễn thám và Hệ thông tin địa lý</w:t>
            </w:r>
          </w:p>
          <w:p w:rsidR="000F2FCB" w:rsidRPr="000F2FCB" w:rsidRDefault="000F2FCB" w:rsidP="000F2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       Trắc địa – Bản đồ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7520503</w:t>
            </w:r>
          </w:p>
          <w:p w:rsidR="000F2FCB" w:rsidRPr="000F2FCB" w:rsidRDefault="000F2FCB" w:rsidP="000F2FCB">
            <w:pPr>
              <w:spacing w:after="75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</w:rPr>
              <w:t> </w:t>
            </w:r>
          </w:p>
        </w:tc>
        <w:tc>
          <w:tcPr>
            <w:tcW w:w="201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A00; A01; C01; D01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40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≥ 14.00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Toán</w:t>
            </w:r>
          </w:p>
        </w:tc>
      </w:tr>
      <w:tr w:rsidR="000F2FCB" w:rsidRPr="000F2FCB" w:rsidTr="000F2FCB">
        <w:trPr>
          <w:trHeight w:val="405"/>
          <w:tblCellSpacing w:w="0" w:type="dxa"/>
        </w:trPr>
        <w:tc>
          <w:tcPr>
            <w:tcW w:w="555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17</w:t>
            </w:r>
          </w:p>
        </w:tc>
        <w:tc>
          <w:tcPr>
            <w:tcW w:w="3945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bdr w:val="none" w:sz="0" w:space="0" w:color="auto" w:frame="1"/>
              </w:rPr>
              <w:t>Quản lý đất đai</w:t>
            </w:r>
          </w:p>
          <w:p w:rsidR="000F2FCB" w:rsidRPr="000F2FCB" w:rsidRDefault="000F2FCB" w:rsidP="000F2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bdr w:val="none" w:sz="0" w:space="0" w:color="auto" w:frame="1"/>
              </w:rPr>
              <w:t>Gồm các chuyên ngành:</w:t>
            </w:r>
          </w:p>
          <w:p w:rsidR="000F2FCB" w:rsidRPr="000F2FCB" w:rsidRDefault="000F2FCB" w:rsidP="000F2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       Quản lý đất đai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7850103</w:t>
            </w:r>
          </w:p>
          <w:p w:rsidR="000F2FCB" w:rsidRPr="000F2FCB" w:rsidRDefault="000F2FCB" w:rsidP="000F2FCB">
            <w:pPr>
              <w:spacing w:after="75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</w:rPr>
              <w:t> </w:t>
            </w:r>
          </w:p>
        </w:tc>
        <w:tc>
          <w:tcPr>
            <w:tcW w:w="201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A00; A01; B00; D01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40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≥ 14.00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Toán</w:t>
            </w:r>
          </w:p>
        </w:tc>
      </w:tr>
      <w:tr w:rsidR="000F2FCB" w:rsidRPr="000F2FCB" w:rsidTr="000F2FCB">
        <w:trPr>
          <w:trHeight w:val="405"/>
          <w:tblCellSpacing w:w="0" w:type="dxa"/>
        </w:trPr>
        <w:tc>
          <w:tcPr>
            <w:tcW w:w="555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18</w:t>
            </w:r>
          </w:p>
        </w:tc>
        <w:tc>
          <w:tcPr>
            <w:tcW w:w="3945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bdr w:val="none" w:sz="0" w:space="0" w:color="auto" w:frame="1"/>
              </w:rPr>
              <w:t>Kỹ thuật mỏ</w:t>
            </w:r>
          </w:p>
          <w:p w:rsidR="000F2FCB" w:rsidRPr="000F2FCB" w:rsidRDefault="000F2FCB" w:rsidP="000F2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bdr w:val="none" w:sz="0" w:space="0" w:color="auto" w:frame="1"/>
              </w:rPr>
              <w:t>Gồm các chuyên ngành:</w:t>
            </w:r>
          </w:p>
          <w:p w:rsidR="000F2FCB" w:rsidRPr="000F2FCB" w:rsidRDefault="000F2FCB" w:rsidP="000F2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       Khai thác mỏ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7520601</w:t>
            </w:r>
          </w:p>
          <w:p w:rsidR="000F2FCB" w:rsidRPr="000F2FCB" w:rsidRDefault="000F2FCB" w:rsidP="000F2FCB">
            <w:pPr>
              <w:spacing w:after="75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</w:rPr>
              <w:t> </w:t>
            </w:r>
          </w:p>
        </w:tc>
        <w:tc>
          <w:tcPr>
            <w:tcW w:w="201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A00; A01; C01; D01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40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≥ 14.00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Toán</w:t>
            </w:r>
          </w:p>
        </w:tc>
      </w:tr>
      <w:tr w:rsidR="000F2FCB" w:rsidRPr="000F2FCB" w:rsidTr="000F2FCB">
        <w:trPr>
          <w:trHeight w:val="405"/>
          <w:tblCellSpacing w:w="0" w:type="dxa"/>
        </w:trPr>
        <w:tc>
          <w:tcPr>
            <w:tcW w:w="555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19</w:t>
            </w:r>
          </w:p>
        </w:tc>
        <w:tc>
          <w:tcPr>
            <w:tcW w:w="3945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bdr w:val="none" w:sz="0" w:space="0" w:color="auto" w:frame="1"/>
              </w:rPr>
              <w:t>Kỹ thuật tuyển khoáng</w:t>
            </w:r>
          </w:p>
          <w:p w:rsidR="000F2FCB" w:rsidRPr="000F2FCB" w:rsidRDefault="000F2FCB" w:rsidP="000F2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bdr w:val="none" w:sz="0" w:space="0" w:color="auto" w:frame="1"/>
              </w:rPr>
              <w:t>Gồm các chuyên ngành:</w:t>
            </w:r>
          </w:p>
          <w:p w:rsidR="000F2FCB" w:rsidRPr="000F2FCB" w:rsidRDefault="000F2FCB" w:rsidP="000F2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       Tuyển khoáng và Tuyển luyện quặng kim loại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7520607</w:t>
            </w:r>
          </w:p>
          <w:p w:rsidR="000F2FCB" w:rsidRPr="000F2FCB" w:rsidRDefault="000F2FCB" w:rsidP="000F2FCB">
            <w:pPr>
              <w:spacing w:after="75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</w:rPr>
              <w:t> </w:t>
            </w:r>
          </w:p>
        </w:tc>
        <w:tc>
          <w:tcPr>
            <w:tcW w:w="201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A00; A01; D01; D07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40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≥ 14.00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Toán</w:t>
            </w:r>
          </w:p>
        </w:tc>
      </w:tr>
      <w:tr w:rsidR="000F2FCB" w:rsidRPr="000F2FCB" w:rsidTr="000F2FCB">
        <w:trPr>
          <w:trHeight w:val="405"/>
          <w:tblCellSpacing w:w="0" w:type="dxa"/>
        </w:trPr>
        <w:tc>
          <w:tcPr>
            <w:tcW w:w="555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20</w:t>
            </w:r>
          </w:p>
        </w:tc>
        <w:tc>
          <w:tcPr>
            <w:tcW w:w="3945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bdr w:val="none" w:sz="0" w:space="0" w:color="auto" w:frame="1"/>
              </w:rPr>
              <w:t>Kỹ thuật xây dựng</w:t>
            </w:r>
          </w:p>
          <w:p w:rsidR="000F2FCB" w:rsidRPr="000F2FCB" w:rsidRDefault="000F2FCB" w:rsidP="000F2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bdr w:val="none" w:sz="0" w:space="0" w:color="auto" w:frame="1"/>
              </w:rPr>
              <w:t>Gồm các chuyên ngành:</w:t>
            </w:r>
          </w:p>
          <w:p w:rsidR="000F2FCB" w:rsidRPr="000F2FCB" w:rsidRDefault="000F2FCB" w:rsidP="000F2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lastRenderedPageBreak/>
              <w:t>       Xây dựng công trình ngầm và mỏ</w:t>
            </w:r>
          </w:p>
          <w:p w:rsidR="000F2FCB" w:rsidRPr="000F2FCB" w:rsidRDefault="000F2FCB" w:rsidP="000F2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       Xây dựng công trình ngầm</w:t>
            </w:r>
          </w:p>
          <w:p w:rsidR="000F2FCB" w:rsidRPr="000F2FCB" w:rsidRDefault="000F2FCB" w:rsidP="000F2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       Xây dựng dân dụng và công nghiệp</w:t>
            </w:r>
          </w:p>
          <w:p w:rsidR="000F2FCB" w:rsidRPr="000F2FCB" w:rsidRDefault="000F2FCB" w:rsidP="000F2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       Xây dựng hạ tầng cơ sở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lastRenderedPageBreak/>
              <w:t>7580201</w:t>
            </w:r>
          </w:p>
          <w:p w:rsidR="000F2FCB" w:rsidRPr="000F2FCB" w:rsidRDefault="000F2FCB" w:rsidP="000F2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7580201_V</w:t>
            </w:r>
          </w:p>
        </w:tc>
        <w:tc>
          <w:tcPr>
            <w:tcW w:w="201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A00; A01; C01; D07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40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≥ 14.00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Toán</w:t>
            </w:r>
          </w:p>
        </w:tc>
      </w:tr>
      <w:tr w:rsidR="000F2FCB" w:rsidRPr="000F2FCB" w:rsidTr="000F2FCB">
        <w:trPr>
          <w:trHeight w:val="405"/>
          <w:tblCellSpacing w:w="0" w:type="dxa"/>
        </w:trPr>
        <w:tc>
          <w:tcPr>
            <w:tcW w:w="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lastRenderedPageBreak/>
              <w:t>21</w:t>
            </w:r>
          </w:p>
        </w:tc>
        <w:tc>
          <w:tcPr>
            <w:tcW w:w="3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shd w:val="clear" w:color="auto" w:fill="auto"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bdr w:val="none" w:sz="0" w:space="0" w:color="auto" w:frame="1"/>
              </w:rPr>
              <w:t>Kỹ thuật hoá học – CTTT</w:t>
            </w:r>
          </w:p>
          <w:p w:rsidR="000F2FCB" w:rsidRPr="000F2FCB" w:rsidRDefault="000F2FCB" w:rsidP="000F2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bdr w:val="none" w:sz="0" w:space="0" w:color="auto" w:frame="1"/>
              </w:rPr>
              <w:t>Gồm các chuyên ngành:</w:t>
            </w:r>
          </w:p>
          <w:p w:rsidR="000F2FCB" w:rsidRPr="000F2FCB" w:rsidRDefault="000F2FCB" w:rsidP="000F2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       Lọc – Hóa dầu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7520301</w:t>
            </w:r>
          </w:p>
          <w:p w:rsidR="000F2FCB" w:rsidRPr="000F2FCB" w:rsidRDefault="000F2FCB" w:rsidP="000F2FCB">
            <w:pPr>
              <w:spacing w:after="75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</w:rPr>
              <w:t> </w:t>
            </w:r>
          </w:p>
        </w:tc>
        <w:tc>
          <w:tcPr>
            <w:tcW w:w="20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A00; A01; D01; D07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30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shd w:val="clear" w:color="auto" w:fill="auto"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≥ 15.00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Toán</w:t>
            </w:r>
          </w:p>
        </w:tc>
      </w:tr>
    </w:tbl>
    <w:p w:rsidR="000F2FCB" w:rsidRPr="000F2FCB" w:rsidRDefault="000F2FCB" w:rsidP="000F2FCB">
      <w:pPr>
        <w:numPr>
          <w:ilvl w:val="0"/>
          <w:numId w:val="3"/>
        </w:numPr>
        <w:spacing w:after="0" w:line="300" w:lineRule="atLeast"/>
        <w:ind w:left="0"/>
        <w:jc w:val="both"/>
        <w:textAlignment w:val="baseline"/>
        <w:rPr>
          <w:rFonts w:ascii="Arial" w:eastAsia="Times New Roman" w:hAnsi="Arial" w:cs="Arial"/>
          <w:color w:val="333333"/>
          <w:sz w:val="21"/>
          <w:szCs w:val="21"/>
        </w:rPr>
      </w:pPr>
      <w:r w:rsidRPr="000F2FCB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bdr w:val="none" w:sz="0" w:space="0" w:color="auto" w:frame="1"/>
        </w:rPr>
        <w:t>Thời gian, địa điểm nhận hồ sơ</w:t>
      </w:r>
    </w:p>
    <w:p w:rsidR="000F2FCB" w:rsidRPr="000F2FCB" w:rsidRDefault="000F2FCB" w:rsidP="000F2FCB">
      <w:pPr>
        <w:numPr>
          <w:ilvl w:val="0"/>
          <w:numId w:val="4"/>
        </w:numPr>
        <w:spacing w:after="0" w:line="300" w:lineRule="atLeast"/>
        <w:ind w:left="0"/>
        <w:jc w:val="both"/>
        <w:textAlignment w:val="baseline"/>
        <w:rPr>
          <w:rFonts w:ascii="Arial" w:eastAsia="Times New Roman" w:hAnsi="Arial" w:cs="Arial"/>
          <w:color w:val="333333"/>
          <w:sz w:val="21"/>
          <w:szCs w:val="21"/>
        </w:rPr>
      </w:pPr>
      <w:r w:rsidRPr="000F2FCB">
        <w:rPr>
          <w:rFonts w:ascii="Times New Roman" w:eastAsia="Times New Roman" w:hAnsi="Times New Roman" w:cs="Times New Roman"/>
          <w:color w:val="333333"/>
          <w:sz w:val="21"/>
          <w:szCs w:val="21"/>
          <w:bdr w:val="none" w:sz="0" w:space="0" w:color="auto" w:frame="1"/>
        </w:rPr>
        <w:t>Thời gian nhận hồ sơ xét tuyển: Từ  ngày </w:t>
      </w:r>
      <w:r w:rsidRPr="000F2FCB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bdr w:val="none" w:sz="0" w:space="0" w:color="auto" w:frame="1"/>
        </w:rPr>
        <w:t>19/8/2019</w:t>
      </w:r>
      <w:r w:rsidRPr="000F2FCB">
        <w:rPr>
          <w:rFonts w:ascii="Times New Roman" w:eastAsia="Times New Roman" w:hAnsi="Times New Roman" w:cs="Times New Roman"/>
          <w:color w:val="333333"/>
          <w:sz w:val="21"/>
          <w:szCs w:val="21"/>
          <w:bdr w:val="none" w:sz="0" w:space="0" w:color="auto" w:frame="1"/>
        </w:rPr>
        <w:t> đến ngày </w:t>
      </w:r>
      <w:r w:rsidRPr="000F2FCB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bdr w:val="none" w:sz="0" w:space="0" w:color="auto" w:frame="1"/>
        </w:rPr>
        <w:t>27/8/2019</w:t>
      </w:r>
    </w:p>
    <w:p w:rsidR="000F2FCB" w:rsidRPr="000F2FCB" w:rsidRDefault="000F2FCB" w:rsidP="000F2FCB">
      <w:pPr>
        <w:numPr>
          <w:ilvl w:val="0"/>
          <w:numId w:val="4"/>
        </w:numPr>
        <w:spacing w:after="0" w:line="300" w:lineRule="atLeast"/>
        <w:ind w:left="0"/>
        <w:jc w:val="both"/>
        <w:textAlignment w:val="baseline"/>
        <w:rPr>
          <w:rFonts w:ascii="Arial" w:eastAsia="Times New Roman" w:hAnsi="Arial" w:cs="Arial"/>
          <w:color w:val="333333"/>
          <w:sz w:val="21"/>
          <w:szCs w:val="21"/>
        </w:rPr>
      </w:pPr>
      <w:r w:rsidRPr="000F2FCB">
        <w:rPr>
          <w:rFonts w:ascii="Times New Roman" w:eastAsia="Times New Roman" w:hAnsi="Times New Roman" w:cs="Times New Roman"/>
          <w:color w:val="333333"/>
          <w:sz w:val="21"/>
          <w:szCs w:val="21"/>
          <w:bdr w:val="none" w:sz="0" w:space="0" w:color="auto" w:frame="1"/>
        </w:rPr>
        <w:t>Hồ sơ đăng ký xét tuyển gồm:</w:t>
      </w:r>
    </w:p>
    <w:p w:rsidR="000F2FCB" w:rsidRPr="000F2FCB" w:rsidRDefault="000F2FCB" w:rsidP="000F2FCB">
      <w:pPr>
        <w:spacing w:after="0" w:line="300" w:lineRule="atLeast"/>
        <w:ind w:left="1259"/>
        <w:jc w:val="both"/>
        <w:textAlignment w:val="baseline"/>
        <w:rPr>
          <w:rFonts w:ascii="Arial" w:eastAsia="Times New Roman" w:hAnsi="Arial" w:cs="Arial"/>
          <w:color w:val="333333"/>
          <w:sz w:val="21"/>
          <w:szCs w:val="21"/>
        </w:rPr>
      </w:pPr>
      <w:hyperlink r:id="rId5" w:history="1">
        <w:r w:rsidRPr="000F2FCB">
          <w:rPr>
            <w:rFonts w:ascii="Times New Roman" w:eastAsia="Times New Roman" w:hAnsi="Times New Roman" w:cs="Times New Roman"/>
            <w:color w:val="663399"/>
            <w:sz w:val="21"/>
            <w:szCs w:val="21"/>
            <w:u w:val="single"/>
            <w:bdr w:val="none" w:sz="0" w:space="0" w:color="auto" w:frame="1"/>
          </w:rPr>
          <w:t>- </w:t>
        </w:r>
      </w:hyperlink>
      <w:hyperlink r:id="rId6" w:history="1">
        <w:r w:rsidRPr="000F2FCB">
          <w:rPr>
            <w:rFonts w:ascii="Times New Roman" w:eastAsia="Times New Roman" w:hAnsi="Times New Roman" w:cs="Times New Roman"/>
            <w:color w:val="663399"/>
            <w:sz w:val="21"/>
            <w:szCs w:val="21"/>
            <w:u w:val="single"/>
            <w:bdr w:val="none" w:sz="0" w:space="0" w:color="auto" w:frame="1"/>
          </w:rPr>
          <w:t>Phiếu đăng ký xét tuyển theo mẫu của Trường Đại học Mỏ - Địa chất</w:t>
        </w:r>
      </w:hyperlink>
    </w:p>
    <w:p w:rsidR="000F2FCB" w:rsidRPr="000F2FCB" w:rsidRDefault="000F2FCB" w:rsidP="000F2FCB">
      <w:pPr>
        <w:spacing w:after="0" w:line="300" w:lineRule="atLeast"/>
        <w:ind w:left="1259"/>
        <w:jc w:val="both"/>
        <w:textAlignment w:val="baseline"/>
        <w:rPr>
          <w:rFonts w:ascii="Arial" w:eastAsia="Times New Roman" w:hAnsi="Arial" w:cs="Arial"/>
          <w:color w:val="333333"/>
          <w:sz w:val="21"/>
          <w:szCs w:val="21"/>
        </w:rPr>
      </w:pPr>
      <w:r w:rsidRPr="000F2FCB">
        <w:rPr>
          <w:rFonts w:ascii="Times New Roman" w:eastAsia="Times New Roman" w:hAnsi="Times New Roman" w:cs="Times New Roman"/>
          <w:color w:val="333333"/>
          <w:sz w:val="21"/>
          <w:szCs w:val="21"/>
          <w:bdr w:val="none" w:sz="0" w:space="0" w:color="auto" w:frame="1"/>
        </w:rPr>
        <w:t>- Bản photo giấy chứng nhận kết quả thi THPT Quốc gia</w:t>
      </w:r>
    </w:p>
    <w:p w:rsidR="000F2FCB" w:rsidRPr="000F2FCB" w:rsidRDefault="000F2FCB" w:rsidP="000F2FCB">
      <w:pPr>
        <w:numPr>
          <w:ilvl w:val="0"/>
          <w:numId w:val="5"/>
        </w:numPr>
        <w:spacing w:after="0" w:line="300" w:lineRule="atLeast"/>
        <w:ind w:left="0"/>
        <w:jc w:val="both"/>
        <w:textAlignment w:val="baseline"/>
        <w:rPr>
          <w:rFonts w:ascii="Arial" w:eastAsia="Times New Roman" w:hAnsi="Arial" w:cs="Arial"/>
          <w:color w:val="333333"/>
          <w:sz w:val="21"/>
          <w:szCs w:val="21"/>
        </w:rPr>
      </w:pPr>
      <w:r w:rsidRPr="000F2FCB">
        <w:rPr>
          <w:rFonts w:ascii="Times New Roman" w:eastAsia="Times New Roman" w:hAnsi="Times New Roman" w:cs="Times New Roman"/>
          <w:color w:val="333333"/>
          <w:sz w:val="21"/>
          <w:szCs w:val="21"/>
          <w:bdr w:val="none" w:sz="0" w:space="0" w:color="auto" w:frame="1"/>
        </w:rPr>
        <w:t>Địa điểm nhận hồ sơ:</w:t>
      </w:r>
    </w:p>
    <w:p w:rsidR="000F2FCB" w:rsidRPr="000F2FCB" w:rsidRDefault="000F2FCB" w:rsidP="000F2FCB">
      <w:pPr>
        <w:spacing w:after="0" w:line="300" w:lineRule="atLeast"/>
        <w:ind w:left="1259"/>
        <w:jc w:val="both"/>
        <w:textAlignment w:val="baseline"/>
        <w:rPr>
          <w:rFonts w:ascii="Arial" w:eastAsia="Times New Roman" w:hAnsi="Arial" w:cs="Arial"/>
          <w:color w:val="333333"/>
          <w:sz w:val="21"/>
          <w:szCs w:val="21"/>
        </w:rPr>
      </w:pPr>
      <w:r w:rsidRPr="000F2FCB">
        <w:rPr>
          <w:rFonts w:ascii="Times New Roman" w:eastAsia="Times New Roman" w:hAnsi="Times New Roman" w:cs="Times New Roman"/>
          <w:color w:val="333333"/>
          <w:sz w:val="21"/>
          <w:szCs w:val="21"/>
          <w:bdr w:val="none" w:sz="0" w:space="0" w:color="auto" w:frame="1"/>
        </w:rPr>
        <w:t>- </w:t>
      </w:r>
      <w:r w:rsidRPr="000F2FCB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bdr w:val="none" w:sz="0" w:space="0" w:color="auto" w:frame="1"/>
        </w:rPr>
        <w:t>Bộ phận 1 cửa - tầng 1 Nhà C 12 tầng, Trường Đại học Mỏ - Địa chất, Số 18 Phố Viên - Phường Đức Thắng - Q. Bắc Từ Liêm - Hà Nội</w:t>
      </w:r>
    </w:p>
    <w:p w:rsidR="000F2FCB" w:rsidRPr="000F2FCB" w:rsidRDefault="000F2FCB" w:rsidP="000F2FCB">
      <w:pPr>
        <w:spacing w:after="0" w:line="300" w:lineRule="atLeast"/>
        <w:ind w:left="1259"/>
        <w:jc w:val="both"/>
        <w:textAlignment w:val="baseline"/>
        <w:rPr>
          <w:rFonts w:ascii="Arial" w:eastAsia="Times New Roman" w:hAnsi="Arial" w:cs="Arial"/>
          <w:color w:val="333333"/>
          <w:sz w:val="21"/>
          <w:szCs w:val="21"/>
        </w:rPr>
      </w:pPr>
      <w:r w:rsidRPr="000F2FCB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bdr w:val="none" w:sz="0" w:space="0" w:color="auto" w:frame="1"/>
        </w:rPr>
        <w:t>- Gửi qua chuyển phát nhanh về địa chỉ: Phòng Đào tạo Đại học (C203) Nhà C 12 tầng, Trường Đại học Mỏ - Địa chất, Số 18 Phố Viên - Phường Đức Thắng - Q. Bắc Từ Liêm - Hà Nội</w:t>
      </w:r>
    </w:p>
    <w:p w:rsidR="000F2FCB" w:rsidRPr="000F2FCB" w:rsidRDefault="000F2FCB" w:rsidP="000F2FCB">
      <w:pPr>
        <w:numPr>
          <w:ilvl w:val="0"/>
          <w:numId w:val="6"/>
        </w:numPr>
        <w:spacing w:after="0" w:line="300" w:lineRule="atLeast"/>
        <w:ind w:left="0"/>
        <w:jc w:val="both"/>
        <w:textAlignment w:val="baseline"/>
        <w:rPr>
          <w:rFonts w:ascii="Arial" w:eastAsia="Times New Roman" w:hAnsi="Arial" w:cs="Arial"/>
          <w:color w:val="333333"/>
          <w:sz w:val="21"/>
          <w:szCs w:val="21"/>
        </w:rPr>
      </w:pPr>
      <w:r w:rsidRPr="000F2FCB">
        <w:rPr>
          <w:rFonts w:ascii="Times New Roman" w:eastAsia="Times New Roman" w:hAnsi="Times New Roman" w:cs="Times New Roman"/>
          <w:color w:val="333333"/>
          <w:sz w:val="21"/>
          <w:szCs w:val="21"/>
          <w:bdr w:val="none" w:sz="0" w:space="0" w:color="auto" w:frame="1"/>
        </w:rPr>
        <w:t>Lệ phí xét tuyển: 30.000 đ/ Nguyện vọng</w:t>
      </w:r>
    </w:p>
    <w:p w:rsidR="000F2FCB" w:rsidRPr="000F2FCB" w:rsidRDefault="000F2FCB" w:rsidP="000F2FCB">
      <w:pPr>
        <w:numPr>
          <w:ilvl w:val="0"/>
          <w:numId w:val="7"/>
        </w:numPr>
        <w:spacing w:after="0" w:line="300" w:lineRule="atLeast"/>
        <w:ind w:left="0"/>
        <w:jc w:val="both"/>
        <w:textAlignment w:val="baseline"/>
        <w:rPr>
          <w:rFonts w:ascii="Arial" w:eastAsia="Times New Roman" w:hAnsi="Arial" w:cs="Arial"/>
          <w:color w:val="333333"/>
          <w:sz w:val="21"/>
          <w:szCs w:val="21"/>
        </w:rPr>
      </w:pPr>
      <w:r w:rsidRPr="000F2FCB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bdr w:val="none" w:sz="0" w:space="0" w:color="auto" w:frame="1"/>
        </w:rPr>
        <w:t>Thời gian công bố kết quả xét tuyển, xác nhận nhập học và nhập học</w:t>
      </w:r>
    </w:p>
    <w:p w:rsidR="000F2FCB" w:rsidRPr="000F2FCB" w:rsidRDefault="000F2FCB" w:rsidP="000F2FCB">
      <w:pPr>
        <w:spacing w:after="0" w:line="300" w:lineRule="atLeast"/>
        <w:ind w:left="899"/>
        <w:jc w:val="both"/>
        <w:textAlignment w:val="baseline"/>
        <w:rPr>
          <w:rFonts w:ascii="Arial" w:eastAsia="Times New Roman" w:hAnsi="Arial" w:cs="Arial"/>
          <w:color w:val="333333"/>
          <w:sz w:val="21"/>
          <w:szCs w:val="21"/>
        </w:rPr>
      </w:pPr>
      <w:r w:rsidRPr="000F2FCB">
        <w:rPr>
          <w:rFonts w:ascii="Times New Roman" w:eastAsia="Times New Roman" w:hAnsi="Times New Roman" w:cs="Times New Roman"/>
          <w:color w:val="333333"/>
          <w:sz w:val="21"/>
          <w:szCs w:val="21"/>
          <w:bdr w:val="none" w:sz="0" w:space="0" w:color="auto" w:frame="1"/>
        </w:rPr>
        <w:t>- Công bố kết quả trúng tuyển ngày </w:t>
      </w:r>
      <w:r w:rsidRPr="000F2FCB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bdr w:val="none" w:sz="0" w:space="0" w:color="auto" w:frame="1"/>
        </w:rPr>
        <w:t>28/8/2019</w:t>
      </w:r>
      <w:r w:rsidRPr="000F2FCB">
        <w:rPr>
          <w:rFonts w:ascii="Times New Roman" w:eastAsia="Times New Roman" w:hAnsi="Times New Roman" w:cs="Times New Roman"/>
          <w:color w:val="333333"/>
          <w:sz w:val="21"/>
          <w:szCs w:val="21"/>
          <w:bdr w:val="none" w:sz="0" w:space="0" w:color="auto" w:frame="1"/>
        </w:rPr>
        <w:t>.</w:t>
      </w:r>
    </w:p>
    <w:p w:rsidR="000F2FCB" w:rsidRPr="000F2FCB" w:rsidRDefault="000F2FCB" w:rsidP="000F2FCB">
      <w:pPr>
        <w:spacing w:after="0" w:line="300" w:lineRule="atLeast"/>
        <w:ind w:left="899"/>
        <w:jc w:val="both"/>
        <w:textAlignment w:val="baseline"/>
        <w:rPr>
          <w:rFonts w:ascii="Arial" w:eastAsia="Times New Roman" w:hAnsi="Arial" w:cs="Arial"/>
          <w:color w:val="333333"/>
          <w:sz w:val="21"/>
          <w:szCs w:val="21"/>
        </w:rPr>
      </w:pPr>
      <w:r w:rsidRPr="000F2FCB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bdr w:val="none" w:sz="0" w:space="0" w:color="auto" w:frame="1"/>
        </w:rPr>
        <w:t>- </w:t>
      </w:r>
      <w:r w:rsidRPr="000F2FCB">
        <w:rPr>
          <w:rFonts w:ascii="Times New Roman" w:eastAsia="Times New Roman" w:hAnsi="Times New Roman" w:cs="Times New Roman"/>
          <w:color w:val="333333"/>
          <w:sz w:val="21"/>
          <w:szCs w:val="21"/>
          <w:bdr w:val="none" w:sz="0" w:space="0" w:color="auto" w:frame="1"/>
        </w:rPr>
        <w:t>Thí sinh xác nhận nhập học đến hết </w:t>
      </w:r>
      <w:r w:rsidRPr="000F2FCB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bdr w:val="none" w:sz="0" w:space="0" w:color="auto" w:frame="1"/>
        </w:rPr>
        <w:t>17h00 ngày 05/9/2019</w:t>
      </w:r>
      <w:r w:rsidRPr="000F2FCB">
        <w:rPr>
          <w:rFonts w:ascii="Times New Roman" w:eastAsia="Times New Roman" w:hAnsi="Times New Roman" w:cs="Times New Roman"/>
          <w:color w:val="333333"/>
          <w:sz w:val="21"/>
          <w:szCs w:val="21"/>
          <w:bdr w:val="none" w:sz="0" w:space="0" w:color="auto" w:frame="1"/>
        </w:rPr>
        <w:t>.</w:t>
      </w:r>
    </w:p>
    <w:p w:rsidR="000F2FCB" w:rsidRPr="000F2FCB" w:rsidRDefault="000F2FCB" w:rsidP="000F2FCB">
      <w:pPr>
        <w:spacing w:after="0" w:line="300" w:lineRule="atLeast"/>
        <w:ind w:left="899"/>
        <w:jc w:val="both"/>
        <w:textAlignment w:val="baseline"/>
        <w:rPr>
          <w:rFonts w:ascii="Arial" w:eastAsia="Times New Roman" w:hAnsi="Arial" w:cs="Arial"/>
          <w:color w:val="333333"/>
          <w:sz w:val="21"/>
          <w:szCs w:val="21"/>
        </w:rPr>
      </w:pPr>
      <w:r w:rsidRPr="000F2FCB">
        <w:rPr>
          <w:rFonts w:ascii="Times New Roman" w:eastAsia="Times New Roman" w:hAnsi="Times New Roman" w:cs="Times New Roman"/>
          <w:color w:val="333333"/>
          <w:sz w:val="21"/>
          <w:szCs w:val="21"/>
          <w:bdr w:val="none" w:sz="0" w:space="0" w:color="auto" w:frame="1"/>
        </w:rPr>
        <w:t>- Thí sinh làm thủ tục nhập học từ </w:t>
      </w:r>
      <w:r w:rsidRPr="000F2FCB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bdr w:val="none" w:sz="0" w:space="0" w:color="auto" w:frame="1"/>
        </w:rPr>
        <w:t>8h00 ngày</w:t>
      </w:r>
      <w:r w:rsidRPr="000F2FCB">
        <w:rPr>
          <w:rFonts w:ascii="Times New Roman" w:eastAsia="Times New Roman" w:hAnsi="Times New Roman" w:cs="Times New Roman"/>
          <w:color w:val="333333"/>
          <w:sz w:val="21"/>
          <w:szCs w:val="21"/>
          <w:bdr w:val="none" w:sz="0" w:space="0" w:color="auto" w:frame="1"/>
        </w:rPr>
        <w:t> </w:t>
      </w:r>
      <w:r w:rsidRPr="000F2FCB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bdr w:val="none" w:sz="0" w:space="0" w:color="auto" w:frame="1"/>
        </w:rPr>
        <w:t>06/9/2019.</w:t>
      </w:r>
    </w:p>
    <w:p w:rsidR="000F2FCB" w:rsidRPr="000F2FCB" w:rsidRDefault="000F2FCB" w:rsidP="000F2FCB">
      <w:pPr>
        <w:spacing w:after="0" w:line="300" w:lineRule="atLeast"/>
        <w:jc w:val="both"/>
        <w:textAlignment w:val="baseline"/>
        <w:rPr>
          <w:rFonts w:ascii="Arial" w:eastAsia="Times New Roman" w:hAnsi="Arial" w:cs="Arial"/>
          <w:color w:val="333333"/>
          <w:sz w:val="21"/>
          <w:szCs w:val="21"/>
        </w:rPr>
      </w:pPr>
      <w:r w:rsidRPr="000F2FCB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bdr w:val="none" w:sz="0" w:space="0" w:color="auto" w:frame="1"/>
        </w:rPr>
        <w:t>II. Xét tuyển theo học bạ</w:t>
      </w:r>
    </w:p>
    <w:p w:rsidR="000F2FCB" w:rsidRPr="000F2FCB" w:rsidRDefault="000F2FCB" w:rsidP="000F2FCB">
      <w:pPr>
        <w:spacing w:after="0" w:line="300" w:lineRule="atLeast"/>
        <w:jc w:val="both"/>
        <w:textAlignment w:val="top"/>
        <w:rPr>
          <w:rFonts w:ascii="Arial" w:eastAsia="Times New Roman" w:hAnsi="Arial" w:cs="Arial"/>
          <w:color w:val="333333"/>
          <w:sz w:val="21"/>
          <w:szCs w:val="21"/>
        </w:rPr>
      </w:pPr>
      <w:r w:rsidRPr="000F2FCB">
        <w:rPr>
          <w:rFonts w:ascii="Times New Roman" w:eastAsia="Times New Roman" w:hAnsi="Times New Roman" w:cs="Times New Roman"/>
          <w:b/>
          <w:bCs/>
          <w:color w:val="FF0000"/>
          <w:sz w:val="21"/>
          <w:szCs w:val="21"/>
          <w:bdr w:val="none" w:sz="0" w:space="0" w:color="auto" w:frame="1"/>
        </w:rPr>
        <w:t>1. Chỉ tiêu và điều kiện xét tuyển </w:t>
      </w:r>
    </w:p>
    <w:p w:rsidR="000F2FCB" w:rsidRPr="000F2FCB" w:rsidRDefault="000F2FCB" w:rsidP="000F2FCB">
      <w:pPr>
        <w:spacing w:after="0" w:line="300" w:lineRule="atLeast"/>
        <w:ind w:left="600"/>
        <w:jc w:val="both"/>
        <w:textAlignment w:val="top"/>
        <w:rPr>
          <w:rFonts w:ascii="Arial" w:eastAsia="Times New Roman" w:hAnsi="Arial" w:cs="Arial"/>
          <w:color w:val="333333"/>
          <w:sz w:val="21"/>
          <w:szCs w:val="21"/>
        </w:rPr>
      </w:pPr>
      <w:r w:rsidRPr="000F2FCB">
        <w:rPr>
          <w:rFonts w:ascii="Times New Roman" w:eastAsia="Times New Roman" w:hAnsi="Times New Roman" w:cs="Times New Roman"/>
          <w:color w:val="333333"/>
          <w:sz w:val="21"/>
          <w:szCs w:val="21"/>
          <w:bdr w:val="none" w:sz="0" w:space="0" w:color="auto" w:frame="1"/>
        </w:rPr>
        <w:t>Thí sinh tốt nghiệp THPT và kết quả học tập trong 3 học kỳ (Lớp 11, và học kỳ I lớp 12). Xét tuyển thí sinh theo học bạ với các thí sinh đạt hạnh kiểm xếp loại Khá trở lên;</w:t>
      </w:r>
    </w:p>
    <w:p w:rsidR="000F2FCB" w:rsidRPr="000F2FCB" w:rsidRDefault="000F2FCB" w:rsidP="000F2FCB">
      <w:pPr>
        <w:spacing w:line="300" w:lineRule="atLeast"/>
        <w:ind w:left="600"/>
        <w:jc w:val="both"/>
        <w:textAlignment w:val="top"/>
        <w:rPr>
          <w:rFonts w:ascii="Arial" w:eastAsia="Times New Roman" w:hAnsi="Arial" w:cs="Arial"/>
          <w:color w:val="333333"/>
          <w:sz w:val="21"/>
          <w:szCs w:val="21"/>
        </w:rPr>
      </w:pPr>
      <w:r w:rsidRPr="000F2FCB">
        <w:rPr>
          <w:rFonts w:ascii="Times New Roman" w:eastAsia="Times New Roman" w:hAnsi="Times New Roman" w:cs="Times New Roman"/>
          <w:color w:val="333333"/>
          <w:sz w:val="21"/>
          <w:szCs w:val="21"/>
          <w:bdr w:val="none" w:sz="0" w:space="0" w:color="auto" w:frame="1"/>
        </w:rPr>
        <w:t>Tổng điểm trung bình các môn học theo khối thi của 3 học kỳ THPT:  lớp 11 và kỳ I lớp 12 đạt từ 18 điểm trở lên</w:t>
      </w:r>
    </w:p>
    <w:tbl>
      <w:tblPr>
        <w:tblW w:w="993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2"/>
        <w:gridCol w:w="4649"/>
        <w:gridCol w:w="1339"/>
        <w:gridCol w:w="1986"/>
        <w:gridCol w:w="1324"/>
      </w:tblGrid>
      <w:tr w:rsidR="000F2FCB" w:rsidRPr="000F2FCB" w:rsidTr="000F2FCB">
        <w:trPr>
          <w:trHeight w:val="405"/>
          <w:tblCellSpacing w:w="0" w:type="dxa"/>
        </w:trPr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bdr w:val="none" w:sz="0" w:space="0" w:color="auto" w:frame="1"/>
              </w:rPr>
              <w:t>TT</w:t>
            </w:r>
          </w:p>
        </w:tc>
        <w:tc>
          <w:tcPr>
            <w:tcW w:w="462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bdr w:val="none" w:sz="0" w:space="0" w:color="auto" w:frame="1"/>
              </w:rPr>
              <w:t>Ngành đào tạo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bdr w:val="none" w:sz="0" w:space="0" w:color="auto" w:frame="1"/>
              </w:rPr>
              <w:t>Mã ngành</w:t>
            </w:r>
          </w:p>
        </w:tc>
        <w:tc>
          <w:tcPr>
            <w:tcW w:w="1965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bdr w:val="none" w:sz="0" w:space="0" w:color="auto" w:frame="1"/>
              </w:rPr>
              <w:t>Khối thi</w:t>
            </w:r>
          </w:p>
        </w:tc>
        <w:tc>
          <w:tcPr>
            <w:tcW w:w="1290" w:type="dxa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bdr w:val="none" w:sz="0" w:space="0" w:color="auto" w:frame="1"/>
              </w:rPr>
              <w:t>Chỉ tiêu XT theo học bạ</w:t>
            </w:r>
          </w:p>
        </w:tc>
      </w:tr>
      <w:tr w:rsidR="000F2FCB" w:rsidRPr="000F2FCB" w:rsidTr="000F2FCB">
        <w:trPr>
          <w:trHeight w:val="405"/>
          <w:tblCellSpacing w:w="0" w:type="dxa"/>
        </w:trPr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1</w:t>
            </w:r>
          </w:p>
        </w:tc>
        <w:tc>
          <w:tcPr>
            <w:tcW w:w="462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bdr w:val="none" w:sz="0" w:space="0" w:color="auto" w:frame="1"/>
              </w:rPr>
              <w:t>Quản trị kinh doanh</w:t>
            </w:r>
          </w:p>
          <w:p w:rsidR="000F2FCB" w:rsidRPr="000F2FCB" w:rsidRDefault="000F2FCB" w:rsidP="000F2FC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bdr w:val="none" w:sz="0" w:space="0" w:color="auto" w:frame="1"/>
              </w:rPr>
              <w:t>Gồm các chuyên ngành:</w:t>
            </w:r>
          </w:p>
          <w:p w:rsidR="000F2FCB" w:rsidRPr="000F2FCB" w:rsidRDefault="000F2FCB" w:rsidP="000F2FC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       Quản trị kinh doanh</w:t>
            </w:r>
          </w:p>
          <w:p w:rsidR="000F2FCB" w:rsidRPr="000F2FCB" w:rsidRDefault="000F2FCB" w:rsidP="000F2FC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       Quản trị kinh doanh Dầu khí</w:t>
            </w:r>
          </w:p>
          <w:p w:rsidR="000F2FCB" w:rsidRPr="000F2FCB" w:rsidRDefault="000F2FCB" w:rsidP="000F2FC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       Quản trị kinh doanh Mỏ</w:t>
            </w:r>
          </w:p>
          <w:p w:rsidR="000F2FCB" w:rsidRPr="000F2FCB" w:rsidRDefault="000F2FCB" w:rsidP="000F2FC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       Quản trị thương mại điện tử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7340101</w:t>
            </w:r>
          </w:p>
        </w:tc>
        <w:tc>
          <w:tcPr>
            <w:tcW w:w="1965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A00; A01; D01; D07</w:t>
            </w:r>
          </w:p>
        </w:tc>
        <w:tc>
          <w:tcPr>
            <w:tcW w:w="1290" w:type="dxa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auto"/>
            <w:noWrap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20</w:t>
            </w:r>
          </w:p>
        </w:tc>
      </w:tr>
      <w:tr w:rsidR="000F2FCB" w:rsidRPr="000F2FCB" w:rsidTr="000F2FCB">
        <w:trPr>
          <w:trHeight w:val="405"/>
          <w:tblCellSpacing w:w="0" w:type="dxa"/>
        </w:trPr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2</w:t>
            </w:r>
          </w:p>
        </w:tc>
        <w:tc>
          <w:tcPr>
            <w:tcW w:w="462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bdr w:val="none" w:sz="0" w:space="0" w:color="auto" w:frame="1"/>
              </w:rPr>
              <w:t>Kế toán</w:t>
            </w:r>
          </w:p>
          <w:p w:rsidR="000F2FCB" w:rsidRPr="000F2FCB" w:rsidRDefault="000F2FCB" w:rsidP="000F2FC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bdr w:val="none" w:sz="0" w:space="0" w:color="auto" w:frame="1"/>
              </w:rPr>
              <w:t>Gồm các chuyên ngành:</w:t>
            </w:r>
          </w:p>
          <w:p w:rsidR="000F2FCB" w:rsidRPr="000F2FCB" w:rsidRDefault="000F2FCB" w:rsidP="000F2FC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       Kế toán</w:t>
            </w:r>
          </w:p>
          <w:p w:rsidR="000F2FCB" w:rsidRPr="000F2FCB" w:rsidRDefault="000F2FCB" w:rsidP="000F2FC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       Kế toán tài chính công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7340301</w:t>
            </w:r>
          </w:p>
        </w:tc>
        <w:tc>
          <w:tcPr>
            <w:tcW w:w="1965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A00; A01; D01; D07</w:t>
            </w:r>
          </w:p>
        </w:tc>
        <w:tc>
          <w:tcPr>
            <w:tcW w:w="1290" w:type="dxa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auto"/>
            <w:noWrap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20</w:t>
            </w:r>
          </w:p>
        </w:tc>
      </w:tr>
      <w:tr w:rsidR="000F2FCB" w:rsidRPr="000F2FCB" w:rsidTr="000F2FCB">
        <w:trPr>
          <w:trHeight w:val="405"/>
          <w:tblCellSpacing w:w="0" w:type="dxa"/>
        </w:trPr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3</w:t>
            </w:r>
          </w:p>
        </w:tc>
        <w:tc>
          <w:tcPr>
            <w:tcW w:w="462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bdr w:val="none" w:sz="0" w:space="0" w:color="auto" w:frame="1"/>
              </w:rPr>
              <w:t>Tài chính - ngân hàng</w:t>
            </w:r>
          </w:p>
          <w:p w:rsidR="000F2FCB" w:rsidRPr="000F2FCB" w:rsidRDefault="000F2FCB" w:rsidP="000F2FC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bdr w:val="none" w:sz="0" w:space="0" w:color="auto" w:frame="1"/>
              </w:rPr>
              <w:t>Gồm các chuyên ngành:</w:t>
            </w:r>
          </w:p>
          <w:p w:rsidR="000F2FCB" w:rsidRPr="000F2FCB" w:rsidRDefault="000F2FCB" w:rsidP="000F2FC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       Tài chính doanh nghiệp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7340201</w:t>
            </w:r>
          </w:p>
        </w:tc>
        <w:tc>
          <w:tcPr>
            <w:tcW w:w="1965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A00; A01; D01; D07</w:t>
            </w:r>
          </w:p>
        </w:tc>
        <w:tc>
          <w:tcPr>
            <w:tcW w:w="1290" w:type="dxa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auto"/>
            <w:noWrap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20</w:t>
            </w:r>
          </w:p>
        </w:tc>
      </w:tr>
      <w:tr w:rsidR="000F2FCB" w:rsidRPr="000F2FCB" w:rsidTr="000F2FCB">
        <w:trPr>
          <w:trHeight w:val="405"/>
          <w:tblCellSpacing w:w="0" w:type="dxa"/>
        </w:trPr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4</w:t>
            </w:r>
          </w:p>
        </w:tc>
        <w:tc>
          <w:tcPr>
            <w:tcW w:w="462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bdr w:val="none" w:sz="0" w:space="0" w:color="auto" w:frame="1"/>
              </w:rPr>
              <w:t>Kỹ thuật dầu khí</w:t>
            </w:r>
          </w:p>
          <w:p w:rsidR="000F2FCB" w:rsidRPr="000F2FCB" w:rsidRDefault="000F2FCB" w:rsidP="000F2FC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bdr w:val="none" w:sz="0" w:space="0" w:color="auto" w:frame="1"/>
              </w:rPr>
              <w:t>Gồm các chuyên ngành:</w:t>
            </w:r>
          </w:p>
          <w:p w:rsidR="000F2FCB" w:rsidRPr="000F2FCB" w:rsidRDefault="000F2FCB" w:rsidP="000F2FC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       Khoan khai thác</w:t>
            </w:r>
          </w:p>
          <w:p w:rsidR="000F2FCB" w:rsidRPr="000F2FCB" w:rsidRDefault="000F2FCB" w:rsidP="000F2FC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lastRenderedPageBreak/>
              <w:t>       Khoan thăm dò- khảo sát</w:t>
            </w:r>
          </w:p>
          <w:p w:rsidR="000F2FCB" w:rsidRPr="000F2FCB" w:rsidRDefault="000F2FCB" w:rsidP="000F2FC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       Thiết bị dầu khí</w:t>
            </w:r>
          </w:p>
          <w:p w:rsidR="000F2FCB" w:rsidRPr="000F2FCB" w:rsidRDefault="000F2FCB" w:rsidP="000F2FC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       Địa chất dầu khí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lastRenderedPageBreak/>
              <w:t>7520604</w:t>
            </w:r>
          </w:p>
        </w:tc>
        <w:tc>
          <w:tcPr>
            <w:tcW w:w="1965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A00; A01</w:t>
            </w:r>
          </w:p>
        </w:tc>
        <w:tc>
          <w:tcPr>
            <w:tcW w:w="1290" w:type="dxa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auto"/>
            <w:noWrap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20</w:t>
            </w:r>
          </w:p>
        </w:tc>
      </w:tr>
      <w:tr w:rsidR="000F2FCB" w:rsidRPr="000F2FCB" w:rsidTr="000F2FCB">
        <w:trPr>
          <w:trHeight w:val="405"/>
          <w:tblCellSpacing w:w="0" w:type="dxa"/>
        </w:trPr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lastRenderedPageBreak/>
              <w:t>5</w:t>
            </w:r>
          </w:p>
        </w:tc>
        <w:tc>
          <w:tcPr>
            <w:tcW w:w="462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bdr w:val="none" w:sz="0" w:space="0" w:color="auto" w:frame="1"/>
              </w:rPr>
              <w:t>Công nghệ kỹ thuật hoá học</w:t>
            </w:r>
          </w:p>
          <w:p w:rsidR="000F2FCB" w:rsidRPr="000F2FCB" w:rsidRDefault="000F2FCB" w:rsidP="000F2FC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bdr w:val="none" w:sz="0" w:space="0" w:color="auto" w:frame="1"/>
              </w:rPr>
              <w:t>Gồm các chuyên ngành:</w:t>
            </w:r>
          </w:p>
          <w:p w:rsidR="000F2FCB" w:rsidRPr="000F2FCB" w:rsidRDefault="000F2FCB" w:rsidP="000F2FC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       Lọc – Hóa dầu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7510401</w:t>
            </w:r>
          </w:p>
        </w:tc>
        <w:tc>
          <w:tcPr>
            <w:tcW w:w="1965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A00; A01; D07</w:t>
            </w:r>
          </w:p>
        </w:tc>
        <w:tc>
          <w:tcPr>
            <w:tcW w:w="1290" w:type="dxa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auto"/>
            <w:noWrap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10</w:t>
            </w:r>
          </w:p>
        </w:tc>
      </w:tr>
      <w:tr w:rsidR="000F2FCB" w:rsidRPr="000F2FCB" w:rsidTr="000F2FCB">
        <w:trPr>
          <w:trHeight w:val="405"/>
          <w:tblCellSpacing w:w="0" w:type="dxa"/>
        </w:trPr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6</w:t>
            </w:r>
          </w:p>
        </w:tc>
        <w:tc>
          <w:tcPr>
            <w:tcW w:w="462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bdr w:val="none" w:sz="0" w:space="0" w:color="auto" w:frame="1"/>
              </w:rPr>
              <w:t>Kỹ thuật địa vật lý</w:t>
            </w:r>
          </w:p>
          <w:p w:rsidR="000F2FCB" w:rsidRPr="000F2FCB" w:rsidRDefault="000F2FCB" w:rsidP="000F2FC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bdr w:val="none" w:sz="0" w:space="0" w:color="auto" w:frame="1"/>
              </w:rPr>
              <w:t>Gồm các chuyên ngành:</w:t>
            </w:r>
          </w:p>
          <w:p w:rsidR="000F2FCB" w:rsidRPr="000F2FCB" w:rsidRDefault="000F2FCB" w:rsidP="000F2FC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       Địa vật lý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7520502</w:t>
            </w:r>
          </w:p>
        </w:tc>
        <w:tc>
          <w:tcPr>
            <w:tcW w:w="1965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A00; A01</w:t>
            </w:r>
          </w:p>
        </w:tc>
        <w:tc>
          <w:tcPr>
            <w:tcW w:w="1290" w:type="dxa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auto"/>
            <w:noWrap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10</w:t>
            </w:r>
          </w:p>
        </w:tc>
      </w:tr>
      <w:tr w:rsidR="000F2FCB" w:rsidRPr="000F2FCB" w:rsidTr="000F2FCB">
        <w:trPr>
          <w:trHeight w:val="405"/>
          <w:tblCellSpacing w:w="0" w:type="dxa"/>
        </w:trPr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7</w:t>
            </w:r>
          </w:p>
        </w:tc>
        <w:tc>
          <w:tcPr>
            <w:tcW w:w="462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bdr w:val="none" w:sz="0" w:space="0" w:color="auto" w:frame="1"/>
              </w:rPr>
              <w:t>Kỹ thuật cơ khí</w:t>
            </w:r>
          </w:p>
          <w:p w:rsidR="000F2FCB" w:rsidRPr="000F2FCB" w:rsidRDefault="000F2FCB" w:rsidP="000F2FC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bdr w:val="none" w:sz="0" w:space="0" w:color="auto" w:frame="1"/>
              </w:rPr>
              <w:t>Gồm các chuyên ngành:</w:t>
            </w:r>
          </w:p>
          <w:p w:rsidR="000F2FCB" w:rsidRPr="000F2FCB" w:rsidRDefault="000F2FCB" w:rsidP="000F2FC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       Máy và Thiết bị mỏ</w:t>
            </w:r>
          </w:p>
          <w:p w:rsidR="000F2FCB" w:rsidRPr="000F2FCB" w:rsidRDefault="000F2FCB" w:rsidP="000F2FC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       Máy và Tự động thủy khí</w:t>
            </w:r>
          </w:p>
          <w:p w:rsidR="000F2FCB" w:rsidRPr="000F2FCB" w:rsidRDefault="000F2FCB" w:rsidP="000F2FC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       Công nghệ chế tạo máy</w:t>
            </w:r>
          </w:p>
          <w:p w:rsidR="000F2FCB" w:rsidRPr="000F2FCB" w:rsidRDefault="000F2FCB" w:rsidP="000F2FC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       Cơ khí ô tô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7520103</w:t>
            </w:r>
          </w:p>
        </w:tc>
        <w:tc>
          <w:tcPr>
            <w:tcW w:w="1965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A00; A01</w:t>
            </w:r>
          </w:p>
        </w:tc>
        <w:tc>
          <w:tcPr>
            <w:tcW w:w="1290" w:type="dxa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auto"/>
            <w:noWrap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20</w:t>
            </w:r>
          </w:p>
        </w:tc>
      </w:tr>
      <w:tr w:rsidR="000F2FCB" w:rsidRPr="000F2FCB" w:rsidTr="000F2FCB">
        <w:trPr>
          <w:trHeight w:val="405"/>
          <w:tblCellSpacing w:w="0" w:type="dxa"/>
        </w:trPr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8</w:t>
            </w:r>
          </w:p>
        </w:tc>
        <w:tc>
          <w:tcPr>
            <w:tcW w:w="462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bdr w:val="none" w:sz="0" w:space="0" w:color="auto" w:frame="1"/>
              </w:rPr>
              <w:t>Kỹ thuật điện</w:t>
            </w:r>
          </w:p>
          <w:p w:rsidR="000F2FCB" w:rsidRPr="000F2FCB" w:rsidRDefault="000F2FCB" w:rsidP="000F2FC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bdr w:val="none" w:sz="0" w:space="0" w:color="auto" w:frame="1"/>
              </w:rPr>
              <w:t>Gồm các chuyên ngành:</w:t>
            </w:r>
          </w:p>
          <w:p w:rsidR="000F2FCB" w:rsidRPr="000F2FCB" w:rsidRDefault="000F2FCB" w:rsidP="000F2FC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       Điện công nghiệp</w:t>
            </w:r>
          </w:p>
          <w:p w:rsidR="000F2FCB" w:rsidRPr="000F2FCB" w:rsidRDefault="000F2FCB" w:rsidP="000F2FC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       Hệ thống điện</w:t>
            </w:r>
          </w:p>
          <w:p w:rsidR="000F2FCB" w:rsidRPr="000F2FCB" w:rsidRDefault="000F2FCB" w:rsidP="000F2FC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       Điện – Điện tử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7520201</w:t>
            </w:r>
          </w:p>
        </w:tc>
        <w:tc>
          <w:tcPr>
            <w:tcW w:w="1965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A00; A01</w:t>
            </w:r>
          </w:p>
        </w:tc>
        <w:tc>
          <w:tcPr>
            <w:tcW w:w="1290" w:type="dxa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auto"/>
            <w:noWrap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20</w:t>
            </w:r>
          </w:p>
        </w:tc>
      </w:tr>
      <w:tr w:rsidR="000F2FCB" w:rsidRPr="000F2FCB" w:rsidTr="000F2FCB">
        <w:trPr>
          <w:trHeight w:val="405"/>
          <w:tblCellSpacing w:w="0" w:type="dxa"/>
        </w:trPr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9</w:t>
            </w:r>
          </w:p>
        </w:tc>
        <w:tc>
          <w:tcPr>
            <w:tcW w:w="462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bdr w:val="none" w:sz="0" w:space="0" w:color="auto" w:frame="1"/>
              </w:rPr>
              <w:t>Kỹ thuật môi trường</w:t>
            </w:r>
          </w:p>
          <w:p w:rsidR="000F2FCB" w:rsidRPr="000F2FCB" w:rsidRDefault="000F2FCB" w:rsidP="000F2FC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bdr w:val="none" w:sz="0" w:space="0" w:color="auto" w:frame="1"/>
              </w:rPr>
              <w:t>Gồm các chuyên ngành:</w:t>
            </w:r>
          </w:p>
          <w:p w:rsidR="000F2FCB" w:rsidRPr="000F2FCB" w:rsidRDefault="000F2FCB" w:rsidP="000F2FC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       Địa sinh thái và Công nghệ môi trường</w:t>
            </w:r>
          </w:p>
          <w:p w:rsidR="000F2FCB" w:rsidRPr="000F2FCB" w:rsidRDefault="000F2FCB" w:rsidP="000F2FC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       Kỹ thuật môi trường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7520320</w:t>
            </w:r>
          </w:p>
        </w:tc>
        <w:tc>
          <w:tcPr>
            <w:tcW w:w="1965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A00; A01; B00</w:t>
            </w:r>
          </w:p>
        </w:tc>
        <w:tc>
          <w:tcPr>
            <w:tcW w:w="1290" w:type="dxa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auto"/>
            <w:noWrap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40</w:t>
            </w:r>
          </w:p>
        </w:tc>
      </w:tr>
      <w:tr w:rsidR="000F2FCB" w:rsidRPr="000F2FCB" w:rsidTr="000F2FCB">
        <w:trPr>
          <w:trHeight w:val="405"/>
          <w:tblCellSpacing w:w="0" w:type="dxa"/>
        </w:trPr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10</w:t>
            </w:r>
          </w:p>
        </w:tc>
        <w:tc>
          <w:tcPr>
            <w:tcW w:w="462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bdr w:val="none" w:sz="0" w:space="0" w:color="auto" w:frame="1"/>
              </w:rPr>
              <w:t>Kỹ thuật địa chất</w:t>
            </w:r>
          </w:p>
          <w:p w:rsidR="000F2FCB" w:rsidRPr="000F2FCB" w:rsidRDefault="000F2FCB" w:rsidP="000F2FC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bdr w:val="none" w:sz="0" w:space="0" w:color="auto" w:frame="1"/>
              </w:rPr>
              <w:t>Gồm các chuyên ngành:</w:t>
            </w:r>
          </w:p>
          <w:p w:rsidR="000F2FCB" w:rsidRPr="000F2FCB" w:rsidRDefault="000F2FCB" w:rsidP="000F2FC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       Kỹ thuật địa chất</w:t>
            </w:r>
          </w:p>
          <w:p w:rsidR="000F2FCB" w:rsidRPr="000F2FCB" w:rsidRDefault="000F2FCB" w:rsidP="000F2FC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       Địa chất công trình – Địa kỹ thuật</w:t>
            </w:r>
          </w:p>
          <w:p w:rsidR="000F2FCB" w:rsidRPr="000F2FCB" w:rsidRDefault="000F2FCB" w:rsidP="000F2FC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       Địa chất thủy văn – Địa chất công trình</w:t>
            </w:r>
          </w:p>
          <w:p w:rsidR="000F2FCB" w:rsidRPr="000F2FCB" w:rsidRDefault="000F2FCB" w:rsidP="000F2FC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       Nguyên liệu khoáng</w:t>
            </w:r>
          </w:p>
          <w:p w:rsidR="000F2FCB" w:rsidRPr="000F2FCB" w:rsidRDefault="000F2FCB" w:rsidP="000F2FC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       Địa chất thăm dò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7520501</w:t>
            </w:r>
          </w:p>
        </w:tc>
        <w:tc>
          <w:tcPr>
            <w:tcW w:w="1965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A00; A01; A04; A06</w:t>
            </w:r>
          </w:p>
        </w:tc>
        <w:tc>
          <w:tcPr>
            <w:tcW w:w="1290" w:type="dxa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auto"/>
            <w:noWrap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20</w:t>
            </w:r>
          </w:p>
        </w:tc>
      </w:tr>
      <w:tr w:rsidR="000F2FCB" w:rsidRPr="000F2FCB" w:rsidTr="000F2FCB">
        <w:trPr>
          <w:trHeight w:val="405"/>
          <w:tblCellSpacing w:w="0" w:type="dxa"/>
        </w:trPr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11</w:t>
            </w:r>
          </w:p>
        </w:tc>
        <w:tc>
          <w:tcPr>
            <w:tcW w:w="462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bdr w:val="none" w:sz="0" w:space="0" w:color="auto" w:frame="1"/>
              </w:rPr>
              <w:t>Địa chất học</w:t>
            </w:r>
          </w:p>
          <w:p w:rsidR="000F2FCB" w:rsidRPr="000F2FCB" w:rsidRDefault="000F2FCB" w:rsidP="000F2FC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bdr w:val="none" w:sz="0" w:space="0" w:color="auto" w:frame="1"/>
              </w:rPr>
              <w:t>Gồm các chuyên ngành:</w:t>
            </w:r>
          </w:p>
          <w:p w:rsidR="000F2FCB" w:rsidRPr="000F2FCB" w:rsidRDefault="000F2FCB" w:rsidP="000F2FC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       Địa chất học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7440201</w:t>
            </w:r>
          </w:p>
        </w:tc>
        <w:tc>
          <w:tcPr>
            <w:tcW w:w="1965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A00; A01; A04; A06</w:t>
            </w:r>
          </w:p>
        </w:tc>
        <w:tc>
          <w:tcPr>
            <w:tcW w:w="1290" w:type="dxa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auto"/>
            <w:noWrap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10</w:t>
            </w:r>
          </w:p>
        </w:tc>
      </w:tr>
      <w:tr w:rsidR="000F2FCB" w:rsidRPr="000F2FCB" w:rsidTr="000F2FCB">
        <w:trPr>
          <w:trHeight w:val="405"/>
          <w:tblCellSpacing w:w="0" w:type="dxa"/>
        </w:trPr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12</w:t>
            </w:r>
          </w:p>
        </w:tc>
        <w:tc>
          <w:tcPr>
            <w:tcW w:w="462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bdr w:val="none" w:sz="0" w:space="0" w:color="auto" w:frame="1"/>
              </w:rPr>
              <w:t>Địa kỹ thuật xây dựng</w:t>
            </w:r>
          </w:p>
          <w:p w:rsidR="000F2FCB" w:rsidRPr="000F2FCB" w:rsidRDefault="000F2FCB" w:rsidP="000F2FC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bdr w:val="none" w:sz="0" w:space="0" w:color="auto" w:frame="1"/>
              </w:rPr>
              <w:t>Gồm các chuyên ngành:</w:t>
            </w:r>
          </w:p>
          <w:p w:rsidR="000F2FCB" w:rsidRPr="000F2FCB" w:rsidRDefault="000F2FCB" w:rsidP="000F2FC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       Địa kỹ thuật xây dựng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7580211</w:t>
            </w:r>
          </w:p>
        </w:tc>
        <w:tc>
          <w:tcPr>
            <w:tcW w:w="1965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A00; A01; A04; A06</w:t>
            </w:r>
          </w:p>
        </w:tc>
        <w:tc>
          <w:tcPr>
            <w:tcW w:w="1290" w:type="dxa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auto"/>
            <w:noWrap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20</w:t>
            </w:r>
          </w:p>
        </w:tc>
      </w:tr>
      <w:tr w:rsidR="000F2FCB" w:rsidRPr="000F2FCB" w:rsidTr="000F2FCB">
        <w:trPr>
          <w:trHeight w:val="405"/>
          <w:tblCellSpacing w:w="0" w:type="dxa"/>
        </w:trPr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13</w:t>
            </w:r>
          </w:p>
        </w:tc>
        <w:tc>
          <w:tcPr>
            <w:tcW w:w="462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bdr w:val="none" w:sz="0" w:space="0" w:color="auto" w:frame="1"/>
              </w:rPr>
              <w:t>Kỹ thuật trắc địa - bản đồ</w:t>
            </w:r>
          </w:p>
          <w:p w:rsidR="000F2FCB" w:rsidRPr="000F2FCB" w:rsidRDefault="000F2FCB" w:rsidP="000F2FC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bdr w:val="none" w:sz="0" w:space="0" w:color="auto" w:frame="1"/>
              </w:rPr>
              <w:t>Gồm các chuyên ngành:</w:t>
            </w:r>
          </w:p>
          <w:p w:rsidR="000F2FCB" w:rsidRPr="000F2FCB" w:rsidRDefault="000F2FCB" w:rsidP="000F2FC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       Trắc địa</w:t>
            </w:r>
          </w:p>
          <w:p w:rsidR="000F2FCB" w:rsidRPr="000F2FCB" w:rsidRDefault="000F2FCB" w:rsidP="000F2FC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       Trắc địa mỏ và Công trình</w:t>
            </w:r>
          </w:p>
          <w:p w:rsidR="000F2FCB" w:rsidRPr="000F2FCB" w:rsidRDefault="000F2FCB" w:rsidP="000F2FC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       Địa chính</w:t>
            </w:r>
          </w:p>
          <w:p w:rsidR="000F2FCB" w:rsidRPr="000F2FCB" w:rsidRDefault="000F2FCB" w:rsidP="000F2FC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       Bản đồ</w:t>
            </w:r>
          </w:p>
          <w:p w:rsidR="000F2FCB" w:rsidRPr="000F2FCB" w:rsidRDefault="000F2FCB" w:rsidP="000F2FC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       Trắc địa ảnh, viễn thám và Hệ thông tin địa lý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7520503</w:t>
            </w:r>
          </w:p>
        </w:tc>
        <w:tc>
          <w:tcPr>
            <w:tcW w:w="1965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A00; A01; C01; D01</w:t>
            </w:r>
          </w:p>
        </w:tc>
        <w:tc>
          <w:tcPr>
            <w:tcW w:w="1290" w:type="dxa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auto"/>
            <w:noWrap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30</w:t>
            </w:r>
          </w:p>
        </w:tc>
      </w:tr>
      <w:tr w:rsidR="000F2FCB" w:rsidRPr="000F2FCB" w:rsidTr="000F2FCB">
        <w:trPr>
          <w:trHeight w:val="405"/>
          <w:tblCellSpacing w:w="0" w:type="dxa"/>
        </w:trPr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14</w:t>
            </w:r>
          </w:p>
        </w:tc>
        <w:tc>
          <w:tcPr>
            <w:tcW w:w="462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bdr w:val="none" w:sz="0" w:space="0" w:color="auto" w:frame="1"/>
              </w:rPr>
              <w:t>Quản lý đất đai</w:t>
            </w:r>
          </w:p>
          <w:p w:rsidR="000F2FCB" w:rsidRPr="000F2FCB" w:rsidRDefault="000F2FCB" w:rsidP="000F2FC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bdr w:val="none" w:sz="0" w:space="0" w:color="auto" w:frame="1"/>
              </w:rPr>
              <w:t>Gồm các chuyên ngành:</w:t>
            </w:r>
          </w:p>
          <w:p w:rsidR="000F2FCB" w:rsidRPr="000F2FCB" w:rsidRDefault="000F2FCB" w:rsidP="000F2FC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       Quản lý đất đai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7850103</w:t>
            </w:r>
          </w:p>
        </w:tc>
        <w:tc>
          <w:tcPr>
            <w:tcW w:w="1965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A00; A01; B00; D01</w:t>
            </w:r>
          </w:p>
        </w:tc>
        <w:tc>
          <w:tcPr>
            <w:tcW w:w="1290" w:type="dxa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auto"/>
            <w:noWrap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30</w:t>
            </w:r>
          </w:p>
        </w:tc>
      </w:tr>
      <w:tr w:rsidR="000F2FCB" w:rsidRPr="000F2FCB" w:rsidTr="000F2FCB">
        <w:trPr>
          <w:trHeight w:val="405"/>
          <w:tblCellSpacing w:w="0" w:type="dxa"/>
        </w:trPr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15</w:t>
            </w:r>
          </w:p>
        </w:tc>
        <w:tc>
          <w:tcPr>
            <w:tcW w:w="462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bdr w:val="none" w:sz="0" w:space="0" w:color="auto" w:frame="1"/>
              </w:rPr>
              <w:t>Kỹ thuật mỏ</w:t>
            </w:r>
          </w:p>
          <w:p w:rsidR="000F2FCB" w:rsidRPr="000F2FCB" w:rsidRDefault="000F2FCB" w:rsidP="000F2FC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bdr w:val="none" w:sz="0" w:space="0" w:color="auto" w:frame="1"/>
              </w:rPr>
              <w:t>Gồm các chuyên ngành:</w:t>
            </w:r>
          </w:p>
          <w:p w:rsidR="000F2FCB" w:rsidRPr="000F2FCB" w:rsidRDefault="000F2FCB" w:rsidP="000F2FC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       Khai thác mỏ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7520601</w:t>
            </w:r>
          </w:p>
        </w:tc>
        <w:tc>
          <w:tcPr>
            <w:tcW w:w="1965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A00; A01; C01; D01</w:t>
            </w:r>
          </w:p>
        </w:tc>
        <w:tc>
          <w:tcPr>
            <w:tcW w:w="1290" w:type="dxa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auto"/>
            <w:noWrap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40</w:t>
            </w:r>
          </w:p>
        </w:tc>
      </w:tr>
      <w:tr w:rsidR="000F2FCB" w:rsidRPr="000F2FCB" w:rsidTr="000F2FCB">
        <w:trPr>
          <w:trHeight w:val="405"/>
          <w:tblCellSpacing w:w="0" w:type="dxa"/>
        </w:trPr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16</w:t>
            </w:r>
          </w:p>
        </w:tc>
        <w:tc>
          <w:tcPr>
            <w:tcW w:w="462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bdr w:val="none" w:sz="0" w:space="0" w:color="auto" w:frame="1"/>
              </w:rPr>
              <w:t>Kỹ thuật tuyển khoáng</w:t>
            </w:r>
          </w:p>
          <w:p w:rsidR="000F2FCB" w:rsidRPr="000F2FCB" w:rsidRDefault="000F2FCB" w:rsidP="000F2FC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bdr w:val="none" w:sz="0" w:space="0" w:color="auto" w:frame="1"/>
              </w:rPr>
              <w:t>Gồm các chuyên ngành:</w:t>
            </w:r>
          </w:p>
          <w:p w:rsidR="000F2FCB" w:rsidRPr="000F2FCB" w:rsidRDefault="000F2FCB" w:rsidP="000F2FC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lastRenderedPageBreak/>
              <w:t>       Tuyển khoáng và Tuyển luyện quặng kim loại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lastRenderedPageBreak/>
              <w:t>7520607</w:t>
            </w:r>
          </w:p>
        </w:tc>
        <w:tc>
          <w:tcPr>
            <w:tcW w:w="1965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A00; A01; D01; D07</w:t>
            </w:r>
          </w:p>
        </w:tc>
        <w:tc>
          <w:tcPr>
            <w:tcW w:w="1290" w:type="dxa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auto"/>
            <w:noWrap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20</w:t>
            </w:r>
          </w:p>
        </w:tc>
      </w:tr>
      <w:tr w:rsidR="000F2FCB" w:rsidRPr="000F2FCB" w:rsidTr="000F2FCB">
        <w:trPr>
          <w:trHeight w:val="405"/>
          <w:tblCellSpacing w:w="0" w:type="dxa"/>
        </w:trPr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lastRenderedPageBreak/>
              <w:t>17</w:t>
            </w:r>
          </w:p>
        </w:tc>
        <w:tc>
          <w:tcPr>
            <w:tcW w:w="462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bdr w:val="none" w:sz="0" w:space="0" w:color="auto" w:frame="1"/>
              </w:rPr>
              <w:t>Kỹ thuật xây dựng</w:t>
            </w:r>
          </w:p>
          <w:p w:rsidR="000F2FCB" w:rsidRPr="000F2FCB" w:rsidRDefault="000F2FCB" w:rsidP="000F2FC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bdr w:val="none" w:sz="0" w:space="0" w:color="auto" w:frame="1"/>
              </w:rPr>
              <w:t>Gồm các chuyên ngành:</w:t>
            </w:r>
          </w:p>
          <w:p w:rsidR="000F2FCB" w:rsidRPr="000F2FCB" w:rsidRDefault="000F2FCB" w:rsidP="000F2FC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       Xây dựng công trình ngầm và mỏ</w:t>
            </w:r>
          </w:p>
          <w:p w:rsidR="000F2FCB" w:rsidRPr="000F2FCB" w:rsidRDefault="000F2FCB" w:rsidP="000F2FC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       Xây dựng công trình ngầm</w:t>
            </w:r>
          </w:p>
          <w:p w:rsidR="000F2FCB" w:rsidRPr="000F2FCB" w:rsidRDefault="000F2FCB" w:rsidP="000F2FC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       Xây dựng dân dụng và công nghiệp</w:t>
            </w:r>
          </w:p>
          <w:p w:rsidR="000F2FCB" w:rsidRPr="000F2FCB" w:rsidRDefault="000F2FCB" w:rsidP="000F2FC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       Xây dựng hạ tầng cơ sở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7580201</w:t>
            </w:r>
          </w:p>
        </w:tc>
        <w:tc>
          <w:tcPr>
            <w:tcW w:w="1965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A00; A01; C01; D07</w:t>
            </w:r>
          </w:p>
        </w:tc>
        <w:tc>
          <w:tcPr>
            <w:tcW w:w="1290" w:type="dxa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auto"/>
            <w:noWrap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20</w:t>
            </w:r>
          </w:p>
        </w:tc>
      </w:tr>
      <w:tr w:rsidR="000F2FCB" w:rsidRPr="000F2FCB" w:rsidTr="000F2FCB">
        <w:trPr>
          <w:trHeight w:val="405"/>
          <w:tblCellSpacing w:w="0" w:type="dxa"/>
        </w:trPr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18</w:t>
            </w:r>
          </w:p>
        </w:tc>
        <w:tc>
          <w:tcPr>
            <w:tcW w:w="4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shd w:val="clear" w:color="auto" w:fill="auto"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bdr w:val="none" w:sz="0" w:space="0" w:color="auto" w:frame="1"/>
              </w:rPr>
              <w:t>Công nghệ kỹ thuật hoá học – CTTT</w:t>
            </w:r>
          </w:p>
          <w:p w:rsidR="000F2FCB" w:rsidRPr="000F2FCB" w:rsidRDefault="000F2FCB" w:rsidP="000F2FC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bdr w:val="none" w:sz="0" w:space="0" w:color="auto" w:frame="1"/>
              </w:rPr>
              <w:t>Gồm các chuyên ngành:</w:t>
            </w:r>
          </w:p>
          <w:p w:rsidR="000F2FCB" w:rsidRPr="000F2FCB" w:rsidRDefault="000F2FCB" w:rsidP="000F2FC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       Lọc – Hóa dầu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7510401</w:t>
            </w:r>
          </w:p>
        </w:tc>
        <w:tc>
          <w:tcPr>
            <w:tcW w:w="19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A00; A01; D01; D07</w:t>
            </w:r>
          </w:p>
        </w:tc>
        <w:tc>
          <w:tcPr>
            <w:tcW w:w="12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noWrap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10</w:t>
            </w:r>
          </w:p>
        </w:tc>
      </w:tr>
      <w:tr w:rsidR="000F2FCB" w:rsidRPr="000F2FCB" w:rsidTr="000F2FCB">
        <w:trPr>
          <w:trHeight w:val="405"/>
          <w:tblCellSpacing w:w="0" w:type="dxa"/>
        </w:trPr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</w:rPr>
              <w:t>19</w:t>
            </w:r>
          </w:p>
        </w:tc>
        <w:tc>
          <w:tcPr>
            <w:tcW w:w="4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shd w:val="clear" w:color="auto" w:fill="auto"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bdr w:val="none" w:sz="0" w:space="0" w:color="auto" w:frame="1"/>
              </w:rPr>
              <w:t> Địa tin học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7480201TD</w:t>
            </w:r>
          </w:p>
        </w:tc>
        <w:tc>
          <w:tcPr>
            <w:tcW w:w="19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A00; A01; B00; D01</w:t>
            </w:r>
          </w:p>
        </w:tc>
        <w:tc>
          <w:tcPr>
            <w:tcW w:w="12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noWrap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20</w:t>
            </w:r>
          </w:p>
        </w:tc>
      </w:tr>
    </w:tbl>
    <w:p w:rsidR="000F2FCB" w:rsidRPr="000F2FCB" w:rsidRDefault="000F2FCB" w:rsidP="000F2FCB">
      <w:pPr>
        <w:spacing w:after="0" w:line="300" w:lineRule="atLeast"/>
        <w:jc w:val="both"/>
        <w:textAlignment w:val="top"/>
        <w:rPr>
          <w:rFonts w:ascii="Arial" w:eastAsia="Times New Roman" w:hAnsi="Arial" w:cs="Arial"/>
          <w:color w:val="333333"/>
          <w:sz w:val="21"/>
          <w:szCs w:val="21"/>
        </w:rPr>
      </w:pPr>
      <w:r w:rsidRPr="000F2FCB">
        <w:rPr>
          <w:rFonts w:ascii="Times New Roman" w:eastAsia="Times New Roman" w:hAnsi="Times New Roman" w:cs="Times New Roman"/>
          <w:b/>
          <w:bCs/>
          <w:color w:val="FF0000"/>
          <w:sz w:val="21"/>
          <w:szCs w:val="21"/>
          <w:bdr w:val="none" w:sz="0" w:space="0" w:color="auto" w:frame="1"/>
        </w:rPr>
        <w:t>2. Quy định về hồ sơ</w:t>
      </w:r>
    </w:p>
    <w:p w:rsidR="000F2FCB" w:rsidRPr="000F2FCB" w:rsidRDefault="000F2FCB" w:rsidP="000F2FCB">
      <w:pPr>
        <w:spacing w:after="0" w:line="300" w:lineRule="atLeast"/>
        <w:ind w:left="600"/>
        <w:jc w:val="both"/>
        <w:textAlignment w:val="baseline"/>
        <w:rPr>
          <w:rFonts w:ascii="Arial" w:eastAsia="Times New Roman" w:hAnsi="Arial" w:cs="Arial"/>
          <w:color w:val="333333"/>
          <w:sz w:val="21"/>
          <w:szCs w:val="21"/>
        </w:rPr>
      </w:pPr>
      <w:hyperlink r:id="rId7" w:history="1">
        <w:r w:rsidRPr="000F2FCB">
          <w:rPr>
            <w:rFonts w:ascii="Times New Roman" w:eastAsia="Times New Roman" w:hAnsi="Times New Roman" w:cs="Times New Roman"/>
            <w:color w:val="000000"/>
            <w:sz w:val="21"/>
            <w:szCs w:val="21"/>
            <w:u w:val="single"/>
            <w:bdr w:val="none" w:sz="0" w:space="0" w:color="auto" w:frame="1"/>
          </w:rPr>
          <w:t>(1) Phiếu đăng ký xét tuyển theo mẫu (chi tiết).</w:t>
        </w:r>
      </w:hyperlink>
    </w:p>
    <w:p w:rsidR="000F2FCB" w:rsidRPr="000F2FCB" w:rsidRDefault="000F2FCB" w:rsidP="000F2FCB">
      <w:pPr>
        <w:spacing w:after="0" w:line="300" w:lineRule="atLeast"/>
        <w:ind w:left="600"/>
        <w:jc w:val="both"/>
        <w:textAlignment w:val="baseline"/>
        <w:rPr>
          <w:rFonts w:ascii="Arial" w:eastAsia="Times New Roman" w:hAnsi="Arial" w:cs="Arial"/>
          <w:color w:val="333333"/>
          <w:sz w:val="21"/>
          <w:szCs w:val="21"/>
        </w:rPr>
      </w:pPr>
      <w:r w:rsidRPr="000F2FCB">
        <w:rPr>
          <w:rFonts w:ascii="Times New Roman" w:eastAsia="Times New Roman" w:hAnsi="Times New Roman" w:cs="Times New Roman"/>
          <w:color w:val="000000"/>
          <w:sz w:val="21"/>
          <w:szCs w:val="21"/>
          <w:bdr w:val="none" w:sz="0" w:space="0" w:color="auto" w:frame="1"/>
        </w:rPr>
        <w:t>(2) Các giấy tờ thí sinh nộp kèm theo gồm:</w:t>
      </w:r>
    </w:p>
    <w:p w:rsidR="000F2FCB" w:rsidRPr="000F2FCB" w:rsidRDefault="000F2FCB" w:rsidP="000F2FCB">
      <w:pPr>
        <w:spacing w:after="0" w:line="300" w:lineRule="atLeast"/>
        <w:ind w:left="600"/>
        <w:jc w:val="both"/>
        <w:textAlignment w:val="baseline"/>
        <w:rPr>
          <w:rFonts w:ascii="Arial" w:eastAsia="Times New Roman" w:hAnsi="Arial" w:cs="Arial"/>
          <w:color w:val="333333"/>
          <w:sz w:val="21"/>
          <w:szCs w:val="21"/>
        </w:rPr>
      </w:pPr>
      <w:r w:rsidRPr="000F2FCB">
        <w:rPr>
          <w:rFonts w:ascii="Times New Roman" w:eastAsia="Times New Roman" w:hAnsi="Times New Roman" w:cs="Times New Roman"/>
          <w:color w:val="000000"/>
          <w:sz w:val="21"/>
          <w:szCs w:val="21"/>
          <w:bdr w:val="none" w:sz="0" w:space="0" w:color="auto" w:frame="1"/>
        </w:rPr>
        <w:t>+ Bản photo công chứng học bạ THPT.</w:t>
      </w:r>
    </w:p>
    <w:p w:rsidR="000F2FCB" w:rsidRPr="000F2FCB" w:rsidRDefault="000F2FCB" w:rsidP="000F2FCB">
      <w:pPr>
        <w:spacing w:after="0" w:line="300" w:lineRule="atLeast"/>
        <w:ind w:left="600"/>
        <w:jc w:val="both"/>
        <w:textAlignment w:val="baseline"/>
        <w:rPr>
          <w:rFonts w:ascii="Arial" w:eastAsia="Times New Roman" w:hAnsi="Arial" w:cs="Arial"/>
          <w:color w:val="333333"/>
          <w:sz w:val="21"/>
          <w:szCs w:val="21"/>
        </w:rPr>
      </w:pPr>
      <w:r w:rsidRPr="000F2FCB">
        <w:rPr>
          <w:rFonts w:ascii="Times New Roman" w:eastAsia="Times New Roman" w:hAnsi="Times New Roman" w:cs="Times New Roman"/>
          <w:color w:val="000000"/>
          <w:sz w:val="21"/>
          <w:szCs w:val="21"/>
          <w:bdr w:val="none" w:sz="0" w:space="0" w:color="auto" w:frame="1"/>
        </w:rPr>
        <w:t>+ Bản sao các giấy tờ ưu tiên (nếu có).</w:t>
      </w:r>
    </w:p>
    <w:p w:rsidR="000F2FCB" w:rsidRPr="000F2FCB" w:rsidRDefault="000F2FCB" w:rsidP="000F2FCB">
      <w:pPr>
        <w:spacing w:after="0" w:line="300" w:lineRule="atLeast"/>
        <w:ind w:left="600"/>
        <w:jc w:val="both"/>
        <w:textAlignment w:val="baseline"/>
        <w:rPr>
          <w:rFonts w:ascii="Arial" w:eastAsia="Times New Roman" w:hAnsi="Arial" w:cs="Arial"/>
          <w:color w:val="333333"/>
          <w:sz w:val="21"/>
          <w:szCs w:val="21"/>
        </w:rPr>
      </w:pPr>
      <w:r w:rsidRPr="000F2FCB">
        <w:rPr>
          <w:rFonts w:ascii="Times New Roman" w:eastAsia="Times New Roman" w:hAnsi="Times New Roman" w:cs="Times New Roman"/>
          <w:color w:val="000000"/>
          <w:sz w:val="21"/>
          <w:szCs w:val="21"/>
          <w:bdr w:val="none" w:sz="0" w:space="0" w:color="auto" w:frame="1"/>
        </w:rPr>
        <w:t>Thí sinh nộp 1 bộ hồ sơ có thể đăng ký xét tuyển vào nhiều ngành.</w:t>
      </w:r>
    </w:p>
    <w:p w:rsidR="000F2FCB" w:rsidRPr="000F2FCB" w:rsidRDefault="000F2FCB" w:rsidP="000F2FCB">
      <w:pPr>
        <w:spacing w:line="300" w:lineRule="atLeast"/>
        <w:ind w:left="600"/>
        <w:jc w:val="both"/>
        <w:textAlignment w:val="baseline"/>
        <w:rPr>
          <w:rFonts w:ascii="Arial" w:eastAsia="Times New Roman" w:hAnsi="Arial" w:cs="Arial"/>
          <w:color w:val="333333"/>
          <w:sz w:val="21"/>
          <w:szCs w:val="21"/>
        </w:rPr>
      </w:pPr>
      <w:r w:rsidRPr="000F2FCB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bdr w:val="none" w:sz="0" w:space="0" w:color="auto" w:frame="1"/>
        </w:rPr>
        <w:t>-- Hướng dẫn ghi điểm xét tuyển - ví dụ tổ hợp A00: </w:t>
      </w:r>
    </w:p>
    <w:tbl>
      <w:tblPr>
        <w:tblW w:w="4830" w:type="dxa"/>
        <w:tblCellSpacing w:w="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85"/>
        <w:gridCol w:w="1097"/>
        <w:gridCol w:w="1160"/>
        <w:gridCol w:w="1088"/>
      </w:tblGrid>
      <w:tr w:rsidR="000F2FCB" w:rsidRPr="000F2FCB" w:rsidTr="000F2FCB">
        <w:trPr>
          <w:tblCellSpacing w:w="7" w:type="dxa"/>
        </w:trPr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1"/>
                <w:szCs w:val="21"/>
              </w:rPr>
            </w:pPr>
            <w:r w:rsidRPr="000F2FCB"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102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Toán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Lý</w:t>
            </w:r>
          </w:p>
        </w:tc>
        <w:tc>
          <w:tcPr>
            <w:tcW w:w="1005" w:type="dxa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Hóa</w:t>
            </w:r>
          </w:p>
        </w:tc>
      </w:tr>
      <w:tr w:rsidR="000F2FCB" w:rsidRPr="000F2FCB" w:rsidTr="000F2FCB">
        <w:trPr>
          <w:tblCellSpacing w:w="7" w:type="dxa"/>
        </w:trPr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Kỳ 1 lớp 11</w:t>
            </w:r>
          </w:p>
        </w:tc>
        <w:tc>
          <w:tcPr>
            <w:tcW w:w="102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5.5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6.5</w:t>
            </w:r>
          </w:p>
        </w:tc>
        <w:tc>
          <w:tcPr>
            <w:tcW w:w="1005" w:type="dxa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7.3</w:t>
            </w:r>
          </w:p>
        </w:tc>
      </w:tr>
      <w:tr w:rsidR="000F2FCB" w:rsidRPr="000F2FCB" w:rsidTr="000F2FCB">
        <w:trPr>
          <w:tblCellSpacing w:w="7" w:type="dxa"/>
        </w:trPr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Kỳ 2 lớp 11</w:t>
            </w:r>
          </w:p>
        </w:tc>
        <w:tc>
          <w:tcPr>
            <w:tcW w:w="102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5.7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6.1</w:t>
            </w:r>
          </w:p>
        </w:tc>
        <w:tc>
          <w:tcPr>
            <w:tcW w:w="1005" w:type="dxa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7.2</w:t>
            </w:r>
          </w:p>
        </w:tc>
      </w:tr>
      <w:tr w:rsidR="000F2FCB" w:rsidRPr="000F2FCB" w:rsidTr="000F2FCB">
        <w:trPr>
          <w:tblCellSpacing w:w="7" w:type="dxa"/>
        </w:trPr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shd w:val="clear" w:color="auto" w:fill="auto"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Kỳ 1 lớp 12</w:t>
            </w:r>
          </w:p>
        </w:tc>
        <w:tc>
          <w:tcPr>
            <w:tcW w:w="1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shd w:val="clear" w:color="auto" w:fill="auto"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5.9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shd w:val="clear" w:color="auto" w:fill="auto"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6.3</w:t>
            </w:r>
          </w:p>
        </w:tc>
        <w:tc>
          <w:tcPr>
            <w:tcW w:w="10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F2FCB" w:rsidRPr="000F2FCB" w:rsidRDefault="000F2FCB" w:rsidP="000F2FC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1"/>
                <w:szCs w:val="21"/>
              </w:rPr>
            </w:pPr>
            <w:r w:rsidRPr="000F2FC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7.4</w:t>
            </w:r>
          </w:p>
        </w:tc>
      </w:tr>
    </w:tbl>
    <w:p w:rsidR="000F2FCB" w:rsidRPr="000F2FCB" w:rsidRDefault="000F2FCB" w:rsidP="000F2FCB">
      <w:pPr>
        <w:spacing w:after="0" w:line="300" w:lineRule="atLeast"/>
        <w:jc w:val="both"/>
        <w:textAlignment w:val="top"/>
        <w:rPr>
          <w:rFonts w:ascii="Arial" w:eastAsia="Times New Roman" w:hAnsi="Arial" w:cs="Arial"/>
          <w:color w:val="333333"/>
          <w:sz w:val="21"/>
          <w:szCs w:val="21"/>
        </w:rPr>
      </w:pPr>
      <w:r w:rsidRPr="000F2FCB">
        <w:rPr>
          <w:rFonts w:ascii="Times New Roman" w:eastAsia="Times New Roman" w:hAnsi="Times New Roman" w:cs="Times New Roman"/>
          <w:color w:val="333333"/>
          <w:sz w:val="21"/>
          <w:szCs w:val="21"/>
          <w:bdr w:val="none" w:sz="0" w:space="0" w:color="auto" w:frame="1"/>
        </w:rPr>
        <w:t>Toán = (5.5 +5.7 +5.9)/3 = 5.7</w:t>
      </w:r>
    </w:p>
    <w:p w:rsidR="000F2FCB" w:rsidRPr="000F2FCB" w:rsidRDefault="000F2FCB" w:rsidP="000F2FCB">
      <w:pPr>
        <w:spacing w:after="0" w:line="300" w:lineRule="atLeast"/>
        <w:jc w:val="both"/>
        <w:textAlignment w:val="top"/>
        <w:rPr>
          <w:rFonts w:ascii="Arial" w:eastAsia="Times New Roman" w:hAnsi="Arial" w:cs="Arial"/>
          <w:color w:val="333333"/>
          <w:sz w:val="21"/>
          <w:szCs w:val="21"/>
        </w:rPr>
      </w:pPr>
      <w:r w:rsidRPr="000F2FCB">
        <w:rPr>
          <w:rFonts w:ascii="Times New Roman" w:eastAsia="Times New Roman" w:hAnsi="Times New Roman" w:cs="Times New Roman"/>
          <w:color w:val="333333"/>
          <w:sz w:val="21"/>
          <w:szCs w:val="21"/>
          <w:bdr w:val="none" w:sz="0" w:space="0" w:color="auto" w:frame="1"/>
        </w:rPr>
        <w:t>Lý =       (6.5+6.1+6.3)/3 = 6.3</w:t>
      </w:r>
    </w:p>
    <w:p w:rsidR="000F2FCB" w:rsidRPr="000F2FCB" w:rsidRDefault="000F2FCB" w:rsidP="000F2FCB">
      <w:pPr>
        <w:spacing w:after="0" w:line="300" w:lineRule="atLeast"/>
        <w:jc w:val="both"/>
        <w:textAlignment w:val="top"/>
        <w:rPr>
          <w:rFonts w:ascii="Arial" w:eastAsia="Times New Roman" w:hAnsi="Arial" w:cs="Arial"/>
          <w:color w:val="333333"/>
          <w:sz w:val="21"/>
          <w:szCs w:val="21"/>
        </w:rPr>
      </w:pPr>
      <w:r w:rsidRPr="000F2FCB">
        <w:rPr>
          <w:rFonts w:ascii="Times New Roman" w:eastAsia="Times New Roman" w:hAnsi="Times New Roman" w:cs="Times New Roman"/>
          <w:color w:val="333333"/>
          <w:sz w:val="21"/>
          <w:szCs w:val="21"/>
          <w:bdr w:val="none" w:sz="0" w:space="0" w:color="auto" w:frame="1"/>
        </w:rPr>
        <w:t>Hóa =    (7.3+7.2+7.4)/3 = 7.2</w:t>
      </w:r>
    </w:p>
    <w:p w:rsidR="000F2FCB" w:rsidRPr="000F2FCB" w:rsidRDefault="000F2FCB" w:rsidP="000F2FCB">
      <w:pPr>
        <w:spacing w:after="0" w:line="300" w:lineRule="atLeast"/>
        <w:jc w:val="both"/>
        <w:textAlignment w:val="top"/>
        <w:rPr>
          <w:rFonts w:ascii="Arial" w:eastAsia="Times New Roman" w:hAnsi="Arial" w:cs="Arial"/>
          <w:color w:val="333333"/>
          <w:sz w:val="21"/>
          <w:szCs w:val="21"/>
        </w:rPr>
      </w:pPr>
      <w:r w:rsidRPr="000F2FCB">
        <w:rPr>
          <w:rFonts w:ascii="Times New Roman" w:eastAsia="Times New Roman" w:hAnsi="Times New Roman" w:cs="Times New Roman"/>
          <w:color w:val="333333"/>
          <w:sz w:val="21"/>
          <w:szCs w:val="21"/>
          <w:bdr w:val="none" w:sz="0" w:space="0" w:color="auto" w:frame="1"/>
        </w:rPr>
        <w:t>Điểm xét tuyển: = 5.7 + 6.3 + 7.2 = 19.2</w:t>
      </w:r>
    </w:p>
    <w:p w:rsidR="000F2FCB" w:rsidRPr="000F2FCB" w:rsidRDefault="000F2FCB" w:rsidP="000F2FCB">
      <w:pPr>
        <w:spacing w:after="0" w:line="300" w:lineRule="atLeast"/>
        <w:jc w:val="both"/>
        <w:textAlignment w:val="top"/>
        <w:rPr>
          <w:rFonts w:ascii="Arial" w:eastAsia="Times New Roman" w:hAnsi="Arial" w:cs="Arial"/>
          <w:color w:val="333333"/>
          <w:sz w:val="21"/>
          <w:szCs w:val="21"/>
        </w:rPr>
      </w:pPr>
      <w:r w:rsidRPr="000F2FCB">
        <w:rPr>
          <w:rFonts w:ascii="Times New Roman" w:eastAsia="Times New Roman" w:hAnsi="Times New Roman" w:cs="Times New Roman"/>
          <w:color w:val="333333"/>
          <w:sz w:val="21"/>
          <w:szCs w:val="21"/>
          <w:bdr w:val="none" w:sz="0" w:space="0" w:color="auto" w:frame="1"/>
        </w:rPr>
        <w:t>Nhập vào là 19.2</w:t>
      </w:r>
    </w:p>
    <w:p w:rsidR="000F2FCB" w:rsidRPr="000F2FCB" w:rsidRDefault="000F2FCB" w:rsidP="000F2FCB">
      <w:pPr>
        <w:spacing w:after="0" w:line="300" w:lineRule="atLeast"/>
        <w:jc w:val="both"/>
        <w:textAlignment w:val="baseline"/>
        <w:rPr>
          <w:rFonts w:ascii="Arial" w:eastAsia="Times New Roman" w:hAnsi="Arial" w:cs="Arial"/>
          <w:color w:val="333333"/>
          <w:sz w:val="21"/>
          <w:szCs w:val="21"/>
        </w:rPr>
      </w:pPr>
      <w:r w:rsidRPr="000F2FCB">
        <w:rPr>
          <w:rFonts w:ascii="Times New Roman" w:eastAsia="Times New Roman" w:hAnsi="Times New Roman" w:cs="Times New Roman"/>
          <w:b/>
          <w:bCs/>
          <w:color w:val="FF0000"/>
          <w:sz w:val="21"/>
          <w:szCs w:val="21"/>
          <w:bdr w:val="none" w:sz="0" w:space="0" w:color="auto" w:frame="1"/>
        </w:rPr>
        <w:t>3. Hình thức đăng ký </w:t>
      </w:r>
      <w:r w:rsidRPr="000F2FCB">
        <w:rPr>
          <w:rFonts w:ascii="Times New Roman" w:eastAsia="Times New Roman" w:hAnsi="Times New Roman" w:cs="Times New Roman"/>
          <w:color w:val="FF0000"/>
          <w:sz w:val="21"/>
          <w:szCs w:val="21"/>
          <w:bdr w:val="none" w:sz="0" w:space="0" w:color="auto" w:frame="1"/>
        </w:rPr>
        <w:t>( </w:t>
      </w:r>
      <w:r w:rsidRPr="000F2FCB">
        <w:rPr>
          <w:rFonts w:ascii="Times New Roman" w:eastAsia="Times New Roman" w:hAnsi="Times New Roman" w:cs="Times New Roman"/>
          <w:color w:val="000000"/>
          <w:sz w:val="21"/>
          <w:szCs w:val="21"/>
          <w:bdr w:val="none" w:sz="0" w:space="0" w:color="auto" w:frame="1"/>
        </w:rPr>
        <w:t>Đăng kí xét tuyển theo một trong ba hình thức sau </w:t>
      </w:r>
      <w:r w:rsidRPr="000F2FCB">
        <w:rPr>
          <w:rFonts w:ascii="Times New Roman" w:eastAsia="Times New Roman" w:hAnsi="Times New Roman" w:cs="Times New Roman"/>
          <w:color w:val="FF0000"/>
          <w:sz w:val="21"/>
          <w:szCs w:val="21"/>
          <w:bdr w:val="none" w:sz="0" w:space="0" w:color="auto" w:frame="1"/>
        </w:rPr>
        <w:t>) :</w:t>
      </w:r>
    </w:p>
    <w:p w:rsidR="000F2FCB" w:rsidRPr="000F2FCB" w:rsidRDefault="000F2FCB" w:rsidP="000F2FCB">
      <w:pPr>
        <w:spacing w:after="0" w:line="300" w:lineRule="atLeast"/>
        <w:ind w:left="600"/>
        <w:jc w:val="both"/>
        <w:textAlignment w:val="baseline"/>
        <w:rPr>
          <w:rFonts w:ascii="Arial" w:eastAsia="Times New Roman" w:hAnsi="Arial" w:cs="Arial"/>
          <w:color w:val="333333"/>
          <w:sz w:val="21"/>
          <w:szCs w:val="21"/>
        </w:rPr>
      </w:pPr>
      <w:r w:rsidRPr="000F2FCB">
        <w:rPr>
          <w:rFonts w:ascii="Times New Roman" w:eastAsia="Times New Roman" w:hAnsi="Times New Roman" w:cs="Times New Roman"/>
          <w:color w:val="000000"/>
          <w:sz w:val="21"/>
          <w:szCs w:val="21"/>
          <w:bdr w:val="none" w:sz="0" w:space="0" w:color="auto" w:frame="1"/>
        </w:rPr>
        <w:t>- </w:t>
      </w:r>
      <w:hyperlink r:id="rId8" w:history="1">
        <w:r w:rsidRPr="000F2FCB">
          <w:rPr>
            <w:rFonts w:ascii="Times New Roman" w:eastAsia="Times New Roman" w:hAnsi="Times New Roman" w:cs="Times New Roman"/>
            <w:color w:val="FF0000"/>
            <w:sz w:val="21"/>
            <w:szCs w:val="21"/>
            <w:u w:val="single"/>
            <w:bdr w:val="none" w:sz="0" w:space="0" w:color="auto" w:frame="1"/>
          </w:rPr>
          <w:t>Đăng ký trực tuyến (tại đây).</w:t>
        </w:r>
      </w:hyperlink>
    </w:p>
    <w:p w:rsidR="000F2FCB" w:rsidRPr="000F2FCB" w:rsidRDefault="000F2FCB" w:rsidP="000F2FCB">
      <w:pPr>
        <w:spacing w:after="0" w:line="300" w:lineRule="atLeast"/>
        <w:ind w:left="600"/>
        <w:jc w:val="both"/>
        <w:textAlignment w:val="baseline"/>
        <w:rPr>
          <w:rFonts w:ascii="Arial" w:eastAsia="Times New Roman" w:hAnsi="Arial" w:cs="Arial"/>
          <w:color w:val="333333"/>
          <w:sz w:val="21"/>
          <w:szCs w:val="21"/>
        </w:rPr>
      </w:pPr>
      <w:r w:rsidRPr="000F2FCB">
        <w:rPr>
          <w:rFonts w:ascii="Times New Roman" w:eastAsia="Times New Roman" w:hAnsi="Times New Roman" w:cs="Times New Roman"/>
          <w:color w:val="000000"/>
          <w:sz w:val="21"/>
          <w:szCs w:val="21"/>
          <w:bdr w:val="none" w:sz="0" w:space="0" w:color="auto" w:frame="1"/>
        </w:rPr>
        <w:t>- Nộp trực tiếp tại Phòng Đào tạo Đại học, số 18 Phố Viên, Phường Đức Thắng, Bắc Từ Liêm, Hà Nội.</w:t>
      </w:r>
    </w:p>
    <w:p w:rsidR="000F2FCB" w:rsidRPr="000F2FCB" w:rsidRDefault="000F2FCB" w:rsidP="000F2FCB">
      <w:pPr>
        <w:spacing w:after="0" w:line="300" w:lineRule="atLeast"/>
        <w:ind w:left="600"/>
        <w:jc w:val="both"/>
        <w:textAlignment w:val="baseline"/>
        <w:rPr>
          <w:rFonts w:ascii="Arial" w:eastAsia="Times New Roman" w:hAnsi="Arial" w:cs="Arial"/>
          <w:color w:val="333333"/>
          <w:sz w:val="21"/>
          <w:szCs w:val="21"/>
        </w:rPr>
      </w:pPr>
      <w:r w:rsidRPr="000F2FCB">
        <w:rPr>
          <w:rFonts w:ascii="Times New Roman" w:eastAsia="Times New Roman" w:hAnsi="Times New Roman" w:cs="Times New Roman"/>
          <w:color w:val="000000"/>
          <w:sz w:val="21"/>
          <w:szCs w:val="21"/>
          <w:bdr w:val="none" w:sz="0" w:space="0" w:color="auto" w:frame="1"/>
        </w:rPr>
        <w:t>- Nộp hồ sơ qua đường bưu điện theo thư đảm bảo hoặc chuyển phát nhanh theo địa chỉ Phòng Đào tạo Đại học, Trường Đại học Mỏ - Địa chất, số 18 Phố Viên, Phường Đức Thắng, Bắc Từ Liêm, Hà Nội.</w:t>
      </w:r>
    </w:p>
    <w:p w:rsidR="000F2FCB" w:rsidRPr="000F2FCB" w:rsidRDefault="000F2FCB" w:rsidP="000F2FCB">
      <w:pPr>
        <w:spacing w:after="0" w:line="300" w:lineRule="atLeast"/>
        <w:jc w:val="both"/>
        <w:textAlignment w:val="baseline"/>
        <w:rPr>
          <w:rFonts w:ascii="Arial" w:eastAsia="Times New Roman" w:hAnsi="Arial" w:cs="Arial"/>
          <w:color w:val="333333"/>
          <w:sz w:val="21"/>
          <w:szCs w:val="21"/>
        </w:rPr>
      </w:pPr>
      <w:r w:rsidRPr="000F2FCB">
        <w:rPr>
          <w:rFonts w:ascii="Times New Roman" w:eastAsia="Times New Roman" w:hAnsi="Times New Roman" w:cs="Times New Roman"/>
          <w:b/>
          <w:bCs/>
          <w:color w:val="FF0000"/>
          <w:sz w:val="21"/>
          <w:szCs w:val="21"/>
          <w:bdr w:val="none" w:sz="0" w:space="0" w:color="auto" w:frame="1"/>
        </w:rPr>
        <w:t>4. Thời gian nộp hồ sơ:</w:t>
      </w:r>
    </w:p>
    <w:p w:rsidR="000F2FCB" w:rsidRPr="000F2FCB" w:rsidRDefault="000F2FCB" w:rsidP="000F2FCB">
      <w:pPr>
        <w:spacing w:after="0" w:line="300" w:lineRule="atLeast"/>
        <w:ind w:left="600"/>
        <w:jc w:val="both"/>
        <w:textAlignment w:val="baseline"/>
        <w:rPr>
          <w:rFonts w:ascii="Arial" w:eastAsia="Times New Roman" w:hAnsi="Arial" w:cs="Arial"/>
          <w:color w:val="333333"/>
          <w:sz w:val="21"/>
          <w:szCs w:val="21"/>
        </w:rPr>
      </w:pPr>
      <w:r w:rsidRPr="000F2FCB">
        <w:rPr>
          <w:rFonts w:ascii="Times New Roman" w:eastAsia="Times New Roman" w:hAnsi="Times New Roman" w:cs="Times New Roman"/>
          <w:color w:val="000000"/>
          <w:sz w:val="21"/>
          <w:szCs w:val="21"/>
          <w:bdr w:val="none" w:sz="0" w:space="0" w:color="auto" w:frame="1"/>
        </w:rPr>
        <w:t>- Từ  ngày </w:t>
      </w:r>
      <w:r w:rsidRPr="000F2FCB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bdr w:val="none" w:sz="0" w:space="0" w:color="auto" w:frame="1"/>
        </w:rPr>
        <w:t>19/8/2019</w:t>
      </w:r>
      <w:r w:rsidRPr="000F2FCB">
        <w:rPr>
          <w:rFonts w:ascii="Times New Roman" w:eastAsia="Times New Roman" w:hAnsi="Times New Roman" w:cs="Times New Roman"/>
          <w:color w:val="000000"/>
          <w:sz w:val="21"/>
          <w:szCs w:val="21"/>
          <w:bdr w:val="none" w:sz="0" w:space="0" w:color="auto" w:frame="1"/>
        </w:rPr>
        <w:t>  đến ngày </w:t>
      </w:r>
      <w:r w:rsidRPr="000F2FCB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bdr w:val="none" w:sz="0" w:space="0" w:color="auto" w:frame="1"/>
        </w:rPr>
        <w:t>26/8/2019</w:t>
      </w:r>
    </w:p>
    <w:p w:rsidR="000F2FCB" w:rsidRPr="000F2FCB" w:rsidRDefault="000F2FCB" w:rsidP="000F2FCB">
      <w:pPr>
        <w:spacing w:after="0" w:line="300" w:lineRule="atLeast"/>
        <w:ind w:left="600"/>
        <w:jc w:val="both"/>
        <w:textAlignment w:val="baseline"/>
        <w:rPr>
          <w:rFonts w:ascii="Arial" w:eastAsia="Times New Roman" w:hAnsi="Arial" w:cs="Arial"/>
          <w:color w:val="333333"/>
          <w:sz w:val="21"/>
          <w:szCs w:val="21"/>
        </w:rPr>
      </w:pPr>
      <w:r w:rsidRPr="000F2FCB">
        <w:rPr>
          <w:rFonts w:ascii="Times New Roman" w:eastAsia="Times New Roman" w:hAnsi="Times New Roman" w:cs="Times New Roman"/>
          <w:color w:val="000000"/>
          <w:sz w:val="21"/>
          <w:szCs w:val="21"/>
          <w:bdr w:val="none" w:sz="0" w:space="0" w:color="auto" w:frame="1"/>
        </w:rPr>
        <w:t>- </w:t>
      </w:r>
      <w:r w:rsidRPr="000F2FCB">
        <w:rPr>
          <w:rFonts w:ascii="Times New Roman" w:eastAsia="Times New Roman" w:hAnsi="Times New Roman" w:cs="Times New Roman"/>
          <w:color w:val="333333"/>
          <w:sz w:val="21"/>
          <w:szCs w:val="21"/>
          <w:bdr w:val="none" w:sz="0" w:space="0" w:color="auto" w:frame="1"/>
        </w:rPr>
        <w:t>Xét tuyển, gửi giữ liệu về Bộ, công bố kết quả dự kiến trước ngày </w:t>
      </w:r>
      <w:r w:rsidRPr="000F2FCB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bdr w:val="none" w:sz="0" w:space="0" w:color="auto" w:frame="1"/>
        </w:rPr>
        <w:t>28/8/2019</w:t>
      </w:r>
      <w:r w:rsidRPr="000F2FCB">
        <w:rPr>
          <w:rFonts w:ascii="Times New Roman" w:eastAsia="Times New Roman" w:hAnsi="Times New Roman" w:cs="Times New Roman"/>
          <w:color w:val="333333"/>
          <w:sz w:val="21"/>
          <w:szCs w:val="21"/>
          <w:bdr w:val="none" w:sz="0" w:space="0" w:color="auto" w:frame="1"/>
        </w:rPr>
        <w:t> trên website.</w:t>
      </w:r>
    </w:p>
    <w:p w:rsidR="000F2FCB" w:rsidRPr="000F2FCB" w:rsidRDefault="000F2FCB" w:rsidP="000F2FCB">
      <w:pPr>
        <w:spacing w:after="0" w:line="300" w:lineRule="atLeast"/>
        <w:ind w:left="600"/>
        <w:jc w:val="both"/>
        <w:textAlignment w:val="baseline"/>
        <w:rPr>
          <w:rFonts w:ascii="Arial" w:eastAsia="Times New Roman" w:hAnsi="Arial" w:cs="Arial"/>
          <w:color w:val="333333"/>
          <w:sz w:val="21"/>
          <w:szCs w:val="21"/>
        </w:rPr>
      </w:pPr>
      <w:r w:rsidRPr="000F2FCB">
        <w:rPr>
          <w:rFonts w:ascii="Times New Roman" w:eastAsia="Times New Roman" w:hAnsi="Times New Roman" w:cs="Times New Roman"/>
          <w:color w:val="333333"/>
          <w:sz w:val="21"/>
          <w:szCs w:val="21"/>
          <w:bdr w:val="none" w:sz="0" w:space="0" w:color="auto" w:frame="1"/>
        </w:rPr>
        <w:t>- Thí sinh trúng tuyển xác nhận nhập học trước ngày </w:t>
      </w:r>
      <w:r w:rsidRPr="000F2FCB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bdr w:val="none" w:sz="0" w:space="0" w:color="auto" w:frame="1"/>
        </w:rPr>
        <w:t>05/9/2019</w:t>
      </w:r>
      <w:r w:rsidRPr="000F2FCB">
        <w:rPr>
          <w:rFonts w:ascii="Times New Roman" w:eastAsia="Times New Roman" w:hAnsi="Times New Roman" w:cs="Times New Roman"/>
          <w:color w:val="333333"/>
          <w:sz w:val="21"/>
          <w:szCs w:val="21"/>
          <w:bdr w:val="none" w:sz="0" w:space="0" w:color="auto" w:frame="1"/>
        </w:rPr>
        <w:t> và  phải nộp bản gốc giấy chứng nhận kết quả thi THPT Quốc gia năm 2019 (xem thông báo chi tiết trên website).</w:t>
      </w:r>
    </w:p>
    <w:p w:rsidR="000F2FCB" w:rsidRPr="000F2FCB" w:rsidRDefault="000F2FCB" w:rsidP="000F2FCB">
      <w:pPr>
        <w:spacing w:after="0" w:line="300" w:lineRule="atLeast"/>
        <w:ind w:left="600"/>
        <w:jc w:val="both"/>
        <w:textAlignment w:val="baseline"/>
        <w:rPr>
          <w:rFonts w:ascii="Arial" w:eastAsia="Times New Roman" w:hAnsi="Arial" w:cs="Arial"/>
          <w:color w:val="333333"/>
          <w:sz w:val="21"/>
          <w:szCs w:val="21"/>
        </w:rPr>
      </w:pPr>
      <w:r w:rsidRPr="000F2FCB">
        <w:rPr>
          <w:rFonts w:ascii="Times New Roman" w:eastAsia="Times New Roman" w:hAnsi="Times New Roman" w:cs="Times New Roman"/>
          <w:color w:val="333333"/>
          <w:sz w:val="21"/>
          <w:szCs w:val="21"/>
          <w:bdr w:val="none" w:sz="0" w:space="0" w:color="auto" w:frame="1"/>
        </w:rPr>
        <w:t>Hết thời hạn xác nhận nhập học, thí sinh không xác nhận nhập học được xem như không có nhu cầu nhập học.</w:t>
      </w:r>
    </w:p>
    <w:p w:rsidR="000F2FCB" w:rsidRPr="000F2FCB" w:rsidRDefault="000F2FCB" w:rsidP="000F2FCB">
      <w:pPr>
        <w:spacing w:after="0" w:line="300" w:lineRule="atLeast"/>
        <w:jc w:val="both"/>
        <w:textAlignment w:val="baseline"/>
        <w:rPr>
          <w:rFonts w:ascii="Arial" w:eastAsia="Times New Roman" w:hAnsi="Arial" w:cs="Arial"/>
          <w:color w:val="333333"/>
          <w:sz w:val="21"/>
          <w:szCs w:val="21"/>
        </w:rPr>
      </w:pPr>
      <w:r w:rsidRPr="000F2FCB">
        <w:rPr>
          <w:rFonts w:ascii="Times New Roman" w:eastAsia="Times New Roman" w:hAnsi="Times New Roman" w:cs="Times New Roman"/>
          <w:b/>
          <w:bCs/>
          <w:color w:val="FF0000"/>
          <w:sz w:val="21"/>
          <w:szCs w:val="21"/>
          <w:bdr w:val="none" w:sz="0" w:space="0" w:color="auto" w:frame="1"/>
        </w:rPr>
        <w:t>5. Lệ phí nộp hồ sơ xét tuyển theo học bạ:</w:t>
      </w:r>
    </w:p>
    <w:p w:rsidR="000F2FCB" w:rsidRPr="000F2FCB" w:rsidRDefault="000F2FCB" w:rsidP="000F2FCB">
      <w:pPr>
        <w:spacing w:after="0" w:line="300" w:lineRule="atLeast"/>
        <w:ind w:left="600"/>
        <w:jc w:val="both"/>
        <w:textAlignment w:val="baseline"/>
        <w:rPr>
          <w:rFonts w:ascii="Arial" w:eastAsia="Times New Roman" w:hAnsi="Arial" w:cs="Arial"/>
          <w:color w:val="333333"/>
          <w:sz w:val="21"/>
          <w:szCs w:val="21"/>
        </w:rPr>
      </w:pPr>
      <w:r w:rsidRPr="000F2FCB">
        <w:rPr>
          <w:rFonts w:ascii="Times New Roman" w:eastAsia="Times New Roman" w:hAnsi="Times New Roman" w:cs="Times New Roman"/>
          <w:color w:val="333333"/>
          <w:sz w:val="21"/>
          <w:szCs w:val="21"/>
          <w:bdr w:val="none" w:sz="0" w:space="0" w:color="auto" w:frame="1"/>
        </w:rPr>
        <w:t>30.000 đồng / 1 ngành</w:t>
      </w:r>
    </w:p>
    <w:p w:rsidR="000F2FCB" w:rsidRPr="000F2FCB" w:rsidRDefault="000F2FCB" w:rsidP="000F2FCB">
      <w:pPr>
        <w:spacing w:after="0" w:line="300" w:lineRule="atLeast"/>
        <w:ind w:left="600"/>
        <w:jc w:val="both"/>
        <w:textAlignment w:val="baseline"/>
        <w:rPr>
          <w:rFonts w:ascii="Arial" w:eastAsia="Times New Roman" w:hAnsi="Arial" w:cs="Arial"/>
          <w:color w:val="333333"/>
          <w:sz w:val="21"/>
          <w:szCs w:val="21"/>
        </w:rPr>
      </w:pPr>
      <w:r w:rsidRPr="000F2FCB">
        <w:rPr>
          <w:rFonts w:ascii="Times New Roman" w:eastAsia="Times New Roman" w:hAnsi="Times New Roman" w:cs="Times New Roman"/>
          <w:color w:val="333333"/>
          <w:sz w:val="21"/>
          <w:szCs w:val="21"/>
          <w:bdr w:val="none" w:sz="0" w:space="0" w:color="auto" w:frame="1"/>
        </w:rPr>
        <w:t>Đối với thí sinh đăng ký xét tuyển trực tuyến, Sau khi đăng ký xong cần nộp lệ phí bằng cách chuyển tiền về:</w:t>
      </w:r>
    </w:p>
    <w:p w:rsidR="000F2FCB" w:rsidRPr="000F2FCB" w:rsidRDefault="000F2FCB" w:rsidP="000F2FCB">
      <w:pPr>
        <w:spacing w:after="0" w:line="300" w:lineRule="atLeast"/>
        <w:ind w:left="600"/>
        <w:jc w:val="both"/>
        <w:textAlignment w:val="baseline"/>
        <w:rPr>
          <w:rFonts w:ascii="Arial" w:eastAsia="Times New Roman" w:hAnsi="Arial" w:cs="Arial"/>
          <w:color w:val="333333"/>
          <w:sz w:val="21"/>
          <w:szCs w:val="21"/>
        </w:rPr>
      </w:pPr>
      <w:r w:rsidRPr="000F2FCB">
        <w:rPr>
          <w:rFonts w:ascii="Times New Roman" w:eastAsia="Times New Roman" w:hAnsi="Times New Roman" w:cs="Times New Roman"/>
          <w:color w:val="333333"/>
          <w:sz w:val="21"/>
          <w:szCs w:val="21"/>
          <w:bdr w:val="none" w:sz="0" w:space="0" w:color="auto" w:frame="1"/>
        </w:rPr>
        <w:lastRenderedPageBreak/>
        <w:t>Tài khoản: </w:t>
      </w:r>
      <w:r w:rsidRPr="000F2FCB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bdr w:val="none" w:sz="0" w:space="0" w:color="auto" w:frame="1"/>
        </w:rPr>
        <w:t>2151 000 0006942</w:t>
      </w:r>
    </w:p>
    <w:p w:rsidR="000F2FCB" w:rsidRPr="000F2FCB" w:rsidRDefault="000F2FCB" w:rsidP="000F2FCB">
      <w:pPr>
        <w:spacing w:after="0" w:line="300" w:lineRule="atLeast"/>
        <w:ind w:left="600"/>
        <w:jc w:val="both"/>
        <w:textAlignment w:val="baseline"/>
        <w:rPr>
          <w:rFonts w:ascii="Arial" w:eastAsia="Times New Roman" w:hAnsi="Arial" w:cs="Arial"/>
          <w:color w:val="333333"/>
          <w:sz w:val="21"/>
          <w:szCs w:val="21"/>
        </w:rPr>
      </w:pPr>
      <w:r w:rsidRPr="000F2FCB">
        <w:rPr>
          <w:rFonts w:ascii="Times New Roman" w:eastAsia="Times New Roman" w:hAnsi="Times New Roman" w:cs="Times New Roman"/>
          <w:color w:val="333333"/>
          <w:sz w:val="21"/>
          <w:szCs w:val="21"/>
          <w:bdr w:val="none" w:sz="0" w:space="0" w:color="auto" w:frame="1"/>
        </w:rPr>
        <w:t>Tên tài khoản: </w:t>
      </w:r>
      <w:r w:rsidRPr="000F2FCB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bdr w:val="none" w:sz="0" w:space="0" w:color="auto" w:frame="1"/>
        </w:rPr>
        <w:t>Trường Đại học Mỏ - Địa chất</w:t>
      </w:r>
    </w:p>
    <w:p w:rsidR="000F2FCB" w:rsidRPr="000F2FCB" w:rsidRDefault="000F2FCB" w:rsidP="000F2FCB">
      <w:pPr>
        <w:spacing w:after="0" w:line="300" w:lineRule="atLeast"/>
        <w:ind w:left="600"/>
        <w:jc w:val="both"/>
        <w:textAlignment w:val="baseline"/>
        <w:rPr>
          <w:rFonts w:ascii="Arial" w:eastAsia="Times New Roman" w:hAnsi="Arial" w:cs="Arial"/>
          <w:color w:val="333333"/>
          <w:sz w:val="21"/>
          <w:szCs w:val="21"/>
        </w:rPr>
      </w:pPr>
      <w:r w:rsidRPr="000F2FCB">
        <w:rPr>
          <w:rFonts w:ascii="Times New Roman" w:eastAsia="Times New Roman" w:hAnsi="Times New Roman" w:cs="Times New Roman"/>
          <w:color w:val="333333"/>
          <w:sz w:val="21"/>
          <w:szCs w:val="21"/>
          <w:bdr w:val="none" w:sz="0" w:space="0" w:color="auto" w:frame="1"/>
        </w:rPr>
        <w:t>Địa chỉ: </w:t>
      </w:r>
      <w:r w:rsidRPr="000F2FCB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bdr w:val="none" w:sz="0" w:space="0" w:color="auto" w:frame="1"/>
        </w:rPr>
        <w:t>18 phố Viên, Đức Thắng, Bắc Từ Liêm, Hà Nội</w:t>
      </w:r>
    </w:p>
    <w:p w:rsidR="000F2FCB" w:rsidRPr="000F2FCB" w:rsidRDefault="000F2FCB" w:rsidP="000F2FCB">
      <w:pPr>
        <w:spacing w:after="0" w:line="300" w:lineRule="atLeast"/>
        <w:ind w:left="600"/>
        <w:jc w:val="both"/>
        <w:textAlignment w:val="baseline"/>
        <w:rPr>
          <w:rFonts w:ascii="Arial" w:eastAsia="Times New Roman" w:hAnsi="Arial" w:cs="Arial"/>
          <w:color w:val="333333"/>
          <w:sz w:val="21"/>
          <w:szCs w:val="21"/>
        </w:rPr>
      </w:pPr>
      <w:r w:rsidRPr="000F2FCB">
        <w:rPr>
          <w:rFonts w:ascii="Times New Roman" w:eastAsia="Times New Roman" w:hAnsi="Times New Roman" w:cs="Times New Roman"/>
          <w:color w:val="333333"/>
          <w:sz w:val="21"/>
          <w:szCs w:val="21"/>
          <w:bdr w:val="none" w:sz="0" w:space="0" w:color="auto" w:frame="1"/>
        </w:rPr>
        <w:t>Tại: </w:t>
      </w:r>
      <w:r w:rsidRPr="000F2FCB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bdr w:val="none" w:sz="0" w:space="0" w:color="auto" w:frame="1"/>
        </w:rPr>
        <w:t>Ngân hàng TMCP Đầu tư và Phát triển Việt Nam - CN Cầu Giấy</w:t>
      </w:r>
    </w:p>
    <w:p w:rsidR="000F2FCB" w:rsidRPr="000F2FCB" w:rsidRDefault="000F2FCB" w:rsidP="000F2FCB">
      <w:pPr>
        <w:spacing w:after="0" w:line="300" w:lineRule="atLeast"/>
        <w:ind w:left="600"/>
        <w:jc w:val="both"/>
        <w:textAlignment w:val="baseline"/>
        <w:rPr>
          <w:rFonts w:ascii="Arial" w:eastAsia="Times New Roman" w:hAnsi="Arial" w:cs="Arial"/>
          <w:color w:val="333333"/>
          <w:sz w:val="21"/>
          <w:szCs w:val="21"/>
        </w:rPr>
      </w:pPr>
      <w:r w:rsidRPr="000F2FCB">
        <w:rPr>
          <w:rFonts w:ascii="Times New Roman" w:eastAsia="Times New Roman" w:hAnsi="Times New Roman" w:cs="Times New Roman"/>
          <w:color w:val="333333"/>
          <w:sz w:val="21"/>
          <w:szCs w:val="21"/>
          <w:bdr w:val="none" w:sz="0" w:space="0" w:color="auto" w:frame="1"/>
        </w:rPr>
        <w:t>Số tiền:</w:t>
      </w:r>
      <w:r w:rsidRPr="000F2FCB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bdr w:val="none" w:sz="0" w:space="0" w:color="auto" w:frame="1"/>
        </w:rPr>
        <w:t> xx.xxx VND</w:t>
      </w:r>
    </w:p>
    <w:p w:rsidR="000F2FCB" w:rsidRPr="000F2FCB" w:rsidRDefault="000F2FCB" w:rsidP="000F2FCB">
      <w:pPr>
        <w:spacing w:after="75" w:line="300" w:lineRule="atLeast"/>
        <w:ind w:left="600"/>
        <w:jc w:val="both"/>
        <w:textAlignment w:val="baseline"/>
        <w:rPr>
          <w:rFonts w:ascii="Arial" w:eastAsia="Times New Roman" w:hAnsi="Arial" w:cs="Arial"/>
          <w:color w:val="333333"/>
          <w:sz w:val="21"/>
          <w:szCs w:val="21"/>
        </w:rPr>
      </w:pPr>
      <w:r w:rsidRPr="000F2FCB">
        <w:rPr>
          <w:rFonts w:ascii="Times New Roman" w:eastAsia="Times New Roman" w:hAnsi="Times New Roman" w:cs="Times New Roman"/>
          <w:color w:val="333333"/>
          <w:sz w:val="21"/>
          <w:szCs w:val="21"/>
          <w:bdr w:val="none" w:sz="0" w:space="0" w:color="auto" w:frame="1"/>
        </w:rPr>
        <w:t>Nội dung:</w:t>
      </w:r>
      <w:r w:rsidRPr="000F2FCB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bdr w:val="none" w:sz="0" w:space="0" w:color="auto" w:frame="1"/>
        </w:rPr>
        <w:t> Nguyễn Văn A  - Số CMND/thẻ căn cước -  nộp lệ phí đăng ký xét tuyển học bạ</w:t>
      </w:r>
    </w:p>
    <w:p w:rsidR="000F2FCB" w:rsidRPr="000F2FCB" w:rsidRDefault="000F2FCB" w:rsidP="000F2FCB">
      <w:pPr>
        <w:spacing w:line="240" w:lineRule="auto"/>
        <w:textAlignment w:val="top"/>
        <w:rPr>
          <w:rFonts w:ascii="Arial" w:eastAsia="Times New Roman" w:hAnsi="Arial" w:cs="Arial"/>
          <w:b/>
          <w:bCs/>
          <w:color w:val="024DA1"/>
          <w:sz w:val="23"/>
          <w:szCs w:val="23"/>
        </w:rPr>
      </w:pPr>
      <w:r w:rsidRPr="000F2FCB">
        <w:rPr>
          <w:rFonts w:ascii="Arial" w:eastAsia="Times New Roman" w:hAnsi="Arial" w:cs="Arial"/>
          <w:b/>
          <w:bCs/>
          <w:color w:val="024DA1"/>
          <w:sz w:val="23"/>
          <w:szCs w:val="23"/>
        </w:rPr>
        <w:t>File đính kèm</w:t>
      </w:r>
    </w:p>
    <w:p w:rsidR="00C3781A" w:rsidRDefault="00C3781A"/>
    <w:sectPr w:rsidR="00C3781A" w:rsidSect="00C378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C623DA"/>
    <w:multiLevelType w:val="multilevel"/>
    <w:tmpl w:val="296C7B3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1D35FAC"/>
    <w:multiLevelType w:val="multilevel"/>
    <w:tmpl w:val="1680A64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DBB21AB"/>
    <w:multiLevelType w:val="multilevel"/>
    <w:tmpl w:val="9842A4D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4A269D7"/>
    <w:multiLevelType w:val="multilevel"/>
    <w:tmpl w:val="46546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7F40E9D"/>
    <w:multiLevelType w:val="multilevel"/>
    <w:tmpl w:val="C25CC7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438095F"/>
    <w:multiLevelType w:val="multilevel"/>
    <w:tmpl w:val="59765D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B142ED1"/>
    <w:multiLevelType w:val="multilevel"/>
    <w:tmpl w:val="66E019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5"/>
  </w:num>
  <w:num w:numId="3">
    <w:abstractNumId w:val="4"/>
    <w:lvlOverride w:ilvl="0">
      <w:startOverride w:val="2"/>
    </w:lvlOverride>
  </w:num>
  <w:num w:numId="4">
    <w:abstractNumId w:val="2"/>
  </w:num>
  <w:num w:numId="5">
    <w:abstractNumId w:val="1"/>
    <w:lvlOverride w:ilvl="0">
      <w:startOverride w:val="3"/>
    </w:lvlOverride>
  </w:num>
  <w:num w:numId="6">
    <w:abstractNumId w:val="0"/>
    <w:lvlOverride w:ilvl="0">
      <w:startOverride w:val="4"/>
    </w:lvlOverride>
  </w:num>
  <w:num w:numId="7">
    <w:abstractNumId w:val="6"/>
    <w:lvlOverride w:ilvl="0">
      <w:startOverride w:val="3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2FCB"/>
    <w:rsid w:val="000F2FCB"/>
    <w:rsid w:val="00C378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BDC1612-5A52-4519-B285-3E06B09A5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0F2FC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F2FC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Hyperlink">
    <w:name w:val="Hyperlink"/>
    <w:basedOn w:val="DefaultParagraphFont"/>
    <w:uiPriority w:val="99"/>
    <w:semiHidden/>
    <w:unhideWhenUsed/>
    <w:rsid w:val="000F2FCB"/>
    <w:rPr>
      <w:color w:val="0000FF"/>
      <w:u w:val="single"/>
    </w:rPr>
  </w:style>
  <w:style w:type="paragraph" w:customStyle="1" w:styleId="date">
    <w:name w:val="date"/>
    <w:basedOn w:val="Normal"/>
    <w:rsid w:val="000F2F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s">
    <w:name w:val="des"/>
    <w:basedOn w:val="Normal"/>
    <w:rsid w:val="000F2F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0F2F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F2FCB"/>
    <w:rPr>
      <w:b/>
      <w:bCs/>
    </w:rPr>
  </w:style>
  <w:style w:type="character" w:styleId="Emphasis">
    <w:name w:val="Emphasis"/>
    <w:basedOn w:val="DefaultParagraphFont"/>
    <w:uiPriority w:val="20"/>
    <w:qFormat/>
    <w:rsid w:val="000F2FC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0250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52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89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4937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831178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3818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154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2087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9203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15230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4673502">
                                      <w:marLeft w:val="0"/>
                                      <w:marRight w:val="0"/>
                                      <w:marTop w:val="0"/>
                                      <w:marBottom w:val="6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75893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213988">
                                              <w:marLeft w:val="0"/>
                                              <w:marRight w:val="0"/>
                                              <w:marTop w:val="15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2" w:color="DDDDDD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326969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5420119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63206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713826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085586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491042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7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469962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75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816335249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6212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single" w:sz="6" w:space="0" w:color="F1F1F1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NZmzeN2c44UqnGN98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tuyensinh.humg.edu.vn/content/tintuc/Lists/News/Attachments/6787/Mau_DKXT_HB_2019_DotBS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tuyensinh.humg.edu.vn/content/tintuc/Lists/News/Attachments/6704/Mau%20Dang%20ky%20xet%20tuyen.docx" TargetMode="External"/><Relationship Id="rId5" Type="http://schemas.openxmlformats.org/officeDocument/2006/relationships/hyperlink" Target="http://tuyensinh.humg.edu.vn/content/tintuc/Lists/News/Attachments/6787/Mau%20Dang%20ky%20xet%20tuyen%202019_DotBS.docx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1481</Words>
  <Characters>8443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9905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 Chi Phuc</dc:creator>
  <cp:keywords/>
  <dc:description/>
  <cp:lastModifiedBy>Le Chi Phuc</cp:lastModifiedBy>
  <cp:revision>1</cp:revision>
  <dcterms:created xsi:type="dcterms:W3CDTF">2020-03-09T03:37:00Z</dcterms:created>
  <dcterms:modified xsi:type="dcterms:W3CDTF">2020-03-09T03:37:00Z</dcterms:modified>
</cp:coreProperties>
</file>