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136" w:type="pct"/>
        <w:tblLook w:val="0000" w:firstRow="0" w:lastRow="0" w:firstColumn="0" w:lastColumn="0" w:noHBand="0" w:noVBand="0"/>
      </w:tblPr>
      <w:tblGrid>
        <w:gridCol w:w="4480"/>
        <w:gridCol w:w="5061"/>
      </w:tblGrid>
      <w:tr w:rsidR="00D7265E" w:rsidRPr="00F96153" w:rsidTr="00474263">
        <w:trPr>
          <w:trHeight w:val="700"/>
        </w:trPr>
        <w:tc>
          <w:tcPr>
            <w:tcW w:w="2348" w:type="pct"/>
          </w:tcPr>
          <w:p w:rsidR="00D7265E" w:rsidRPr="00164493" w:rsidRDefault="00D7265E" w:rsidP="00474263">
            <w:pPr>
              <w:pStyle w:val="Heading4"/>
              <w:rPr>
                <w:rFonts w:ascii="Times New Roman" w:hAnsi="Times New Roman"/>
                <w:b w:val="0"/>
                <w:szCs w:val="26"/>
              </w:rPr>
            </w:pPr>
            <w:r w:rsidRPr="00F96153">
              <w:rPr>
                <w:rFonts w:ascii="Times New Roman" w:hAnsi="Times New Roman"/>
              </w:rPr>
              <w:br w:type="page"/>
            </w:r>
            <w:r w:rsidRPr="00F96153">
              <w:rPr>
                <w:rFonts w:ascii="Times New Roman" w:hAnsi="Times New Roman"/>
              </w:rPr>
              <w:br w:type="page"/>
            </w:r>
            <w:r w:rsidRPr="00F96153">
              <w:rPr>
                <w:rFonts w:ascii="Times New Roman" w:hAnsi="Times New Roman"/>
              </w:rPr>
              <w:br w:type="page"/>
            </w:r>
            <w:r w:rsidRPr="00F96153">
              <w:rPr>
                <w:rFonts w:ascii="Times New Roman" w:hAnsi="Times New Roman"/>
                <w:sz w:val="22"/>
                <w:szCs w:val="22"/>
                <w:lang w:val="es-MX"/>
              </w:rPr>
              <w:br w:type="page"/>
            </w:r>
            <w:r w:rsidRPr="00F96153">
              <w:rPr>
                <w:rFonts w:ascii="Times New Roman" w:hAnsi="Times New Roman"/>
              </w:rPr>
              <w:br w:type="page"/>
            </w:r>
            <w:r w:rsidRPr="00164493">
              <w:rPr>
                <w:rFonts w:ascii="Times New Roman" w:hAnsi="Times New Roman"/>
                <w:b w:val="0"/>
                <w:szCs w:val="26"/>
              </w:rPr>
              <w:t>BỘ GIÁO DỤC VÀ ĐÀO TẠO</w:t>
            </w:r>
          </w:p>
          <w:p w:rsidR="00D7265E" w:rsidRPr="00D16B83" w:rsidRDefault="001F22E1" w:rsidP="00474263">
            <w:pPr>
              <w:pStyle w:val="Heading4"/>
              <w:rPr>
                <w:rFonts w:ascii="Times New Roman" w:hAnsi="Times New Roman"/>
                <w:spacing w:val="-8"/>
                <w:szCs w:val="26"/>
                <w:lang w:val="pt-BR"/>
              </w:rPr>
            </w:pPr>
            <w:r>
              <w:rPr>
                <w:rFonts w:ascii="Times New Roman" w:hAnsi="Times New Roman"/>
                <w:noProof/>
                <w:spacing w:val="-8"/>
                <w:szCs w:val="26"/>
              </w:rPr>
              <w:pict>
                <v:line id="Straight Connector 5" o:spid="_x0000_s1026" style="position:absolute;left:0;text-align:left;z-index:251657216;visibility:visible" from="60.55pt,16.4pt" to="144.75pt,1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1uaHQIAADY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"/>
              </w:pict>
            </w:r>
            <w:r w:rsidR="00D7265E" w:rsidRPr="00D16B83">
              <w:rPr>
                <w:rFonts w:ascii="Times New Roman" w:hAnsi="Times New Roman"/>
                <w:spacing w:val="-8"/>
                <w:szCs w:val="26"/>
                <w:lang w:val="pt-BR"/>
              </w:rPr>
              <w:t>TRƯỜNG ĐẠI HỌC MỎ - ĐỊA CHẤT</w:t>
            </w:r>
          </w:p>
        </w:tc>
        <w:tc>
          <w:tcPr>
            <w:tcW w:w="2652" w:type="pct"/>
          </w:tcPr>
          <w:p w:rsidR="00D7265E" w:rsidRPr="00103785" w:rsidRDefault="00D7265E" w:rsidP="00474263">
            <w:pPr>
              <w:jc w:val="center"/>
              <w:rPr>
                <w:b/>
                <w:bCs/>
                <w:spacing w:val="-8"/>
                <w:lang w:val="pt-BR"/>
              </w:rPr>
            </w:pPr>
            <w:r w:rsidRPr="00103785">
              <w:rPr>
                <w:b/>
                <w:bCs/>
                <w:spacing w:val="-8"/>
                <w:lang w:val="pt-BR"/>
              </w:rPr>
              <w:t>CỘNG HÒA XÃ HỘI CHỦ NGHĨA VIỆT NAM</w:t>
            </w:r>
          </w:p>
          <w:p w:rsidR="00D7265E" w:rsidRPr="00164493" w:rsidRDefault="001F22E1" w:rsidP="00474263">
            <w:pPr>
              <w:jc w:val="center"/>
              <w:rPr>
                <w:b/>
                <w:bCs/>
                <w:sz w:val="26"/>
                <w:szCs w:val="26"/>
                <w:lang w:val="pt-BR"/>
              </w:rPr>
            </w:pPr>
            <w:r>
              <w:rPr>
                <w:b/>
                <w:bCs/>
                <w:noProof/>
                <w:sz w:val="26"/>
                <w:szCs w:val="26"/>
              </w:rPr>
              <w:pict>
                <v:line id="Straight Connector 4" o:spid="_x0000_s1028" style="position:absolute;left:0;text-align:left;flip:y;z-index:251658240;visibility:visible" from="43.2pt,17.2pt" to="198.4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"/>
              </w:pict>
            </w:r>
            <w:r w:rsidR="00D7265E" w:rsidRPr="00164493">
              <w:rPr>
                <w:b/>
                <w:bCs/>
                <w:sz w:val="26"/>
                <w:szCs w:val="26"/>
                <w:lang w:val="pt-BR"/>
              </w:rPr>
              <w:t>Độc lập - Tự do - Hạnh phúc</w:t>
            </w:r>
          </w:p>
        </w:tc>
      </w:tr>
      <w:tr w:rsidR="00D7265E" w:rsidRPr="00F96153" w:rsidTr="00474263">
        <w:trPr>
          <w:trHeight w:val="273"/>
        </w:trPr>
        <w:tc>
          <w:tcPr>
            <w:tcW w:w="2348" w:type="pct"/>
          </w:tcPr>
          <w:p w:rsidR="00D7265E" w:rsidRPr="00882A0E" w:rsidRDefault="00D7265E" w:rsidP="00474263">
            <w:pPr>
              <w:pStyle w:val="Heading4"/>
              <w:spacing w:before="120"/>
              <w:rPr>
                <w:rFonts w:ascii="Times New Roman" w:hAnsi="Times New Roman"/>
                <w:b w:val="0"/>
                <w:szCs w:val="26"/>
              </w:rPr>
            </w:pPr>
            <w:r w:rsidRPr="00882A0E">
              <w:rPr>
                <w:rFonts w:ascii="Times New Roman" w:hAnsi="Times New Roman"/>
                <w:b w:val="0"/>
                <w:spacing w:val="-10"/>
                <w:szCs w:val="26"/>
              </w:rPr>
              <w:t xml:space="preserve">Số: </w:t>
            </w:r>
            <w:r w:rsidR="00225D15">
              <w:rPr>
                <w:rFonts w:ascii="Times New Roman" w:hAnsi="Times New Roman"/>
                <w:b w:val="0"/>
                <w:spacing w:val="-10"/>
                <w:szCs w:val="26"/>
              </w:rPr>
              <w:t xml:space="preserve">        </w:t>
            </w:r>
            <w:r w:rsidR="0025055C">
              <w:rPr>
                <w:rFonts w:ascii="Times New Roman" w:hAnsi="Times New Roman"/>
                <w:b w:val="0"/>
                <w:spacing w:val="-10"/>
                <w:szCs w:val="26"/>
              </w:rPr>
              <w:t xml:space="preserve">     </w:t>
            </w:r>
            <w:r w:rsidR="00225D15">
              <w:rPr>
                <w:rFonts w:ascii="Times New Roman" w:hAnsi="Times New Roman"/>
                <w:b w:val="0"/>
                <w:spacing w:val="-10"/>
                <w:szCs w:val="26"/>
              </w:rPr>
              <w:t xml:space="preserve"> </w:t>
            </w:r>
            <w:r w:rsidRPr="00882A0E">
              <w:rPr>
                <w:rFonts w:ascii="Times New Roman" w:hAnsi="Times New Roman"/>
                <w:b w:val="0"/>
                <w:spacing w:val="-10"/>
                <w:szCs w:val="26"/>
              </w:rPr>
              <w:t>/</w:t>
            </w:r>
            <w:r>
              <w:rPr>
                <w:rFonts w:ascii="Times New Roman" w:hAnsi="Times New Roman"/>
                <w:b w:val="0"/>
                <w:spacing w:val="-10"/>
                <w:szCs w:val="26"/>
              </w:rPr>
              <w:t>BC - MĐC</w:t>
            </w:r>
          </w:p>
        </w:tc>
        <w:tc>
          <w:tcPr>
            <w:tcW w:w="2652" w:type="pct"/>
          </w:tcPr>
          <w:p w:rsidR="00D7265E" w:rsidRPr="00882A0E" w:rsidRDefault="00D7265E" w:rsidP="005E5213">
            <w:pPr>
              <w:spacing w:before="120"/>
              <w:jc w:val="center"/>
              <w:rPr>
                <w:b/>
                <w:bCs/>
                <w:i/>
                <w:sz w:val="26"/>
                <w:szCs w:val="26"/>
              </w:rPr>
            </w:pPr>
            <w:r w:rsidRPr="00882A0E">
              <w:rPr>
                <w:i/>
                <w:sz w:val="26"/>
                <w:szCs w:val="26"/>
              </w:rPr>
              <w:t>Hà Nội,  ngày</w:t>
            </w:r>
            <w:r w:rsidR="00225D15">
              <w:rPr>
                <w:i/>
                <w:sz w:val="26"/>
                <w:szCs w:val="26"/>
              </w:rPr>
              <w:t xml:space="preserve">    </w:t>
            </w:r>
            <w:r w:rsidR="0025055C">
              <w:rPr>
                <w:i/>
                <w:sz w:val="26"/>
                <w:szCs w:val="26"/>
              </w:rPr>
              <w:t xml:space="preserve">  </w:t>
            </w:r>
            <w:r w:rsidR="00225D15">
              <w:rPr>
                <w:i/>
                <w:sz w:val="26"/>
                <w:szCs w:val="26"/>
              </w:rPr>
              <w:t xml:space="preserve">  </w:t>
            </w:r>
            <w:r w:rsidRPr="00882A0E">
              <w:rPr>
                <w:i/>
                <w:sz w:val="26"/>
                <w:szCs w:val="26"/>
              </w:rPr>
              <w:t>tháng</w:t>
            </w:r>
            <w:r w:rsidR="00225D15">
              <w:rPr>
                <w:i/>
                <w:sz w:val="26"/>
                <w:szCs w:val="26"/>
              </w:rPr>
              <w:t xml:space="preserve">    </w:t>
            </w:r>
            <w:r w:rsidR="0025055C">
              <w:rPr>
                <w:i/>
                <w:sz w:val="26"/>
                <w:szCs w:val="26"/>
              </w:rPr>
              <w:t xml:space="preserve">  </w:t>
            </w:r>
            <w:r w:rsidR="00225D15">
              <w:rPr>
                <w:i/>
                <w:sz w:val="26"/>
                <w:szCs w:val="26"/>
              </w:rPr>
              <w:t xml:space="preserve">  </w:t>
            </w:r>
            <w:r w:rsidRPr="00882A0E">
              <w:rPr>
                <w:i/>
                <w:sz w:val="26"/>
                <w:szCs w:val="26"/>
              </w:rPr>
              <w:t>năm 201</w:t>
            </w:r>
            <w:r w:rsidR="005E5213">
              <w:rPr>
                <w:i/>
                <w:sz w:val="26"/>
                <w:szCs w:val="26"/>
              </w:rPr>
              <w:t>9</w:t>
            </w:r>
          </w:p>
        </w:tc>
      </w:tr>
    </w:tbl>
    <w:p w:rsidR="00D7265E" w:rsidRPr="002E45D1" w:rsidRDefault="00D7265E" w:rsidP="00D7265E">
      <w:pPr>
        <w:tabs>
          <w:tab w:val="left" w:pos="270"/>
          <w:tab w:val="left" w:pos="450"/>
        </w:tabs>
        <w:jc w:val="both"/>
        <w:rPr>
          <w:sz w:val="31"/>
          <w:szCs w:val="27"/>
          <w:lang w:val="pt-BR"/>
        </w:rPr>
      </w:pPr>
    </w:p>
    <w:p w:rsidR="00845348" w:rsidRPr="00CF4619" w:rsidRDefault="00845348" w:rsidP="00D7265E">
      <w:pPr>
        <w:widowControl w:val="0"/>
        <w:jc w:val="center"/>
        <w:rPr>
          <w:b/>
          <w:sz w:val="22"/>
          <w:szCs w:val="28"/>
          <w:lang w:val="pt-BR"/>
        </w:rPr>
      </w:pPr>
    </w:p>
    <w:p w:rsidR="00D7265E" w:rsidRPr="00B1373B" w:rsidRDefault="00D7265E" w:rsidP="00D7265E">
      <w:pPr>
        <w:widowControl w:val="0"/>
        <w:jc w:val="center"/>
        <w:rPr>
          <w:b/>
          <w:sz w:val="30"/>
          <w:szCs w:val="28"/>
          <w:lang w:val="pt-BR"/>
        </w:rPr>
      </w:pPr>
      <w:r w:rsidRPr="00B1373B">
        <w:rPr>
          <w:b/>
          <w:sz w:val="30"/>
          <w:szCs w:val="28"/>
          <w:lang w:val="pt-BR"/>
        </w:rPr>
        <w:t xml:space="preserve">BÁO CÁO </w:t>
      </w:r>
    </w:p>
    <w:p w:rsidR="00D7265E" w:rsidRPr="00B1373B" w:rsidRDefault="00D7265E" w:rsidP="00610475">
      <w:pPr>
        <w:widowControl w:val="0"/>
        <w:jc w:val="center"/>
        <w:rPr>
          <w:b/>
          <w:bCs/>
          <w:sz w:val="26"/>
          <w:szCs w:val="28"/>
          <w:lang w:val="pt-BR"/>
        </w:rPr>
      </w:pPr>
      <w:r w:rsidRPr="00B1373B">
        <w:rPr>
          <w:b/>
          <w:sz w:val="26"/>
          <w:szCs w:val="28"/>
          <w:lang w:val="pt-BR"/>
        </w:rPr>
        <w:t xml:space="preserve">Về </w:t>
      </w:r>
      <w:r w:rsidR="00610475" w:rsidRPr="00B1373B">
        <w:rPr>
          <w:b/>
          <w:bCs/>
          <w:sz w:val="26"/>
          <w:szCs w:val="28"/>
          <w:lang w:val="pt-BR"/>
        </w:rPr>
        <w:t>tình hình việc làm sinh viên tốt nghiệp</w:t>
      </w:r>
      <w:r w:rsidR="00985E9E" w:rsidRPr="00B1373B">
        <w:rPr>
          <w:b/>
          <w:bCs/>
          <w:sz w:val="26"/>
          <w:szCs w:val="28"/>
          <w:lang w:val="pt-BR"/>
        </w:rPr>
        <w:t xml:space="preserve"> năm </w:t>
      </w:r>
      <w:r w:rsidR="00374458" w:rsidRPr="00B1373B">
        <w:rPr>
          <w:b/>
          <w:bCs/>
          <w:sz w:val="26"/>
          <w:szCs w:val="28"/>
          <w:lang w:val="pt-BR"/>
        </w:rPr>
        <w:t>2018</w:t>
      </w:r>
    </w:p>
    <w:p w:rsidR="00D7265E" w:rsidRPr="00B1373B" w:rsidRDefault="001F22E1" w:rsidP="00D7265E">
      <w:pPr>
        <w:widowControl w:val="0"/>
        <w:spacing w:before="120" w:line="312" w:lineRule="auto"/>
        <w:ind w:firstLine="720"/>
        <w:jc w:val="both"/>
        <w:rPr>
          <w:bCs/>
          <w:sz w:val="13"/>
          <w:szCs w:val="27"/>
          <w:lang w:val="pt-BR"/>
        </w:rPr>
      </w:pPr>
      <w:r w:rsidRPr="00B1373B">
        <w:rPr>
          <w:bCs/>
          <w:noProof/>
          <w:sz w:val="13"/>
          <w:szCs w:val="27"/>
        </w:rPr>
        <w:pict>
          <v:line id="Straight Connector 3" o:spid="_x0000_s1027" style="position:absolute;left:0;text-align:left;z-index:251659264;visibility:visible" from="168.75pt,1.25pt" to="294.7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"/>
        </w:pict>
      </w:r>
    </w:p>
    <w:p w:rsidR="00544B17" w:rsidRPr="00112793" w:rsidRDefault="00D7265E" w:rsidP="00CF4619">
      <w:pPr>
        <w:widowControl w:val="0"/>
        <w:spacing w:before="120" w:after="120" w:line="340" w:lineRule="exact"/>
        <w:ind w:firstLine="425"/>
        <w:jc w:val="both"/>
        <w:rPr>
          <w:b/>
          <w:bCs/>
          <w:sz w:val="26"/>
          <w:szCs w:val="28"/>
          <w:lang w:val="pt-BR"/>
        </w:rPr>
      </w:pPr>
      <w:r w:rsidRPr="00333D8B">
        <w:rPr>
          <w:bCs/>
          <w:sz w:val="26"/>
          <w:szCs w:val="26"/>
          <w:lang w:val="pt-BR"/>
        </w:rPr>
        <w:t xml:space="preserve">Thực hiện công văn số </w:t>
      </w:r>
      <w:r w:rsidR="00306F69" w:rsidRPr="00333D8B">
        <w:rPr>
          <w:bCs/>
          <w:sz w:val="26"/>
          <w:szCs w:val="26"/>
          <w:lang w:val="pt-BR"/>
        </w:rPr>
        <w:t>3943</w:t>
      </w:r>
      <w:r w:rsidRPr="00333D8B">
        <w:rPr>
          <w:sz w:val="26"/>
          <w:szCs w:val="26"/>
          <w:lang w:val="pt-BR"/>
        </w:rPr>
        <w:t xml:space="preserve">/BGDĐT-GDĐH  ngày </w:t>
      </w:r>
      <w:r w:rsidR="00306F69" w:rsidRPr="00333D8B">
        <w:rPr>
          <w:sz w:val="26"/>
          <w:szCs w:val="26"/>
          <w:lang w:val="pt-BR"/>
        </w:rPr>
        <w:t>31</w:t>
      </w:r>
      <w:r w:rsidR="00112793">
        <w:rPr>
          <w:sz w:val="26"/>
          <w:szCs w:val="26"/>
          <w:lang w:val="pt-BR"/>
        </w:rPr>
        <w:t>/8/</w:t>
      </w:r>
      <w:r w:rsidRPr="00333D8B">
        <w:rPr>
          <w:sz w:val="26"/>
          <w:szCs w:val="26"/>
          <w:lang w:val="pt-BR"/>
        </w:rPr>
        <w:t>201</w:t>
      </w:r>
      <w:r w:rsidR="00306F69" w:rsidRPr="00333D8B">
        <w:rPr>
          <w:sz w:val="26"/>
          <w:szCs w:val="26"/>
          <w:lang w:val="pt-BR"/>
        </w:rPr>
        <w:t>8</w:t>
      </w:r>
      <w:r w:rsidRPr="00333D8B">
        <w:rPr>
          <w:sz w:val="26"/>
          <w:szCs w:val="26"/>
          <w:lang w:val="pt-BR"/>
        </w:rPr>
        <w:t xml:space="preserve"> của Bộ</w:t>
      </w:r>
      <w:r w:rsidR="00610475" w:rsidRPr="00333D8B">
        <w:rPr>
          <w:sz w:val="26"/>
          <w:szCs w:val="26"/>
          <w:lang w:val="pt-BR"/>
        </w:rPr>
        <w:t xml:space="preserve"> trưởng Bộ</w:t>
      </w:r>
      <w:r w:rsidRPr="00333D8B">
        <w:rPr>
          <w:sz w:val="26"/>
          <w:szCs w:val="26"/>
          <w:lang w:val="pt-BR"/>
        </w:rPr>
        <w:t xml:space="preserve"> Giáo dục và Đào tạo </w:t>
      </w:r>
      <w:r w:rsidRPr="00333D8B">
        <w:rPr>
          <w:bCs/>
          <w:sz w:val="26"/>
          <w:szCs w:val="26"/>
          <w:lang w:val="pt-BR"/>
        </w:rPr>
        <w:t xml:space="preserve">về việc </w:t>
      </w:r>
      <w:r w:rsidR="00225D15" w:rsidRPr="00333D8B">
        <w:rPr>
          <w:bCs/>
          <w:sz w:val="26"/>
          <w:szCs w:val="26"/>
          <w:lang w:val="pt-BR"/>
        </w:rPr>
        <w:t>khảo sát</w:t>
      </w:r>
      <w:r w:rsidR="00610475" w:rsidRPr="00333D8B">
        <w:rPr>
          <w:bCs/>
          <w:sz w:val="26"/>
          <w:szCs w:val="26"/>
          <w:lang w:val="pt-BR"/>
        </w:rPr>
        <w:t>, công khai và báo cáo</w:t>
      </w:r>
      <w:r w:rsidR="00225D15" w:rsidRPr="00333D8B">
        <w:rPr>
          <w:bCs/>
          <w:sz w:val="26"/>
          <w:szCs w:val="26"/>
          <w:lang w:val="pt-BR"/>
        </w:rPr>
        <w:t xml:space="preserve"> </w:t>
      </w:r>
      <w:r w:rsidRPr="00333D8B">
        <w:rPr>
          <w:bCs/>
          <w:sz w:val="26"/>
          <w:szCs w:val="26"/>
          <w:lang w:val="pt-BR"/>
        </w:rPr>
        <w:t xml:space="preserve">tình hình </w:t>
      </w:r>
      <w:r w:rsidR="00610475" w:rsidRPr="00333D8B">
        <w:rPr>
          <w:bCs/>
          <w:sz w:val="26"/>
          <w:szCs w:val="26"/>
          <w:lang w:val="pt-BR"/>
        </w:rPr>
        <w:t>việc làm sinh viên tốt nghiệp</w:t>
      </w:r>
      <w:r w:rsidR="00112793">
        <w:rPr>
          <w:bCs/>
          <w:sz w:val="26"/>
          <w:szCs w:val="26"/>
          <w:lang w:val="pt-BR"/>
        </w:rPr>
        <w:t xml:space="preserve"> hàng năm</w:t>
      </w:r>
      <w:r w:rsidRPr="00333D8B">
        <w:rPr>
          <w:bCs/>
          <w:sz w:val="26"/>
          <w:szCs w:val="26"/>
          <w:lang w:val="pt-BR"/>
        </w:rPr>
        <w:t>, Trường Đại học Mỏ - Địa chất</w:t>
      </w:r>
      <w:r w:rsidR="00610475" w:rsidRPr="00333D8B">
        <w:rPr>
          <w:bCs/>
          <w:sz w:val="26"/>
          <w:szCs w:val="26"/>
          <w:lang w:val="pt-BR"/>
        </w:rPr>
        <w:t xml:space="preserve"> </w:t>
      </w:r>
      <w:r w:rsidRPr="00333D8B">
        <w:rPr>
          <w:bCs/>
          <w:sz w:val="26"/>
          <w:szCs w:val="26"/>
          <w:lang w:val="pt-BR"/>
        </w:rPr>
        <w:t>báo cáo</w:t>
      </w:r>
      <w:r w:rsidR="00112793">
        <w:rPr>
          <w:bCs/>
          <w:sz w:val="26"/>
          <w:szCs w:val="26"/>
          <w:lang w:val="pt-BR"/>
        </w:rPr>
        <w:t xml:space="preserve"> </w:t>
      </w:r>
      <w:r w:rsidR="00112793">
        <w:rPr>
          <w:sz w:val="26"/>
          <w:szCs w:val="28"/>
          <w:lang w:val="pt-BR"/>
        </w:rPr>
        <w:t>v</w:t>
      </w:r>
      <w:r w:rsidR="00112793" w:rsidRPr="00112793">
        <w:rPr>
          <w:sz w:val="26"/>
          <w:szCs w:val="28"/>
          <w:lang w:val="pt-BR"/>
        </w:rPr>
        <w:t xml:space="preserve">ề </w:t>
      </w:r>
      <w:r w:rsidR="00112793" w:rsidRPr="00112793">
        <w:rPr>
          <w:bCs/>
          <w:sz w:val="26"/>
          <w:szCs w:val="28"/>
          <w:lang w:val="pt-BR"/>
        </w:rPr>
        <w:t>tình</w:t>
      </w:r>
      <w:r w:rsidR="00112793" w:rsidRPr="00112793">
        <w:rPr>
          <w:bCs/>
          <w:sz w:val="26"/>
          <w:szCs w:val="28"/>
          <w:lang w:val="pt-BR"/>
        </w:rPr>
        <w:t>hình việc làm sinh viên tốt nghiệp năm 2018</w:t>
      </w:r>
      <w:r w:rsidR="00610475" w:rsidRPr="00333D8B">
        <w:rPr>
          <w:bCs/>
          <w:sz w:val="26"/>
          <w:szCs w:val="26"/>
          <w:lang w:val="pt-BR"/>
        </w:rPr>
        <w:t xml:space="preserve"> những nội dung</w:t>
      </w:r>
      <w:r w:rsidR="002970C3" w:rsidRPr="00333D8B">
        <w:rPr>
          <w:bCs/>
          <w:sz w:val="26"/>
          <w:szCs w:val="26"/>
          <w:lang w:val="pt-BR"/>
        </w:rPr>
        <w:t xml:space="preserve"> sau</w:t>
      </w:r>
      <w:r w:rsidRPr="00333D8B">
        <w:rPr>
          <w:bCs/>
          <w:sz w:val="26"/>
          <w:szCs w:val="26"/>
          <w:lang w:val="pt-BR"/>
        </w:rPr>
        <w:t>:</w:t>
      </w:r>
    </w:p>
    <w:p w:rsidR="003A6C6C" w:rsidRPr="00333D8B" w:rsidRDefault="00544B17" w:rsidP="00CF4619">
      <w:pPr>
        <w:widowControl w:val="0"/>
        <w:spacing w:before="120" w:after="120" w:line="340" w:lineRule="exact"/>
        <w:ind w:firstLine="425"/>
        <w:jc w:val="both"/>
        <w:rPr>
          <w:sz w:val="26"/>
          <w:szCs w:val="26"/>
          <w:bdr w:val="none" w:sz="0" w:space="0" w:color="auto" w:frame="1"/>
        </w:rPr>
      </w:pPr>
      <w:r w:rsidRPr="00333D8B">
        <w:rPr>
          <w:bCs/>
          <w:sz w:val="26"/>
          <w:szCs w:val="26"/>
          <w:lang w:val="pt-BR"/>
        </w:rPr>
        <w:t xml:space="preserve">- </w:t>
      </w:r>
      <w:r w:rsidR="00D7265E" w:rsidRPr="00333D8B">
        <w:rPr>
          <w:bCs/>
          <w:sz w:val="26"/>
          <w:szCs w:val="26"/>
          <w:bdr w:val="none" w:sz="0" w:space="0" w:color="auto" w:frame="1"/>
        </w:rPr>
        <w:t>Phạm vi khảo sát</w:t>
      </w:r>
      <w:r w:rsidR="00D7265E" w:rsidRPr="00333D8B">
        <w:rPr>
          <w:sz w:val="26"/>
          <w:szCs w:val="26"/>
          <w:bdr w:val="none" w:sz="0" w:space="0" w:color="auto" w:frame="1"/>
        </w:rPr>
        <w:t>:</w:t>
      </w:r>
      <w:r w:rsidR="00225D15" w:rsidRPr="00333D8B">
        <w:rPr>
          <w:sz w:val="26"/>
          <w:szCs w:val="26"/>
          <w:bdr w:val="none" w:sz="0" w:space="0" w:color="auto" w:frame="1"/>
        </w:rPr>
        <w:t xml:space="preserve"> </w:t>
      </w:r>
      <w:r w:rsidR="00624A24" w:rsidRPr="00333D8B">
        <w:rPr>
          <w:sz w:val="26"/>
          <w:szCs w:val="26"/>
          <w:bdr w:val="none" w:sz="0" w:space="0" w:color="auto" w:frame="1"/>
        </w:rPr>
        <w:t>S</w:t>
      </w:r>
      <w:r w:rsidR="00D7265E" w:rsidRPr="00333D8B">
        <w:rPr>
          <w:sz w:val="26"/>
          <w:szCs w:val="26"/>
          <w:bdr w:val="none" w:sz="0" w:space="0" w:color="auto" w:frame="1"/>
        </w:rPr>
        <w:t>inh viên tốt nghiệp</w:t>
      </w:r>
      <w:r w:rsidR="00AF76D2" w:rsidRPr="00333D8B">
        <w:rPr>
          <w:sz w:val="26"/>
          <w:szCs w:val="26"/>
          <w:bdr w:val="none" w:sz="0" w:space="0" w:color="auto" w:frame="1"/>
        </w:rPr>
        <w:t xml:space="preserve"> </w:t>
      </w:r>
      <w:r w:rsidR="00D7265E" w:rsidRPr="00333D8B">
        <w:rPr>
          <w:sz w:val="26"/>
          <w:szCs w:val="26"/>
          <w:bdr w:val="none" w:sz="0" w:space="0" w:color="auto" w:frame="1"/>
        </w:rPr>
        <w:t>(SVTN)</w:t>
      </w:r>
      <w:r w:rsidR="008C37EE" w:rsidRPr="00333D8B">
        <w:rPr>
          <w:sz w:val="26"/>
          <w:szCs w:val="26"/>
          <w:bdr w:val="none" w:sz="0" w:space="0" w:color="auto" w:frame="1"/>
        </w:rPr>
        <w:t xml:space="preserve"> </w:t>
      </w:r>
      <w:r w:rsidR="009F569C" w:rsidRPr="00333D8B">
        <w:rPr>
          <w:sz w:val="26"/>
          <w:szCs w:val="26"/>
          <w:bdr w:val="none" w:sz="0" w:space="0" w:color="auto" w:frame="1"/>
        </w:rPr>
        <w:t>hệ Đại học chính quy</w:t>
      </w:r>
      <w:r w:rsidR="009F569C" w:rsidRPr="00333D8B">
        <w:rPr>
          <w:sz w:val="26"/>
          <w:szCs w:val="26"/>
          <w:bdr w:val="none" w:sz="0" w:space="0" w:color="auto" w:frame="1"/>
        </w:rPr>
        <w:t xml:space="preserve"> </w:t>
      </w:r>
      <w:r w:rsidR="008C37EE" w:rsidRPr="00333D8B">
        <w:rPr>
          <w:sz w:val="26"/>
          <w:szCs w:val="26"/>
          <w:bdr w:val="none" w:sz="0" w:space="0" w:color="auto" w:frame="1"/>
        </w:rPr>
        <w:t xml:space="preserve">năm </w:t>
      </w:r>
      <w:r w:rsidR="00374458" w:rsidRPr="00333D8B">
        <w:rPr>
          <w:sz w:val="26"/>
          <w:szCs w:val="26"/>
          <w:bdr w:val="none" w:sz="0" w:space="0" w:color="auto" w:frame="1"/>
        </w:rPr>
        <w:t>2018</w:t>
      </w:r>
      <w:r w:rsidR="003A6C6C" w:rsidRPr="00333D8B">
        <w:rPr>
          <w:sz w:val="26"/>
          <w:szCs w:val="26"/>
          <w:bdr w:val="none" w:sz="0" w:space="0" w:color="auto" w:frame="1"/>
        </w:rPr>
        <w:t>.</w:t>
      </w:r>
    </w:p>
    <w:p w:rsidR="00544B17" w:rsidRPr="00333D8B" w:rsidRDefault="00544B17" w:rsidP="00CF4619">
      <w:pPr>
        <w:widowControl w:val="0"/>
        <w:spacing w:before="120" w:after="120" w:line="340" w:lineRule="exact"/>
        <w:ind w:firstLine="425"/>
        <w:jc w:val="both"/>
        <w:rPr>
          <w:bCs/>
          <w:sz w:val="26"/>
          <w:szCs w:val="26"/>
          <w:lang w:val="pt-BR"/>
        </w:rPr>
      </w:pPr>
      <w:r w:rsidRPr="00333D8B">
        <w:rPr>
          <w:bCs/>
          <w:sz w:val="26"/>
          <w:szCs w:val="26"/>
          <w:lang w:val="pt-BR"/>
        </w:rPr>
        <w:t xml:space="preserve">- </w:t>
      </w:r>
      <w:r w:rsidR="00D7265E" w:rsidRPr="00333D8B">
        <w:rPr>
          <w:bCs/>
          <w:sz w:val="26"/>
          <w:szCs w:val="26"/>
          <w:bdr w:val="none" w:sz="0" w:space="0" w:color="auto" w:frame="1"/>
        </w:rPr>
        <w:t>Phương thức khảo sát</w:t>
      </w:r>
      <w:r w:rsidR="00D7265E" w:rsidRPr="00333D8B">
        <w:rPr>
          <w:sz w:val="26"/>
          <w:szCs w:val="26"/>
          <w:bdr w:val="none" w:sz="0" w:space="0" w:color="auto" w:frame="1"/>
        </w:rPr>
        <w:t>:</w:t>
      </w:r>
      <w:r w:rsidR="00225D15" w:rsidRPr="00333D8B">
        <w:rPr>
          <w:sz w:val="26"/>
          <w:szCs w:val="26"/>
          <w:bdr w:val="none" w:sz="0" w:space="0" w:color="auto" w:frame="1"/>
        </w:rPr>
        <w:t xml:space="preserve"> </w:t>
      </w:r>
      <w:r w:rsidRPr="00333D8B">
        <w:rPr>
          <w:sz w:val="26"/>
          <w:szCs w:val="26"/>
          <w:bdr w:val="none" w:sz="0" w:space="0" w:color="auto" w:frame="1"/>
        </w:rPr>
        <w:t>Đ</w:t>
      </w:r>
      <w:r w:rsidR="00D7265E" w:rsidRPr="00333D8B">
        <w:rPr>
          <w:sz w:val="26"/>
          <w:szCs w:val="26"/>
          <w:bdr w:val="none" w:sz="0" w:space="0" w:color="auto" w:frame="1"/>
        </w:rPr>
        <w:t>iện thoại</w:t>
      </w:r>
      <w:r w:rsidRPr="00333D8B">
        <w:rPr>
          <w:sz w:val="26"/>
          <w:szCs w:val="26"/>
          <w:bdr w:val="none" w:sz="0" w:space="0" w:color="auto" w:frame="1"/>
        </w:rPr>
        <w:t>,</w:t>
      </w:r>
      <w:r w:rsidR="00306F69" w:rsidRPr="00333D8B">
        <w:rPr>
          <w:sz w:val="26"/>
          <w:szCs w:val="26"/>
          <w:bdr w:val="none" w:sz="0" w:space="0" w:color="auto" w:frame="1"/>
        </w:rPr>
        <w:t xml:space="preserve"> </w:t>
      </w:r>
      <w:r w:rsidR="00BF5CF3" w:rsidRPr="00333D8B">
        <w:rPr>
          <w:sz w:val="26"/>
          <w:szCs w:val="26"/>
          <w:bdr w:val="none" w:sz="0" w:space="0" w:color="auto" w:frame="1"/>
        </w:rPr>
        <w:t>e</w:t>
      </w:r>
      <w:r w:rsidR="00225D15" w:rsidRPr="00333D8B">
        <w:rPr>
          <w:sz w:val="26"/>
          <w:szCs w:val="26"/>
          <w:bdr w:val="none" w:sz="0" w:space="0" w:color="auto" w:frame="1"/>
        </w:rPr>
        <w:t>mail</w:t>
      </w:r>
      <w:r w:rsidR="00AF76D2" w:rsidRPr="00333D8B">
        <w:rPr>
          <w:sz w:val="26"/>
          <w:szCs w:val="26"/>
          <w:bdr w:val="none" w:sz="0" w:space="0" w:color="auto" w:frame="1"/>
        </w:rPr>
        <w:t>, online</w:t>
      </w:r>
    </w:p>
    <w:p w:rsidR="009B5AC8" w:rsidRPr="00333D8B" w:rsidRDefault="00544B17" w:rsidP="00CF4619">
      <w:pPr>
        <w:widowControl w:val="0"/>
        <w:spacing w:before="120" w:after="120" w:line="340" w:lineRule="exact"/>
        <w:ind w:firstLine="425"/>
        <w:jc w:val="both"/>
        <w:rPr>
          <w:bCs/>
          <w:sz w:val="26"/>
          <w:szCs w:val="26"/>
          <w:lang w:val="pt-BR"/>
        </w:rPr>
      </w:pPr>
      <w:r w:rsidRPr="00333D8B">
        <w:rPr>
          <w:bCs/>
          <w:sz w:val="26"/>
          <w:szCs w:val="26"/>
          <w:lang w:val="pt-BR"/>
        </w:rPr>
        <w:t xml:space="preserve">- </w:t>
      </w:r>
      <w:r w:rsidR="009B5AC8" w:rsidRPr="00333D8B">
        <w:rPr>
          <w:bCs/>
          <w:sz w:val="26"/>
          <w:szCs w:val="26"/>
          <w:bdr w:val="none" w:sz="0" w:space="0" w:color="auto" w:frame="1"/>
        </w:rPr>
        <w:t>Thời gian khảo sát</w:t>
      </w:r>
      <w:r w:rsidR="00770C3B" w:rsidRPr="00333D8B">
        <w:rPr>
          <w:bCs/>
          <w:sz w:val="26"/>
          <w:szCs w:val="26"/>
          <w:bdr w:val="none" w:sz="0" w:space="0" w:color="auto" w:frame="1"/>
        </w:rPr>
        <w:t>, lập báo cáo</w:t>
      </w:r>
      <w:r w:rsidR="00156EE2" w:rsidRPr="00333D8B">
        <w:rPr>
          <w:bCs/>
          <w:sz w:val="26"/>
          <w:szCs w:val="26"/>
          <w:bdr w:val="none" w:sz="0" w:space="0" w:color="auto" w:frame="1"/>
          <w:lang w:val="vi-VN"/>
        </w:rPr>
        <w:t>:</w:t>
      </w:r>
    </w:p>
    <w:p w:rsidR="009B5AC8" w:rsidRPr="00333D8B" w:rsidRDefault="00576866" w:rsidP="00CF4619">
      <w:pPr>
        <w:spacing w:before="120" w:after="120" w:line="340" w:lineRule="exact"/>
        <w:ind w:firstLine="720"/>
        <w:jc w:val="both"/>
        <w:rPr>
          <w:color w:val="000000"/>
          <w:sz w:val="26"/>
          <w:szCs w:val="26"/>
        </w:rPr>
      </w:pPr>
      <w:r w:rsidRPr="00333D8B">
        <w:rPr>
          <w:color w:val="000000"/>
          <w:sz w:val="26"/>
          <w:szCs w:val="26"/>
        </w:rPr>
        <w:t>+</w:t>
      </w:r>
      <w:r w:rsidR="009B5AC8" w:rsidRPr="00333D8B">
        <w:rPr>
          <w:color w:val="000000"/>
          <w:sz w:val="26"/>
          <w:szCs w:val="26"/>
        </w:rPr>
        <w:t xml:space="preserve"> Từ</w:t>
      </w:r>
      <w:r w:rsidR="00770C3B" w:rsidRPr="00333D8B">
        <w:rPr>
          <w:color w:val="000000"/>
          <w:sz w:val="26"/>
          <w:szCs w:val="26"/>
        </w:rPr>
        <w:t xml:space="preserve"> ngày</w:t>
      </w:r>
      <w:r w:rsidR="009B5AC8" w:rsidRPr="00333D8B">
        <w:rPr>
          <w:color w:val="000000"/>
          <w:sz w:val="26"/>
          <w:szCs w:val="26"/>
        </w:rPr>
        <w:t xml:space="preserve"> 01/09 -</w:t>
      </w:r>
      <w:r w:rsidR="003A6C6C" w:rsidRPr="00333D8B">
        <w:rPr>
          <w:color w:val="000000"/>
          <w:sz w:val="26"/>
          <w:szCs w:val="26"/>
        </w:rPr>
        <w:t xml:space="preserve"> </w:t>
      </w:r>
      <w:r w:rsidR="00374458" w:rsidRPr="00333D8B">
        <w:rPr>
          <w:color w:val="000000"/>
          <w:sz w:val="26"/>
          <w:szCs w:val="26"/>
        </w:rPr>
        <w:t>30</w:t>
      </w:r>
      <w:r w:rsidR="009B5AC8" w:rsidRPr="00333D8B">
        <w:rPr>
          <w:color w:val="000000"/>
          <w:sz w:val="26"/>
          <w:szCs w:val="26"/>
        </w:rPr>
        <w:t>/1</w:t>
      </w:r>
      <w:r w:rsidR="00374458" w:rsidRPr="00333D8B">
        <w:rPr>
          <w:color w:val="000000"/>
          <w:sz w:val="26"/>
          <w:szCs w:val="26"/>
        </w:rPr>
        <w:t>1</w:t>
      </w:r>
      <w:r w:rsidR="009B5AC8" w:rsidRPr="00333D8B">
        <w:rPr>
          <w:color w:val="000000"/>
          <w:sz w:val="26"/>
          <w:szCs w:val="26"/>
        </w:rPr>
        <w:t>/201</w:t>
      </w:r>
      <w:r w:rsidR="00374458" w:rsidRPr="00333D8B">
        <w:rPr>
          <w:color w:val="000000"/>
          <w:sz w:val="26"/>
          <w:szCs w:val="26"/>
        </w:rPr>
        <w:t>9</w:t>
      </w:r>
      <w:r w:rsidR="009B5AC8" w:rsidRPr="00333D8B">
        <w:rPr>
          <w:color w:val="000000"/>
          <w:sz w:val="26"/>
          <w:szCs w:val="26"/>
        </w:rPr>
        <w:t>: Khảo sát</w:t>
      </w:r>
    </w:p>
    <w:p w:rsidR="00576866" w:rsidRPr="00333D8B" w:rsidRDefault="00576866" w:rsidP="00CF4619">
      <w:pPr>
        <w:overflowPunct w:val="0"/>
        <w:adjustRightInd w:val="0"/>
        <w:spacing w:before="120" w:after="120" w:line="340" w:lineRule="exact"/>
        <w:ind w:firstLine="720"/>
        <w:jc w:val="both"/>
        <w:rPr>
          <w:color w:val="000000"/>
          <w:sz w:val="26"/>
          <w:szCs w:val="26"/>
        </w:rPr>
      </w:pPr>
      <w:r w:rsidRPr="00333D8B">
        <w:rPr>
          <w:color w:val="000000"/>
          <w:sz w:val="26"/>
          <w:szCs w:val="26"/>
        </w:rPr>
        <w:t>+</w:t>
      </w:r>
      <w:r w:rsidR="003A6C6C" w:rsidRPr="00333D8B">
        <w:rPr>
          <w:color w:val="000000"/>
          <w:sz w:val="26"/>
          <w:szCs w:val="26"/>
        </w:rPr>
        <w:t xml:space="preserve"> Từ ngày </w:t>
      </w:r>
      <w:r w:rsidR="00374458" w:rsidRPr="00333D8B">
        <w:rPr>
          <w:color w:val="000000"/>
          <w:sz w:val="26"/>
          <w:szCs w:val="26"/>
        </w:rPr>
        <w:t>01</w:t>
      </w:r>
      <w:r w:rsidR="009B5AC8" w:rsidRPr="00333D8B">
        <w:rPr>
          <w:color w:val="000000"/>
          <w:sz w:val="26"/>
          <w:szCs w:val="26"/>
        </w:rPr>
        <w:t>/12 - 31/12/201</w:t>
      </w:r>
      <w:r w:rsidR="00374458" w:rsidRPr="00333D8B">
        <w:rPr>
          <w:color w:val="000000"/>
          <w:sz w:val="26"/>
          <w:szCs w:val="26"/>
        </w:rPr>
        <w:t>9</w:t>
      </w:r>
      <w:r w:rsidR="00770C3B" w:rsidRPr="00333D8B">
        <w:rPr>
          <w:color w:val="000000"/>
          <w:sz w:val="26"/>
          <w:szCs w:val="26"/>
        </w:rPr>
        <w:t>: Lập b</w:t>
      </w:r>
      <w:r w:rsidR="009B5AC8" w:rsidRPr="00333D8B">
        <w:rPr>
          <w:color w:val="000000"/>
          <w:sz w:val="26"/>
          <w:szCs w:val="26"/>
        </w:rPr>
        <w:t>áo</w:t>
      </w:r>
      <w:r w:rsidR="00770C3B" w:rsidRPr="00333D8B">
        <w:rPr>
          <w:color w:val="000000"/>
          <w:sz w:val="26"/>
          <w:szCs w:val="26"/>
        </w:rPr>
        <w:t xml:space="preserve"> cáo</w:t>
      </w:r>
    </w:p>
    <w:p w:rsidR="00635536" w:rsidRPr="00333D8B" w:rsidRDefault="003A6C6C" w:rsidP="00CF4619">
      <w:pPr>
        <w:spacing w:before="120" w:after="120" w:line="340" w:lineRule="exact"/>
        <w:ind w:firstLine="426"/>
        <w:jc w:val="both"/>
        <w:rPr>
          <w:sz w:val="26"/>
          <w:szCs w:val="26"/>
        </w:rPr>
      </w:pPr>
      <w:r w:rsidRPr="00333D8B">
        <w:rPr>
          <w:sz w:val="26"/>
          <w:szCs w:val="26"/>
        </w:rPr>
        <w:t xml:space="preserve">- </w:t>
      </w:r>
      <w:r w:rsidR="00635536" w:rsidRPr="00333D8B">
        <w:rPr>
          <w:sz w:val="26"/>
          <w:szCs w:val="26"/>
        </w:rPr>
        <w:t>Một số khó khăn trong</w:t>
      </w:r>
      <w:r w:rsidR="00544B17" w:rsidRPr="00333D8B">
        <w:rPr>
          <w:sz w:val="26"/>
          <w:szCs w:val="26"/>
        </w:rPr>
        <w:t xml:space="preserve"> quá trình </w:t>
      </w:r>
      <w:r w:rsidR="0020736B" w:rsidRPr="00333D8B">
        <w:rPr>
          <w:sz w:val="26"/>
          <w:szCs w:val="26"/>
        </w:rPr>
        <w:t>khảo sát đó là</w:t>
      </w:r>
      <w:r w:rsidR="00635536" w:rsidRPr="00333D8B">
        <w:rPr>
          <w:sz w:val="26"/>
          <w:szCs w:val="26"/>
        </w:rPr>
        <w:t xml:space="preserve">: Một số SVTN không thực sự hợp tác với Nhà trường (không nghe điện thoại, không trả lời email, không cho biết nơi làm việc, không cho biết đang làm công việc gì…); một số SVTN không có số điện thoại, không có email, </w:t>
      </w:r>
      <w:r w:rsidR="009F569C">
        <w:rPr>
          <w:sz w:val="26"/>
          <w:szCs w:val="26"/>
        </w:rPr>
        <w:t>hặc thay</w:t>
      </w:r>
      <w:r w:rsidR="00635536" w:rsidRPr="00333D8B">
        <w:rPr>
          <w:sz w:val="26"/>
          <w:szCs w:val="26"/>
        </w:rPr>
        <w:t xml:space="preserve"> đổi số điện thoại và emai</w:t>
      </w:r>
      <w:r w:rsidR="009F569C">
        <w:rPr>
          <w:sz w:val="26"/>
          <w:szCs w:val="26"/>
        </w:rPr>
        <w:t xml:space="preserve">l sau khi tốt nghiệp. </w:t>
      </w:r>
      <w:r w:rsidR="00575E27">
        <w:rPr>
          <w:sz w:val="26"/>
          <w:szCs w:val="26"/>
        </w:rPr>
        <w:t xml:space="preserve">Đối với các trường hợp này, </w:t>
      </w:r>
      <w:r w:rsidR="00635536" w:rsidRPr="00333D8B">
        <w:rPr>
          <w:sz w:val="26"/>
          <w:szCs w:val="26"/>
        </w:rPr>
        <w:t>Nhà trường</w:t>
      </w:r>
      <w:r w:rsidR="00575E27">
        <w:rPr>
          <w:sz w:val="26"/>
          <w:szCs w:val="26"/>
        </w:rPr>
        <w:t xml:space="preserve"> </w:t>
      </w:r>
      <w:r w:rsidR="00635536" w:rsidRPr="00333D8B">
        <w:rPr>
          <w:sz w:val="26"/>
          <w:szCs w:val="26"/>
        </w:rPr>
        <w:t xml:space="preserve">liên hệ với phụ huynh hoặc cán bộ lớp, bạn trong lớp để khảo sát </w:t>
      </w:r>
      <w:r w:rsidR="00374458" w:rsidRPr="00333D8B">
        <w:rPr>
          <w:sz w:val="26"/>
          <w:szCs w:val="26"/>
        </w:rPr>
        <w:t>nhưng</w:t>
      </w:r>
      <w:r w:rsidR="00635536" w:rsidRPr="00333D8B">
        <w:rPr>
          <w:sz w:val="26"/>
          <w:szCs w:val="26"/>
        </w:rPr>
        <w:t xml:space="preserve"> thông tin</w:t>
      </w:r>
      <w:r w:rsidR="00374458" w:rsidRPr="00333D8B">
        <w:rPr>
          <w:sz w:val="26"/>
          <w:szCs w:val="26"/>
        </w:rPr>
        <w:t xml:space="preserve"> nhận được</w:t>
      </w:r>
      <w:r w:rsidR="00635536" w:rsidRPr="00333D8B">
        <w:rPr>
          <w:sz w:val="26"/>
          <w:szCs w:val="26"/>
        </w:rPr>
        <w:t xml:space="preserve"> </w:t>
      </w:r>
      <w:r w:rsidR="00374458" w:rsidRPr="00333D8B">
        <w:rPr>
          <w:sz w:val="26"/>
          <w:szCs w:val="26"/>
        </w:rPr>
        <w:t>thường không đầy đủ.</w:t>
      </w:r>
      <w:r w:rsidR="00635536" w:rsidRPr="00333D8B">
        <w:rPr>
          <w:sz w:val="26"/>
          <w:szCs w:val="26"/>
        </w:rPr>
        <w:t xml:space="preserve"> </w:t>
      </w:r>
    </w:p>
    <w:p w:rsidR="006A264A" w:rsidRPr="00333D8B" w:rsidRDefault="006A264A" w:rsidP="00CF4619">
      <w:pPr>
        <w:pStyle w:val="ListParagraph"/>
        <w:widowControl w:val="0"/>
        <w:spacing w:before="120" w:after="120" w:line="340" w:lineRule="exact"/>
        <w:ind w:left="0"/>
        <w:jc w:val="both"/>
        <w:rPr>
          <w:b/>
          <w:bCs/>
          <w:sz w:val="26"/>
          <w:szCs w:val="26"/>
        </w:rPr>
      </w:pPr>
      <w:r w:rsidRPr="00333D8B">
        <w:rPr>
          <w:b/>
          <w:bCs/>
          <w:sz w:val="26"/>
          <w:szCs w:val="26"/>
        </w:rPr>
        <w:t xml:space="preserve">1. Thông tin chung về SVTN năm </w:t>
      </w:r>
      <w:r w:rsidR="00374458" w:rsidRPr="00333D8B">
        <w:rPr>
          <w:b/>
          <w:bCs/>
          <w:sz w:val="26"/>
          <w:szCs w:val="26"/>
        </w:rPr>
        <w:t>2018</w:t>
      </w:r>
    </w:p>
    <w:p w:rsidR="003C316E" w:rsidRPr="00333D8B" w:rsidRDefault="003A6C6C" w:rsidP="00CF4619">
      <w:pPr>
        <w:tabs>
          <w:tab w:val="left" w:pos="426"/>
        </w:tabs>
        <w:overflowPunct w:val="0"/>
        <w:adjustRightInd w:val="0"/>
        <w:spacing w:before="120" w:after="120" w:line="340" w:lineRule="exact"/>
        <w:jc w:val="both"/>
        <w:rPr>
          <w:sz w:val="26"/>
          <w:szCs w:val="26"/>
          <w:bdr w:val="none" w:sz="0" w:space="0" w:color="auto" w:frame="1"/>
        </w:rPr>
      </w:pPr>
      <w:r w:rsidRPr="00333D8B">
        <w:rPr>
          <w:sz w:val="26"/>
          <w:szCs w:val="26"/>
          <w:bdr w:val="none" w:sz="0" w:space="0" w:color="auto" w:frame="1"/>
        </w:rPr>
        <w:tab/>
      </w:r>
      <w:r w:rsidR="006A264A" w:rsidRPr="00333D8B">
        <w:rPr>
          <w:sz w:val="26"/>
          <w:szCs w:val="26"/>
          <w:bdr w:val="none" w:sz="0" w:space="0" w:color="auto" w:frame="1"/>
        </w:rPr>
        <w:t>-</w:t>
      </w:r>
      <w:r w:rsidR="00610475" w:rsidRPr="00333D8B">
        <w:rPr>
          <w:sz w:val="26"/>
          <w:szCs w:val="26"/>
          <w:bdr w:val="none" w:sz="0" w:space="0" w:color="auto" w:frame="1"/>
        </w:rPr>
        <w:t xml:space="preserve"> </w:t>
      </w:r>
      <w:r w:rsidR="003C316E" w:rsidRPr="00333D8B">
        <w:rPr>
          <w:sz w:val="26"/>
          <w:szCs w:val="26"/>
          <w:bdr w:val="none" w:sz="0" w:space="0" w:color="auto" w:frame="1"/>
        </w:rPr>
        <w:t>Số SVTN:</w:t>
      </w:r>
      <w:r w:rsidR="00610475" w:rsidRPr="00333D8B">
        <w:rPr>
          <w:sz w:val="26"/>
          <w:szCs w:val="26"/>
          <w:bdr w:val="none" w:sz="0" w:space="0" w:color="auto" w:frame="1"/>
        </w:rPr>
        <w:t xml:space="preserve"> </w:t>
      </w:r>
      <w:r w:rsidR="00990093" w:rsidRPr="00333D8B">
        <w:rPr>
          <w:b/>
          <w:sz w:val="26"/>
          <w:szCs w:val="26"/>
          <w:bdr w:val="none" w:sz="0" w:space="0" w:color="auto" w:frame="1"/>
        </w:rPr>
        <w:t>3.331</w:t>
      </w:r>
      <w:r w:rsidR="00265544" w:rsidRPr="00333D8B">
        <w:rPr>
          <w:sz w:val="26"/>
          <w:szCs w:val="26"/>
          <w:bdr w:val="none" w:sz="0" w:space="0" w:color="auto" w:frame="1"/>
        </w:rPr>
        <w:t xml:space="preserve"> </w:t>
      </w:r>
      <w:r w:rsidR="003C316E" w:rsidRPr="00333D8B">
        <w:rPr>
          <w:sz w:val="26"/>
          <w:szCs w:val="26"/>
          <w:bdr w:val="none" w:sz="0" w:space="0" w:color="auto" w:frame="1"/>
        </w:rPr>
        <w:t>sinh viên</w:t>
      </w:r>
      <w:r w:rsidR="00CF4619">
        <w:rPr>
          <w:sz w:val="26"/>
          <w:szCs w:val="26"/>
          <w:bdr w:val="none" w:sz="0" w:space="0" w:color="auto" w:frame="1"/>
        </w:rPr>
        <w:t>;</w:t>
      </w:r>
    </w:p>
    <w:p w:rsidR="00982D1B" w:rsidRPr="00333D8B" w:rsidRDefault="003C316E" w:rsidP="00CF4619">
      <w:pPr>
        <w:tabs>
          <w:tab w:val="left" w:pos="426"/>
        </w:tabs>
        <w:overflowPunct w:val="0"/>
        <w:adjustRightInd w:val="0"/>
        <w:spacing w:before="120" w:after="120" w:line="340" w:lineRule="exact"/>
        <w:jc w:val="both"/>
        <w:rPr>
          <w:sz w:val="26"/>
          <w:szCs w:val="26"/>
          <w:bdr w:val="none" w:sz="0" w:space="0" w:color="auto" w:frame="1"/>
        </w:rPr>
      </w:pPr>
      <w:r w:rsidRPr="00333D8B">
        <w:rPr>
          <w:sz w:val="26"/>
          <w:szCs w:val="26"/>
          <w:bdr w:val="none" w:sz="0" w:space="0" w:color="auto" w:frame="1"/>
        </w:rPr>
        <w:tab/>
      </w:r>
      <w:r w:rsidR="00982D1B" w:rsidRPr="00333D8B">
        <w:rPr>
          <w:sz w:val="26"/>
          <w:szCs w:val="26"/>
          <w:bdr w:val="none" w:sz="0" w:space="0" w:color="auto" w:frame="1"/>
        </w:rPr>
        <w:t>- Số ngành đào tạo: 15 ngành</w:t>
      </w:r>
      <w:r w:rsidR="00CF4619">
        <w:rPr>
          <w:sz w:val="26"/>
          <w:szCs w:val="26"/>
          <w:bdr w:val="none" w:sz="0" w:space="0" w:color="auto" w:frame="1"/>
        </w:rPr>
        <w:t>;</w:t>
      </w:r>
    </w:p>
    <w:p w:rsidR="006A264A" w:rsidRPr="00333D8B" w:rsidRDefault="00982D1B" w:rsidP="00CF4619">
      <w:pPr>
        <w:tabs>
          <w:tab w:val="left" w:pos="426"/>
        </w:tabs>
        <w:overflowPunct w:val="0"/>
        <w:adjustRightInd w:val="0"/>
        <w:spacing w:before="120" w:after="120" w:line="340" w:lineRule="exact"/>
        <w:jc w:val="both"/>
        <w:rPr>
          <w:sz w:val="26"/>
          <w:szCs w:val="26"/>
          <w:bdr w:val="none" w:sz="0" w:space="0" w:color="auto" w:frame="1"/>
        </w:rPr>
      </w:pPr>
      <w:r w:rsidRPr="00333D8B">
        <w:rPr>
          <w:sz w:val="26"/>
          <w:szCs w:val="26"/>
          <w:bdr w:val="none" w:sz="0" w:space="0" w:color="auto" w:frame="1"/>
        </w:rPr>
        <w:tab/>
      </w:r>
      <w:r w:rsidR="006A264A" w:rsidRPr="00333D8B">
        <w:rPr>
          <w:sz w:val="26"/>
          <w:szCs w:val="26"/>
          <w:bdr w:val="none" w:sz="0" w:space="0" w:color="auto" w:frame="1"/>
        </w:rPr>
        <w:t xml:space="preserve">- Số </w:t>
      </w:r>
      <w:r w:rsidR="003C316E" w:rsidRPr="00333D8B">
        <w:rPr>
          <w:sz w:val="26"/>
          <w:szCs w:val="26"/>
          <w:bdr w:val="none" w:sz="0" w:space="0" w:color="auto" w:frame="1"/>
        </w:rPr>
        <w:t>SVTN</w:t>
      </w:r>
      <w:r w:rsidR="006A264A" w:rsidRPr="00333D8B">
        <w:rPr>
          <w:sz w:val="26"/>
          <w:szCs w:val="26"/>
          <w:bdr w:val="none" w:sz="0" w:space="0" w:color="auto" w:frame="1"/>
        </w:rPr>
        <w:t xml:space="preserve"> nam: </w:t>
      </w:r>
      <w:r w:rsidR="003C316E" w:rsidRPr="00333D8B">
        <w:rPr>
          <w:sz w:val="26"/>
          <w:szCs w:val="26"/>
          <w:bdr w:val="none" w:sz="0" w:space="0" w:color="auto" w:frame="1"/>
        </w:rPr>
        <w:t>2.424</w:t>
      </w:r>
      <w:r w:rsidR="006A264A" w:rsidRPr="00333D8B">
        <w:rPr>
          <w:sz w:val="26"/>
          <w:szCs w:val="26"/>
          <w:bdr w:val="none" w:sz="0" w:space="0" w:color="auto" w:frame="1"/>
        </w:rPr>
        <w:t xml:space="preserve"> sinh viên</w:t>
      </w:r>
      <w:r w:rsidR="00CF4619">
        <w:rPr>
          <w:sz w:val="26"/>
          <w:szCs w:val="26"/>
          <w:bdr w:val="none" w:sz="0" w:space="0" w:color="auto" w:frame="1"/>
        </w:rPr>
        <w:t>;</w:t>
      </w:r>
    </w:p>
    <w:p w:rsidR="006A264A" w:rsidRPr="00333D8B" w:rsidRDefault="006A264A" w:rsidP="00CF4619">
      <w:pPr>
        <w:tabs>
          <w:tab w:val="left" w:pos="426"/>
        </w:tabs>
        <w:overflowPunct w:val="0"/>
        <w:adjustRightInd w:val="0"/>
        <w:spacing w:before="120" w:after="120" w:line="340" w:lineRule="exact"/>
        <w:jc w:val="both"/>
        <w:rPr>
          <w:sz w:val="26"/>
          <w:szCs w:val="26"/>
          <w:bdr w:val="none" w:sz="0" w:space="0" w:color="auto" w:frame="1"/>
        </w:rPr>
      </w:pPr>
      <w:r w:rsidRPr="00333D8B">
        <w:rPr>
          <w:sz w:val="26"/>
          <w:szCs w:val="26"/>
          <w:bdr w:val="none" w:sz="0" w:space="0" w:color="auto" w:frame="1"/>
        </w:rPr>
        <w:tab/>
        <w:t xml:space="preserve">- Số </w:t>
      </w:r>
      <w:r w:rsidR="003C316E" w:rsidRPr="00333D8B">
        <w:rPr>
          <w:sz w:val="26"/>
          <w:szCs w:val="26"/>
          <w:bdr w:val="none" w:sz="0" w:space="0" w:color="auto" w:frame="1"/>
        </w:rPr>
        <w:t>SVTN</w:t>
      </w:r>
      <w:r w:rsidRPr="00333D8B">
        <w:rPr>
          <w:sz w:val="26"/>
          <w:szCs w:val="26"/>
          <w:bdr w:val="none" w:sz="0" w:space="0" w:color="auto" w:frame="1"/>
        </w:rPr>
        <w:t xml:space="preserve"> nữ: </w:t>
      </w:r>
      <w:r w:rsidR="003C316E" w:rsidRPr="00333D8B">
        <w:rPr>
          <w:sz w:val="26"/>
          <w:szCs w:val="26"/>
          <w:bdr w:val="none" w:sz="0" w:space="0" w:color="auto" w:frame="1"/>
        </w:rPr>
        <w:t>907</w:t>
      </w:r>
      <w:r w:rsidRPr="00333D8B">
        <w:rPr>
          <w:sz w:val="26"/>
          <w:szCs w:val="26"/>
          <w:bdr w:val="none" w:sz="0" w:space="0" w:color="auto" w:frame="1"/>
        </w:rPr>
        <w:t xml:space="preserve"> sinh viên</w:t>
      </w:r>
      <w:r w:rsidR="00CF4619">
        <w:rPr>
          <w:sz w:val="26"/>
          <w:szCs w:val="26"/>
          <w:bdr w:val="none" w:sz="0" w:space="0" w:color="auto" w:frame="1"/>
        </w:rPr>
        <w:t>;</w:t>
      </w:r>
    </w:p>
    <w:p w:rsidR="00982D1B" w:rsidRDefault="00982D1B" w:rsidP="00CF4619">
      <w:pPr>
        <w:tabs>
          <w:tab w:val="left" w:pos="426"/>
        </w:tabs>
        <w:overflowPunct w:val="0"/>
        <w:adjustRightInd w:val="0"/>
        <w:spacing w:before="120" w:after="120" w:line="340" w:lineRule="exact"/>
        <w:jc w:val="both"/>
        <w:rPr>
          <w:sz w:val="26"/>
          <w:szCs w:val="26"/>
          <w:bdr w:val="none" w:sz="0" w:space="0" w:color="auto" w:frame="1"/>
        </w:rPr>
      </w:pPr>
      <w:r w:rsidRPr="00333D8B">
        <w:rPr>
          <w:sz w:val="26"/>
          <w:szCs w:val="26"/>
          <w:bdr w:val="none" w:sz="0" w:space="0" w:color="auto" w:frame="1"/>
        </w:rPr>
        <w:tab/>
        <w:t>- Số SVTN</w:t>
      </w:r>
      <w:r w:rsidR="00544B17" w:rsidRPr="00333D8B">
        <w:rPr>
          <w:sz w:val="26"/>
          <w:szCs w:val="26"/>
          <w:bdr w:val="none" w:sz="0" w:space="0" w:color="auto" w:frame="1"/>
        </w:rPr>
        <w:t xml:space="preserve"> được khảo sát có</w:t>
      </w:r>
      <w:r w:rsidRPr="00333D8B">
        <w:rPr>
          <w:sz w:val="26"/>
          <w:szCs w:val="26"/>
          <w:bdr w:val="none" w:sz="0" w:space="0" w:color="auto" w:frame="1"/>
        </w:rPr>
        <w:t xml:space="preserve"> phản hồi: </w:t>
      </w:r>
      <w:r w:rsidR="003C316E" w:rsidRPr="00333D8B">
        <w:rPr>
          <w:sz w:val="26"/>
          <w:szCs w:val="26"/>
          <w:bdr w:val="none" w:sz="0" w:space="0" w:color="auto" w:frame="1"/>
        </w:rPr>
        <w:t>2.302</w:t>
      </w:r>
      <w:r w:rsidRPr="00333D8B">
        <w:rPr>
          <w:sz w:val="26"/>
          <w:szCs w:val="26"/>
          <w:bdr w:val="none" w:sz="0" w:space="0" w:color="auto" w:frame="1"/>
        </w:rPr>
        <w:t xml:space="preserve"> sinh viên (đạt </w:t>
      </w:r>
      <w:r w:rsidR="00764858" w:rsidRPr="00333D8B">
        <w:rPr>
          <w:sz w:val="26"/>
          <w:szCs w:val="26"/>
          <w:bdr w:val="none" w:sz="0" w:space="0" w:color="auto" w:frame="1"/>
        </w:rPr>
        <w:t>69,11</w:t>
      </w:r>
      <w:r w:rsidRPr="00333D8B">
        <w:rPr>
          <w:sz w:val="26"/>
          <w:szCs w:val="26"/>
          <w:bdr w:val="none" w:sz="0" w:space="0" w:color="auto" w:frame="1"/>
        </w:rPr>
        <w:t>%)</w:t>
      </w:r>
      <w:r w:rsidR="00CF4619">
        <w:rPr>
          <w:sz w:val="26"/>
          <w:szCs w:val="26"/>
          <w:bdr w:val="none" w:sz="0" w:space="0" w:color="auto" w:frame="1"/>
        </w:rPr>
        <w:t>;</w:t>
      </w:r>
    </w:p>
    <w:p w:rsidR="00CF4619" w:rsidRPr="00333D8B" w:rsidRDefault="00CF4619" w:rsidP="00CF4619">
      <w:pPr>
        <w:tabs>
          <w:tab w:val="left" w:pos="426"/>
        </w:tabs>
        <w:overflowPunct w:val="0"/>
        <w:adjustRightInd w:val="0"/>
        <w:spacing w:before="120" w:after="120" w:line="340" w:lineRule="exact"/>
        <w:jc w:val="both"/>
        <w:rPr>
          <w:sz w:val="26"/>
          <w:szCs w:val="26"/>
          <w:bdr w:val="none" w:sz="0" w:space="0" w:color="auto" w:frame="1"/>
        </w:rPr>
      </w:pPr>
      <w:r>
        <w:rPr>
          <w:sz w:val="26"/>
          <w:szCs w:val="26"/>
          <w:bdr w:val="none" w:sz="0" w:space="0" w:color="auto" w:frame="1"/>
        </w:rPr>
        <w:tab/>
        <w:t>-</w:t>
      </w:r>
      <w:r w:rsidRPr="00CF4619">
        <w:rPr>
          <w:sz w:val="26"/>
          <w:szCs w:val="26"/>
          <w:bdr w:val="none" w:sz="0" w:space="0" w:color="auto" w:frame="1"/>
        </w:rPr>
        <w:t xml:space="preserve"> </w:t>
      </w:r>
      <w:r w:rsidRPr="00333D8B">
        <w:rPr>
          <w:sz w:val="26"/>
          <w:szCs w:val="26"/>
          <w:bdr w:val="none" w:sz="0" w:space="0" w:color="auto" w:frame="1"/>
        </w:rPr>
        <w:t xml:space="preserve">Số SVTN </w:t>
      </w:r>
      <w:r>
        <w:rPr>
          <w:sz w:val="26"/>
          <w:szCs w:val="26"/>
          <w:bdr w:val="none" w:sz="0" w:space="0" w:color="auto" w:frame="1"/>
        </w:rPr>
        <w:t>không</w:t>
      </w:r>
      <w:r w:rsidRPr="00333D8B">
        <w:rPr>
          <w:sz w:val="26"/>
          <w:szCs w:val="26"/>
          <w:bdr w:val="none" w:sz="0" w:space="0" w:color="auto" w:frame="1"/>
        </w:rPr>
        <w:t xml:space="preserve"> phản hồi: </w:t>
      </w:r>
      <w:r>
        <w:rPr>
          <w:sz w:val="26"/>
          <w:szCs w:val="26"/>
          <w:bdr w:val="none" w:sz="0" w:space="0" w:color="auto" w:frame="1"/>
        </w:rPr>
        <w:t>1.029 sinh viên</w:t>
      </w:r>
      <w:r w:rsidRPr="00333D8B">
        <w:rPr>
          <w:sz w:val="26"/>
          <w:szCs w:val="26"/>
          <w:bdr w:val="none" w:sz="0" w:space="0" w:color="auto" w:frame="1"/>
        </w:rPr>
        <w:t xml:space="preserve"> </w:t>
      </w:r>
      <w:r w:rsidRPr="00333D8B">
        <w:rPr>
          <w:sz w:val="26"/>
          <w:szCs w:val="26"/>
          <w:bdr w:val="none" w:sz="0" w:space="0" w:color="auto" w:frame="1"/>
        </w:rPr>
        <w:t>(</w:t>
      </w:r>
      <w:r>
        <w:rPr>
          <w:sz w:val="26"/>
          <w:szCs w:val="26"/>
          <w:bdr w:val="none" w:sz="0" w:space="0" w:color="auto" w:frame="1"/>
        </w:rPr>
        <w:t>chiếm</w:t>
      </w:r>
      <w:r w:rsidRPr="00333D8B">
        <w:rPr>
          <w:sz w:val="26"/>
          <w:szCs w:val="26"/>
          <w:bdr w:val="none" w:sz="0" w:space="0" w:color="auto" w:frame="1"/>
        </w:rPr>
        <w:t xml:space="preserve"> </w:t>
      </w:r>
      <w:r>
        <w:rPr>
          <w:sz w:val="26"/>
          <w:szCs w:val="26"/>
          <w:bdr w:val="none" w:sz="0" w:space="0" w:color="auto" w:frame="1"/>
        </w:rPr>
        <w:t>30,89</w:t>
      </w:r>
      <w:r w:rsidRPr="00333D8B">
        <w:rPr>
          <w:sz w:val="26"/>
          <w:szCs w:val="26"/>
          <w:bdr w:val="none" w:sz="0" w:space="0" w:color="auto" w:frame="1"/>
        </w:rPr>
        <w:t>%)</w:t>
      </w:r>
      <w:r>
        <w:rPr>
          <w:sz w:val="26"/>
          <w:szCs w:val="26"/>
          <w:bdr w:val="none" w:sz="0" w:space="0" w:color="auto" w:frame="1"/>
        </w:rPr>
        <w:t>;</w:t>
      </w:r>
    </w:p>
    <w:p w:rsidR="00982D1B" w:rsidRPr="00333D8B" w:rsidRDefault="00982D1B" w:rsidP="00CF4619">
      <w:pPr>
        <w:pStyle w:val="ListParagraph"/>
        <w:widowControl w:val="0"/>
        <w:spacing w:before="120" w:after="120" w:line="340" w:lineRule="exact"/>
        <w:ind w:left="0"/>
        <w:jc w:val="both"/>
        <w:rPr>
          <w:b/>
          <w:bCs/>
          <w:sz w:val="26"/>
          <w:szCs w:val="26"/>
        </w:rPr>
      </w:pPr>
      <w:r w:rsidRPr="00333D8B">
        <w:rPr>
          <w:b/>
          <w:bCs/>
          <w:sz w:val="26"/>
          <w:szCs w:val="26"/>
        </w:rPr>
        <w:t xml:space="preserve">2. Tình hình việc làm của SVTN năm </w:t>
      </w:r>
      <w:r w:rsidR="00374458" w:rsidRPr="00333D8B">
        <w:rPr>
          <w:b/>
          <w:bCs/>
          <w:sz w:val="26"/>
          <w:szCs w:val="26"/>
        </w:rPr>
        <w:t>2018</w:t>
      </w:r>
    </w:p>
    <w:p w:rsidR="00265544" w:rsidRPr="00333D8B" w:rsidRDefault="00845348" w:rsidP="00CF4619">
      <w:pPr>
        <w:overflowPunct w:val="0"/>
        <w:adjustRightInd w:val="0"/>
        <w:spacing w:before="120" w:after="120" w:line="340" w:lineRule="exact"/>
        <w:ind w:firstLine="425"/>
        <w:jc w:val="both"/>
        <w:rPr>
          <w:b/>
          <w:i/>
          <w:sz w:val="26"/>
          <w:szCs w:val="26"/>
          <w:bdr w:val="none" w:sz="0" w:space="0" w:color="auto" w:frame="1"/>
        </w:rPr>
      </w:pPr>
      <w:r w:rsidRPr="00333D8B">
        <w:rPr>
          <w:b/>
          <w:i/>
          <w:sz w:val="26"/>
          <w:szCs w:val="26"/>
          <w:bdr w:val="none" w:sz="0" w:space="0" w:color="auto" w:frame="1"/>
        </w:rPr>
        <w:t>2.1. Tỷ lệ việc làm của SVTN</w:t>
      </w:r>
    </w:p>
    <w:p w:rsidR="00845348" w:rsidRPr="00B1373B" w:rsidRDefault="006E5F0E" w:rsidP="00CF4619">
      <w:pPr>
        <w:overflowPunct w:val="0"/>
        <w:adjustRightInd w:val="0"/>
        <w:spacing w:before="120" w:after="120" w:line="340" w:lineRule="exact"/>
        <w:ind w:firstLine="425"/>
        <w:jc w:val="both"/>
        <w:rPr>
          <w:spacing w:val="-6"/>
          <w:sz w:val="26"/>
          <w:szCs w:val="26"/>
          <w:bdr w:val="none" w:sz="0" w:space="0" w:color="auto" w:frame="1"/>
        </w:rPr>
      </w:pPr>
      <w:r w:rsidRPr="00B1373B">
        <w:rPr>
          <w:spacing w:val="-6"/>
          <w:sz w:val="26"/>
          <w:szCs w:val="26"/>
          <w:bdr w:val="none" w:sz="0" w:space="0" w:color="auto" w:frame="1"/>
        </w:rPr>
        <w:t xml:space="preserve">Theo bảng thống kê </w:t>
      </w:r>
      <w:r w:rsidRPr="00224455">
        <w:rPr>
          <w:spacing w:val="-6"/>
          <w:sz w:val="26"/>
          <w:szCs w:val="26"/>
          <w:bdr w:val="none" w:sz="0" w:space="0" w:color="auto" w:frame="1"/>
        </w:rPr>
        <w:t>(Mẫu số 1),</w:t>
      </w:r>
      <w:r w:rsidRPr="00B1373B">
        <w:rPr>
          <w:spacing w:val="-6"/>
          <w:sz w:val="26"/>
          <w:szCs w:val="26"/>
          <w:bdr w:val="none" w:sz="0" w:space="0" w:color="auto" w:frame="1"/>
        </w:rPr>
        <w:t xml:space="preserve"> </w:t>
      </w:r>
      <w:r w:rsidR="00F90C74" w:rsidRPr="00B1373B">
        <w:rPr>
          <w:spacing w:val="-6"/>
          <w:sz w:val="26"/>
          <w:szCs w:val="26"/>
          <w:bdr w:val="none" w:sz="0" w:space="0" w:color="auto" w:frame="1"/>
        </w:rPr>
        <w:t xml:space="preserve">SVTN năm </w:t>
      </w:r>
      <w:r w:rsidR="00374458" w:rsidRPr="00B1373B">
        <w:rPr>
          <w:spacing w:val="-6"/>
          <w:sz w:val="26"/>
          <w:szCs w:val="26"/>
          <w:bdr w:val="none" w:sz="0" w:space="0" w:color="auto" w:frame="1"/>
        </w:rPr>
        <w:t>2018</w:t>
      </w:r>
      <w:r w:rsidR="00F90C74" w:rsidRPr="00B1373B">
        <w:rPr>
          <w:spacing w:val="-6"/>
          <w:sz w:val="26"/>
          <w:szCs w:val="26"/>
          <w:bdr w:val="none" w:sz="0" w:space="0" w:color="auto" w:frame="1"/>
        </w:rPr>
        <w:t xml:space="preserve"> của Nhà trường có việc làm </w:t>
      </w:r>
      <w:r w:rsidR="001A4FDB" w:rsidRPr="00B1373B">
        <w:rPr>
          <w:spacing w:val="-6"/>
          <w:sz w:val="26"/>
          <w:szCs w:val="26"/>
          <w:bdr w:val="none" w:sz="0" w:space="0" w:color="auto" w:frame="1"/>
        </w:rPr>
        <w:t>như sau</w:t>
      </w:r>
      <w:r w:rsidR="00F90C74" w:rsidRPr="00B1373B">
        <w:rPr>
          <w:spacing w:val="-6"/>
          <w:sz w:val="26"/>
          <w:szCs w:val="26"/>
          <w:bdr w:val="none" w:sz="0" w:space="0" w:color="auto" w:frame="1"/>
        </w:rPr>
        <w:t>:</w:t>
      </w:r>
    </w:p>
    <w:p w:rsidR="007B5D6D" w:rsidRPr="00333D8B" w:rsidRDefault="00D7265E" w:rsidP="00CF4619">
      <w:pPr>
        <w:overflowPunct w:val="0"/>
        <w:adjustRightInd w:val="0"/>
        <w:spacing w:before="120" w:after="120" w:line="340" w:lineRule="exact"/>
        <w:ind w:firstLine="425"/>
        <w:jc w:val="both"/>
        <w:rPr>
          <w:sz w:val="26"/>
          <w:szCs w:val="26"/>
          <w:bdr w:val="none" w:sz="0" w:space="0" w:color="auto" w:frame="1"/>
        </w:rPr>
      </w:pPr>
      <w:r w:rsidRPr="00333D8B">
        <w:rPr>
          <w:sz w:val="26"/>
          <w:szCs w:val="26"/>
          <w:bdr w:val="none" w:sz="0" w:space="0" w:color="auto" w:frame="1"/>
        </w:rPr>
        <w:t xml:space="preserve">- </w:t>
      </w:r>
      <w:r w:rsidR="001B3CEC" w:rsidRPr="00333D8B">
        <w:rPr>
          <w:sz w:val="26"/>
          <w:szCs w:val="26"/>
          <w:bdr w:val="none" w:sz="0" w:space="0" w:color="auto" w:frame="1"/>
        </w:rPr>
        <w:t xml:space="preserve">Số SVTN có việc làm: </w:t>
      </w:r>
      <w:r w:rsidR="007B5D6D" w:rsidRPr="00333D8B">
        <w:rPr>
          <w:b/>
          <w:sz w:val="26"/>
          <w:szCs w:val="26"/>
          <w:bdr w:val="none" w:sz="0" w:space="0" w:color="auto" w:frame="1"/>
        </w:rPr>
        <w:t>2.213</w:t>
      </w:r>
      <w:r w:rsidR="004D6151" w:rsidRPr="00333D8B">
        <w:rPr>
          <w:sz w:val="26"/>
          <w:szCs w:val="26"/>
          <w:bdr w:val="none" w:sz="0" w:space="0" w:color="auto" w:frame="1"/>
        </w:rPr>
        <w:t xml:space="preserve"> </w:t>
      </w:r>
      <w:r w:rsidR="002970C3" w:rsidRPr="00333D8B">
        <w:rPr>
          <w:sz w:val="26"/>
          <w:szCs w:val="26"/>
          <w:bdr w:val="none" w:sz="0" w:space="0" w:color="auto" w:frame="1"/>
        </w:rPr>
        <w:t>sinh viên</w:t>
      </w:r>
      <w:r w:rsidR="001B3CEC" w:rsidRPr="00333D8B">
        <w:rPr>
          <w:sz w:val="26"/>
          <w:szCs w:val="26"/>
          <w:bdr w:val="none" w:sz="0" w:space="0" w:color="auto" w:frame="1"/>
        </w:rPr>
        <w:t xml:space="preserve"> </w:t>
      </w:r>
      <w:r w:rsidR="006E5F0E" w:rsidRPr="00333D8B">
        <w:rPr>
          <w:sz w:val="26"/>
          <w:szCs w:val="26"/>
          <w:bdr w:val="none" w:sz="0" w:space="0" w:color="auto" w:frame="1"/>
        </w:rPr>
        <w:t xml:space="preserve">viên, đạt </w:t>
      </w:r>
      <w:r w:rsidR="006E5F0E" w:rsidRPr="00333D8B">
        <w:rPr>
          <w:b/>
          <w:sz w:val="26"/>
          <w:szCs w:val="26"/>
          <w:bdr w:val="none" w:sz="0" w:space="0" w:color="auto" w:frame="1"/>
        </w:rPr>
        <w:t>96,13%</w:t>
      </w:r>
      <w:r w:rsidR="00580509">
        <w:rPr>
          <w:b/>
          <w:sz w:val="26"/>
          <w:szCs w:val="26"/>
          <w:bdr w:val="none" w:sz="0" w:space="0" w:color="auto" w:frame="1"/>
        </w:rPr>
        <w:t xml:space="preserve"> </w:t>
      </w:r>
      <w:r w:rsidR="00580509" w:rsidRPr="00580509">
        <w:rPr>
          <w:sz w:val="26"/>
          <w:szCs w:val="26"/>
          <w:bdr w:val="none" w:sz="0" w:space="0" w:color="auto" w:frame="1"/>
        </w:rPr>
        <w:t>trên</w:t>
      </w:r>
      <w:r w:rsidR="006E5F0E" w:rsidRPr="00333D8B">
        <w:rPr>
          <w:sz w:val="26"/>
          <w:szCs w:val="26"/>
          <w:bdr w:val="none" w:sz="0" w:space="0" w:color="auto" w:frame="1"/>
        </w:rPr>
        <w:t xml:space="preserve"> tổng số SVTN </w:t>
      </w:r>
      <w:r w:rsidR="00580509">
        <w:rPr>
          <w:sz w:val="26"/>
          <w:szCs w:val="26"/>
          <w:bdr w:val="none" w:sz="0" w:space="0" w:color="auto" w:frame="1"/>
        </w:rPr>
        <w:t xml:space="preserve">có </w:t>
      </w:r>
      <w:r w:rsidR="006E5F0E" w:rsidRPr="00333D8B">
        <w:rPr>
          <w:sz w:val="26"/>
          <w:szCs w:val="26"/>
          <w:bdr w:val="none" w:sz="0" w:space="0" w:color="auto" w:frame="1"/>
        </w:rPr>
        <w:t xml:space="preserve">phản hồi </w:t>
      </w:r>
      <w:r w:rsidR="007B5D6D" w:rsidRPr="00333D8B">
        <w:rPr>
          <w:i/>
          <w:sz w:val="26"/>
          <w:szCs w:val="26"/>
          <w:bdr w:val="none" w:sz="0" w:space="0" w:color="auto" w:frame="1"/>
        </w:rPr>
        <w:t>(SVTN có việc làm = Số SVTN có việc làm + Số SVTN tiếp tục học)</w:t>
      </w:r>
      <w:r w:rsidR="006E5F0E" w:rsidRPr="00333D8B">
        <w:rPr>
          <w:i/>
          <w:sz w:val="26"/>
          <w:szCs w:val="26"/>
          <w:bdr w:val="none" w:sz="0" w:space="0" w:color="auto" w:frame="1"/>
        </w:rPr>
        <w:t>;</w:t>
      </w:r>
    </w:p>
    <w:p w:rsidR="006E5F0E" w:rsidRPr="00580509" w:rsidRDefault="006E5F0E" w:rsidP="00CF4619">
      <w:pPr>
        <w:overflowPunct w:val="0"/>
        <w:adjustRightInd w:val="0"/>
        <w:spacing w:before="120" w:after="120" w:line="340" w:lineRule="exact"/>
        <w:ind w:firstLine="425"/>
        <w:jc w:val="both"/>
        <w:rPr>
          <w:spacing w:val="6"/>
          <w:position w:val="2"/>
          <w:sz w:val="26"/>
          <w:szCs w:val="26"/>
          <w:bdr w:val="none" w:sz="0" w:space="0" w:color="auto" w:frame="1"/>
        </w:rPr>
      </w:pPr>
      <w:r w:rsidRPr="00580509">
        <w:rPr>
          <w:spacing w:val="6"/>
          <w:position w:val="2"/>
          <w:sz w:val="26"/>
          <w:szCs w:val="26"/>
          <w:bdr w:val="none" w:sz="0" w:space="0" w:color="auto" w:frame="1"/>
        </w:rPr>
        <w:lastRenderedPageBreak/>
        <w:t>- Số SVTN chưa có vi</w:t>
      </w:r>
      <w:r w:rsidR="00580509" w:rsidRPr="00580509">
        <w:rPr>
          <w:spacing w:val="6"/>
          <w:position w:val="2"/>
          <w:sz w:val="26"/>
          <w:szCs w:val="26"/>
          <w:bdr w:val="none" w:sz="0" w:space="0" w:color="auto" w:frame="1"/>
        </w:rPr>
        <w:t>ệc làm</w:t>
      </w:r>
      <w:r w:rsidRPr="00580509">
        <w:rPr>
          <w:spacing w:val="6"/>
          <w:position w:val="2"/>
          <w:sz w:val="26"/>
          <w:szCs w:val="26"/>
          <w:bdr w:val="none" w:sz="0" w:space="0" w:color="auto" w:frame="1"/>
        </w:rPr>
        <w:t xml:space="preserve">: </w:t>
      </w:r>
      <w:r w:rsidRPr="00580509">
        <w:rPr>
          <w:b/>
          <w:spacing w:val="6"/>
          <w:position w:val="2"/>
          <w:sz w:val="26"/>
          <w:szCs w:val="26"/>
          <w:bdr w:val="none" w:sz="0" w:space="0" w:color="auto" w:frame="1"/>
        </w:rPr>
        <w:t>89</w:t>
      </w:r>
      <w:r w:rsidRPr="00580509">
        <w:rPr>
          <w:spacing w:val="6"/>
          <w:position w:val="2"/>
          <w:sz w:val="26"/>
          <w:szCs w:val="26"/>
          <w:bdr w:val="none" w:sz="0" w:space="0" w:color="auto" w:frame="1"/>
        </w:rPr>
        <w:t xml:space="preserve"> sinh viên, chiếm </w:t>
      </w:r>
      <w:r w:rsidRPr="00580509">
        <w:rPr>
          <w:b/>
          <w:spacing w:val="6"/>
          <w:position w:val="2"/>
          <w:sz w:val="26"/>
          <w:szCs w:val="26"/>
          <w:bdr w:val="none" w:sz="0" w:space="0" w:color="auto" w:frame="1"/>
        </w:rPr>
        <w:t>3,87%</w:t>
      </w:r>
      <w:r w:rsidRPr="00580509">
        <w:rPr>
          <w:spacing w:val="6"/>
          <w:position w:val="2"/>
          <w:sz w:val="26"/>
          <w:szCs w:val="26"/>
          <w:bdr w:val="none" w:sz="0" w:space="0" w:color="auto" w:frame="1"/>
        </w:rPr>
        <w:t xml:space="preserve"> </w:t>
      </w:r>
      <w:r w:rsidR="00580509" w:rsidRPr="00580509">
        <w:rPr>
          <w:spacing w:val="6"/>
          <w:position w:val="2"/>
          <w:sz w:val="26"/>
          <w:szCs w:val="26"/>
          <w:bdr w:val="none" w:sz="0" w:space="0" w:color="auto" w:frame="1"/>
        </w:rPr>
        <w:t xml:space="preserve">trên </w:t>
      </w:r>
      <w:r w:rsidRPr="00580509">
        <w:rPr>
          <w:spacing w:val="6"/>
          <w:position w:val="2"/>
          <w:sz w:val="26"/>
          <w:szCs w:val="26"/>
          <w:bdr w:val="none" w:sz="0" w:space="0" w:color="auto" w:frame="1"/>
        </w:rPr>
        <w:t>tổng số SVTN</w:t>
      </w:r>
      <w:r w:rsidR="00580509">
        <w:rPr>
          <w:spacing w:val="6"/>
          <w:position w:val="2"/>
          <w:sz w:val="26"/>
          <w:szCs w:val="26"/>
          <w:bdr w:val="none" w:sz="0" w:space="0" w:color="auto" w:frame="1"/>
        </w:rPr>
        <w:t xml:space="preserve"> có</w:t>
      </w:r>
      <w:r w:rsidRPr="00580509">
        <w:rPr>
          <w:spacing w:val="6"/>
          <w:position w:val="2"/>
          <w:sz w:val="26"/>
          <w:szCs w:val="26"/>
          <w:bdr w:val="none" w:sz="0" w:space="0" w:color="auto" w:frame="1"/>
        </w:rPr>
        <w:t xml:space="preserve"> phản hồi.</w:t>
      </w:r>
    </w:p>
    <w:p w:rsidR="00625C52" w:rsidRPr="00333D8B" w:rsidRDefault="00A3401C" w:rsidP="00CF4619">
      <w:pPr>
        <w:spacing w:before="120" w:after="120" w:line="340" w:lineRule="exact"/>
        <w:ind w:firstLine="425"/>
        <w:jc w:val="both"/>
        <w:rPr>
          <w:sz w:val="26"/>
          <w:szCs w:val="26"/>
        </w:rPr>
      </w:pPr>
      <w:r>
        <w:rPr>
          <w:sz w:val="26"/>
          <w:szCs w:val="26"/>
        </w:rPr>
        <w:t>T</w:t>
      </w:r>
      <w:r w:rsidR="006F6FA7" w:rsidRPr="00333D8B">
        <w:rPr>
          <w:sz w:val="26"/>
          <w:szCs w:val="26"/>
        </w:rPr>
        <w:t>ại</w:t>
      </w:r>
      <w:r w:rsidR="00625C52" w:rsidRPr="00333D8B">
        <w:rPr>
          <w:sz w:val="26"/>
          <w:szCs w:val="26"/>
        </w:rPr>
        <w:t xml:space="preserve"> biểu đồ </w:t>
      </w:r>
      <w:r w:rsidR="00862EF3" w:rsidRPr="00224455">
        <w:rPr>
          <w:sz w:val="26"/>
          <w:szCs w:val="26"/>
        </w:rPr>
        <w:t>(Hình 1</w:t>
      </w:r>
      <w:r w:rsidR="00625C52" w:rsidRPr="00224455">
        <w:rPr>
          <w:sz w:val="26"/>
          <w:szCs w:val="26"/>
        </w:rPr>
        <w:t>)</w:t>
      </w:r>
      <w:r w:rsidR="00F90C74" w:rsidRPr="00333D8B">
        <w:rPr>
          <w:sz w:val="26"/>
          <w:szCs w:val="26"/>
        </w:rPr>
        <w:t xml:space="preserve"> </w:t>
      </w:r>
      <w:r w:rsidR="00625C52" w:rsidRPr="00333D8B">
        <w:rPr>
          <w:sz w:val="26"/>
          <w:szCs w:val="26"/>
        </w:rPr>
        <w:t>cho thấy tỷ lệ SVTN có việc làm</w:t>
      </w:r>
      <w:r w:rsidR="00862EF3" w:rsidRPr="00333D8B">
        <w:rPr>
          <w:sz w:val="26"/>
          <w:szCs w:val="26"/>
        </w:rPr>
        <w:t>/</w:t>
      </w:r>
      <w:r w:rsidR="001C7875" w:rsidRPr="00333D8B">
        <w:rPr>
          <w:sz w:val="26"/>
          <w:szCs w:val="26"/>
        </w:rPr>
        <w:t xml:space="preserve">Số SVTN </w:t>
      </w:r>
      <w:r w:rsidR="006E5F0E" w:rsidRPr="00333D8B">
        <w:rPr>
          <w:sz w:val="26"/>
          <w:szCs w:val="26"/>
        </w:rPr>
        <w:t xml:space="preserve">có </w:t>
      </w:r>
      <w:r w:rsidR="001C7875" w:rsidRPr="00333D8B">
        <w:rPr>
          <w:sz w:val="26"/>
          <w:szCs w:val="26"/>
        </w:rPr>
        <w:t>phản hồi</w:t>
      </w:r>
      <w:r w:rsidR="00625C52" w:rsidRPr="00333D8B">
        <w:rPr>
          <w:sz w:val="26"/>
          <w:szCs w:val="26"/>
        </w:rPr>
        <w:t xml:space="preserve"> rất cao </w:t>
      </w:r>
      <w:r w:rsidR="001C7875" w:rsidRPr="00A3401C">
        <w:rPr>
          <w:sz w:val="26"/>
          <w:szCs w:val="26"/>
        </w:rPr>
        <w:t>(</w:t>
      </w:r>
      <w:r w:rsidR="006B5122" w:rsidRPr="00A3401C">
        <w:rPr>
          <w:sz w:val="26"/>
          <w:szCs w:val="26"/>
        </w:rPr>
        <w:t>96,</w:t>
      </w:r>
      <w:r w:rsidR="00862EF3" w:rsidRPr="00A3401C">
        <w:rPr>
          <w:sz w:val="26"/>
          <w:szCs w:val="26"/>
        </w:rPr>
        <w:t>13</w:t>
      </w:r>
      <w:r w:rsidR="006B5122" w:rsidRPr="00A3401C">
        <w:rPr>
          <w:sz w:val="26"/>
          <w:szCs w:val="26"/>
        </w:rPr>
        <w:t>%</w:t>
      </w:r>
      <w:r w:rsidR="001C7875" w:rsidRPr="00A3401C">
        <w:rPr>
          <w:sz w:val="26"/>
          <w:szCs w:val="26"/>
        </w:rPr>
        <w:t>),</w:t>
      </w:r>
      <w:r w:rsidR="001C7875" w:rsidRPr="00333D8B">
        <w:rPr>
          <w:sz w:val="26"/>
          <w:szCs w:val="26"/>
        </w:rPr>
        <w:t xml:space="preserve"> tỷ lệ SVTN chưa có việc làm</w:t>
      </w:r>
      <w:r w:rsidR="006E5F0E" w:rsidRPr="00333D8B">
        <w:rPr>
          <w:sz w:val="26"/>
          <w:szCs w:val="26"/>
        </w:rPr>
        <w:t xml:space="preserve"> chiếm tỷ lệ</w:t>
      </w:r>
      <w:r w:rsidR="001C7875" w:rsidRPr="00333D8B">
        <w:rPr>
          <w:sz w:val="26"/>
          <w:szCs w:val="26"/>
        </w:rPr>
        <w:t xml:space="preserve"> </w:t>
      </w:r>
      <w:r w:rsidR="006E5F0E" w:rsidRPr="00333D8B">
        <w:rPr>
          <w:sz w:val="26"/>
          <w:szCs w:val="26"/>
        </w:rPr>
        <w:t>khá</w:t>
      </w:r>
      <w:r w:rsidR="001C7875" w:rsidRPr="00333D8B">
        <w:rPr>
          <w:sz w:val="26"/>
          <w:szCs w:val="26"/>
        </w:rPr>
        <w:t xml:space="preserve"> thấp </w:t>
      </w:r>
      <w:r w:rsidR="001C7875" w:rsidRPr="00A3401C">
        <w:rPr>
          <w:sz w:val="26"/>
          <w:szCs w:val="26"/>
        </w:rPr>
        <w:t>(3,87%)</w:t>
      </w:r>
      <w:r w:rsidR="00625C52" w:rsidRPr="00A3401C">
        <w:rPr>
          <w:sz w:val="26"/>
          <w:szCs w:val="26"/>
        </w:rPr>
        <w:t>.</w:t>
      </w:r>
      <w:r w:rsidR="00625C52" w:rsidRPr="00333D8B">
        <w:rPr>
          <w:sz w:val="26"/>
          <w:szCs w:val="26"/>
        </w:rPr>
        <w:t xml:space="preserve"> </w:t>
      </w:r>
      <w:r w:rsidR="001C7875" w:rsidRPr="00333D8B">
        <w:rPr>
          <w:sz w:val="26"/>
          <w:szCs w:val="26"/>
        </w:rPr>
        <w:t>S</w:t>
      </w:r>
      <w:r w:rsidR="00625C52" w:rsidRPr="00333D8B">
        <w:rPr>
          <w:sz w:val="26"/>
          <w:szCs w:val="26"/>
        </w:rPr>
        <w:t xml:space="preserve">ố SVTN chưa có việc làm </w:t>
      </w:r>
      <w:r w:rsidR="001C7875" w:rsidRPr="00333D8B">
        <w:rPr>
          <w:sz w:val="26"/>
          <w:szCs w:val="26"/>
        </w:rPr>
        <w:t xml:space="preserve">theo phản hồi </w:t>
      </w:r>
      <w:r w:rsidR="00625C52" w:rsidRPr="00333D8B">
        <w:rPr>
          <w:sz w:val="26"/>
          <w:szCs w:val="26"/>
        </w:rPr>
        <w:t>phần lớn là do chưa tìm được việc làm phù hợp nên chưa đi làm, tạm nghỉ việc chỗ làm cũ chờ chỗ làm</w:t>
      </w:r>
      <w:r w:rsidR="001C7875" w:rsidRPr="00333D8B">
        <w:rPr>
          <w:sz w:val="26"/>
          <w:szCs w:val="26"/>
        </w:rPr>
        <w:t xml:space="preserve"> việc mới, hoặc xin</w:t>
      </w:r>
      <w:r w:rsidR="00625C52" w:rsidRPr="00333D8B">
        <w:rPr>
          <w:sz w:val="26"/>
          <w:szCs w:val="26"/>
        </w:rPr>
        <w:t xml:space="preserve"> nghỉ</w:t>
      </w:r>
      <w:r w:rsidR="006E5F0E" w:rsidRPr="00333D8B">
        <w:rPr>
          <w:sz w:val="26"/>
          <w:szCs w:val="26"/>
        </w:rPr>
        <w:t xml:space="preserve"> hẳn</w:t>
      </w:r>
      <w:r w:rsidR="00625C52" w:rsidRPr="00333D8B">
        <w:rPr>
          <w:sz w:val="26"/>
          <w:szCs w:val="26"/>
        </w:rPr>
        <w:t xml:space="preserve"> việc ở nhà </w:t>
      </w:r>
      <w:r w:rsidR="006E5F0E" w:rsidRPr="00333D8B">
        <w:rPr>
          <w:sz w:val="26"/>
          <w:szCs w:val="26"/>
        </w:rPr>
        <w:t>để</w:t>
      </w:r>
      <w:r w:rsidR="00625C52" w:rsidRPr="00333D8B">
        <w:rPr>
          <w:sz w:val="26"/>
          <w:szCs w:val="26"/>
        </w:rPr>
        <w:t xml:space="preserve"> sinh con</w:t>
      </w:r>
      <w:r w:rsidR="006E5F0E" w:rsidRPr="00333D8B">
        <w:rPr>
          <w:sz w:val="26"/>
          <w:szCs w:val="26"/>
        </w:rPr>
        <w:t>, nuôi con nhỏ</w:t>
      </w:r>
      <w:r w:rsidR="00625C52" w:rsidRPr="00333D8B">
        <w:rPr>
          <w:sz w:val="26"/>
          <w:szCs w:val="26"/>
        </w:rPr>
        <w:t>…</w:t>
      </w:r>
    </w:p>
    <w:p w:rsidR="001C7875" w:rsidRDefault="001C7875" w:rsidP="001C7875">
      <w:pPr>
        <w:spacing w:before="120" w:after="120"/>
        <w:ind w:firstLine="720"/>
        <w:jc w:val="both"/>
        <w:rPr>
          <w:sz w:val="16"/>
          <w:szCs w:val="16"/>
        </w:rPr>
      </w:pPr>
    </w:p>
    <w:p w:rsidR="00913C21" w:rsidRPr="001C7875" w:rsidRDefault="0046772D" w:rsidP="00112793">
      <w:pPr>
        <w:spacing w:before="120" w:after="120"/>
        <w:jc w:val="center"/>
        <w:rPr>
          <w:sz w:val="16"/>
          <w:szCs w:val="16"/>
        </w:rPr>
      </w:pPr>
      <w:r>
        <w:rPr>
          <w:noProof/>
        </w:rPr>
        <w:drawing>
          <wp:inline distT="0" distB="0" distL="0" distR="0" wp14:anchorId="13CE4547" wp14:editId="39C89798">
            <wp:extent cx="3971925" cy="2790825"/>
            <wp:effectExtent l="0" t="0" r="0" b="0"/>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D7265E" w:rsidRPr="00CF4619" w:rsidRDefault="00E94D95" w:rsidP="00112793">
      <w:pPr>
        <w:jc w:val="center"/>
        <w:rPr>
          <w:b/>
          <w:sz w:val="26"/>
        </w:rPr>
      </w:pPr>
      <w:r w:rsidRPr="00CF4619">
        <w:rPr>
          <w:b/>
          <w:sz w:val="26"/>
        </w:rPr>
        <w:t xml:space="preserve">Hình 1. </w:t>
      </w:r>
      <w:r w:rsidR="002D7A99" w:rsidRPr="00CF4619">
        <w:rPr>
          <w:sz w:val="26"/>
        </w:rPr>
        <w:t>Tỷ</w:t>
      </w:r>
      <w:r w:rsidR="001C7875" w:rsidRPr="00CF4619">
        <w:rPr>
          <w:sz w:val="26"/>
        </w:rPr>
        <w:t xml:space="preserve"> lệ sinh viên có việc làm/S</w:t>
      </w:r>
      <w:r w:rsidR="002D7A99" w:rsidRPr="00CF4619">
        <w:rPr>
          <w:sz w:val="26"/>
        </w:rPr>
        <w:t xml:space="preserve">ố </w:t>
      </w:r>
      <w:r w:rsidR="00BF3E27" w:rsidRPr="00CF4619">
        <w:rPr>
          <w:sz w:val="26"/>
        </w:rPr>
        <w:t xml:space="preserve">SVTN </w:t>
      </w:r>
      <w:r w:rsidR="002D7A99" w:rsidRPr="00CF4619">
        <w:rPr>
          <w:sz w:val="26"/>
        </w:rPr>
        <w:t>phản hồi</w:t>
      </w:r>
    </w:p>
    <w:p w:rsidR="00A3401C" w:rsidRPr="00CF4619" w:rsidRDefault="00A3401C" w:rsidP="00A3401C">
      <w:pPr>
        <w:overflowPunct w:val="0"/>
        <w:adjustRightInd w:val="0"/>
        <w:spacing w:before="120" w:after="120"/>
        <w:ind w:firstLine="720"/>
        <w:jc w:val="both"/>
        <w:rPr>
          <w:sz w:val="12"/>
          <w:szCs w:val="26"/>
          <w:bdr w:val="none" w:sz="0" w:space="0" w:color="auto" w:frame="1"/>
        </w:rPr>
      </w:pPr>
    </w:p>
    <w:p w:rsidR="006E5F0E" w:rsidRPr="00333D8B" w:rsidRDefault="00A10A1D" w:rsidP="006E5F0E">
      <w:pPr>
        <w:overflowPunct w:val="0"/>
        <w:adjustRightInd w:val="0"/>
        <w:spacing w:before="120" w:after="120" w:line="360" w:lineRule="exact"/>
        <w:ind w:firstLine="720"/>
        <w:jc w:val="both"/>
        <w:rPr>
          <w:sz w:val="26"/>
          <w:szCs w:val="26"/>
          <w:bdr w:val="none" w:sz="0" w:space="0" w:color="auto" w:frame="1"/>
        </w:rPr>
      </w:pPr>
      <w:r w:rsidRPr="00333D8B">
        <w:rPr>
          <w:sz w:val="26"/>
          <w:szCs w:val="26"/>
          <w:bdr w:val="none" w:sz="0" w:space="0" w:color="auto" w:frame="1"/>
        </w:rPr>
        <w:t xml:space="preserve">Tuy nhiên, theo bảng thống kê </w:t>
      </w:r>
      <w:r w:rsidRPr="00224455">
        <w:rPr>
          <w:sz w:val="26"/>
          <w:szCs w:val="26"/>
          <w:bdr w:val="none" w:sz="0" w:space="0" w:color="auto" w:frame="1"/>
        </w:rPr>
        <w:t>(Mẫu số 1),</w:t>
      </w:r>
      <w:r w:rsidRPr="00333D8B">
        <w:rPr>
          <w:sz w:val="26"/>
          <w:szCs w:val="26"/>
          <w:bdr w:val="none" w:sz="0" w:space="0" w:color="auto" w:frame="1"/>
        </w:rPr>
        <w:t xml:space="preserve"> t</w:t>
      </w:r>
      <w:r w:rsidR="006E5F0E" w:rsidRPr="00333D8B">
        <w:rPr>
          <w:sz w:val="26"/>
          <w:szCs w:val="26"/>
          <w:bdr w:val="none" w:sz="0" w:space="0" w:color="auto" w:frame="1"/>
        </w:rPr>
        <w:t>ỷ lệ SVTN có việc làm/</w:t>
      </w:r>
      <w:r w:rsidR="00580509">
        <w:rPr>
          <w:sz w:val="26"/>
          <w:szCs w:val="26"/>
          <w:bdr w:val="none" w:sz="0" w:space="0" w:color="auto" w:frame="1"/>
        </w:rPr>
        <w:t>Tổng s</w:t>
      </w:r>
      <w:r w:rsidR="006E5F0E" w:rsidRPr="00333D8B">
        <w:rPr>
          <w:sz w:val="26"/>
          <w:szCs w:val="26"/>
          <w:bdr w:val="none" w:sz="0" w:space="0" w:color="auto" w:frame="1"/>
        </w:rPr>
        <w:t xml:space="preserve">ố SVTN </w:t>
      </w:r>
      <w:r w:rsidR="00580509">
        <w:rPr>
          <w:sz w:val="26"/>
          <w:szCs w:val="26"/>
          <w:bdr w:val="none" w:sz="0" w:space="0" w:color="auto" w:frame="1"/>
        </w:rPr>
        <w:t>lại không cao</w:t>
      </w:r>
      <w:r w:rsidR="006E5F0E" w:rsidRPr="00333D8B">
        <w:rPr>
          <w:sz w:val="26"/>
          <w:szCs w:val="26"/>
          <w:bdr w:val="none" w:sz="0" w:space="0" w:color="auto" w:frame="1"/>
        </w:rPr>
        <w:t xml:space="preserve"> </w:t>
      </w:r>
      <w:r w:rsidRPr="00A3401C">
        <w:rPr>
          <w:sz w:val="26"/>
          <w:szCs w:val="26"/>
          <w:bdr w:val="none" w:sz="0" w:space="0" w:color="auto" w:frame="1"/>
        </w:rPr>
        <w:t>(</w:t>
      </w:r>
      <w:r w:rsidR="006E5F0E" w:rsidRPr="00A3401C">
        <w:rPr>
          <w:sz w:val="26"/>
          <w:szCs w:val="26"/>
          <w:bdr w:val="none" w:sz="0" w:space="0" w:color="auto" w:frame="1"/>
        </w:rPr>
        <w:t>66,44%</w:t>
      </w:r>
      <w:r w:rsidRPr="00A3401C">
        <w:rPr>
          <w:sz w:val="26"/>
          <w:szCs w:val="26"/>
          <w:bdr w:val="none" w:sz="0" w:space="0" w:color="auto" w:frame="1"/>
        </w:rPr>
        <w:t>)</w:t>
      </w:r>
      <w:r w:rsidR="00CF4619">
        <w:rPr>
          <w:sz w:val="26"/>
          <w:szCs w:val="26"/>
          <w:bdr w:val="none" w:sz="0" w:space="0" w:color="auto" w:frame="1"/>
        </w:rPr>
        <w:t>,</w:t>
      </w:r>
      <w:r w:rsidRPr="00333D8B">
        <w:rPr>
          <w:sz w:val="26"/>
          <w:szCs w:val="26"/>
          <w:bdr w:val="none" w:sz="0" w:space="0" w:color="auto" w:frame="1"/>
        </w:rPr>
        <w:t xml:space="preserve"> </w:t>
      </w:r>
      <w:r w:rsidR="00CF4619">
        <w:rPr>
          <w:sz w:val="26"/>
          <w:szCs w:val="26"/>
          <w:bdr w:val="none" w:sz="0" w:space="0" w:color="auto" w:frame="1"/>
        </w:rPr>
        <w:t>n</w:t>
      </w:r>
      <w:r w:rsidR="00CD735A" w:rsidRPr="00333D8B">
        <w:rPr>
          <w:sz w:val="26"/>
          <w:szCs w:val="26"/>
          <w:bdr w:val="none" w:sz="0" w:space="0" w:color="auto" w:frame="1"/>
        </w:rPr>
        <w:t>guyên nhân là do</w:t>
      </w:r>
      <w:r w:rsidR="00CF4619">
        <w:rPr>
          <w:sz w:val="26"/>
          <w:szCs w:val="26"/>
          <w:bdr w:val="none" w:sz="0" w:space="0" w:color="auto" w:frame="1"/>
        </w:rPr>
        <w:t xml:space="preserve"> những khó khăn đã được nêu trên</w:t>
      </w:r>
      <w:r w:rsidR="00CD735A" w:rsidRPr="00333D8B">
        <w:rPr>
          <w:sz w:val="26"/>
          <w:szCs w:val="26"/>
          <w:bdr w:val="none" w:sz="0" w:space="0" w:color="auto" w:frame="1"/>
        </w:rPr>
        <w:t xml:space="preserve"> </w:t>
      </w:r>
      <w:r w:rsidR="00CF4619">
        <w:rPr>
          <w:sz w:val="26"/>
          <w:szCs w:val="26"/>
          <w:bdr w:val="none" w:sz="0" w:space="0" w:color="auto" w:frame="1"/>
        </w:rPr>
        <w:t xml:space="preserve">nên </w:t>
      </w:r>
      <w:r w:rsidR="00CD735A" w:rsidRPr="00333D8B">
        <w:rPr>
          <w:sz w:val="26"/>
          <w:szCs w:val="26"/>
          <w:bdr w:val="none" w:sz="0" w:space="0" w:color="auto" w:frame="1"/>
        </w:rPr>
        <w:t>số SVTN không thể khảo sát được chiếm số lượng nhiều</w:t>
      </w:r>
      <w:r w:rsidR="00CF4619">
        <w:rPr>
          <w:sz w:val="26"/>
          <w:szCs w:val="26"/>
          <w:bdr w:val="none" w:sz="0" w:space="0" w:color="auto" w:frame="1"/>
        </w:rPr>
        <w:t xml:space="preserve"> (1.029 sinh viên).</w:t>
      </w:r>
    </w:p>
    <w:p w:rsidR="00A10A1D" w:rsidRDefault="00C03748" w:rsidP="0046772D">
      <w:pPr>
        <w:jc w:val="center"/>
        <w:rPr>
          <w:b/>
        </w:rPr>
      </w:pPr>
      <w:r>
        <w:rPr>
          <w:noProof/>
        </w:rPr>
        <w:drawing>
          <wp:inline distT="0" distB="0" distL="0" distR="0" wp14:anchorId="59D5DB69" wp14:editId="05F3EA93">
            <wp:extent cx="3724275" cy="2466975"/>
            <wp:effectExtent l="0" t="0" r="0" b="0"/>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CF4619" w:rsidRDefault="00CF4619" w:rsidP="0046772D">
      <w:pPr>
        <w:jc w:val="center"/>
        <w:rPr>
          <w:b/>
        </w:rPr>
      </w:pPr>
    </w:p>
    <w:p w:rsidR="00CF4619" w:rsidRDefault="00CF4619" w:rsidP="0046772D">
      <w:pPr>
        <w:jc w:val="center"/>
        <w:rPr>
          <w:b/>
        </w:rPr>
      </w:pPr>
    </w:p>
    <w:p w:rsidR="00BF3E27" w:rsidRPr="00841A5A" w:rsidRDefault="00BF3E27" w:rsidP="0046772D">
      <w:pPr>
        <w:jc w:val="center"/>
        <w:rPr>
          <w:b/>
          <w:sz w:val="26"/>
        </w:rPr>
      </w:pPr>
      <w:r w:rsidRPr="00841A5A">
        <w:rPr>
          <w:b/>
          <w:sz w:val="26"/>
        </w:rPr>
        <w:t xml:space="preserve">Hình 2. </w:t>
      </w:r>
      <w:r w:rsidRPr="00841A5A">
        <w:rPr>
          <w:sz w:val="26"/>
        </w:rPr>
        <w:t>Tỷ lệ sinh viên có việc làm/Tổng số SVTN</w:t>
      </w:r>
    </w:p>
    <w:p w:rsidR="00F90C74" w:rsidRPr="00333D8B" w:rsidRDefault="00F90C74" w:rsidP="00841A5A">
      <w:pPr>
        <w:overflowPunct w:val="0"/>
        <w:adjustRightInd w:val="0"/>
        <w:spacing w:before="120" w:after="120" w:line="340" w:lineRule="exact"/>
        <w:ind w:firstLine="720"/>
        <w:jc w:val="both"/>
        <w:rPr>
          <w:b/>
          <w:i/>
          <w:sz w:val="26"/>
          <w:szCs w:val="26"/>
          <w:bdr w:val="none" w:sz="0" w:space="0" w:color="auto" w:frame="1"/>
        </w:rPr>
      </w:pPr>
      <w:r w:rsidRPr="00333D8B">
        <w:rPr>
          <w:b/>
          <w:i/>
          <w:sz w:val="26"/>
          <w:szCs w:val="26"/>
          <w:bdr w:val="none" w:sz="0" w:space="0" w:color="auto" w:frame="1"/>
        </w:rPr>
        <w:lastRenderedPageBreak/>
        <w:t>2.2. Tình hình việc làm với ngành đào tạo của Nhà trường</w:t>
      </w:r>
    </w:p>
    <w:p w:rsidR="008F0B1A" w:rsidRPr="00333D8B" w:rsidRDefault="008F0B1A" w:rsidP="00841A5A">
      <w:pPr>
        <w:spacing w:before="120" w:after="120" w:line="340" w:lineRule="exact"/>
        <w:ind w:firstLine="720"/>
        <w:jc w:val="both"/>
        <w:rPr>
          <w:sz w:val="26"/>
          <w:szCs w:val="26"/>
        </w:rPr>
      </w:pPr>
      <w:r w:rsidRPr="00333D8B">
        <w:rPr>
          <w:sz w:val="26"/>
          <w:szCs w:val="26"/>
        </w:rPr>
        <w:t xml:space="preserve">- Số SVTN có việc làm là 2.213 sinh viên, trong đó số có việc làm đúng ngành đào tạo là 853 sinh viên (38,54%), số có việc làn liên quan đến ngành đào tạo là 634 sinh viên (28,65%), số có việc làm không liên quan đến ngành đào tạo là 700 sinh viên (31,63%), số tiếp tục học là 26 sinh viên (1,17%) </w:t>
      </w:r>
      <w:r w:rsidRPr="00A3401C">
        <w:rPr>
          <w:i/>
          <w:sz w:val="26"/>
          <w:szCs w:val="26"/>
        </w:rPr>
        <w:t>(Hình 3).</w:t>
      </w:r>
      <w:r w:rsidRPr="00333D8B">
        <w:rPr>
          <w:sz w:val="26"/>
          <w:szCs w:val="26"/>
        </w:rPr>
        <w:t xml:space="preserve"> </w:t>
      </w:r>
    </w:p>
    <w:p w:rsidR="008F0B1A" w:rsidRPr="00333D8B" w:rsidRDefault="008F0B1A" w:rsidP="00841A5A">
      <w:pPr>
        <w:spacing w:before="120" w:after="120" w:line="340" w:lineRule="exact"/>
        <w:ind w:firstLine="720"/>
        <w:jc w:val="both"/>
        <w:rPr>
          <w:sz w:val="26"/>
          <w:szCs w:val="26"/>
        </w:rPr>
      </w:pPr>
      <w:r w:rsidRPr="00333D8B">
        <w:rPr>
          <w:sz w:val="26"/>
          <w:szCs w:val="26"/>
        </w:rPr>
        <w:t xml:space="preserve">Trong quá trình khảo sát cho thấy một thực tế là </w:t>
      </w:r>
      <w:r w:rsidR="0016301C" w:rsidRPr="00333D8B">
        <w:rPr>
          <w:sz w:val="26"/>
          <w:szCs w:val="26"/>
        </w:rPr>
        <w:t>một số</w:t>
      </w:r>
      <w:r w:rsidRPr="00333D8B">
        <w:rPr>
          <w:sz w:val="26"/>
          <w:szCs w:val="26"/>
        </w:rPr>
        <w:t xml:space="preserve"> SVTN không </w:t>
      </w:r>
      <w:r w:rsidR="0016301C" w:rsidRPr="00333D8B">
        <w:rPr>
          <w:sz w:val="26"/>
          <w:szCs w:val="26"/>
        </w:rPr>
        <w:t>l</w:t>
      </w:r>
      <w:r w:rsidRPr="00333D8B">
        <w:rPr>
          <w:sz w:val="26"/>
          <w:szCs w:val="26"/>
        </w:rPr>
        <w:t xml:space="preserve">àm đúng chuyên ngành vì </w:t>
      </w:r>
      <w:r w:rsidR="0016301C" w:rsidRPr="00333D8B">
        <w:rPr>
          <w:sz w:val="26"/>
          <w:szCs w:val="26"/>
        </w:rPr>
        <w:t xml:space="preserve">lo ngại </w:t>
      </w:r>
      <w:r w:rsidRPr="00333D8B">
        <w:rPr>
          <w:sz w:val="26"/>
          <w:szCs w:val="26"/>
        </w:rPr>
        <w:t xml:space="preserve">ngành đó </w:t>
      </w:r>
      <w:r w:rsidR="0016301C" w:rsidRPr="00333D8B">
        <w:rPr>
          <w:sz w:val="26"/>
          <w:szCs w:val="26"/>
        </w:rPr>
        <w:t>có thể</w:t>
      </w:r>
      <w:r w:rsidRPr="00333D8B">
        <w:rPr>
          <w:sz w:val="26"/>
          <w:szCs w:val="26"/>
        </w:rPr>
        <w:t xml:space="preserve"> phải đi công tác xa, làm việc trên công trường</w:t>
      </w:r>
      <w:r w:rsidR="0016301C" w:rsidRPr="00333D8B">
        <w:rPr>
          <w:sz w:val="26"/>
          <w:szCs w:val="26"/>
        </w:rPr>
        <w:t>, công việc vất vả…</w:t>
      </w:r>
    </w:p>
    <w:p w:rsidR="00391234" w:rsidRPr="00B735D5" w:rsidRDefault="008F0B1A" w:rsidP="00D7265E">
      <w:pPr>
        <w:jc w:val="center"/>
        <w:rPr>
          <w:sz w:val="4"/>
        </w:rPr>
      </w:pPr>
      <w:r>
        <w:rPr>
          <w:noProof/>
        </w:rPr>
        <w:drawing>
          <wp:inline distT="0" distB="0" distL="0" distR="0" wp14:anchorId="5A1BA362" wp14:editId="7157DE56">
            <wp:extent cx="4010025" cy="268605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391234" w:rsidRPr="00841A5A" w:rsidRDefault="00391234" w:rsidP="00391234">
      <w:pPr>
        <w:spacing w:before="120" w:after="120" w:line="360" w:lineRule="exact"/>
        <w:ind w:firstLine="720"/>
        <w:jc w:val="center"/>
        <w:rPr>
          <w:sz w:val="30"/>
        </w:rPr>
      </w:pPr>
      <w:r w:rsidRPr="00841A5A">
        <w:rPr>
          <w:b/>
          <w:sz w:val="26"/>
        </w:rPr>
        <w:t xml:space="preserve">Hình 3. </w:t>
      </w:r>
      <w:r w:rsidRPr="00841A5A">
        <w:rPr>
          <w:sz w:val="26"/>
        </w:rPr>
        <w:t>Tình hình việc làm</w:t>
      </w:r>
      <w:r w:rsidR="00385DC9" w:rsidRPr="00841A5A">
        <w:rPr>
          <w:sz w:val="26"/>
        </w:rPr>
        <w:t xml:space="preserve"> SVTN với ngành đào tạo</w:t>
      </w:r>
    </w:p>
    <w:p w:rsidR="00CC59D6" w:rsidRPr="002E2A10" w:rsidRDefault="00CC59D6" w:rsidP="002E2A10">
      <w:pPr>
        <w:widowControl w:val="0"/>
        <w:spacing w:before="120" w:after="120"/>
        <w:ind w:firstLine="720"/>
        <w:jc w:val="both"/>
        <w:rPr>
          <w:bCs/>
          <w:sz w:val="12"/>
          <w:szCs w:val="28"/>
        </w:rPr>
      </w:pPr>
    </w:p>
    <w:p w:rsidR="00CC59D6" w:rsidRPr="00333D8B" w:rsidRDefault="0039487F" w:rsidP="00CF4619">
      <w:pPr>
        <w:spacing w:after="200" w:line="276" w:lineRule="auto"/>
        <w:jc w:val="center"/>
        <w:rPr>
          <w:bCs/>
          <w:sz w:val="26"/>
          <w:szCs w:val="28"/>
        </w:rPr>
      </w:pPr>
      <w:r w:rsidRPr="00333D8B">
        <w:rPr>
          <w:b/>
          <w:bCs/>
          <w:sz w:val="26"/>
          <w:szCs w:val="28"/>
        </w:rPr>
        <w:t>Bảng 1</w:t>
      </w:r>
      <w:r w:rsidRPr="00333D8B">
        <w:rPr>
          <w:bCs/>
          <w:sz w:val="26"/>
          <w:szCs w:val="28"/>
        </w:rPr>
        <w:t>: T</w:t>
      </w:r>
      <w:r w:rsidR="00CC59D6" w:rsidRPr="00333D8B">
        <w:rPr>
          <w:bCs/>
          <w:sz w:val="26"/>
          <w:szCs w:val="28"/>
        </w:rPr>
        <w:t>ỷ lệ SVTN</w:t>
      </w:r>
      <w:r w:rsidRPr="00333D8B">
        <w:rPr>
          <w:bCs/>
          <w:sz w:val="26"/>
          <w:szCs w:val="28"/>
        </w:rPr>
        <w:t xml:space="preserve"> có việc làm với</w:t>
      </w:r>
      <w:r w:rsidR="00CC59D6" w:rsidRPr="00333D8B">
        <w:rPr>
          <w:bCs/>
          <w:sz w:val="26"/>
          <w:szCs w:val="28"/>
        </w:rPr>
        <w:t xml:space="preserve"> các ngành đào tạo của Nhà trường</w:t>
      </w:r>
    </w:p>
    <w:tbl>
      <w:tblPr>
        <w:tblW w:w="9080" w:type="dxa"/>
        <w:tblInd w:w="113" w:type="dxa"/>
        <w:tblLayout w:type="fixed"/>
        <w:tblLook w:val="04A0" w:firstRow="1" w:lastRow="0" w:firstColumn="1" w:lastColumn="0" w:noHBand="0" w:noVBand="1"/>
      </w:tblPr>
      <w:tblGrid>
        <w:gridCol w:w="500"/>
        <w:gridCol w:w="3181"/>
        <w:gridCol w:w="899"/>
        <w:gridCol w:w="900"/>
        <w:gridCol w:w="900"/>
        <w:gridCol w:w="900"/>
        <w:gridCol w:w="900"/>
        <w:gridCol w:w="900"/>
      </w:tblGrid>
      <w:tr w:rsidR="0039487F" w:rsidRPr="0039487F" w:rsidTr="0039487F">
        <w:trPr>
          <w:trHeight w:val="1749"/>
        </w:trPr>
        <w:tc>
          <w:tcPr>
            <w:tcW w:w="5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9487F" w:rsidRPr="0039487F" w:rsidRDefault="0039487F" w:rsidP="0039487F">
            <w:pPr>
              <w:jc w:val="center"/>
              <w:rPr>
                <w:b/>
                <w:bCs/>
                <w:color w:val="000000"/>
                <w:sz w:val="18"/>
                <w:szCs w:val="18"/>
              </w:rPr>
            </w:pPr>
            <w:r w:rsidRPr="0039487F">
              <w:rPr>
                <w:b/>
                <w:bCs/>
                <w:color w:val="000000"/>
                <w:sz w:val="18"/>
                <w:szCs w:val="18"/>
              </w:rPr>
              <w:t>TT</w:t>
            </w:r>
          </w:p>
        </w:tc>
        <w:tc>
          <w:tcPr>
            <w:tcW w:w="3181" w:type="dxa"/>
            <w:tcBorders>
              <w:top w:val="single" w:sz="4" w:space="0" w:color="auto"/>
              <w:left w:val="nil"/>
              <w:bottom w:val="single" w:sz="4" w:space="0" w:color="auto"/>
              <w:right w:val="single" w:sz="4" w:space="0" w:color="auto"/>
            </w:tcBorders>
            <w:shd w:val="clear" w:color="auto" w:fill="auto"/>
            <w:vAlign w:val="center"/>
            <w:hideMark/>
          </w:tcPr>
          <w:p w:rsidR="0039487F" w:rsidRPr="0039487F" w:rsidRDefault="0039487F" w:rsidP="0039487F">
            <w:pPr>
              <w:jc w:val="center"/>
              <w:rPr>
                <w:b/>
                <w:bCs/>
                <w:color w:val="000000"/>
                <w:sz w:val="18"/>
                <w:szCs w:val="18"/>
              </w:rPr>
            </w:pPr>
            <w:r w:rsidRPr="0039487F">
              <w:rPr>
                <w:b/>
                <w:bCs/>
                <w:color w:val="000000"/>
                <w:sz w:val="18"/>
                <w:szCs w:val="18"/>
              </w:rPr>
              <w:t>Tên ngành đào tạo</w:t>
            </w:r>
          </w:p>
        </w:tc>
        <w:tc>
          <w:tcPr>
            <w:tcW w:w="899" w:type="dxa"/>
            <w:tcBorders>
              <w:top w:val="single" w:sz="4" w:space="0" w:color="auto"/>
              <w:left w:val="nil"/>
              <w:bottom w:val="single" w:sz="4" w:space="0" w:color="auto"/>
              <w:right w:val="single" w:sz="4" w:space="0" w:color="auto"/>
            </w:tcBorders>
            <w:shd w:val="clear" w:color="auto" w:fill="auto"/>
            <w:vAlign w:val="center"/>
            <w:hideMark/>
          </w:tcPr>
          <w:p w:rsidR="0039487F" w:rsidRDefault="0039487F" w:rsidP="0039487F">
            <w:pPr>
              <w:jc w:val="center"/>
              <w:rPr>
                <w:b/>
                <w:bCs/>
                <w:color w:val="000000"/>
                <w:sz w:val="18"/>
                <w:szCs w:val="18"/>
              </w:rPr>
            </w:pPr>
            <w:r w:rsidRPr="0039487F">
              <w:rPr>
                <w:b/>
                <w:bCs/>
                <w:color w:val="000000"/>
                <w:sz w:val="18"/>
                <w:szCs w:val="18"/>
              </w:rPr>
              <w:t>Tỷ lệ SVTN có việc làm</w:t>
            </w:r>
          </w:p>
          <w:p w:rsidR="00575E27" w:rsidRPr="00841A5A" w:rsidRDefault="00575E27" w:rsidP="0039487F">
            <w:pPr>
              <w:jc w:val="center"/>
              <w:rPr>
                <w:bCs/>
                <w:color w:val="000000"/>
                <w:sz w:val="18"/>
                <w:szCs w:val="18"/>
              </w:rPr>
            </w:pPr>
            <w:r w:rsidRPr="00841A5A">
              <w:rPr>
                <w:bCs/>
                <w:color w:val="000000"/>
                <w:sz w:val="18"/>
                <w:szCs w:val="18"/>
              </w:rPr>
              <w:t>(%)</w:t>
            </w:r>
          </w:p>
        </w:tc>
        <w:tc>
          <w:tcPr>
            <w:tcW w:w="900" w:type="dxa"/>
            <w:tcBorders>
              <w:top w:val="single" w:sz="4" w:space="0" w:color="auto"/>
              <w:left w:val="nil"/>
              <w:bottom w:val="single" w:sz="4" w:space="0" w:color="auto"/>
              <w:right w:val="single" w:sz="4" w:space="0" w:color="auto"/>
            </w:tcBorders>
            <w:shd w:val="clear" w:color="auto" w:fill="auto"/>
            <w:vAlign w:val="center"/>
            <w:hideMark/>
          </w:tcPr>
          <w:p w:rsidR="0039487F" w:rsidRDefault="0039487F" w:rsidP="0039487F">
            <w:pPr>
              <w:jc w:val="center"/>
              <w:rPr>
                <w:b/>
                <w:bCs/>
                <w:color w:val="000000"/>
                <w:sz w:val="18"/>
                <w:szCs w:val="18"/>
              </w:rPr>
            </w:pPr>
            <w:r w:rsidRPr="0039487F">
              <w:rPr>
                <w:b/>
                <w:bCs/>
                <w:color w:val="000000"/>
                <w:sz w:val="18"/>
                <w:szCs w:val="18"/>
              </w:rPr>
              <w:t>Có việc làm đúng ngành đào tạo</w:t>
            </w:r>
          </w:p>
          <w:p w:rsidR="00575E27" w:rsidRPr="00841A5A" w:rsidRDefault="00575E27" w:rsidP="0039487F">
            <w:pPr>
              <w:jc w:val="center"/>
              <w:rPr>
                <w:bCs/>
                <w:color w:val="000000"/>
                <w:sz w:val="18"/>
                <w:szCs w:val="18"/>
              </w:rPr>
            </w:pPr>
            <w:r w:rsidRPr="00841A5A">
              <w:rPr>
                <w:bCs/>
                <w:color w:val="000000"/>
                <w:sz w:val="18"/>
                <w:szCs w:val="18"/>
              </w:rPr>
              <w:t>(%)</w:t>
            </w:r>
          </w:p>
        </w:tc>
        <w:tc>
          <w:tcPr>
            <w:tcW w:w="900" w:type="dxa"/>
            <w:tcBorders>
              <w:top w:val="single" w:sz="4" w:space="0" w:color="auto"/>
              <w:left w:val="nil"/>
              <w:bottom w:val="single" w:sz="4" w:space="0" w:color="auto"/>
              <w:right w:val="single" w:sz="4" w:space="0" w:color="auto"/>
            </w:tcBorders>
            <w:shd w:val="clear" w:color="auto" w:fill="auto"/>
            <w:vAlign w:val="center"/>
            <w:hideMark/>
          </w:tcPr>
          <w:p w:rsidR="0039487F" w:rsidRDefault="0039487F" w:rsidP="0039487F">
            <w:pPr>
              <w:jc w:val="center"/>
              <w:rPr>
                <w:b/>
                <w:bCs/>
                <w:color w:val="000000"/>
                <w:sz w:val="18"/>
                <w:szCs w:val="18"/>
              </w:rPr>
            </w:pPr>
            <w:r w:rsidRPr="0039487F">
              <w:rPr>
                <w:b/>
                <w:bCs/>
                <w:color w:val="000000"/>
                <w:sz w:val="18"/>
                <w:szCs w:val="18"/>
              </w:rPr>
              <w:t>Có việc làm liên quan đến ngành đào tao</w:t>
            </w:r>
          </w:p>
          <w:p w:rsidR="00575E27" w:rsidRPr="00841A5A" w:rsidRDefault="00575E27" w:rsidP="0039487F">
            <w:pPr>
              <w:jc w:val="center"/>
              <w:rPr>
                <w:bCs/>
                <w:color w:val="000000"/>
                <w:sz w:val="18"/>
                <w:szCs w:val="18"/>
              </w:rPr>
            </w:pPr>
            <w:r w:rsidRPr="00841A5A">
              <w:rPr>
                <w:bCs/>
                <w:color w:val="000000"/>
                <w:sz w:val="18"/>
                <w:szCs w:val="18"/>
              </w:rPr>
              <w:t>(%)</w:t>
            </w:r>
          </w:p>
        </w:tc>
        <w:tc>
          <w:tcPr>
            <w:tcW w:w="900" w:type="dxa"/>
            <w:tcBorders>
              <w:top w:val="single" w:sz="4" w:space="0" w:color="auto"/>
              <w:left w:val="nil"/>
              <w:bottom w:val="single" w:sz="4" w:space="0" w:color="auto"/>
              <w:right w:val="single" w:sz="4" w:space="0" w:color="auto"/>
            </w:tcBorders>
            <w:shd w:val="clear" w:color="auto" w:fill="auto"/>
            <w:vAlign w:val="center"/>
            <w:hideMark/>
          </w:tcPr>
          <w:p w:rsidR="0039487F" w:rsidRDefault="0039487F" w:rsidP="0039487F">
            <w:pPr>
              <w:jc w:val="center"/>
              <w:rPr>
                <w:b/>
                <w:bCs/>
                <w:color w:val="000000"/>
                <w:sz w:val="18"/>
                <w:szCs w:val="18"/>
              </w:rPr>
            </w:pPr>
            <w:r w:rsidRPr="0039487F">
              <w:rPr>
                <w:b/>
                <w:bCs/>
                <w:color w:val="000000"/>
                <w:sz w:val="18"/>
                <w:szCs w:val="18"/>
              </w:rPr>
              <w:t>Có việc làm không liên quan đến ngành đào tạo</w:t>
            </w:r>
          </w:p>
          <w:p w:rsidR="00575E27" w:rsidRPr="00841A5A" w:rsidRDefault="00575E27" w:rsidP="0039487F">
            <w:pPr>
              <w:jc w:val="center"/>
              <w:rPr>
                <w:bCs/>
                <w:color w:val="000000"/>
                <w:sz w:val="18"/>
                <w:szCs w:val="18"/>
              </w:rPr>
            </w:pPr>
            <w:r w:rsidRPr="00841A5A">
              <w:rPr>
                <w:bCs/>
                <w:color w:val="000000"/>
                <w:sz w:val="18"/>
                <w:szCs w:val="18"/>
              </w:rPr>
              <w:t>(%)</w:t>
            </w:r>
          </w:p>
        </w:tc>
        <w:tc>
          <w:tcPr>
            <w:tcW w:w="900" w:type="dxa"/>
            <w:tcBorders>
              <w:top w:val="single" w:sz="4" w:space="0" w:color="auto"/>
              <w:left w:val="nil"/>
              <w:bottom w:val="single" w:sz="4" w:space="0" w:color="auto"/>
              <w:right w:val="single" w:sz="4" w:space="0" w:color="auto"/>
            </w:tcBorders>
            <w:shd w:val="clear" w:color="auto" w:fill="auto"/>
            <w:vAlign w:val="center"/>
            <w:hideMark/>
          </w:tcPr>
          <w:p w:rsidR="0039487F" w:rsidRDefault="0039487F" w:rsidP="0039487F">
            <w:pPr>
              <w:jc w:val="center"/>
              <w:rPr>
                <w:b/>
                <w:bCs/>
                <w:color w:val="000000"/>
                <w:sz w:val="18"/>
                <w:szCs w:val="18"/>
              </w:rPr>
            </w:pPr>
            <w:r w:rsidRPr="0039487F">
              <w:rPr>
                <w:b/>
                <w:bCs/>
                <w:color w:val="000000"/>
                <w:sz w:val="18"/>
                <w:szCs w:val="18"/>
              </w:rPr>
              <w:t>Tiếp tục học</w:t>
            </w:r>
          </w:p>
          <w:p w:rsidR="00575E27" w:rsidRPr="00841A5A" w:rsidRDefault="00575E27" w:rsidP="0039487F">
            <w:pPr>
              <w:jc w:val="center"/>
              <w:rPr>
                <w:bCs/>
                <w:color w:val="000000"/>
                <w:sz w:val="18"/>
                <w:szCs w:val="18"/>
              </w:rPr>
            </w:pPr>
            <w:r w:rsidRPr="00841A5A">
              <w:rPr>
                <w:bCs/>
                <w:color w:val="000000"/>
                <w:sz w:val="18"/>
                <w:szCs w:val="18"/>
              </w:rPr>
              <w:t>(%)</w:t>
            </w:r>
          </w:p>
        </w:tc>
        <w:tc>
          <w:tcPr>
            <w:tcW w:w="900" w:type="dxa"/>
            <w:tcBorders>
              <w:top w:val="single" w:sz="4" w:space="0" w:color="auto"/>
              <w:left w:val="nil"/>
              <w:bottom w:val="single" w:sz="4" w:space="0" w:color="auto"/>
              <w:right w:val="single" w:sz="4" w:space="0" w:color="auto"/>
            </w:tcBorders>
            <w:shd w:val="clear" w:color="auto" w:fill="auto"/>
            <w:vAlign w:val="center"/>
            <w:hideMark/>
          </w:tcPr>
          <w:p w:rsidR="0039487F" w:rsidRDefault="0039487F" w:rsidP="0039487F">
            <w:pPr>
              <w:jc w:val="center"/>
              <w:rPr>
                <w:b/>
                <w:bCs/>
                <w:color w:val="000000"/>
                <w:sz w:val="18"/>
                <w:szCs w:val="18"/>
              </w:rPr>
            </w:pPr>
            <w:r w:rsidRPr="0039487F">
              <w:rPr>
                <w:b/>
                <w:bCs/>
                <w:color w:val="000000"/>
                <w:sz w:val="18"/>
                <w:szCs w:val="18"/>
              </w:rPr>
              <w:t>Chưa có việc làm</w:t>
            </w:r>
          </w:p>
          <w:p w:rsidR="00575E27" w:rsidRPr="00841A5A" w:rsidRDefault="00575E27" w:rsidP="0039487F">
            <w:pPr>
              <w:jc w:val="center"/>
              <w:rPr>
                <w:bCs/>
                <w:color w:val="000000"/>
                <w:sz w:val="18"/>
                <w:szCs w:val="18"/>
              </w:rPr>
            </w:pPr>
            <w:r w:rsidRPr="00841A5A">
              <w:rPr>
                <w:bCs/>
                <w:color w:val="000000"/>
                <w:sz w:val="18"/>
                <w:szCs w:val="18"/>
              </w:rPr>
              <w:t>(%)</w:t>
            </w:r>
          </w:p>
        </w:tc>
      </w:tr>
      <w:tr w:rsidR="0039487F" w:rsidRPr="0039487F" w:rsidTr="00527DA3">
        <w:trPr>
          <w:trHeight w:val="525"/>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rsidR="0039487F" w:rsidRPr="0039487F" w:rsidRDefault="0039487F" w:rsidP="0039487F">
            <w:pPr>
              <w:jc w:val="center"/>
              <w:rPr>
                <w:color w:val="000000"/>
              </w:rPr>
            </w:pPr>
            <w:r w:rsidRPr="0039487F">
              <w:rPr>
                <w:color w:val="000000"/>
              </w:rPr>
              <w:t>1</w:t>
            </w:r>
          </w:p>
        </w:tc>
        <w:tc>
          <w:tcPr>
            <w:tcW w:w="3181" w:type="dxa"/>
            <w:tcBorders>
              <w:top w:val="nil"/>
              <w:left w:val="nil"/>
              <w:bottom w:val="single" w:sz="4" w:space="0" w:color="auto"/>
              <w:right w:val="single" w:sz="4" w:space="0" w:color="auto"/>
            </w:tcBorders>
            <w:shd w:val="clear" w:color="000000" w:fill="FFFFFF"/>
            <w:vAlign w:val="center"/>
            <w:hideMark/>
          </w:tcPr>
          <w:p w:rsidR="0039487F" w:rsidRPr="0039487F" w:rsidRDefault="0039487F" w:rsidP="0039487F">
            <w:pPr>
              <w:rPr>
                <w:color w:val="2E3D4C"/>
              </w:rPr>
            </w:pPr>
            <w:r w:rsidRPr="0039487F">
              <w:rPr>
                <w:color w:val="2E3D4C"/>
              </w:rPr>
              <w:t> Kỹ thuật dầu khí</w:t>
            </w:r>
          </w:p>
        </w:tc>
        <w:tc>
          <w:tcPr>
            <w:tcW w:w="899" w:type="dxa"/>
            <w:tcBorders>
              <w:top w:val="nil"/>
              <w:left w:val="nil"/>
              <w:bottom w:val="single" w:sz="4" w:space="0" w:color="auto"/>
              <w:right w:val="single" w:sz="4" w:space="0" w:color="auto"/>
            </w:tcBorders>
            <w:shd w:val="clear" w:color="auto" w:fill="auto"/>
            <w:noWrap/>
            <w:vAlign w:val="center"/>
            <w:hideMark/>
          </w:tcPr>
          <w:p w:rsidR="0039487F" w:rsidRPr="0039487F" w:rsidRDefault="0039487F" w:rsidP="0039487F">
            <w:pPr>
              <w:jc w:val="right"/>
              <w:rPr>
                <w:color w:val="000000"/>
                <w:sz w:val="20"/>
                <w:szCs w:val="20"/>
              </w:rPr>
            </w:pPr>
            <w:r w:rsidRPr="0039487F">
              <w:rPr>
                <w:color w:val="000000"/>
                <w:sz w:val="20"/>
                <w:szCs w:val="20"/>
              </w:rPr>
              <w:t>96.06</w:t>
            </w:r>
          </w:p>
        </w:tc>
        <w:tc>
          <w:tcPr>
            <w:tcW w:w="900" w:type="dxa"/>
            <w:tcBorders>
              <w:top w:val="nil"/>
              <w:left w:val="nil"/>
              <w:bottom w:val="single" w:sz="4" w:space="0" w:color="auto"/>
              <w:right w:val="single" w:sz="4" w:space="0" w:color="auto"/>
            </w:tcBorders>
            <w:shd w:val="clear" w:color="auto" w:fill="auto"/>
            <w:noWrap/>
            <w:vAlign w:val="center"/>
            <w:hideMark/>
          </w:tcPr>
          <w:p w:rsidR="0039487F" w:rsidRPr="0039487F" w:rsidRDefault="0039487F" w:rsidP="00527DA3">
            <w:pPr>
              <w:jc w:val="right"/>
              <w:rPr>
                <w:color w:val="000000"/>
              </w:rPr>
            </w:pPr>
            <w:r w:rsidRPr="0039487F">
              <w:rPr>
                <w:color w:val="000000"/>
                <w:sz w:val="22"/>
                <w:szCs w:val="22"/>
              </w:rPr>
              <w:t>16.26</w:t>
            </w:r>
          </w:p>
        </w:tc>
        <w:tc>
          <w:tcPr>
            <w:tcW w:w="900" w:type="dxa"/>
            <w:tcBorders>
              <w:top w:val="nil"/>
              <w:left w:val="nil"/>
              <w:bottom w:val="single" w:sz="4" w:space="0" w:color="auto"/>
              <w:right w:val="single" w:sz="4" w:space="0" w:color="auto"/>
            </w:tcBorders>
            <w:shd w:val="clear" w:color="auto" w:fill="auto"/>
            <w:noWrap/>
            <w:vAlign w:val="center"/>
            <w:hideMark/>
          </w:tcPr>
          <w:p w:rsidR="0039487F" w:rsidRPr="0039487F" w:rsidRDefault="0039487F" w:rsidP="00527DA3">
            <w:pPr>
              <w:jc w:val="right"/>
              <w:rPr>
                <w:color w:val="000000"/>
              </w:rPr>
            </w:pPr>
            <w:r w:rsidRPr="0039487F">
              <w:rPr>
                <w:color w:val="000000"/>
                <w:sz w:val="22"/>
                <w:szCs w:val="22"/>
              </w:rPr>
              <w:t>34.98</w:t>
            </w:r>
          </w:p>
        </w:tc>
        <w:tc>
          <w:tcPr>
            <w:tcW w:w="900" w:type="dxa"/>
            <w:tcBorders>
              <w:top w:val="nil"/>
              <w:left w:val="nil"/>
              <w:bottom w:val="single" w:sz="4" w:space="0" w:color="auto"/>
              <w:right w:val="single" w:sz="4" w:space="0" w:color="auto"/>
            </w:tcBorders>
            <w:shd w:val="clear" w:color="auto" w:fill="auto"/>
            <w:noWrap/>
            <w:vAlign w:val="center"/>
            <w:hideMark/>
          </w:tcPr>
          <w:p w:rsidR="0039487F" w:rsidRPr="0039487F" w:rsidRDefault="0039487F" w:rsidP="00527DA3">
            <w:pPr>
              <w:jc w:val="right"/>
              <w:rPr>
                <w:color w:val="000000"/>
              </w:rPr>
            </w:pPr>
            <w:r w:rsidRPr="0039487F">
              <w:rPr>
                <w:color w:val="000000"/>
                <w:sz w:val="22"/>
                <w:szCs w:val="22"/>
              </w:rPr>
              <w:t>43.35</w:t>
            </w:r>
          </w:p>
        </w:tc>
        <w:tc>
          <w:tcPr>
            <w:tcW w:w="900" w:type="dxa"/>
            <w:tcBorders>
              <w:top w:val="nil"/>
              <w:left w:val="nil"/>
              <w:bottom w:val="single" w:sz="4" w:space="0" w:color="auto"/>
              <w:right w:val="single" w:sz="4" w:space="0" w:color="auto"/>
            </w:tcBorders>
            <w:shd w:val="clear" w:color="auto" w:fill="auto"/>
            <w:noWrap/>
            <w:vAlign w:val="center"/>
            <w:hideMark/>
          </w:tcPr>
          <w:p w:rsidR="0039487F" w:rsidRPr="0039487F" w:rsidRDefault="0039487F" w:rsidP="00527DA3">
            <w:pPr>
              <w:jc w:val="right"/>
              <w:rPr>
                <w:color w:val="000000"/>
              </w:rPr>
            </w:pPr>
            <w:r w:rsidRPr="0039487F">
              <w:rPr>
                <w:color w:val="000000"/>
                <w:sz w:val="22"/>
                <w:szCs w:val="22"/>
              </w:rPr>
              <w:t>1.48</w:t>
            </w:r>
          </w:p>
        </w:tc>
        <w:tc>
          <w:tcPr>
            <w:tcW w:w="900" w:type="dxa"/>
            <w:tcBorders>
              <w:top w:val="nil"/>
              <w:left w:val="nil"/>
              <w:bottom w:val="single" w:sz="4" w:space="0" w:color="auto"/>
              <w:right w:val="single" w:sz="4" w:space="0" w:color="auto"/>
            </w:tcBorders>
            <w:shd w:val="clear" w:color="auto" w:fill="auto"/>
            <w:noWrap/>
            <w:vAlign w:val="center"/>
            <w:hideMark/>
          </w:tcPr>
          <w:p w:rsidR="0039487F" w:rsidRPr="0039487F" w:rsidRDefault="0039487F" w:rsidP="00527DA3">
            <w:pPr>
              <w:jc w:val="right"/>
              <w:rPr>
                <w:color w:val="000000"/>
              </w:rPr>
            </w:pPr>
            <w:r w:rsidRPr="0039487F">
              <w:rPr>
                <w:color w:val="000000"/>
                <w:sz w:val="22"/>
                <w:szCs w:val="22"/>
              </w:rPr>
              <w:t>3.94</w:t>
            </w:r>
          </w:p>
        </w:tc>
      </w:tr>
      <w:tr w:rsidR="0039487F" w:rsidRPr="0039487F" w:rsidTr="00527DA3">
        <w:trPr>
          <w:trHeight w:val="525"/>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rsidR="0039487F" w:rsidRPr="0039487F" w:rsidRDefault="0039487F" w:rsidP="0039487F">
            <w:pPr>
              <w:jc w:val="center"/>
              <w:rPr>
                <w:color w:val="000000"/>
              </w:rPr>
            </w:pPr>
            <w:r w:rsidRPr="0039487F">
              <w:rPr>
                <w:color w:val="000000"/>
              </w:rPr>
              <w:t>2</w:t>
            </w:r>
          </w:p>
        </w:tc>
        <w:tc>
          <w:tcPr>
            <w:tcW w:w="3181" w:type="dxa"/>
            <w:tcBorders>
              <w:top w:val="nil"/>
              <w:left w:val="nil"/>
              <w:bottom w:val="single" w:sz="4" w:space="0" w:color="auto"/>
              <w:right w:val="single" w:sz="4" w:space="0" w:color="auto"/>
            </w:tcBorders>
            <w:shd w:val="clear" w:color="000000" w:fill="FFFFFF"/>
            <w:vAlign w:val="center"/>
            <w:hideMark/>
          </w:tcPr>
          <w:p w:rsidR="0039487F" w:rsidRPr="0039487F" w:rsidRDefault="0039487F" w:rsidP="0039487F">
            <w:pPr>
              <w:rPr>
                <w:color w:val="2E3D4C"/>
              </w:rPr>
            </w:pPr>
            <w:r w:rsidRPr="0039487F">
              <w:rPr>
                <w:color w:val="2E3D4C"/>
              </w:rPr>
              <w:t> Kỹ thuật địa vật lý</w:t>
            </w:r>
          </w:p>
        </w:tc>
        <w:tc>
          <w:tcPr>
            <w:tcW w:w="899" w:type="dxa"/>
            <w:tcBorders>
              <w:top w:val="nil"/>
              <w:left w:val="nil"/>
              <w:bottom w:val="single" w:sz="4" w:space="0" w:color="auto"/>
              <w:right w:val="single" w:sz="4" w:space="0" w:color="auto"/>
            </w:tcBorders>
            <w:shd w:val="clear" w:color="auto" w:fill="auto"/>
            <w:noWrap/>
            <w:vAlign w:val="center"/>
            <w:hideMark/>
          </w:tcPr>
          <w:p w:rsidR="0039487F" w:rsidRPr="0039487F" w:rsidRDefault="0039487F" w:rsidP="0039487F">
            <w:pPr>
              <w:jc w:val="right"/>
              <w:rPr>
                <w:color w:val="000000"/>
                <w:sz w:val="20"/>
                <w:szCs w:val="20"/>
              </w:rPr>
            </w:pPr>
            <w:r w:rsidRPr="0039487F">
              <w:rPr>
                <w:color w:val="000000"/>
                <w:sz w:val="20"/>
                <w:szCs w:val="20"/>
              </w:rPr>
              <w:t>100.00</w:t>
            </w:r>
          </w:p>
        </w:tc>
        <w:tc>
          <w:tcPr>
            <w:tcW w:w="900" w:type="dxa"/>
            <w:tcBorders>
              <w:top w:val="nil"/>
              <w:left w:val="nil"/>
              <w:bottom w:val="single" w:sz="4" w:space="0" w:color="auto"/>
              <w:right w:val="single" w:sz="4" w:space="0" w:color="auto"/>
            </w:tcBorders>
            <w:shd w:val="clear" w:color="auto" w:fill="auto"/>
            <w:noWrap/>
            <w:vAlign w:val="center"/>
            <w:hideMark/>
          </w:tcPr>
          <w:p w:rsidR="0039487F" w:rsidRPr="0039487F" w:rsidRDefault="0039487F" w:rsidP="00527DA3">
            <w:pPr>
              <w:jc w:val="right"/>
              <w:rPr>
                <w:color w:val="000000"/>
              </w:rPr>
            </w:pPr>
            <w:r w:rsidRPr="0039487F">
              <w:rPr>
                <w:color w:val="000000"/>
                <w:sz w:val="22"/>
                <w:szCs w:val="22"/>
              </w:rPr>
              <w:t>29.41</w:t>
            </w:r>
          </w:p>
        </w:tc>
        <w:tc>
          <w:tcPr>
            <w:tcW w:w="900" w:type="dxa"/>
            <w:tcBorders>
              <w:top w:val="nil"/>
              <w:left w:val="nil"/>
              <w:bottom w:val="single" w:sz="4" w:space="0" w:color="auto"/>
              <w:right w:val="single" w:sz="4" w:space="0" w:color="auto"/>
            </w:tcBorders>
            <w:shd w:val="clear" w:color="auto" w:fill="auto"/>
            <w:noWrap/>
            <w:vAlign w:val="center"/>
            <w:hideMark/>
          </w:tcPr>
          <w:p w:rsidR="0039487F" w:rsidRPr="0039487F" w:rsidRDefault="0039487F" w:rsidP="00527DA3">
            <w:pPr>
              <w:jc w:val="right"/>
              <w:rPr>
                <w:color w:val="000000"/>
              </w:rPr>
            </w:pPr>
            <w:r w:rsidRPr="0039487F">
              <w:rPr>
                <w:color w:val="000000"/>
                <w:sz w:val="22"/>
                <w:szCs w:val="22"/>
              </w:rPr>
              <w:t>23.53</w:t>
            </w:r>
          </w:p>
        </w:tc>
        <w:tc>
          <w:tcPr>
            <w:tcW w:w="900" w:type="dxa"/>
            <w:tcBorders>
              <w:top w:val="nil"/>
              <w:left w:val="nil"/>
              <w:bottom w:val="single" w:sz="4" w:space="0" w:color="auto"/>
              <w:right w:val="single" w:sz="4" w:space="0" w:color="auto"/>
            </w:tcBorders>
            <w:shd w:val="clear" w:color="auto" w:fill="auto"/>
            <w:noWrap/>
            <w:vAlign w:val="center"/>
            <w:hideMark/>
          </w:tcPr>
          <w:p w:rsidR="0039487F" w:rsidRPr="0039487F" w:rsidRDefault="0039487F" w:rsidP="00527DA3">
            <w:pPr>
              <w:jc w:val="right"/>
              <w:rPr>
                <w:color w:val="000000"/>
              </w:rPr>
            </w:pPr>
            <w:r w:rsidRPr="0039487F">
              <w:rPr>
                <w:color w:val="000000"/>
                <w:sz w:val="22"/>
                <w:szCs w:val="22"/>
              </w:rPr>
              <w:t>47.06</w:t>
            </w:r>
          </w:p>
        </w:tc>
        <w:tc>
          <w:tcPr>
            <w:tcW w:w="900" w:type="dxa"/>
            <w:tcBorders>
              <w:top w:val="nil"/>
              <w:left w:val="nil"/>
              <w:bottom w:val="single" w:sz="4" w:space="0" w:color="auto"/>
              <w:right w:val="single" w:sz="4" w:space="0" w:color="auto"/>
            </w:tcBorders>
            <w:shd w:val="clear" w:color="auto" w:fill="auto"/>
            <w:noWrap/>
            <w:vAlign w:val="center"/>
            <w:hideMark/>
          </w:tcPr>
          <w:p w:rsidR="0039487F" w:rsidRPr="0039487F" w:rsidRDefault="0039487F" w:rsidP="00527DA3">
            <w:pPr>
              <w:jc w:val="right"/>
              <w:rPr>
                <w:color w:val="000000"/>
              </w:rPr>
            </w:pPr>
            <w:r w:rsidRPr="0039487F">
              <w:rPr>
                <w:color w:val="000000"/>
                <w:sz w:val="22"/>
                <w:szCs w:val="22"/>
              </w:rPr>
              <w:t>0.00</w:t>
            </w:r>
          </w:p>
        </w:tc>
        <w:tc>
          <w:tcPr>
            <w:tcW w:w="900" w:type="dxa"/>
            <w:tcBorders>
              <w:top w:val="nil"/>
              <w:left w:val="nil"/>
              <w:bottom w:val="single" w:sz="4" w:space="0" w:color="auto"/>
              <w:right w:val="single" w:sz="4" w:space="0" w:color="auto"/>
            </w:tcBorders>
            <w:shd w:val="clear" w:color="auto" w:fill="auto"/>
            <w:noWrap/>
            <w:vAlign w:val="center"/>
            <w:hideMark/>
          </w:tcPr>
          <w:p w:rsidR="0039487F" w:rsidRPr="0039487F" w:rsidRDefault="0039487F" w:rsidP="00527DA3">
            <w:pPr>
              <w:jc w:val="right"/>
              <w:rPr>
                <w:color w:val="000000"/>
              </w:rPr>
            </w:pPr>
            <w:r w:rsidRPr="0039487F">
              <w:rPr>
                <w:color w:val="000000"/>
                <w:sz w:val="22"/>
                <w:szCs w:val="22"/>
              </w:rPr>
              <w:t>0.00</w:t>
            </w:r>
          </w:p>
        </w:tc>
      </w:tr>
      <w:tr w:rsidR="0039487F" w:rsidRPr="0039487F" w:rsidTr="00527DA3">
        <w:trPr>
          <w:trHeight w:val="525"/>
        </w:trPr>
        <w:tc>
          <w:tcPr>
            <w:tcW w:w="500" w:type="dxa"/>
            <w:tcBorders>
              <w:top w:val="nil"/>
              <w:left w:val="single" w:sz="4" w:space="0" w:color="auto"/>
              <w:bottom w:val="single" w:sz="4" w:space="0" w:color="auto"/>
              <w:right w:val="single" w:sz="4" w:space="0" w:color="auto"/>
            </w:tcBorders>
            <w:shd w:val="clear" w:color="000000" w:fill="FFFFFF"/>
            <w:noWrap/>
            <w:vAlign w:val="center"/>
            <w:hideMark/>
          </w:tcPr>
          <w:p w:rsidR="0039487F" w:rsidRPr="0039487F" w:rsidRDefault="0039487F" w:rsidP="0039487F">
            <w:pPr>
              <w:jc w:val="center"/>
              <w:rPr>
                <w:color w:val="000000"/>
              </w:rPr>
            </w:pPr>
            <w:r w:rsidRPr="0039487F">
              <w:rPr>
                <w:color w:val="000000"/>
              </w:rPr>
              <w:t>3</w:t>
            </w:r>
          </w:p>
        </w:tc>
        <w:tc>
          <w:tcPr>
            <w:tcW w:w="3181" w:type="dxa"/>
            <w:tcBorders>
              <w:top w:val="nil"/>
              <w:left w:val="nil"/>
              <w:bottom w:val="single" w:sz="4" w:space="0" w:color="auto"/>
              <w:right w:val="single" w:sz="4" w:space="0" w:color="auto"/>
            </w:tcBorders>
            <w:shd w:val="clear" w:color="000000" w:fill="FFFFFF"/>
            <w:vAlign w:val="center"/>
            <w:hideMark/>
          </w:tcPr>
          <w:p w:rsidR="0039487F" w:rsidRPr="0039487F" w:rsidRDefault="0039487F" w:rsidP="0039487F">
            <w:pPr>
              <w:rPr>
                <w:color w:val="2E3D4C"/>
              </w:rPr>
            </w:pPr>
            <w:r w:rsidRPr="0039487F">
              <w:rPr>
                <w:color w:val="2E3D4C"/>
              </w:rPr>
              <w:t> Công nghệ kỹ thuật hoá học</w:t>
            </w:r>
          </w:p>
        </w:tc>
        <w:tc>
          <w:tcPr>
            <w:tcW w:w="899" w:type="dxa"/>
            <w:tcBorders>
              <w:top w:val="nil"/>
              <w:left w:val="nil"/>
              <w:bottom w:val="single" w:sz="4" w:space="0" w:color="auto"/>
              <w:right w:val="single" w:sz="4" w:space="0" w:color="auto"/>
            </w:tcBorders>
            <w:shd w:val="clear" w:color="auto" w:fill="auto"/>
            <w:noWrap/>
            <w:vAlign w:val="center"/>
            <w:hideMark/>
          </w:tcPr>
          <w:p w:rsidR="0039487F" w:rsidRPr="0039487F" w:rsidRDefault="0039487F" w:rsidP="0039487F">
            <w:pPr>
              <w:jc w:val="right"/>
              <w:rPr>
                <w:color w:val="000000"/>
                <w:sz w:val="20"/>
                <w:szCs w:val="20"/>
              </w:rPr>
            </w:pPr>
            <w:r w:rsidRPr="0039487F">
              <w:rPr>
                <w:color w:val="000000"/>
                <w:sz w:val="20"/>
                <w:szCs w:val="20"/>
              </w:rPr>
              <w:t>97.40</w:t>
            </w:r>
          </w:p>
        </w:tc>
        <w:tc>
          <w:tcPr>
            <w:tcW w:w="900" w:type="dxa"/>
            <w:tcBorders>
              <w:top w:val="nil"/>
              <w:left w:val="nil"/>
              <w:bottom w:val="single" w:sz="4" w:space="0" w:color="auto"/>
              <w:right w:val="single" w:sz="4" w:space="0" w:color="auto"/>
            </w:tcBorders>
            <w:shd w:val="clear" w:color="auto" w:fill="auto"/>
            <w:noWrap/>
            <w:vAlign w:val="center"/>
            <w:hideMark/>
          </w:tcPr>
          <w:p w:rsidR="0039487F" w:rsidRPr="0039487F" w:rsidRDefault="0039487F" w:rsidP="00527DA3">
            <w:pPr>
              <w:jc w:val="right"/>
              <w:rPr>
                <w:color w:val="000000"/>
              </w:rPr>
            </w:pPr>
            <w:r w:rsidRPr="0039487F">
              <w:rPr>
                <w:color w:val="000000"/>
                <w:sz w:val="22"/>
                <w:szCs w:val="22"/>
              </w:rPr>
              <w:t>31.82</w:t>
            </w:r>
          </w:p>
        </w:tc>
        <w:tc>
          <w:tcPr>
            <w:tcW w:w="900" w:type="dxa"/>
            <w:tcBorders>
              <w:top w:val="nil"/>
              <w:left w:val="nil"/>
              <w:bottom w:val="single" w:sz="4" w:space="0" w:color="auto"/>
              <w:right w:val="single" w:sz="4" w:space="0" w:color="auto"/>
            </w:tcBorders>
            <w:shd w:val="clear" w:color="auto" w:fill="auto"/>
            <w:noWrap/>
            <w:vAlign w:val="center"/>
            <w:hideMark/>
          </w:tcPr>
          <w:p w:rsidR="0039487F" w:rsidRPr="0039487F" w:rsidRDefault="0039487F" w:rsidP="00527DA3">
            <w:pPr>
              <w:jc w:val="right"/>
              <w:rPr>
                <w:color w:val="000000"/>
              </w:rPr>
            </w:pPr>
            <w:r w:rsidRPr="0039487F">
              <w:rPr>
                <w:color w:val="000000"/>
                <w:sz w:val="22"/>
                <w:szCs w:val="22"/>
              </w:rPr>
              <w:t>30.52</w:t>
            </w:r>
          </w:p>
        </w:tc>
        <w:tc>
          <w:tcPr>
            <w:tcW w:w="900" w:type="dxa"/>
            <w:tcBorders>
              <w:top w:val="nil"/>
              <w:left w:val="nil"/>
              <w:bottom w:val="single" w:sz="4" w:space="0" w:color="auto"/>
              <w:right w:val="single" w:sz="4" w:space="0" w:color="auto"/>
            </w:tcBorders>
            <w:shd w:val="clear" w:color="auto" w:fill="auto"/>
            <w:noWrap/>
            <w:vAlign w:val="center"/>
            <w:hideMark/>
          </w:tcPr>
          <w:p w:rsidR="0039487F" w:rsidRPr="0039487F" w:rsidRDefault="0039487F" w:rsidP="00527DA3">
            <w:pPr>
              <w:jc w:val="right"/>
              <w:rPr>
                <w:color w:val="000000"/>
              </w:rPr>
            </w:pPr>
            <w:r w:rsidRPr="0039487F">
              <w:rPr>
                <w:color w:val="000000"/>
                <w:sz w:val="22"/>
                <w:szCs w:val="22"/>
              </w:rPr>
              <w:t>33.12</w:t>
            </w:r>
          </w:p>
        </w:tc>
        <w:tc>
          <w:tcPr>
            <w:tcW w:w="900" w:type="dxa"/>
            <w:tcBorders>
              <w:top w:val="nil"/>
              <w:left w:val="nil"/>
              <w:bottom w:val="single" w:sz="4" w:space="0" w:color="auto"/>
              <w:right w:val="single" w:sz="4" w:space="0" w:color="auto"/>
            </w:tcBorders>
            <w:shd w:val="clear" w:color="auto" w:fill="auto"/>
            <w:noWrap/>
            <w:vAlign w:val="center"/>
            <w:hideMark/>
          </w:tcPr>
          <w:p w:rsidR="0039487F" w:rsidRPr="0039487F" w:rsidRDefault="0039487F" w:rsidP="00527DA3">
            <w:pPr>
              <w:jc w:val="right"/>
              <w:rPr>
                <w:color w:val="000000"/>
              </w:rPr>
            </w:pPr>
            <w:r w:rsidRPr="0039487F">
              <w:rPr>
                <w:color w:val="000000"/>
                <w:sz w:val="22"/>
                <w:szCs w:val="22"/>
              </w:rPr>
              <w:t>1.95</w:t>
            </w:r>
          </w:p>
        </w:tc>
        <w:tc>
          <w:tcPr>
            <w:tcW w:w="900" w:type="dxa"/>
            <w:tcBorders>
              <w:top w:val="nil"/>
              <w:left w:val="nil"/>
              <w:bottom w:val="single" w:sz="4" w:space="0" w:color="auto"/>
              <w:right w:val="single" w:sz="4" w:space="0" w:color="auto"/>
            </w:tcBorders>
            <w:shd w:val="clear" w:color="auto" w:fill="auto"/>
            <w:noWrap/>
            <w:vAlign w:val="center"/>
            <w:hideMark/>
          </w:tcPr>
          <w:p w:rsidR="0039487F" w:rsidRPr="0039487F" w:rsidRDefault="0039487F" w:rsidP="00527DA3">
            <w:pPr>
              <w:jc w:val="right"/>
              <w:rPr>
                <w:color w:val="000000"/>
              </w:rPr>
            </w:pPr>
            <w:r w:rsidRPr="0039487F">
              <w:rPr>
                <w:color w:val="000000"/>
                <w:sz w:val="22"/>
                <w:szCs w:val="22"/>
              </w:rPr>
              <w:t>2.60</w:t>
            </w:r>
          </w:p>
        </w:tc>
      </w:tr>
      <w:tr w:rsidR="0039487F" w:rsidRPr="0039487F" w:rsidTr="00527DA3">
        <w:trPr>
          <w:trHeight w:val="525"/>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rsidR="0039487F" w:rsidRPr="0039487F" w:rsidRDefault="0039487F" w:rsidP="0039487F">
            <w:pPr>
              <w:jc w:val="center"/>
              <w:rPr>
                <w:color w:val="000000"/>
              </w:rPr>
            </w:pPr>
            <w:r w:rsidRPr="0039487F">
              <w:rPr>
                <w:color w:val="000000"/>
              </w:rPr>
              <w:t>4</w:t>
            </w:r>
          </w:p>
        </w:tc>
        <w:tc>
          <w:tcPr>
            <w:tcW w:w="3181" w:type="dxa"/>
            <w:tcBorders>
              <w:top w:val="nil"/>
              <w:left w:val="nil"/>
              <w:bottom w:val="single" w:sz="4" w:space="0" w:color="auto"/>
              <w:right w:val="single" w:sz="4" w:space="0" w:color="auto"/>
            </w:tcBorders>
            <w:shd w:val="clear" w:color="000000" w:fill="FFFFFF"/>
            <w:vAlign w:val="center"/>
            <w:hideMark/>
          </w:tcPr>
          <w:p w:rsidR="0039487F" w:rsidRPr="0039487F" w:rsidRDefault="0039487F" w:rsidP="0039487F">
            <w:pPr>
              <w:rPr>
                <w:color w:val="2E3D4C"/>
              </w:rPr>
            </w:pPr>
            <w:r w:rsidRPr="0039487F">
              <w:rPr>
                <w:color w:val="2E3D4C"/>
              </w:rPr>
              <w:t> Kỹ thuật địa chất</w:t>
            </w:r>
          </w:p>
        </w:tc>
        <w:tc>
          <w:tcPr>
            <w:tcW w:w="899" w:type="dxa"/>
            <w:tcBorders>
              <w:top w:val="nil"/>
              <w:left w:val="nil"/>
              <w:bottom w:val="single" w:sz="4" w:space="0" w:color="auto"/>
              <w:right w:val="single" w:sz="4" w:space="0" w:color="auto"/>
            </w:tcBorders>
            <w:shd w:val="clear" w:color="auto" w:fill="auto"/>
            <w:noWrap/>
            <w:vAlign w:val="center"/>
            <w:hideMark/>
          </w:tcPr>
          <w:p w:rsidR="0039487F" w:rsidRPr="0039487F" w:rsidRDefault="0039487F" w:rsidP="0039487F">
            <w:pPr>
              <w:jc w:val="right"/>
              <w:rPr>
                <w:color w:val="000000"/>
                <w:sz w:val="20"/>
                <w:szCs w:val="20"/>
              </w:rPr>
            </w:pPr>
            <w:r w:rsidRPr="0039487F">
              <w:rPr>
                <w:color w:val="000000"/>
                <w:sz w:val="20"/>
                <w:szCs w:val="20"/>
              </w:rPr>
              <w:t>91.96</w:t>
            </w:r>
          </w:p>
        </w:tc>
        <w:tc>
          <w:tcPr>
            <w:tcW w:w="900" w:type="dxa"/>
            <w:tcBorders>
              <w:top w:val="nil"/>
              <w:left w:val="nil"/>
              <w:bottom w:val="single" w:sz="4" w:space="0" w:color="auto"/>
              <w:right w:val="single" w:sz="4" w:space="0" w:color="auto"/>
            </w:tcBorders>
            <w:shd w:val="clear" w:color="auto" w:fill="auto"/>
            <w:noWrap/>
            <w:vAlign w:val="center"/>
            <w:hideMark/>
          </w:tcPr>
          <w:p w:rsidR="0039487F" w:rsidRPr="0039487F" w:rsidRDefault="0039487F" w:rsidP="00527DA3">
            <w:pPr>
              <w:jc w:val="right"/>
              <w:rPr>
                <w:color w:val="000000"/>
              </w:rPr>
            </w:pPr>
            <w:r w:rsidRPr="0039487F">
              <w:rPr>
                <w:color w:val="000000"/>
                <w:sz w:val="22"/>
                <w:szCs w:val="22"/>
              </w:rPr>
              <w:t>24.83</w:t>
            </w:r>
          </w:p>
        </w:tc>
        <w:tc>
          <w:tcPr>
            <w:tcW w:w="900" w:type="dxa"/>
            <w:tcBorders>
              <w:top w:val="nil"/>
              <w:left w:val="nil"/>
              <w:bottom w:val="single" w:sz="4" w:space="0" w:color="auto"/>
              <w:right w:val="single" w:sz="4" w:space="0" w:color="auto"/>
            </w:tcBorders>
            <w:shd w:val="clear" w:color="auto" w:fill="auto"/>
            <w:noWrap/>
            <w:vAlign w:val="center"/>
            <w:hideMark/>
          </w:tcPr>
          <w:p w:rsidR="0039487F" w:rsidRPr="0039487F" w:rsidRDefault="0039487F" w:rsidP="00527DA3">
            <w:pPr>
              <w:jc w:val="right"/>
              <w:rPr>
                <w:color w:val="000000"/>
              </w:rPr>
            </w:pPr>
            <w:r w:rsidRPr="0039487F">
              <w:rPr>
                <w:color w:val="000000"/>
                <w:sz w:val="22"/>
                <w:szCs w:val="22"/>
              </w:rPr>
              <w:t>22.73</w:t>
            </w:r>
          </w:p>
        </w:tc>
        <w:tc>
          <w:tcPr>
            <w:tcW w:w="900" w:type="dxa"/>
            <w:tcBorders>
              <w:top w:val="nil"/>
              <w:left w:val="nil"/>
              <w:bottom w:val="single" w:sz="4" w:space="0" w:color="auto"/>
              <w:right w:val="single" w:sz="4" w:space="0" w:color="auto"/>
            </w:tcBorders>
            <w:shd w:val="clear" w:color="auto" w:fill="auto"/>
            <w:noWrap/>
            <w:vAlign w:val="center"/>
            <w:hideMark/>
          </w:tcPr>
          <w:p w:rsidR="0039487F" w:rsidRPr="0039487F" w:rsidRDefault="0039487F" w:rsidP="00527DA3">
            <w:pPr>
              <w:jc w:val="right"/>
              <w:rPr>
                <w:color w:val="000000"/>
              </w:rPr>
            </w:pPr>
            <w:r w:rsidRPr="0039487F">
              <w:rPr>
                <w:color w:val="000000"/>
                <w:sz w:val="22"/>
                <w:szCs w:val="22"/>
              </w:rPr>
              <w:t>43.71</w:t>
            </w:r>
          </w:p>
        </w:tc>
        <w:tc>
          <w:tcPr>
            <w:tcW w:w="900" w:type="dxa"/>
            <w:tcBorders>
              <w:top w:val="nil"/>
              <w:left w:val="nil"/>
              <w:bottom w:val="single" w:sz="4" w:space="0" w:color="auto"/>
              <w:right w:val="single" w:sz="4" w:space="0" w:color="auto"/>
            </w:tcBorders>
            <w:shd w:val="clear" w:color="auto" w:fill="auto"/>
            <w:noWrap/>
            <w:vAlign w:val="center"/>
            <w:hideMark/>
          </w:tcPr>
          <w:p w:rsidR="0039487F" w:rsidRPr="0039487F" w:rsidRDefault="0039487F" w:rsidP="00527DA3">
            <w:pPr>
              <w:jc w:val="right"/>
              <w:rPr>
                <w:color w:val="000000"/>
              </w:rPr>
            </w:pPr>
            <w:r w:rsidRPr="0039487F">
              <w:rPr>
                <w:color w:val="000000"/>
                <w:sz w:val="22"/>
                <w:szCs w:val="22"/>
              </w:rPr>
              <w:t>0.70</w:t>
            </w:r>
          </w:p>
        </w:tc>
        <w:tc>
          <w:tcPr>
            <w:tcW w:w="900" w:type="dxa"/>
            <w:tcBorders>
              <w:top w:val="nil"/>
              <w:left w:val="nil"/>
              <w:bottom w:val="single" w:sz="4" w:space="0" w:color="auto"/>
              <w:right w:val="single" w:sz="4" w:space="0" w:color="auto"/>
            </w:tcBorders>
            <w:shd w:val="clear" w:color="auto" w:fill="auto"/>
            <w:noWrap/>
            <w:vAlign w:val="center"/>
            <w:hideMark/>
          </w:tcPr>
          <w:p w:rsidR="0039487F" w:rsidRPr="0039487F" w:rsidRDefault="0039487F" w:rsidP="00527DA3">
            <w:pPr>
              <w:jc w:val="right"/>
              <w:rPr>
                <w:color w:val="000000"/>
              </w:rPr>
            </w:pPr>
            <w:r w:rsidRPr="0039487F">
              <w:rPr>
                <w:color w:val="000000"/>
                <w:sz w:val="22"/>
                <w:szCs w:val="22"/>
              </w:rPr>
              <w:t>8.04</w:t>
            </w:r>
          </w:p>
        </w:tc>
      </w:tr>
      <w:tr w:rsidR="0039487F" w:rsidRPr="0039487F" w:rsidTr="00FF239B">
        <w:trPr>
          <w:trHeight w:val="525"/>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rsidR="0039487F" w:rsidRPr="0039487F" w:rsidRDefault="0039487F" w:rsidP="0039487F">
            <w:pPr>
              <w:jc w:val="center"/>
              <w:rPr>
                <w:color w:val="000000"/>
              </w:rPr>
            </w:pPr>
            <w:r w:rsidRPr="0039487F">
              <w:rPr>
                <w:color w:val="000000"/>
              </w:rPr>
              <w:t>5</w:t>
            </w:r>
          </w:p>
        </w:tc>
        <w:tc>
          <w:tcPr>
            <w:tcW w:w="3181" w:type="dxa"/>
            <w:tcBorders>
              <w:top w:val="nil"/>
              <w:left w:val="nil"/>
              <w:bottom w:val="single" w:sz="4" w:space="0" w:color="auto"/>
              <w:right w:val="single" w:sz="4" w:space="0" w:color="auto"/>
            </w:tcBorders>
            <w:shd w:val="clear" w:color="000000" w:fill="FFFFFF"/>
            <w:vAlign w:val="center"/>
            <w:hideMark/>
          </w:tcPr>
          <w:p w:rsidR="0039487F" w:rsidRPr="0039487F" w:rsidRDefault="0039487F" w:rsidP="0039487F">
            <w:pPr>
              <w:rPr>
                <w:color w:val="2E3D4C"/>
              </w:rPr>
            </w:pPr>
            <w:r w:rsidRPr="0039487F">
              <w:rPr>
                <w:color w:val="2E3D4C"/>
              </w:rPr>
              <w:t> Kỹ thuật trắc địa – bản đồ</w:t>
            </w:r>
          </w:p>
        </w:tc>
        <w:tc>
          <w:tcPr>
            <w:tcW w:w="899" w:type="dxa"/>
            <w:tcBorders>
              <w:top w:val="nil"/>
              <w:left w:val="nil"/>
              <w:bottom w:val="single" w:sz="4" w:space="0" w:color="auto"/>
              <w:right w:val="single" w:sz="4" w:space="0" w:color="auto"/>
            </w:tcBorders>
            <w:shd w:val="clear" w:color="auto" w:fill="auto"/>
            <w:noWrap/>
            <w:vAlign w:val="center"/>
            <w:hideMark/>
          </w:tcPr>
          <w:p w:rsidR="0039487F" w:rsidRPr="0039487F" w:rsidRDefault="0039487F" w:rsidP="0039487F">
            <w:pPr>
              <w:jc w:val="right"/>
              <w:rPr>
                <w:color w:val="000000"/>
                <w:sz w:val="20"/>
                <w:szCs w:val="20"/>
              </w:rPr>
            </w:pPr>
            <w:r w:rsidRPr="0039487F">
              <w:rPr>
                <w:color w:val="000000"/>
                <w:sz w:val="20"/>
                <w:szCs w:val="20"/>
              </w:rPr>
              <w:t>96.00</w:t>
            </w:r>
          </w:p>
        </w:tc>
        <w:tc>
          <w:tcPr>
            <w:tcW w:w="900" w:type="dxa"/>
            <w:tcBorders>
              <w:top w:val="nil"/>
              <w:left w:val="nil"/>
              <w:bottom w:val="single" w:sz="4" w:space="0" w:color="auto"/>
              <w:right w:val="single" w:sz="4" w:space="0" w:color="auto"/>
            </w:tcBorders>
            <w:shd w:val="clear" w:color="auto" w:fill="auto"/>
            <w:noWrap/>
            <w:vAlign w:val="center"/>
            <w:hideMark/>
          </w:tcPr>
          <w:p w:rsidR="0039487F" w:rsidRPr="0039487F" w:rsidRDefault="0039487F" w:rsidP="00527DA3">
            <w:pPr>
              <w:jc w:val="right"/>
              <w:rPr>
                <w:color w:val="000000"/>
              </w:rPr>
            </w:pPr>
            <w:r w:rsidRPr="0039487F">
              <w:rPr>
                <w:color w:val="000000"/>
                <w:sz w:val="22"/>
                <w:szCs w:val="22"/>
              </w:rPr>
              <w:t>39.38</w:t>
            </w:r>
          </w:p>
        </w:tc>
        <w:tc>
          <w:tcPr>
            <w:tcW w:w="900" w:type="dxa"/>
            <w:tcBorders>
              <w:top w:val="nil"/>
              <w:left w:val="nil"/>
              <w:bottom w:val="single" w:sz="4" w:space="0" w:color="auto"/>
              <w:right w:val="single" w:sz="4" w:space="0" w:color="auto"/>
            </w:tcBorders>
            <w:shd w:val="clear" w:color="auto" w:fill="auto"/>
            <w:noWrap/>
            <w:vAlign w:val="center"/>
            <w:hideMark/>
          </w:tcPr>
          <w:p w:rsidR="0039487F" w:rsidRPr="0039487F" w:rsidRDefault="0039487F" w:rsidP="00527DA3">
            <w:pPr>
              <w:jc w:val="right"/>
              <w:rPr>
                <w:color w:val="000000"/>
              </w:rPr>
            </w:pPr>
            <w:r w:rsidRPr="0039487F">
              <w:rPr>
                <w:color w:val="000000"/>
                <w:sz w:val="22"/>
                <w:szCs w:val="22"/>
              </w:rPr>
              <w:t>16.31</w:t>
            </w:r>
          </w:p>
        </w:tc>
        <w:tc>
          <w:tcPr>
            <w:tcW w:w="900" w:type="dxa"/>
            <w:tcBorders>
              <w:top w:val="nil"/>
              <w:left w:val="nil"/>
              <w:bottom w:val="single" w:sz="4" w:space="0" w:color="auto"/>
              <w:right w:val="single" w:sz="4" w:space="0" w:color="auto"/>
            </w:tcBorders>
            <w:shd w:val="clear" w:color="auto" w:fill="auto"/>
            <w:noWrap/>
            <w:vAlign w:val="center"/>
            <w:hideMark/>
          </w:tcPr>
          <w:p w:rsidR="0039487F" w:rsidRPr="0039487F" w:rsidRDefault="0039487F" w:rsidP="00527DA3">
            <w:pPr>
              <w:jc w:val="right"/>
              <w:rPr>
                <w:color w:val="000000"/>
              </w:rPr>
            </w:pPr>
            <w:r w:rsidRPr="0039487F">
              <w:rPr>
                <w:color w:val="000000"/>
                <w:sz w:val="22"/>
                <w:szCs w:val="22"/>
              </w:rPr>
              <w:t>39.38</w:t>
            </w:r>
          </w:p>
        </w:tc>
        <w:tc>
          <w:tcPr>
            <w:tcW w:w="900" w:type="dxa"/>
            <w:tcBorders>
              <w:top w:val="nil"/>
              <w:left w:val="nil"/>
              <w:bottom w:val="single" w:sz="4" w:space="0" w:color="auto"/>
              <w:right w:val="single" w:sz="4" w:space="0" w:color="auto"/>
            </w:tcBorders>
            <w:shd w:val="clear" w:color="auto" w:fill="auto"/>
            <w:noWrap/>
            <w:vAlign w:val="center"/>
            <w:hideMark/>
          </w:tcPr>
          <w:p w:rsidR="0039487F" w:rsidRPr="0039487F" w:rsidRDefault="0039487F" w:rsidP="00527DA3">
            <w:pPr>
              <w:jc w:val="right"/>
              <w:rPr>
                <w:color w:val="000000"/>
              </w:rPr>
            </w:pPr>
            <w:r w:rsidRPr="0039487F">
              <w:rPr>
                <w:color w:val="000000"/>
                <w:sz w:val="22"/>
                <w:szCs w:val="22"/>
              </w:rPr>
              <w:t>0.92</w:t>
            </w:r>
          </w:p>
        </w:tc>
        <w:tc>
          <w:tcPr>
            <w:tcW w:w="900" w:type="dxa"/>
            <w:tcBorders>
              <w:top w:val="nil"/>
              <w:left w:val="nil"/>
              <w:bottom w:val="single" w:sz="4" w:space="0" w:color="auto"/>
              <w:right w:val="single" w:sz="4" w:space="0" w:color="auto"/>
            </w:tcBorders>
            <w:shd w:val="clear" w:color="auto" w:fill="auto"/>
            <w:noWrap/>
            <w:vAlign w:val="center"/>
            <w:hideMark/>
          </w:tcPr>
          <w:p w:rsidR="0039487F" w:rsidRPr="0039487F" w:rsidRDefault="0039487F" w:rsidP="00527DA3">
            <w:pPr>
              <w:jc w:val="right"/>
              <w:rPr>
                <w:color w:val="000000"/>
              </w:rPr>
            </w:pPr>
            <w:r w:rsidRPr="0039487F">
              <w:rPr>
                <w:color w:val="000000"/>
                <w:sz w:val="22"/>
                <w:szCs w:val="22"/>
              </w:rPr>
              <w:t>4.00</w:t>
            </w:r>
          </w:p>
        </w:tc>
      </w:tr>
      <w:tr w:rsidR="0039487F" w:rsidRPr="0039487F" w:rsidTr="00FF239B">
        <w:trPr>
          <w:trHeight w:val="525"/>
        </w:trPr>
        <w:tc>
          <w:tcPr>
            <w:tcW w:w="5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487F" w:rsidRPr="0039487F" w:rsidRDefault="0039487F" w:rsidP="0039487F">
            <w:pPr>
              <w:jc w:val="center"/>
              <w:rPr>
                <w:color w:val="000000"/>
              </w:rPr>
            </w:pPr>
            <w:r w:rsidRPr="0039487F">
              <w:rPr>
                <w:color w:val="000000"/>
              </w:rPr>
              <w:t>6</w:t>
            </w:r>
          </w:p>
        </w:tc>
        <w:tc>
          <w:tcPr>
            <w:tcW w:w="3181" w:type="dxa"/>
            <w:tcBorders>
              <w:top w:val="single" w:sz="4" w:space="0" w:color="auto"/>
              <w:left w:val="nil"/>
              <w:bottom w:val="single" w:sz="4" w:space="0" w:color="auto"/>
              <w:right w:val="single" w:sz="4" w:space="0" w:color="auto"/>
            </w:tcBorders>
            <w:shd w:val="clear" w:color="000000" w:fill="FFFFFF"/>
            <w:vAlign w:val="center"/>
            <w:hideMark/>
          </w:tcPr>
          <w:p w:rsidR="0039487F" w:rsidRPr="0039487F" w:rsidRDefault="0039487F" w:rsidP="0039487F">
            <w:pPr>
              <w:rPr>
                <w:color w:val="2E3D4C"/>
              </w:rPr>
            </w:pPr>
            <w:r w:rsidRPr="0039487F">
              <w:rPr>
                <w:color w:val="2E3D4C"/>
              </w:rPr>
              <w:t> Kỹ thuật mỏ</w:t>
            </w:r>
          </w:p>
        </w:tc>
        <w:tc>
          <w:tcPr>
            <w:tcW w:w="899" w:type="dxa"/>
            <w:tcBorders>
              <w:top w:val="single" w:sz="4" w:space="0" w:color="auto"/>
              <w:left w:val="nil"/>
              <w:bottom w:val="single" w:sz="4" w:space="0" w:color="auto"/>
              <w:right w:val="single" w:sz="4" w:space="0" w:color="auto"/>
            </w:tcBorders>
            <w:shd w:val="clear" w:color="auto" w:fill="auto"/>
            <w:noWrap/>
            <w:vAlign w:val="center"/>
            <w:hideMark/>
          </w:tcPr>
          <w:p w:rsidR="0039487F" w:rsidRPr="0039487F" w:rsidRDefault="0039487F" w:rsidP="0039487F">
            <w:pPr>
              <w:jc w:val="right"/>
              <w:rPr>
                <w:color w:val="000000"/>
                <w:sz w:val="20"/>
                <w:szCs w:val="20"/>
              </w:rPr>
            </w:pPr>
            <w:r w:rsidRPr="0039487F">
              <w:rPr>
                <w:color w:val="000000"/>
                <w:sz w:val="20"/>
                <w:szCs w:val="20"/>
              </w:rPr>
              <w:t>90.91</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rsidR="0039487F" w:rsidRPr="0039487F" w:rsidRDefault="0039487F" w:rsidP="00527DA3">
            <w:pPr>
              <w:jc w:val="right"/>
              <w:rPr>
                <w:color w:val="000000"/>
              </w:rPr>
            </w:pPr>
            <w:r w:rsidRPr="0039487F">
              <w:rPr>
                <w:color w:val="000000"/>
                <w:sz w:val="22"/>
                <w:szCs w:val="22"/>
              </w:rPr>
              <w:t>28.79</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rsidR="0039487F" w:rsidRPr="0039487F" w:rsidRDefault="0039487F" w:rsidP="00527DA3">
            <w:pPr>
              <w:jc w:val="right"/>
              <w:rPr>
                <w:color w:val="000000"/>
              </w:rPr>
            </w:pPr>
            <w:r w:rsidRPr="0039487F">
              <w:rPr>
                <w:color w:val="000000"/>
                <w:sz w:val="22"/>
                <w:szCs w:val="22"/>
              </w:rPr>
              <w:t>30.30</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rsidR="0039487F" w:rsidRPr="0039487F" w:rsidRDefault="0039487F" w:rsidP="00527DA3">
            <w:pPr>
              <w:jc w:val="right"/>
              <w:rPr>
                <w:color w:val="000000"/>
              </w:rPr>
            </w:pPr>
            <w:r w:rsidRPr="0039487F">
              <w:rPr>
                <w:color w:val="000000"/>
                <w:sz w:val="22"/>
                <w:szCs w:val="22"/>
              </w:rPr>
              <w:t>30.30</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rsidR="0039487F" w:rsidRPr="0039487F" w:rsidRDefault="0039487F" w:rsidP="00527DA3">
            <w:pPr>
              <w:jc w:val="right"/>
              <w:rPr>
                <w:color w:val="000000"/>
              </w:rPr>
            </w:pPr>
            <w:r w:rsidRPr="0039487F">
              <w:rPr>
                <w:color w:val="000000"/>
                <w:sz w:val="22"/>
                <w:szCs w:val="22"/>
              </w:rPr>
              <w:t>1.52</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rsidR="0039487F" w:rsidRPr="0039487F" w:rsidRDefault="0039487F" w:rsidP="00527DA3">
            <w:pPr>
              <w:jc w:val="right"/>
              <w:rPr>
                <w:color w:val="000000"/>
              </w:rPr>
            </w:pPr>
            <w:r w:rsidRPr="0039487F">
              <w:rPr>
                <w:color w:val="000000"/>
                <w:sz w:val="22"/>
                <w:szCs w:val="22"/>
              </w:rPr>
              <w:t>9.09</w:t>
            </w:r>
          </w:p>
        </w:tc>
      </w:tr>
      <w:tr w:rsidR="0039487F" w:rsidRPr="0039487F" w:rsidTr="00FF239B">
        <w:trPr>
          <w:trHeight w:val="525"/>
        </w:trPr>
        <w:tc>
          <w:tcPr>
            <w:tcW w:w="5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487F" w:rsidRPr="0039487F" w:rsidRDefault="0039487F" w:rsidP="0039487F">
            <w:pPr>
              <w:jc w:val="center"/>
              <w:rPr>
                <w:color w:val="000000"/>
              </w:rPr>
            </w:pPr>
            <w:r w:rsidRPr="0039487F">
              <w:rPr>
                <w:color w:val="000000"/>
              </w:rPr>
              <w:lastRenderedPageBreak/>
              <w:t>7</w:t>
            </w:r>
          </w:p>
        </w:tc>
        <w:tc>
          <w:tcPr>
            <w:tcW w:w="3181" w:type="dxa"/>
            <w:tcBorders>
              <w:top w:val="single" w:sz="4" w:space="0" w:color="auto"/>
              <w:left w:val="nil"/>
              <w:bottom w:val="single" w:sz="4" w:space="0" w:color="auto"/>
              <w:right w:val="single" w:sz="4" w:space="0" w:color="auto"/>
            </w:tcBorders>
            <w:shd w:val="clear" w:color="000000" w:fill="FFFFFF"/>
            <w:vAlign w:val="center"/>
            <w:hideMark/>
          </w:tcPr>
          <w:p w:rsidR="0039487F" w:rsidRPr="0039487F" w:rsidRDefault="0039487F" w:rsidP="0039487F">
            <w:pPr>
              <w:rPr>
                <w:color w:val="2E3D4C"/>
              </w:rPr>
            </w:pPr>
            <w:r w:rsidRPr="0039487F">
              <w:rPr>
                <w:color w:val="2E3D4C"/>
              </w:rPr>
              <w:t> Kỹ thuật tuyển khoáng</w:t>
            </w:r>
          </w:p>
        </w:tc>
        <w:tc>
          <w:tcPr>
            <w:tcW w:w="899" w:type="dxa"/>
            <w:tcBorders>
              <w:top w:val="single" w:sz="4" w:space="0" w:color="auto"/>
              <w:left w:val="nil"/>
              <w:bottom w:val="single" w:sz="4" w:space="0" w:color="auto"/>
              <w:right w:val="single" w:sz="4" w:space="0" w:color="auto"/>
            </w:tcBorders>
            <w:shd w:val="clear" w:color="auto" w:fill="auto"/>
            <w:noWrap/>
            <w:vAlign w:val="center"/>
            <w:hideMark/>
          </w:tcPr>
          <w:p w:rsidR="0039487F" w:rsidRPr="0039487F" w:rsidRDefault="0039487F" w:rsidP="0039487F">
            <w:pPr>
              <w:jc w:val="right"/>
              <w:rPr>
                <w:color w:val="000000"/>
                <w:sz w:val="20"/>
                <w:szCs w:val="20"/>
              </w:rPr>
            </w:pPr>
            <w:r w:rsidRPr="0039487F">
              <w:rPr>
                <w:color w:val="000000"/>
                <w:sz w:val="20"/>
                <w:szCs w:val="20"/>
              </w:rPr>
              <w:t>94.74</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rsidR="0039487F" w:rsidRPr="0039487F" w:rsidRDefault="0039487F" w:rsidP="00527DA3">
            <w:pPr>
              <w:jc w:val="right"/>
              <w:rPr>
                <w:color w:val="000000"/>
              </w:rPr>
            </w:pPr>
            <w:r w:rsidRPr="0039487F">
              <w:rPr>
                <w:color w:val="000000"/>
                <w:sz w:val="22"/>
                <w:szCs w:val="22"/>
              </w:rPr>
              <w:t>28.95</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rsidR="0039487F" w:rsidRPr="0039487F" w:rsidRDefault="0039487F" w:rsidP="00527DA3">
            <w:pPr>
              <w:jc w:val="right"/>
              <w:rPr>
                <w:color w:val="000000"/>
              </w:rPr>
            </w:pPr>
            <w:r w:rsidRPr="0039487F">
              <w:rPr>
                <w:color w:val="000000"/>
                <w:sz w:val="22"/>
                <w:szCs w:val="22"/>
              </w:rPr>
              <w:t>26.32</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rsidR="0039487F" w:rsidRPr="0039487F" w:rsidRDefault="0039487F" w:rsidP="00527DA3">
            <w:pPr>
              <w:jc w:val="right"/>
              <w:rPr>
                <w:color w:val="000000"/>
              </w:rPr>
            </w:pPr>
            <w:r w:rsidRPr="0039487F">
              <w:rPr>
                <w:color w:val="000000"/>
                <w:sz w:val="22"/>
                <w:szCs w:val="22"/>
              </w:rPr>
              <w:t>36.84</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rsidR="0039487F" w:rsidRPr="0039487F" w:rsidRDefault="0039487F" w:rsidP="00527DA3">
            <w:pPr>
              <w:jc w:val="right"/>
              <w:rPr>
                <w:color w:val="000000"/>
              </w:rPr>
            </w:pPr>
            <w:r w:rsidRPr="0039487F">
              <w:rPr>
                <w:color w:val="000000"/>
                <w:sz w:val="22"/>
                <w:szCs w:val="22"/>
              </w:rPr>
              <w:t>2.63</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rsidR="0039487F" w:rsidRPr="0039487F" w:rsidRDefault="0039487F" w:rsidP="00527DA3">
            <w:pPr>
              <w:jc w:val="right"/>
              <w:rPr>
                <w:color w:val="000000"/>
              </w:rPr>
            </w:pPr>
            <w:r w:rsidRPr="0039487F">
              <w:rPr>
                <w:color w:val="000000"/>
                <w:sz w:val="22"/>
                <w:szCs w:val="22"/>
              </w:rPr>
              <w:t>5.26</w:t>
            </w:r>
          </w:p>
        </w:tc>
      </w:tr>
      <w:tr w:rsidR="0039487F" w:rsidRPr="0039487F" w:rsidTr="00527DA3">
        <w:trPr>
          <w:trHeight w:val="525"/>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rsidR="0039487F" w:rsidRPr="0039487F" w:rsidRDefault="0039487F" w:rsidP="0039487F">
            <w:pPr>
              <w:jc w:val="center"/>
              <w:rPr>
                <w:color w:val="000000"/>
              </w:rPr>
            </w:pPr>
            <w:r w:rsidRPr="0039487F">
              <w:rPr>
                <w:color w:val="000000"/>
              </w:rPr>
              <w:t>8</w:t>
            </w:r>
          </w:p>
        </w:tc>
        <w:tc>
          <w:tcPr>
            <w:tcW w:w="3181" w:type="dxa"/>
            <w:tcBorders>
              <w:top w:val="nil"/>
              <w:left w:val="nil"/>
              <w:bottom w:val="single" w:sz="4" w:space="0" w:color="auto"/>
              <w:right w:val="single" w:sz="4" w:space="0" w:color="auto"/>
            </w:tcBorders>
            <w:shd w:val="clear" w:color="000000" w:fill="FFFFFF"/>
            <w:vAlign w:val="center"/>
            <w:hideMark/>
          </w:tcPr>
          <w:p w:rsidR="0039487F" w:rsidRPr="0039487F" w:rsidRDefault="0039487F" w:rsidP="0039487F">
            <w:pPr>
              <w:rPr>
                <w:color w:val="2E3D4C"/>
              </w:rPr>
            </w:pPr>
            <w:r w:rsidRPr="0039487F">
              <w:rPr>
                <w:color w:val="2E3D4C"/>
              </w:rPr>
              <w:t> Công nghệ thông tin</w:t>
            </w:r>
          </w:p>
        </w:tc>
        <w:tc>
          <w:tcPr>
            <w:tcW w:w="899" w:type="dxa"/>
            <w:tcBorders>
              <w:top w:val="nil"/>
              <w:left w:val="nil"/>
              <w:bottom w:val="single" w:sz="4" w:space="0" w:color="auto"/>
              <w:right w:val="single" w:sz="4" w:space="0" w:color="auto"/>
            </w:tcBorders>
            <w:shd w:val="clear" w:color="auto" w:fill="auto"/>
            <w:noWrap/>
            <w:vAlign w:val="center"/>
            <w:hideMark/>
          </w:tcPr>
          <w:p w:rsidR="0039487F" w:rsidRPr="0039487F" w:rsidRDefault="0039487F" w:rsidP="0039487F">
            <w:pPr>
              <w:jc w:val="right"/>
              <w:rPr>
                <w:color w:val="000000"/>
                <w:sz w:val="20"/>
                <w:szCs w:val="20"/>
              </w:rPr>
            </w:pPr>
            <w:r w:rsidRPr="0039487F">
              <w:rPr>
                <w:color w:val="000000"/>
                <w:sz w:val="20"/>
                <w:szCs w:val="20"/>
              </w:rPr>
              <w:t>98.17</w:t>
            </w:r>
          </w:p>
        </w:tc>
        <w:tc>
          <w:tcPr>
            <w:tcW w:w="900" w:type="dxa"/>
            <w:tcBorders>
              <w:top w:val="nil"/>
              <w:left w:val="nil"/>
              <w:bottom w:val="single" w:sz="4" w:space="0" w:color="auto"/>
              <w:right w:val="single" w:sz="4" w:space="0" w:color="auto"/>
            </w:tcBorders>
            <w:shd w:val="clear" w:color="auto" w:fill="auto"/>
            <w:noWrap/>
            <w:vAlign w:val="center"/>
            <w:hideMark/>
          </w:tcPr>
          <w:p w:rsidR="0039487F" w:rsidRPr="0039487F" w:rsidRDefault="0039487F" w:rsidP="00527DA3">
            <w:pPr>
              <w:jc w:val="right"/>
              <w:rPr>
                <w:color w:val="000000"/>
              </w:rPr>
            </w:pPr>
            <w:r w:rsidRPr="0039487F">
              <w:rPr>
                <w:color w:val="000000"/>
                <w:sz w:val="22"/>
                <w:szCs w:val="22"/>
              </w:rPr>
              <w:t>50.61</w:t>
            </w:r>
          </w:p>
        </w:tc>
        <w:tc>
          <w:tcPr>
            <w:tcW w:w="900" w:type="dxa"/>
            <w:tcBorders>
              <w:top w:val="nil"/>
              <w:left w:val="nil"/>
              <w:bottom w:val="single" w:sz="4" w:space="0" w:color="auto"/>
              <w:right w:val="single" w:sz="4" w:space="0" w:color="auto"/>
            </w:tcBorders>
            <w:shd w:val="clear" w:color="auto" w:fill="auto"/>
            <w:noWrap/>
            <w:vAlign w:val="center"/>
            <w:hideMark/>
          </w:tcPr>
          <w:p w:rsidR="0039487F" w:rsidRPr="0039487F" w:rsidRDefault="0039487F" w:rsidP="00527DA3">
            <w:pPr>
              <w:jc w:val="right"/>
              <w:rPr>
                <w:color w:val="000000"/>
              </w:rPr>
            </w:pPr>
            <w:r w:rsidRPr="0039487F">
              <w:rPr>
                <w:color w:val="000000"/>
                <w:sz w:val="22"/>
                <w:szCs w:val="22"/>
              </w:rPr>
              <w:t>33.54</w:t>
            </w:r>
          </w:p>
        </w:tc>
        <w:tc>
          <w:tcPr>
            <w:tcW w:w="900" w:type="dxa"/>
            <w:tcBorders>
              <w:top w:val="nil"/>
              <w:left w:val="nil"/>
              <w:bottom w:val="single" w:sz="4" w:space="0" w:color="auto"/>
              <w:right w:val="single" w:sz="4" w:space="0" w:color="auto"/>
            </w:tcBorders>
            <w:shd w:val="clear" w:color="auto" w:fill="auto"/>
            <w:noWrap/>
            <w:vAlign w:val="center"/>
            <w:hideMark/>
          </w:tcPr>
          <w:p w:rsidR="0039487F" w:rsidRPr="0039487F" w:rsidRDefault="0039487F" w:rsidP="00527DA3">
            <w:pPr>
              <w:jc w:val="right"/>
              <w:rPr>
                <w:color w:val="000000"/>
              </w:rPr>
            </w:pPr>
            <w:r w:rsidRPr="0039487F">
              <w:rPr>
                <w:color w:val="000000"/>
                <w:sz w:val="22"/>
                <w:szCs w:val="22"/>
              </w:rPr>
              <w:t>14.02</w:t>
            </w:r>
          </w:p>
        </w:tc>
        <w:tc>
          <w:tcPr>
            <w:tcW w:w="900" w:type="dxa"/>
            <w:tcBorders>
              <w:top w:val="nil"/>
              <w:left w:val="nil"/>
              <w:bottom w:val="single" w:sz="4" w:space="0" w:color="auto"/>
              <w:right w:val="single" w:sz="4" w:space="0" w:color="auto"/>
            </w:tcBorders>
            <w:shd w:val="clear" w:color="auto" w:fill="auto"/>
            <w:noWrap/>
            <w:vAlign w:val="center"/>
            <w:hideMark/>
          </w:tcPr>
          <w:p w:rsidR="0039487F" w:rsidRPr="0039487F" w:rsidRDefault="0039487F" w:rsidP="00527DA3">
            <w:pPr>
              <w:jc w:val="right"/>
              <w:rPr>
                <w:color w:val="000000"/>
              </w:rPr>
            </w:pPr>
            <w:r w:rsidRPr="0039487F">
              <w:rPr>
                <w:color w:val="000000"/>
                <w:sz w:val="22"/>
                <w:szCs w:val="22"/>
              </w:rPr>
              <w:t>0.00</w:t>
            </w:r>
          </w:p>
        </w:tc>
        <w:tc>
          <w:tcPr>
            <w:tcW w:w="900" w:type="dxa"/>
            <w:tcBorders>
              <w:top w:val="nil"/>
              <w:left w:val="nil"/>
              <w:bottom w:val="single" w:sz="4" w:space="0" w:color="auto"/>
              <w:right w:val="single" w:sz="4" w:space="0" w:color="auto"/>
            </w:tcBorders>
            <w:shd w:val="clear" w:color="auto" w:fill="auto"/>
            <w:noWrap/>
            <w:vAlign w:val="center"/>
            <w:hideMark/>
          </w:tcPr>
          <w:p w:rsidR="0039487F" w:rsidRPr="0039487F" w:rsidRDefault="0039487F" w:rsidP="00527DA3">
            <w:pPr>
              <w:jc w:val="right"/>
              <w:rPr>
                <w:color w:val="000000"/>
              </w:rPr>
            </w:pPr>
            <w:r w:rsidRPr="0039487F">
              <w:rPr>
                <w:color w:val="000000"/>
                <w:sz w:val="22"/>
                <w:szCs w:val="22"/>
              </w:rPr>
              <w:t>1.83</w:t>
            </w:r>
          </w:p>
        </w:tc>
      </w:tr>
      <w:tr w:rsidR="0039487F" w:rsidRPr="0039487F" w:rsidTr="00527DA3">
        <w:trPr>
          <w:trHeight w:val="525"/>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rsidR="0039487F" w:rsidRPr="0039487F" w:rsidRDefault="0039487F" w:rsidP="0039487F">
            <w:pPr>
              <w:jc w:val="center"/>
              <w:rPr>
                <w:color w:val="000000"/>
              </w:rPr>
            </w:pPr>
            <w:r w:rsidRPr="0039487F">
              <w:rPr>
                <w:color w:val="000000"/>
              </w:rPr>
              <w:t>9</w:t>
            </w:r>
          </w:p>
        </w:tc>
        <w:tc>
          <w:tcPr>
            <w:tcW w:w="3181" w:type="dxa"/>
            <w:tcBorders>
              <w:top w:val="nil"/>
              <w:left w:val="nil"/>
              <w:bottom w:val="single" w:sz="4" w:space="0" w:color="auto"/>
              <w:right w:val="single" w:sz="4" w:space="0" w:color="auto"/>
            </w:tcBorders>
            <w:shd w:val="clear" w:color="000000" w:fill="FFFFFF"/>
            <w:vAlign w:val="center"/>
            <w:hideMark/>
          </w:tcPr>
          <w:p w:rsidR="0039487F" w:rsidRPr="0039487F" w:rsidRDefault="0039487F" w:rsidP="0039487F">
            <w:pPr>
              <w:rPr>
                <w:color w:val="2E3D4C"/>
              </w:rPr>
            </w:pPr>
            <w:r w:rsidRPr="0039487F">
              <w:rPr>
                <w:color w:val="2E3D4C"/>
              </w:rPr>
              <w:t> Kỹ thuật điều khiển và TĐH</w:t>
            </w:r>
          </w:p>
        </w:tc>
        <w:tc>
          <w:tcPr>
            <w:tcW w:w="899" w:type="dxa"/>
            <w:tcBorders>
              <w:top w:val="nil"/>
              <w:left w:val="nil"/>
              <w:bottom w:val="single" w:sz="4" w:space="0" w:color="auto"/>
              <w:right w:val="single" w:sz="4" w:space="0" w:color="auto"/>
            </w:tcBorders>
            <w:shd w:val="clear" w:color="auto" w:fill="auto"/>
            <w:noWrap/>
            <w:vAlign w:val="center"/>
            <w:hideMark/>
          </w:tcPr>
          <w:p w:rsidR="0039487F" w:rsidRPr="0039487F" w:rsidRDefault="0039487F" w:rsidP="0039487F">
            <w:pPr>
              <w:jc w:val="right"/>
              <w:rPr>
                <w:color w:val="000000"/>
                <w:sz w:val="20"/>
                <w:szCs w:val="20"/>
              </w:rPr>
            </w:pPr>
            <w:r w:rsidRPr="0039487F">
              <w:rPr>
                <w:color w:val="000000"/>
                <w:sz w:val="20"/>
                <w:szCs w:val="20"/>
              </w:rPr>
              <w:t>91.36</w:t>
            </w:r>
          </w:p>
        </w:tc>
        <w:tc>
          <w:tcPr>
            <w:tcW w:w="900" w:type="dxa"/>
            <w:tcBorders>
              <w:top w:val="nil"/>
              <w:left w:val="nil"/>
              <w:bottom w:val="single" w:sz="4" w:space="0" w:color="auto"/>
              <w:right w:val="single" w:sz="4" w:space="0" w:color="auto"/>
            </w:tcBorders>
            <w:shd w:val="clear" w:color="auto" w:fill="auto"/>
            <w:noWrap/>
            <w:vAlign w:val="center"/>
            <w:hideMark/>
          </w:tcPr>
          <w:p w:rsidR="0039487F" w:rsidRPr="0039487F" w:rsidRDefault="0039487F" w:rsidP="00527DA3">
            <w:pPr>
              <w:jc w:val="right"/>
              <w:rPr>
                <w:color w:val="000000"/>
              </w:rPr>
            </w:pPr>
            <w:r w:rsidRPr="0039487F">
              <w:rPr>
                <w:color w:val="000000"/>
                <w:sz w:val="22"/>
                <w:szCs w:val="22"/>
              </w:rPr>
              <w:t>27.16</w:t>
            </w:r>
          </w:p>
        </w:tc>
        <w:tc>
          <w:tcPr>
            <w:tcW w:w="900" w:type="dxa"/>
            <w:tcBorders>
              <w:top w:val="nil"/>
              <w:left w:val="nil"/>
              <w:bottom w:val="single" w:sz="4" w:space="0" w:color="auto"/>
              <w:right w:val="single" w:sz="4" w:space="0" w:color="auto"/>
            </w:tcBorders>
            <w:shd w:val="clear" w:color="auto" w:fill="auto"/>
            <w:noWrap/>
            <w:vAlign w:val="center"/>
            <w:hideMark/>
          </w:tcPr>
          <w:p w:rsidR="0039487F" w:rsidRPr="0039487F" w:rsidRDefault="0039487F" w:rsidP="00527DA3">
            <w:pPr>
              <w:jc w:val="right"/>
              <w:rPr>
                <w:color w:val="000000"/>
              </w:rPr>
            </w:pPr>
            <w:r w:rsidRPr="0039487F">
              <w:rPr>
                <w:color w:val="000000"/>
                <w:sz w:val="22"/>
                <w:szCs w:val="22"/>
              </w:rPr>
              <w:t>39.51</w:t>
            </w:r>
          </w:p>
        </w:tc>
        <w:tc>
          <w:tcPr>
            <w:tcW w:w="900" w:type="dxa"/>
            <w:tcBorders>
              <w:top w:val="nil"/>
              <w:left w:val="nil"/>
              <w:bottom w:val="single" w:sz="4" w:space="0" w:color="auto"/>
              <w:right w:val="single" w:sz="4" w:space="0" w:color="auto"/>
            </w:tcBorders>
            <w:shd w:val="clear" w:color="auto" w:fill="auto"/>
            <w:noWrap/>
            <w:vAlign w:val="center"/>
            <w:hideMark/>
          </w:tcPr>
          <w:p w:rsidR="0039487F" w:rsidRPr="0039487F" w:rsidRDefault="0039487F" w:rsidP="00527DA3">
            <w:pPr>
              <w:jc w:val="right"/>
              <w:rPr>
                <w:color w:val="000000"/>
              </w:rPr>
            </w:pPr>
            <w:r w:rsidRPr="0039487F">
              <w:rPr>
                <w:color w:val="000000"/>
                <w:sz w:val="22"/>
                <w:szCs w:val="22"/>
              </w:rPr>
              <w:t>24.69</w:t>
            </w:r>
          </w:p>
        </w:tc>
        <w:tc>
          <w:tcPr>
            <w:tcW w:w="900" w:type="dxa"/>
            <w:tcBorders>
              <w:top w:val="nil"/>
              <w:left w:val="nil"/>
              <w:bottom w:val="single" w:sz="4" w:space="0" w:color="auto"/>
              <w:right w:val="single" w:sz="4" w:space="0" w:color="auto"/>
            </w:tcBorders>
            <w:shd w:val="clear" w:color="auto" w:fill="auto"/>
            <w:noWrap/>
            <w:vAlign w:val="center"/>
            <w:hideMark/>
          </w:tcPr>
          <w:p w:rsidR="0039487F" w:rsidRPr="0039487F" w:rsidRDefault="0039487F" w:rsidP="00527DA3">
            <w:pPr>
              <w:jc w:val="right"/>
              <w:rPr>
                <w:color w:val="000000"/>
              </w:rPr>
            </w:pPr>
            <w:r w:rsidRPr="0039487F">
              <w:rPr>
                <w:color w:val="000000"/>
                <w:sz w:val="22"/>
                <w:szCs w:val="22"/>
              </w:rPr>
              <w:t>0.00</w:t>
            </w:r>
          </w:p>
        </w:tc>
        <w:tc>
          <w:tcPr>
            <w:tcW w:w="900" w:type="dxa"/>
            <w:tcBorders>
              <w:top w:val="nil"/>
              <w:left w:val="nil"/>
              <w:bottom w:val="single" w:sz="4" w:space="0" w:color="auto"/>
              <w:right w:val="single" w:sz="4" w:space="0" w:color="auto"/>
            </w:tcBorders>
            <w:shd w:val="clear" w:color="auto" w:fill="auto"/>
            <w:noWrap/>
            <w:vAlign w:val="center"/>
            <w:hideMark/>
          </w:tcPr>
          <w:p w:rsidR="0039487F" w:rsidRPr="0039487F" w:rsidRDefault="0039487F" w:rsidP="00527DA3">
            <w:pPr>
              <w:jc w:val="right"/>
              <w:rPr>
                <w:color w:val="000000"/>
              </w:rPr>
            </w:pPr>
            <w:r w:rsidRPr="0039487F">
              <w:rPr>
                <w:color w:val="000000"/>
                <w:sz w:val="22"/>
                <w:szCs w:val="22"/>
              </w:rPr>
              <w:t>8.64</w:t>
            </w:r>
          </w:p>
        </w:tc>
      </w:tr>
      <w:tr w:rsidR="0039487F" w:rsidRPr="0039487F" w:rsidTr="00527DA3">
        <w:trPr>
          <w:trHeight w:val="525"/>
        </w:trPr>
        <w:tc>
          <w:tcPr>
            <w:tcW w:w="500" w:type="dxa"/>
            <w:tcBorders>
              <w:top w:val="nil"/>
              <w:left w:val="single" w:sz="4" w:space="0" w:color="auto"/>
              <w:bottom w:val="single" w:sz="4" w:space="0" w:color="auto"/>
              <w:right w:val="single" w:sz="4" w:space="0" w:color="auto"/>
            </w:tcBorders>
            <w:shd w:val="clear" w:color="000000" w:fill="FFFFFF"/>
            <w:noWrap/>
            <w:vAlign w:val="center"/>
            <w:hideMark/>
          </w:tcPr>
          <w:p w:rsidR="0039487F" w:rsidRPr="0039487F" w:rsidRDefault="0039487F" w:rsidP="0039487F">
            <w:pPr>
              <w:jc w:val="center"/>
            </w:pPr>
            <w:r w:rsidRPr="0039487F">
              <w:t>10</w:t>
            </w:r>
          </w:p>
        </w:tc>
        <w:tc>
          <w:tcPr>
            <w:tcW w:w="3181" w:type="dxa"/>
            <w:tcBorders>
              <w:top w:val="nil"/>
              <w:left w:val="nil"/>
              <w:bottom w:val="single" w:sz="4" w:space="0" w:color="auto"/>
              <w:right w:val="single" w:sz="4" w:space="0" w:color="auto"/>
            </w:tcBorders>
            <w:shd w:val="clear" w:color="000000" w:fill="FFFFFF"/>
            <w:vAlign w:val="center"/>
            <w:hideMark/>
          </w:tcPr>
          <w:p w:rsidR="0039487F" w:rsidRPr="0039487F" w:rsidRDefault="0039487F" w:rsidP="0039487F">
            <w:r w:rsidRPr="0039487F">
              <w:t> Kỹ thuật điện, điện tử</w:t>
            </w:r>
          </w:p>
        </w:tc>
        <w:tc>
          <w:tcPr>
            <w:tcW w:w="899" w:type="dxa"/>
            <w:tcBorders>
              <w:top w:val="nil"/>
              <w:left w:val="nil"/>
              <w:bottom w:val="single" w:sz="4" w:space="0" w:color="auto"/>
              <w:right w:val="single" w:sz="4" w:space="0" w:color="auto"/>
            </w:tcBorders>
            <w:shd w:val="clear" w:color="auto" w:fill="auto"/>
            <w:noWrap/>
            <w:vAlign w:val="center"/>
            <w:hideMark/>
          </w:tcPr>
          <w:p w:rsidR="0039487F" w:rsidRPr="0039487F" w:rsidRDefault="0039487F" w:rsidP="0039487F">
            <w:pPr>
              <w:jc w:val="right"/>
              <w:rPr>
                <w:color w:val="000000"/>
                <w:sz w:val="20"/>
                <w:szCs w:val="20"/>
              </w:rPr>
            </w:pPr>
            <w:r w:rsidRPr="0039487F">
              <w:rPr>
                <w:color w:val="000000"/>
                <w:sz w:val="20"/>
                <w:szCs w:val="20"/>
              </w:rPr>
              <w:t>97.92</w:t>
            </w:r>
          </w:p>
        </w:tc>
        <w:tc>
          <w:tcPr>
            <w:tcW w:w="900" w:type="dxa"/>
            <w:tcBorders>
              <w:top w:val="nil"/>
              <w:left w:val="nil"/>
              <w:bottom w:val="single" w:sz="4" w:space="0" w:color="auto"/>
              <w:right w:val="single" w:sz="4" w:space="0" w:color="auto"/>
            </w:tcBorders>
            <w:shd w:val="clear" w:color="auto" w:fill="auto"/>
            <w:noWrap/>
            <w:vAlign w:val="center"/>
            <w:hideMark/>
          </w:tcPr>
          <w:p w:rsidR="0039487F" w:rsidRPr="0039487F" w:rsidRDefault="0039487F" w:rsidP="00527DA3">
            <w:pPr>
              <w:jc w:val="right"/>
              <w:rPr>
                <w:color w:val="000000"/>
              </w:rPr>
            </w:pPr>
            <w:r w:rsidRPr="0039487F">
              <w:rPr>
                <w:color w:val="000000"/>
                <w:sz w:val="22"/>
                <w:szCs w:val="22"/>
              </w:rPr>
              <w:t>46.88</w:t>
            </w:r>
          </w:p>
        </w:tc>
        <w:tc>
          <w:tcPr>
            <w:tcW w:w="900" w:type="dxa"/>
            <w:tcBorders>
              <w:top w:val="nil"/>
              <w:left w:val="nil"/>
              <w:bottom w:val="single" w:sz="4" w:space="0" w:color="auto"/>
              <w:right w:val="single" w:sz="4" w:space="0" w:color="auto"/>
            </w:tcBorders>
            <w:shd w:val="clear" w:color="auto" w:fill="auto"/>
            <w:noWrap/>
            <w:vAlign w:val="center"/>
            <w:hideMark/>
          </w:tcPr>
          <w:p w:rsidR="0039487F" w:rsidRPr="0039487F" w:rsidRDefault="0039487F" w:rsidP="00527DA3">
            <w:pPr>
              <w:jc w:val="right"/>
              <w:rPr>
                <w:color w:val="000000"/>
              </w:rPr>
            </w:pPr>
            <w:r w:rsidRPr="0039487F">
              <w:rPr>
                <w:color w:val="000000"/>
                <w:sz w:val="22"/>
                <w:szCs w:val="22"/>
              </w:rPr>
              <w:t>27.08</w:t>
            </w:r>
          </w:p>
        </w:tc>
        <w:tc>
          <w:tcPr>
            <w:tcW w:w="900" w:type="dxa"/>
            <w:tcBorders>
              <w:top w:val="nil"/>
              <w:left w:val="nil"/>
              <w:bottom w:val="single" w:sz="4" w:space="0" w:color="auto"/>
              <w:right w:val="single" w:sz="4" w:space="0" w:color="auto"/>
            </w:tcBorders>
            <w:shd w:val="clear" w:color="auto" w:fill="auto"/>
            <w:noWrap/>
            <w:vAlign w:val="center"/>
            <w:hideMark/>
          </w:tcPr>
          <w:p w:rsidR="0039487F" w:rsidRPr="0039487F" w:rsidRDefault="0039487F" w:rsidP="00527DA3">
            <w:pPr>
              <w:jc w:val="right"/>
              <w:rPr>
                <w:color w:val="000000"/>
              </w:rPr>
            </w:pPr>
            <w:r w:rsidRPr="0039487F">
              <w:rPr>
                <w:color w:val="000000"/>
                <w:sz w:val="22"/>
                <w:szCs w:val="22"/>
              </w:rPr>
              <w:t>23.96</w:t>
            </w:r>
          </w:p>
        </w:tc>
        <w:tc>
          <w:tcPr>
            <w:tcW w:w="900" w:type="dxa"/>
            <w:tcBorders>
              <w:top w:val="nil"/>
              <w:left w:val="nil"/>
              <w:bottom w:val="single" w:sz="4" w:space="0" w:color="auto"/>
              <w:right w:val="single" w:sz="4" w:space="0" w:color="auto"/>
            </w:tcBorders>
            <w:shd w:val="clear" w:color="auto" w:fill="auto"/>
            <w:noWrap/>
            <w:vAlign w:val="center"/>
            <w:hideMark/>
          </w:tcPr>
          <w:p w:rsidR="0039487F" w:rsidRPr="0039487F" w:rsidRDefault="0039487F" w:rsidP="00527DA3">
            <w:pPr>
              <w:jc w:val="right"/>
              <w:rPr>
                <w:color w:val="000000"/>
              </w:rPr>
            </w:pPr>
            <w:r w:rsidRPr="0039487F">
              <w:rPr>
                <w:color w:val="000000"/>
                <w:sz w:val="22"/>
                <w:szCs w:val="22"/>
              </w:rPr>
              <w:t>0.00</w:t>
            </w:r>
          </w:p>
        </w:tc>
        <w:tc>
          <w:tcPr>
            <w:tcW w:w="900" w:type="dxa"/>
            <w:tcBorders>
              <w:top w:val="nil"/>
              <w:left w:val="nil"/>
              <w:bottom w:val="single" w:sz="4" w:space="0" w:color="auto"/>
              <w:right w:val="single" w:sz="4" w:space="0" w:color="auto"/>
            </w:tcBorders>
            <w:shd w:val="clear" w:color="auto" w:fill="auto"/>
            <w:noWrap/>
            <w:vAlign w:val="center"/>
            <w:hideMark/>
          </w:tcPr>
          <w:p w:rsidR="0039487F" w:rsidRPr="0039487F" w:rsidRDefault="0039487F" w:rsidP="00527DA3">
            <w:pPr>
              <w:jc w:val="right"/>
              <w:rPr>
                <w:color w:val="000000"/>
              </w:rPr>
            </w:pPr>
            <w:r w:rsidRPr="0039487F">
              <w:rPr>
                <w:color w:val="000000"/>
                <w:sz w:val="22"/>
                <w:szCs w:val="22"/>
              </w:rPr>
              <w:t>2.08</w:t>
            </w:r>
          </w:p>
        </w:tc>
      </w:tr>
      <w:tr w:rsidR="0039487F" w:rsidRPr="0039487F" w:rsidTr="00FF239B">
        <w:trPr>
          <w:trHeight w:val="525"/>
        </w:trPr>
        <w:tc>
          <w:tcPr>
            <w:tcW w:w="5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487F" w:rsidRPr="0039487F" w:rsidRDefault="0039487F" w:rsidP="0039487F">
            <w:pPr>
              <w:jc w:val="center"/>
              <w:rPr>
                <w:color w:val="000000"/>
              </w:rPr>
            </w:pPr>
            <w:r w:rsidRPr="0039487F">
              <w:rPr>
                <w:color w:val="000000"/>
              </w:rPr>
              <w:t>11</w:t>
            </w:r>
          </w:p>
        </w:tc>
        <w:tc>
          <w:tcPr>
            <w:tcW w:w="3181" w:type="dxa"/>
            <w:tcBorders>
              <w:top w:val="single" w:sz="4" w:space="0" w:color="auto"/>
              <w:left w:val="nil"/>
              <w:bottom w:val="single" w:sz="4" w:space="0" w:color="auto"/>
              <w:right w:val="single" w:sz="4" w:space="0" w:color="auto"/>
            </w:tcBorders>
            <w:shd w:val="clear" w:color="000000" w:fill="FFFFFF"/>
            <w:vAlign w:val="center"/>
            <w:hideMark/>
          </w:tcPr>
          <w:p w:rsidR="0039487F" w:rsidRPr="0039487F" w:rsidRDefault="0039487F" w:rsidP="0039487F">
            <w:pPr>
              <w:rPr>
                <w:color w:val="2E3D4C"/>
              </w:rPr>
            </w:pPr>
            <w:r w:rsidRPr="0039487F">
              <w:rPr>
                <w:color w:val="2E3D4C"/>
              </w:rPr>
              <w:t> Kỹ thuật cơ khí</w:t>
            </w:r>
          </w:p>
        </w:tc>
        <w:tc>
          <w:tcPr>
            <w:tcW w:w="899" w:type="dxa"/>
            <w:tcBorders>
              <w:top w:val="single" w:sz="4" w:space="0" w:color="auto"/>
              <w:left w:val="nil"/>
              <w:bottom w:val="single" w:sz="4" w:space="0" w:color="auto"/>
              <w:right w:val="single" w:sz="4" w:space="0" w:color="auto"/>
            </w:tcBorders>
            <w:shd w:val="clear" w:color="auto" w:fill="auto"/>
            <w:noWrap/>
            <w:vAlign w:val="center"/>
            <w:hideMark/>
          </w:tcPr>
          <w:p w:rsidR="0039487F" w:rsidRPr="0039487F" w:rsidRDefault="0039487F" w:rsidP="0039487F">
            <w:pPr>
              <w:jc w:val="right"/>
              <w:rPr>
                <w:color w:val="000000"/>
                <w:sz w:val="20"/>
                <w:szCs w:val="20"/>
              </w:rPr>
            </w:pPr>
            <w:r w:rsidRPr="0039487F">
              <w:rPr>
                <w:color w:val="000000"/>
                <w:sz w:val="20"/>
                <w:szCs w:val="20"/>
              </w:rPr>
              <w:t>97.18</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rsidR="0039487F" w:rsidRPr="0039487F" w:rsidRDefault="0039487F" w:rsidP="00527DA3">
            <w:pPr>
              <w:jc w:val="right"/>
              <w:rPr>
                <w:color w:val="000000"/>
              </w:rPr>
            </w:pPr>
            <w:r w:rsidRPr="0039487F">
              <w:rPr>
                <w:color w:val="000000"/>
                <w:sz w:val="22"/>
                <w:szCs w:val="22"/>
              </w:rPr>
              <w:t>35.21</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rsidR="0039487F" w:rsidRPr="0039487F" w:rsidRDefault="0039487F" w:rsidP="00527DA3">
            <w:pPr>
              <w:jc w:val="right"/>
              <w:rPr>
                <w:color w:val="000000"/>
              </w:rPr>
            </w:pPr>
            <w:r w:rsidRPr="0039487F">
              <w:rPr>
                <w:color w:val="000000"/>
                <w:sz w:val="22"/>
                <w:szCs w:val="22"/>
              </w:rPr>
              <w:t>39.44</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rsidR="0039487F" w:rsidRPr="0039487F" w:rsidRDefault="0039487F" w:rsidP="00527DA3">
            <w:pPr>
              <w:jc w:val="right"/>
              <w:rPr>
                <w:color w:val="000000"/>
              </w:rPr>
            </w:pPr>
            <w:r w:rsidRPr="0039487F">
              <w:rPr>
                <w:color w:val="000000"/>
                <w:sz w:val="22"/>
                <w:szCs w:val="22"/>
              </w:rPr>
              <w:t>22.54</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rsidR="0039487F" w:rsidRPr="0039487F" w:rsidRDefault="0039487F" w:rsidP="00527DA3">
            <w:pPr>
              <w:jc w:val="right"/>
              <w:rPr>
                <w:color w:val="000000"/>
              </w:rPr>
            </w:pPr>
            <w:r w:rsidRPr="0039487F">
              <w:rPr>
                <w:color w:val="000000"/>
                <w:sz w:val="22"/>
                <w:szCs w:val="22"/>
              </w:rPr>
              <w:t>0.00</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rsidR="0039487F" w:rsidRPr="0039487F" w:rsidRDefault="0039487F" w:rsidP="00527DA3">
            <w:pPr>
              <w:jc w:val="right"/>
              <w:rPr>
                <w:color w:val="000000"/>
              </w:rPr>
            </w:pPr>
            <w:r w:rsidRPr="0039487F">
              <w:rPr>
                <w:color w:val="000000"/>
                <w:sz w:val="22"/>
                <w:szCs w:val="22"/>
              </w:rPr>
              <w:t>2.82</w:t>
            </w:r>
          </w:p>
        </w:tc>
      </w:tr>
      <w:tr w:rsidR="0039487F" w:rsidRPr="0039487F" w:rsidTr="00527DA3">
        <w:trPr>
          <w:trHeight w:val="525"/>
        </w:trPr>
        <w:tc>
          <w:tcPr>
            <w:tcW w:w="500" w:type="dxa"/>
            <w:tcBorders>
              <w:top w:val="nil"/>
              <w:left w:val="single" w:sz="4" w:space="0" w:color="auto"/>
              <w:bottom w:val="single" w:sz="4" w:space="0" w:color="auto"/>
              <w:right w:val="single" w:sz="4" w:space="0" w:color="auto"/>
            </w:tcBorders>
            <w:shd w:val="clear" w:color="000000" w:fill="FFFFFF"/>
            <w:noWrap/>
            <w:vAlign w:val="center"/>
            <w:hideMark/>
          </w:tcPr>
          <w:p w:rsidR="0039487F" w:rsidRPr="0039487F" w:rsidRDefault="0039487F" w:rsidP="0039487F">
            <w:pPr>
              <w:jc w:val="center"/>
              <w:rPr>
                <w:color w:val="000000"/>
              </w:rPr>
            </w:pPr>
            <w:r w:rsidRPr="0039487F">
              <w:rPr>
                <w:color w:val="000000"/>
              </w:rPr>
              <w:t>12</w:t>
            </w:r>
          </w:p>
        </w:tc>
        <w:tc>
          <w:tcPr>
            <w:tcW w:w="3181" w:type="dxa"/>
            <w:tcBorders>
              <w:top w:val="nil"/>
              <w:left w:val="nil"/>
              <w:bottom w:val="single" w:sz="4" w:space="0" w:color="auto"/>
              <w:right w:val="single" w:sz="4" w:space="0" w:color="auto"/>
            </w:tcBorders>
            <w:shd w:val="clear" w:color="000000" w:fill="FFFFFF"/>
            <w:vAlign w:val="center"/>
            <w:hideMark/>
          </w:tcPr>
          <w:p w:rsidR="0039487F" w:rsidRPr="0039487F" w:rsidRDefault="0039487F" w:rsidP="0039487F">
            <w:pPr>
              <w:rPr>
                <w:color w:val="2E3D4C"/>
              </w:rPr>
            </w:pPr>
            <w:r w:rsidRPr="0039487F">
              <w:rPr>
                <w:color w:val="2E3D4C"/>
              </w:rPr>
              <w:t> Kỹ thuật công trình xây dựng</w:t>
            </w:r>
          </w:p>
        </w:tc>
        <w:tc>
          <w:tcPr>
            <w:tcW w:w="899" w:type="dxa"/>
            <w:tcBorders>
              <w:top w:val="nil"/>
              <w:left w:val="nil"/>
              <w:bottom w:val="single" w:sz="4" w:space="0" w:color="auto"/>
              <w:right w:val="single" w:sz="4" w:space="0" w:color="auto"/>
            </w:tcBorders>
            <w:shd w:val="clear" w:color="auto" w:fill="auto"/>
            <w:noWrap/>
            <w:vAlign w:val="center"/>
            <w:hideMark/>
          </w:tcPr>
          <w:p w:rsidR="0039487F" w:rsidRPr="0039487F" w:rsidRDefault="0039487F" w:rsidP="0039487F">
            <w:pPr>
              <w:jc w:val="right"/>
              <w:rPr>
                <w:color w:val="000000"/>
                <w:sz w:val="20"/>
                <w:szCs w:val="20"/>
              </w:rPr>
            </w:pPr>
            <w:r w:rsidRPr="0039487F">
              <w:rPr>
                <w:color w:val="000000"/>
                <w:sz w:val="20"/>
                <w:szCs w:val="20"/>
              </w:rPr>
              <w:t>96.69</w:t>
            </w:r>
          </w:p>
        </w:tc>
        <w:tc>
          <w:tcPr>
            <w:tcW w:w="900" w:type="dxa"/>
            <w:tcBorders>
              <w:top w:val="nil"/>
              <w:left w:val="nil"/>
              <w:bottom w:val="single" w:sz="4" w:space="0" w:color="auto"/>
              <w:right w:val="single" w:sz="4" w:space="0" w:color="auto"/>
            </w:tcBorders>
            <w:shd w:val="clear" w:color="auto" w:fill="auto"/>
            <w:noWrap/>
            <w:vAlign w:val="center"/>
            <w:hideMark/>
          </w:tcPr>
          <w:p w:rsidR="0039487F" w:rsidRPr="0039487F" w:rsidRDefault="0039487F" w:rsidP="00527DA3">
            <w:pPr>
              <w:jc w:val="right"/>
              <w:rPr>
                <w:color w:val="000000"/>
              </w:rPr>
            </w:pPr>
            <w:r w:rsidRPr="0039487F">
              <w:rPr>
                <w:color w:val="000000"/>
                <w:sz w:val="22"/>
                <w:szCs w:val="22"/>
              </w:rPr>
              <w:t>50.99</w:t>
            </w:r>
          </w:p>
        </w:tc>
        <w:tc>
          <w:tcPr>
            <w:tcW w:w="900" w:type="dxa"/>
            <w:tcBorders>
              <w:top w:val="nil"/>
              <w:left w:val="nil"/>
              <w:bottom w:val="single" w:sz="4" w:space="0" w:color="auto"/>
              <w:right w:val="single" w:sz="4" w:space="0" w:color="auto"/>
            </w:tcBorders>
            <w:shd w:val="clear" w:color="auto" w:fill="auto"/>
            <w:noWrap/>
            <w:vAlign w:val="center"/>
            <w:hideMark/>
          </w:tcPr>
          <w:p w:rsidR="0039487F" w:rsidRPr="0039487F" w:rsidRDefault="0039487F" w:rsidP="00527DA3">
            <w:pPr>
              <w:jc w:val="right"/>
              <w:rPr>
                <w:color w:val="000000"/>
              </w:rPr>
            </w:pPr>
            <w:r w:rsidRPr="0039487F">
              <w:rPr>
                <w:color w:val="000000"/>
                <w:sz w:val="22"/>
                <w:szCs w:val="22"/>
              </w:rPr>
              <w:t>24.17</w:t>
            </w:r>
          </w:p>
        </w:tc>
        <w:tc>
          <w:tcPr>
            <w:tcW w:w="900" w:type="dxa"/>
            <w:tcBorders>
              <w:top w:val="nil"/>
              <w:left w:val="nil"/>
              <w:bottom w:val="single" w:sz="4" w:space="0" w:color="auto"/>
              <w:right w:val="single" w:sz="4" w:space="0" w:color="auto"/>
            </w:tcBorders>
            <w:shd w:val="clear" w:color="auto" w:fill="auto"/>
            <w:noWrap/>
            <w:vAlign w:val="center"/>
            <w:hideMark/>
          </w:tcPr>
          <w:p w:rsidR="0039487F" w:rsidRPr="0039487F" w:rsidRDefault="0039487F" w:rsidP="00527DA3">
            <w:pPr>
              <w:jc w:val="right"/>
              <w:rPr>
                <w:color w:val="000000"/>
              </w:rPr>
            </w:pPr>
            <w:r w:rsidRPr="0039487F">
              <w:rPr>
                <w:color w:val="000000"/>
                <w:sz w:val="22"/>
                <w:szCs w:val="22"/>
              </w:rPr>
              <w:t>20.86</w:t>
            </w:r>
          </w:p>
        </w:tc>
        <w:tc>
          <w:tcPr>
            <w:tcW w:w="900" w:type="dxa"/>
            <w:tcBorders>
              <w:top w:val="nil"/>
              <w:left w:val="nil"/>
              <w:bottom w:val="single" w:sz="4" w:space="0" w:color="auto"/>
              <w:right w:val="single" w:sz="4" w:space="0" w:color="auto"/>
            </w:tcBorders>
            <w:shd w:val="clear" w:color="auto" w:fill="auto"/>
            <w:noWrap/>
            <w:vAlign w:val="center"/>
            <w:hideMark/>
          </w:tcPr>
          <w:p w:rsidR="0039487F" w:rsidRPr="0039487F" w:rsidRDefault="0039487F" w:rsidP="00527DA3">
            <w:pPr>
              <w:jc w:val="right"/>
              <w:rPr>
                <w:color w:val="000000"/>
              </w:rPr>
            </w:pPr>
            <w:r w:rsidRPr="0039487F">
              <w:rPr>
                <w:color w:val="000000"/>
                <w:sz w:val="22"/>
                <w:szCs w:val="22"/>
              </w:rPr>
              <w:t>0.66</w:t>
            </w:r>
          </w:p>
        </w:tc>
        <w:tc>
          <w:tcPr>
            <w:tcW w:w="900" w:type="dxa"/>
            <w:tcBorders>
              <w:top w:val="nil"/>
              <w:left w:val="nil"/>
              <w:bottom w:val="single" w:sz="4" w:space="0" w:color="auto"/>
              <w:right w:val="single" w:sz="4" w:space="0" w:color="auto"/>
            </w:tcBorders>
            <w:shd w:val="clear" w:color="auto" w:fill="auto"/>
            <w:noWrap/>
            <w:vAlign w:val="center"/>
            <w:hideMark/>
          </w:tcPr>
          <w:p w:rsidR="0039487F" w:rsidRPr="0039487F" w:rsidRDefault="0039487F" w:rsidP="00527DA3">
            <w:pPr>
              <w:jc w:val="right"/>
              <w:rPr>
                <w:color w:val="000000"/>
              </w:rPr>
            </w:pPr>
            <w:r w:rsidRPr="0039487F">
              <w:rPr>
                <w:color w:val="000000"/>
                <w:sz w:val="22"/>
                <w:szCs w:val="22"/>
              </w:rPr>
              <w:t>3.31</w:t>
            </w:r>
          </w:p>
        </w:tc>
      </w:tr>
      <w:tr w:rsidR="0039487F" w:rsidRPr="0039487F" w:rsidTr="00527DA3">
        <w:trPr>
          <w:trHeight w:val="525"/>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rsidR="0039487F" w:rsidRPr="0039487F" w:rsidRDefault="0039487F" w:rsidP="0039487F">
            <w:pPr>
              <w:jc w:val="center"/>
              <w:rPr>
                <w:color w:val="000000"/>
              </w:rPr>
            </w:pPr>
            <w:r w:rsidRPr="0039487F">
              <w:rPr>
                <w:color w:val="000000"/>
              </w:rPr>
              <w:t>13</w:t>
            </w:r>
          </w:p>
        </w:tc>
        <w:tc>
          <w:tcPr>
            <w:tcW w:w="3181" w:type="dxa"/>
            <w:tcBorders>
              <w:top w:val="nil"/>
              <w:left w:val="nil"/>
              <w:bottom w:val="single" w:sz="4" w:space="0" w:color="auto"/>
              <w:right w:val="single" w:sz="4" w:space="0" w:color="auto"/>
            </w:tcBorders>
            <w:shd w:val="clear" w:color="000000" w:fill="FFFFFF"/>
            <w:vAlign w:val="center"/>
            <w:hideMark/>
          </w:tcPr>
          <w:p w:rsidR="0039487F" w:rsidRPr="0039487F" w:rsidRDefault="0039487F" w:rsidP="0039487F">
            <w:pPr>
              <w:rPr>
                <w:color w:val="2E3D4C"/>
              </w:rPr>
            </w:pPr>
            <w:r w:rsidRPr="0039487F">
              <w:rPr>
                <w:color w:val="2E3D4C"/>
              </w:rPr>
              <w:t> Kỹ thuật môi trường</w:t>
            </w:r>
          </w:p>
        </w:tc>
        <w:tc>
          <w:tcPr>
            <w:tcW w:w="899" w:type="dxa"/>
            <w:tcBorders>
              <w:top w:val="nil"/>
              <w:left w:val="nil"/>
              <w:bottom w:val="single" w:sz="4" w:space="0" w:color="auto"/>
              <w:right w:val="single" w:sz="4" w:space="0" w:color="auto"/>
            </w:tcBorders>
            <w:shd w:val="clear" w:color="auto" w:fill="auto"/>
            <w:noWrap/>
            <w:vAlign w:val="center"/>
            <w:hideMark/>
          </w:tcPr>
          <w:p w:rsidR="0039487F" w:rsidRPr="0039487F" w:rsidRDefault="0039487F" w:rsidP="0039487F">
            <w:pPr>
              <w:jc w:val="right"/>
              <w:rPr>
                <w:color w:val="000000"/>
                <w:sz w:val="20"/>
                <w:szCs w:val="20"/>
              </w:rPr>
            </w:pPr>
            <w:r w:rsidRPr="0039487F">
              <w:rPr>
                <w:color w:val="000000"/>
                <w:sz w:val="20"/>
                <w:szCs w:val="20"/>
              </w:rPr>
              <w:t>95.95</w:t>
            </w:r>
          </w:p>
        </w:tc>
        <w:tc>
          <w:tcPr>
            <w:tcW w:w="900" w:type="dxa"/>
            <w:tcBorders>
              <w:top w:val="nil"/>
              <w:left w:val="nil"/>
              <w:bottom w:val="single" w:sz="4" w:space="0" w:color="auto"/>
              <w:right w:val="single" w:sz="4" w:space="0" w:color="auto"/>
            </w:tcBorders>
            <w:shd w:val="clear" w:color="auto" w:fill="auto"/>
            <w:noWrap/>
            <w:vAlign w:val="center"/>
            <w:hideMark/>
          </w:tcPr>
          <w:p w:rsidR="0039487F" w:rsidRPr="0039487F" w:rsidRDefault="0039487F" w:rsidP="00527DA3">
            <w:pPr>
              <w:jc w:val="right"/>
              <w:rPr>
                <w:color w:val="000000"/>
              </w:rPr>
            </w:pPr>
            <w:r w:rsidRPr="0039487F">
              <w:rPr>
                <w:color w:val="000000"/>
                <w:sz w:val="22"/>
                <w:szCs w:val="22"/>
              </w:rPr>
              <w:t>25.68</w:t>
            </w:r>
          </w:p>
        </w:tc>
        <w:tc>
          <w:tcPr>
            <w:tcW w:w="900" w:type="dxa"/>
            <w:tcBorders>
              <w:top w:val="nil"/>
              <w:left w:val="nil"/>
              <w:bottom w:val="single" w:sz="4" w:space="0" w:color="auto"/>
              <w:right w:val="single" w:sz="4" w:space="0" w:color="auto"/>
            </w:tcBorders>
            <w:shd w:val="clear" w:color="auto" w:fill="auto"/>
            <w:noWrap/>
            <w:vAlign w:val="center"/>
            <w:hideMark/>
          </w:tcPr>
          <w:p w:rsidR="0039487F" w:rsidRPr="0039487F" w:rsidRDefault="0039487F" w:rsidP="00527DA3">
            <w:pPr>
              <w:jc w:val="right"/>
              <w:rPr>
                <w:color w:val="000000"/>
              </w:rPr>
            </w:pPr>
            <w:r w:rsidRPr="0039487F">
              <w:rPr>
                <w:color w:val="000000"/>
                <w:sz w:val="22"/>
                <w:szCs w:val="22"/>
              </w:rPr>
              <w:t>24.32</w:t>
            </w:r>
          </w:p>
        </w:tc>
        <w:tc>
          <w:tcPr>
            <w:tcW w:w="900" w:type="dxa"/>
            <w:tcBorders>
              <w:top w:val="nil"/>
              <w:left w:val="nil"/>
              <w:bottom w:val="single" w:sz="4" w:space="0" w:color="auto"/>
              <w:right w:val="single" w:sz="4" w:space="0" w:color="auto"/>
            </w:tcBorders>
            <w:shd w:val="clear" w:color="auto" w:fill="auto"/>
            <w:noWrap/>
            <w:vAlign w:val="center"/>
            <w:hideMark/>
          </w:tcPr>
          <w:p w:rsidR="0039487F" w:rsidRPr="0039487F" w:rsidRDefault="0039487F" w:rsidP="00527DA3">
            <w:pPr>
              <w:jc w:val="right"/>
              <w:rPr>
                <w:color w:val="000000"/>
              </w:rPr>
            </w:pPr>
            <w:r w:rsidRPr="0039487F">
              <w:rPr>
                <w:color w:val="000000"/>
                <w:sz w:val="22"/>
                <w:szCs w:val="22"/>
              </w:rPr>
              <w:t>39.86</w:t>
            </w:r>
          </w:p>
        </w:tc>
        <w:tc>
          <w:tcPr>
            <w:tcW w:w="900" w:type="dxa"/>
            <w:tcBorders>
              <w:top w:val="nil"/>
              <w:left w:val="nil"/>
              <w:bottom w:val="single" w:sz="4" w:space="0" w:color="auto"/>
              <w:right w:val="single" w:sz="4" w:space="0" w:color="auto"/>
            </w:tcBorders>
            <w:shd w:val="clear" w:color="auto" w:fill="auto"/>
            <w:noWrap/>
            <w:vAlign w:val="center"/>
            <w:hideMark/>
          </w:tcPr>
          <w:p w:rsidR="0039487F" w:rsidRPr="0039487F" w:rsidRDefault="0039487F" w:rsidP="00527DA3">
            <w:pPr>
              <w:jc w:val="right"/>
              <w:rPr>
                <w:color w:val="000000"/>
              </w:rPr>
            </w:pPr>
            <w:r w:rsidRPr="0039487F">
              <w:rPr>
                <w:color w:val="000000"/>
                <w:sz w:val="22"/>
                <w:szCs w:val="22"/>
              </w:rPr>
              <w:t>6.08</w:t>
            </w:r>
          </w:p>
        </w:tc>
        <w:tc>
          <w:tcPr>
            <w:tcW w:w="900" w:type="dxa"/>
            <w:tcBorders>
              <w:top w:val="nil"/>
              <w:left w:val="nil"/>
              <w:bottom w:val="single" w:sz="4" w:space="0" w:color="auto"/>
              <w:right w:val="single" w:sz="4" w:space="0" w:color="auto"/>
            </w:tcBorders>
            <w:shd w:val="clear" w:color="auto" w:fill="auto"/>
            <w:noWrap/>
            <w:vAlign w:val="center"/>
            <w:hideMark/>
          </w:tcPr>
          <w:p w:rsidR="0039487F" w:rsidRPr="0039487F" w:rsidRDefault="0039487F" w:rsidP="00527DA3">
            <w:pPr>
              <w:jc w:val="right"/>
              <w:rPr>
                <w:color w:val="000000"/>
              </w:rPr>
            </w:pPr>
            <w:r w:rsidRPr="0039487F">
              <w:rPr>
                <w:color w:val="000000"/>
                <w:sz w:val="22"/>
                <w:szCs w:val="22"/>
              </w:rPr>
              <w:t>4.05</w:t>
            </w:r>
          </w:p>
        </w:tc>
      </w:tr>
      <w:tr w:rsidR="0039487F" w:rsidRPr="0039487F" w:rsidTr="00527DA3">
        <w:trPr>
          <w:trHeight w:val="525"/>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rsidR="0039487F" w:rsidRPr="0039487F" w:rsidRDefault="0039487F" w:rsidP="0039487F">
            <w:pPr>
              <w:jc w:val="center"/>
              <w:rPr>
                <w:color w:val="000000"/>
              </w:rPr>
            </w:pPr>
            <w:r w:rsidRPr="0039487F">
              <w:rPr>
                <w:color w:val="000000"/>
              </w:rPr>
              <w:t>14</w:t>
            </w:r>
          </w:p>
        </w:tc>
        <w:tc>
          <w:tcPr>
            <w:tcW w:w="3181" w:type="dxa"/>
            <w:tcBorders>
              <w:top w:val="nil"/>
              <w:left w:val="nil"/>
              <w:bottom w:val="single" w:sz="4" w:space="0" w:color="auto"/>
              <w:right w:val="single" w:sz="4" w:space="0" w:color="auto"/>
            </w:tcBorders>
            <w:shd w:val="clear" w:color="000000" w:fill="FFFFFF"/>
            <w:vAlign w:val="center"/>
            <w:hideMark/>
          </w:tcPr>
          <w:p w:rsidR="0039487F" w:rsidRPr="0039487F" w:rsidRDefault="0039487F" w:rsidP="0039487F">
            <w:pPr>
              <w:rPr>
                <w:color w:val="2E3D4C"/>
              </w:rPr>
            </w:pPr>
            <w:r w:rsidRPr="0039487F">
              <w:rPr>
                <w:color w:val="2E3D4C"/>
              </w:rPr>
              <w:t> Quản trị kinh doanh</w:t>
            </w:r>
          </w:p>
        </w:tc>
        <w:tc>
          <w:tcPr>
            <w:tcW w:w="899" w:type="dxa"/>
            <w:tcBorders>
              <w:top w:val="nil"/>
              <w:left w:val="nil"/>
              <w:bottom w:val="single" w:sz="4" w:space="0" w:color="auto"/>
              <w:right w:val="single" w:sz="4" w:space="0" w:color="auto"/>
            </w:tcBorders>
            <w:shd w:val="clear" w:color="auto" w:fill="auto"/>
            <w:noWrap/>
            <w:vAlign w:val="center"/>
            <w:hideMark/>
          </w:tcPr>
          <w:p w:rsidR="0039487F" w:rsidRPr="0039487F" w:rsidRDefault="0039487F" w:rsidP="0039487F">
            <w:pPr>
              <w:jc w:val="right"/>
              <w:rPr>
                <w:color w:val="000000"/>
                <w:sz w:val="20"/>
                <w:szCs w:val="20"/>
              </w:rPr>
            </w:pPr>
            <w:r w:rsidRPr="0039487F">
              <w:rPr>
                <w:color w:val="000000"/>
                <w:sz w:val="20"/>
                <w:szCs w:val="20"/>
              </w:rPr>
              <w:t>98.39</w:t>
            </w:r>
          </w:p>
        </w:tc>
        <w:tc>
          <w:tcPr>
            <w:tcW w:w="900" w:type="dxa"/>
            <w:tcBorders>
              <w:top w:val="nil"/>
              <w:left w:val="nil"/>
              <w:bottom w:val="single" w:sz="4" w:space="0" w:color="auto"/>
              <w:right w:val="single" w:sz="4" w:space="0" w:color="auto"/>
            </w:tcBorders>
            <w:shd w:val="clear" w:color="auto" w:fill="auto"/>
            <w:noWrap/>
            <w:vAlign w:val="center"/>
            <w:hideMark/>
          </w:tcPr>
          <w:p w:rsidR="0039487F" w:rsidRPr="0039487F" w:rsidRDefault="0039487F" w:rsidP="00527DA3">
            <w:pPr>
              <w:jc w:val="right"/>
              <w:rPr>
                <w:color w:val="000000"/>
              </w:rPr>
            </w:pPr>
            <w:r w:rsidRPr="0039487F">
              <w:rPr>
                <w:color w:val="000000"/>
                <w:sz w:val="22"/>
                <w:szCs w:val="22"/>
              </w:rPr>
              <w:t>33.87</w:t>
            </w:r>
          </w:p>
        </w:tc>
        <w:tc>
          <w:tcPr>
            <w:tcW w:w="900" w:type="dxa"/>
            <w:tcBorders>
              <w:top w:val="nil"/>
              <w:left w:val="nil"/>
              <w:bottom w:val="single" w:sz="4" w:space="0" w:color="auto"/>
              <w:right w:val="single" w:sz="4" w:space="0" w:color="auto"/>
            </w:tcBorders>
            <w:shd w:val="clear" w:color="auto" w:fill="auto"/>
            <w:noWrap/>
            <w:vAlign w:val="center"/>
            <w:hideMark/>
          </w:tcPr>
          <w:p w:rsidR="0039487F" w:rsidRPr="0039487F" w:rsidRDefault="0039487F" w:rsidP="00527DA3">
            <w:pPr>
              <w:jc w:val="right"/>
              <w:rPr>
                <w:color w:val="000000"/>
              </w:rPr>
            </w:pPr>
            <w:r w:rsidRPr="0039487F">
              <w:rPr>
                <w:color w:val="000000"/>
                <w:sz w:val="22"/>
                <w:szCs w:val="22"/>
              </w:rPr>
              <w:t>48.39</w:t>
            </w:r>
          </w:p>
        </w:tc>
        <w:tc>
          <w:tcPr>
            <w:tcW w:w="900" w:type="dxa"/>
            <w:tcBorders>
              <w:top w:val="nil"/>
              <w:left w:val="nil"/>
              <w:bottom w:val="single" w:sz="4" w:space="0" w:color="auto"/>
              <w:right w:val="single" w:sz="4" w:space="0" w:color="auto"/>
            </w:tcBorders>
            <w:shd w:val="clear" w:color="auto" w:fill="auto"/>
            <w:noWrap/>
            <w:vAlign w:val="center"/>
            <w:hideMark/>
          </w:tcPr>
          <w:p w:rsidR="0039487F" w:rsidRPr="0039487F" w:rsidRDefault="0039487F" w:rsidP="00527DA3">
            <w:pPr>
              <w:jc w:val="right"/>
              <w:rPr>
                <w:color w:val="000000"/>
              </w:rPr>
            </w:pPr>
            <w:r w:rsidRPr="0039487F">
              <w:rPr>
                <w:color w:val="000000"/>
                <w:sz w:val="22"/>
                <w:szCs w:val="22"/>
              </w:rPr>
              <w:t>12.90</w:t>
            </w:r>
          </w:p>
        </w:tc>
        <w:tc>
          <w:tcPr>
            <w:tcW w:w="900" w:type="dxa"/>
            <w:tcBorders>
              <w:top w:val="nil"/>
              <w:left w:val="nil"/>
              <w:bottom w:val="single" w:sz="4" w:space="0" w:color="auto"/>
              <w:right w:val="single" w:sz="4" w:space="0" w:color="auto"/>
            </w:tcBorders>
            <w:shd w:val="clear" w:color="auto" w:fill="auto"/>
            <w:noWrap/>
            <w:vAlign w:val="center"/>
            <w:hideMark/>
          </w:tcPr>
          <w:p w:rsidR="0039487F" w:rsidRPr="0039487F" w:rsidRDefault="0039487F" w:rsidP="00527DA3">
            <w:pPr>
              <w:jc w:val="right"/>
              <w:rPr>
                <w:color w:val="000000"/>
              </w:rPr>
            </w:pPr>
            <w:r w:rsidRPr="0039487F">
              <w:rPr>
                <w:color w:val="000000"/>
                <w:sz w:val="22"/>
                <w:szCs w:val="22"/>
              </w:rPr>
              <w:t>3.23</w:t>
            </w:r>
          </w:p>
        </w:tc>
        <w:tc>
          <w:tcPr>
            <w:tcW w:w="900" w:type="dxa"/>
            <w:tcBorders>
              <w:top w:val="nil"/>
              <w:left w:val="nil"/>
              <w:bottom w:val="single" w:sz="4" w:space="0" w:color="auto"/>
              <w:right w:val="single" w:sz="4" w:space="0" w:color="auto"/>
            </w:tcBorders>
            <w:shd w:val="clear" w:color="auto" w:fill="auto"/>
            <w:noWrap/>
            <w:vAlign w:val="center"/>
            <w:hideMark/>
          </w:tcPr>
          <w:p w:rsidR="0039487F" w:rsidRPr="0039487F" w:rsidRDefault="0039487F" w:rsidP="00527DA3">
            <w:pPr>
              <w:jc w:val="right"/>
              <w:rPr>
                <w:color w:val="000000"/>
              </w:rPr>
            </w:pPr>
            <w:r w:rsidRPr="0039487F">
              <w:rPr>
                <w:color w:val="000000"/>
                <w:sz w:val="22"/>
                <w:szCs w:val="22"/>
              </w:rPr>
              <w:t>1.61</w:t>
            </w:r>
          </w:p>
        </w:tc>
      </w:tr>
      <w:tr w:rsidR="0039487F" w:rsidRPr="0039487F" w:rsidTr="00527DA3">
        <w:trPr>
          <w:trHeight w:val="525"/>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rsidR="0039487F" w:rsidRPr="0039487F" w:rsidRDefault="0039487F" w:rsidP="0039487F">
            <w:pPr>
              <w:jc w:val="center"/>
              <w:rPr>
                <w:color w:val="000000"/>
              </w:rPr>
            </w:pPr>
            <w:r w:rsidRPr="0039487F">
              <w:rPr>
                <w:color w:val="000000"/>
              </w:rPr>
              <w:t>15</w:t>
            </w:r>
          </w:p>
        </w:tc>
        <w:tc>
          <w:tcPr>
            <w:tcW w:w="3181" w:type="dxa"/>
            <w:tcBorders>
              <w:top w:val="nil"/>
              <w:left w:val="nil"/>
              <w:bottom w:val="single" w:sz="4" w:space="0" w:color="auto"/>
              <w:right w:val="single" w:sz="4" w:space="0" w:color="auto"/>
            </w:tcBorders>
            <w:shd w:val="clear" w:color="000000" w:fill="FFFFFF"/>
            <w:vAlign w:val="center"/>
            <w:hideMark/>
          </w:tcPr>
          <w:p w:rsidR="0039487F" w:rsidRPr="0039487F" w:rsidRDefault="0039487F" w:rsidP="0039487F">
            <w:pPr>
              <w:rPr>
                <w:color w:val="2E3D4C"/>
              </w:rPr>
            </w:pPr>
            <w:r w:rsidRPr="0039487F">
              <w:rPr>
                <w:color w:val="2E3D4C"/>
              </w:rPr>
              <w:t> Kế toán</w:t>
            </w:r>
          </w:p>
        </w:tc>
        <w:tc>
          <w:tcPr>
            <w:tcW w:w="899" w:type="dxa"/>
            <w:tcBorders>
              <w:top w:val="nil"/>
              <w:left w:val="nil"/>
              <w:bottom w:val="single" w:sz="4" w:space="0" w:color="auto"/>
              <w:right w:val="single" w:sz="4" w:space="0" w:color="auto"/>
            </w:tcBorders>
            <w:shd w:val="clear" w:color="auto" w:fill="auto"/>
            <w:noWrap/>
            <w:vAlign w:val="center"/>
            <w:hideMark/>
          </w:tcPr>
          <w:p w:rsidR="0039487F" w:rsidRPr="0039487F" w:rsidRDefault="0039487F" w:rsidP="0039487F">
            <w:pPr>
              <w:jc w:val="right"/>
              <w:rPr>
                <w:color w:val="000000"/>
                <w:sz w:val="20"/>
                <w:szCs w:val="20"/>
              </w:rPr>
            </w:pPr>
            <w:r w:rsidRPr="0039487F">
              <w:rPr>
                <w:color w:val="000000"/>
                <w:sz w:val="20"/>
                <w:szCs w:val="20"/>
              </w:rPr>
              <w:t>99.26</w:t>
            </w:r>
          </w:p>
        </w:tc>
        <w:tc>
          <w:tcPr>
            <w:tcW w:w="900" w:type="dxa"/>
            <w:tcBorders>
              <w:top w:val="nil"/>
              <w:left w:val="nil"/>
              <w:bottom w:val="single" w:sz="4" w:space="0" w:color="auto"/>
              <w:right w:val="single" w:sz="4" w:space="0" w:color="auto"/>
            </w:tcBorders>
            <w:shd w:val="clear" w:color="auto" w:fill="auto"/>
            <w:noWrap/>
            <w:vAlign w:val="center"/>
            <w:hideMark/>
          </w:tcPr>
          <w:p w:rsidR="0039487F" w:rsidRPr="0039487F" w:rsidRDefault="0039487F" w:rsidP="00527DA3">
            <w:pPr>
              <w:jc w:val="right"/>
              <w:rPr>
                <w:color w:val="000000"/>
              </w:rPr>
            </w:pPr>
            <w:r w:rsidRPr="0039487F">
              <w:rPr>
                <w:color w:val="000000"/>
                <w:sz w:val="22"/>
                <w:szCs w:val="22"/>
              </w:rPr>
              <w:t>52.94</w:t>
            </w:r>
          </w:p>
        </w:tc>
        <w:tc>
          <w:tcPr>
            <w:tcW w:w="900" w:type="dxa"/>
            <w:tcBorders>
              <w:top w:val="nil"/>
              <w:left w:val="nil"/>
              <w:bottom w:val="single" w:sz="4" w:space="0" w:color="auto"/>
              <w:right w:val="single" w:sz="4" w:space="0" w:color="auto"/>
            </w:tcBorders>
            <w:shd w:val="clear" w:color="auto" w:fill="auto"/>
            <w:noWrap/>
            <w:vAlign w:val="center"/>
            <w:hideMark/>
          </w:tcPr>
          <w:p w:rsidR="0039487F" w:rsidRPr="0039487F" w:rsidRDefault="0039487F" w:rsidP="00527DA3">
            <w:pPr>
              <w:jc w:val="right"/>
              <w:rPr>
                <w:color w:val="000000"/>
              </w:rPr>
            </w:pPr>
            <w:r w:rsidRPr="0039487F">
              <w:rPr>
                <w:color w:val="000000"/>
                <w:sz w:val="22"/>
                <w:szCs w:val="22"/>
              </w:rPr>
              <w:t>29.41</w:t>
            </w:r>
          </w:p>
        </w:tc>
        <w:tc>
          <w:tcPr>
            <w:tcW w:w="900" w:type="dxa"/>
            <w:tcBorders>
              <w:top w:val="nil"/>
              <w:left w:val="nil"/>
              <w:bottom w:val="single" w:sz="4" w:space="0" w:color="auto"/>
              <w:right w:val="single" w:sz="4" w:space="0" w:color="auto"/>
            </w:tcBorders>
            <w:shd w:val="clear" w:color="auto" w:fill="auto"/>
            <w:noWrap/>
            <w:vAlign w:val="center"/>
            <w:hideMark/>
          </w:tcPr>
          <w:p w:rsidR="0039487F" w:rsidRPr="0039487F" w:rsidRDefault="0039487F" w:rsidP="00527DA3">
            <w:pPr>
              <w:jc w:val="right"/>
              <w:rPr>
                <w:color w:val="000000"/>
              </w:rPr>
            </w:pPr>
            <w:r w:rsidRPr="0039487F">
              <w:rPr>
                <w:color w:val="000000"/>
                <w:sz w:val="22"/>
                <w:szCs w:val="22"/>
              </w:rPr>
              <w:t>16.91</w:t>
            </w:r>
          </w:p>
        </w:tc>
        <w:tc>
          <w:tcPr>
            <w:tcW w:w="900" w:type="dxa"/>
            <w:tcBorders>
              <w:top w:val="nil"/>
              <w:left w:val="nil"/>
              <w:bottom w:val="single" w:sz="4" w:space="0" w:color="auto"/>
              <w:right w:val="single" w:sz="4" w:space="0" w:color="auto"/>
            </w:tcBorders>
            <w:shd w:val="clear" w:color="auto" w:fill="auto"/>
            <w:noWrap/>
            <w:vAlign w:val="center"/>
            <w:hideMark/>
          </w:tcPr>
          <w:p w:rsidR="0039487F" w:rsidRPr="0039487F" w:rsidRDefault="0039487F" w:rsidP="00527DA3">
            <w:pPr>
              <w:jc w:val="right"/>
              <w:rPr>
                <w:color w:val="000000"/>
              </w:rPr>
            </w:pPr>
            <w:r w:rsidRPr="0039487F">
              <w:rPr>
                <w:color w:val="000000"/>
                <w:sz w:val="22"/>
                <w:szCs w:val="22"/>
              </w:rPr>
              <w:t>0.00</w:t>
            </w:r>
          </w:p>
        </w:tc>
        <w:tc>
          <w:tcPr>
            <w:tcW w:w="900" w:type="dxa"/>
            <w:tcBorders>
              <w:top w:val="nil"/>
              <w:left w:val="nil"/>
              <w:bottom w:val="single" w:sz="4" w:space="0" w:color="auto"/>
              <w:right w:val="single" w:sz="4" w:space="0" w:color="auto"/>
            </w:tcBorders>
            <w:shd w:val="clear" w:color="auto" w:fill="auto"/>
            <w:noWrap/>
            <w:vAlign w:val="center"/>
            <w:hideMark/>
          </w:tcPr>
          <w:p w:rsidR="0039487F" w:rsidRPr="0039487F" w:rsidRDefault="0039487F" w:rsidP="00527DA3">
            <w:pPr>
              <w:jc w:val="right"/>
              <w:rPr>
                <w:color w:val="000000"/>
              </w:rPr>
            </w:pPr>
            <w:r w:rsidRPr="0039487F">
              <w:rPr>
                <w:color w:val="000000"/>
                <w:sz w:val="22"/>
                <w:szCs w:val="22"/>
              </w:rPr>
              <w:t>0.74</w:t>
            </w:r>
          </w:p>
        </w:tc>
      </w:tr>
    </w:tbl>
    <w:p w:rsidR="00876479" w:rsidRPr="00333D8B" w:rsidRDefault="00CC59D6" w:rsidP="0039487F">
      <w:pPr>
        <w:widowControl w:val="0"/>
        <w:spacing w:before="120" w:after="120" w:line="360" w:lineRule="exact"/>
        <w:ind w:firstLine="720"/>
        <w:jc w:val="both"/>
        <w:rPr>
          <w:bCs/>
          <w:sz w:val="26"/>
          <w:szCs w:val="28"/>
        </w:rPr>
      </w:pPr>
      <w:r w:rsidRPr="00333D8B">
        <w:rPr>
          <w:bCs/>
          <w:sz w:val="26"/>
          <w:szCs w:val="28"/>
        </w:rPr>
        <w:t>Qua số liệu trên</w:t>
      </w:r>
      <w:r w:rsidR="00B1373B">
        <w:rPr>
          <w:bCs/>
          <w:sz w:val="26"/>
          <w:szCs w:val="28"/>
        </w:rPr>
        <w:t xml:space="preserve"> (B</w:t>
      </w:r>
      <w:r w:rsidR="0039487F" w:rsidRPr="00333D8B">
        <w:rPr>
          <w:bCs/>
          <w:sz w:val="26"/>
          <w:szCs w:val="28"/>
        </w:rPr>
        <w:t>ảng 1)</w:t>
      </w:r>
      <w:r w:rsidRPr="00333D8B">
        <w:rPr>
          <w:bCs/>
          <w:sz w:val="26"/>
          <w:szCs w:val="28"/>
        </w:rPr>
        <w:t xml:space="preserve"> cho thấy SVTN hệ Đại học các ngành đào tạo của trường Đại học Mỏ - Địa chất có tỷ lệ v</w:t>
      </w:r>
      <w:r w:rsidR="00841A5A">
        <w:rPr>
          <w:bCs/>
          <w:sz w:val="26"/>
          <w:szCs w:val="28"/>
        </w:rPr>
        <w:t>iệc làm rất cao, đều trên</w:t>
      </w:r>
      <w:r w:rsidR="00307212" w:rsidRPr="00333D8B">
        <w:rPr>
          <w:bCs/>
          <w:sz w:val="26"/>
          <w:szCs w:val="28"/>
        </w:rPr>
        <w:t xml:space="preserve"> </w:t>
      </w:r>
      <w:r w:rsidR="0039487F" w:rsidRPr="00333D8B">
        <w:rPr>
          <w:bCs/>
          <w:sz w:val="26"/>
          <w:szCs w:val="28"/>
        </w:rPr>
        <w:t>91</w:t>
      </w:r>
      <w:r w:rsidR="00307212" w:rsidRPr="00333D8B">
        <w:rPr>
          <w:bCs/>
          <w:sz w:val="26"/>
          <w:szCs w:val="28"/>
        </w:rPr>
        <w:t>%</w:t>
      </w:r>
      <w:r w:rsidRPr="00333D8B">
        <w:rPr>
          <w:bCs/>
          <w:sz w:val="26"/>
          <w:szCs w:val="28"/>
        </w:rPr>
        <w:t>, ngành cao nhất đạt</w:t>
      </w:r>
      <w:r w:rsidR="00635536" w:rsidRPr="00333D8B">
        <w:rPr>
          <w:bCs/>
          <w:sz w:val="26"/>
          <w:szCs w:val="28"/>
        </w:rPr>
        <w:t xml:space="preserve"> tới</w:t>
      </w:r>
      <w:r w:rsidRPr="00333D8B">
        <w:rPr>
          <w:bCs/>
          <w:sz w:val="26"/>
          <w:szCs w:val="28"/>
        </w:rPr>
        <w:t xml:space="preserve"> 100%, ngành thấp nhất cũng đạt </w:t>
      </w:r>
      <w:r w:rsidR="0039487F" w:rsidRPr="00333D8B">
        <w:rPr>
          <w:bCs/>
          <w:sz w:val="26"/>
          <w:szCs w:val="28"/>
        </w:rPr>
        <w:t>91,36</w:t>
      </w:r>
      <w:r w:rsidRPr="00333D8B">
        <w:rPr>
          <w:bCs/>
          <w:sz w:val="26"/>
          <w:szCs w:val="28"/>
        </w:rPr>
        <w:t>%.</w:t>
      </w:r>
      <w:r w:rsidR="0039487F" w:rsidRPr="00333D8B">
        <w:rPr>
          <w:bCs/>
          <w:sz w:val="26"/>
          <w:szCs w:val="28"/>
        </w:rPr>
        <w:t xml:space="preserve"> Tuy nhiên tỷ lệ SVTN có việc làm</w:t>
      </w:r>
      <w:r w:rsidR="00841A5A">
        <w:rPr>
          <w:bCs/>
          <w:sz w:val="26"/>
          <w:szCs w:val="28"/>
        </w:rPr>
        <w:t xml:space="preserve"> đúng ngành đào tạo không cao (t</w:t>
      </w:r>
      <w:r w:rsidR="0039487F" w:rsidRPr="00333D8B">
        <w:rPr>
          <w:bCs/>
          <w:sz w:val="26"/>
          <w:szCs w:val="28"/>
        </w:rPr>
        <w:t xml:space="preserve">ừ 16,26 – 52,94%), có việc làm </w:t>
      </w:r>
      <w:r w:rsidR="00876479" w:rsidRPr="00333D8B">
        <w:rPr>
          <w:bCs/>
          <w:sz w:val="26"/>
          <w:szCs w:val="28"/>
        </w:rPr>
        <w:t xml:space="preserve">không </w:t>
      </w:r>
      <w:r w:rsidR="0039487F" w:rsidRPr="00333D8B">
        <w:rPr>
          <w:bCs/>
          <w:sz w:val="26"/>
          <w:szCs w:val="28"/>
        </w:rPr>
        <w:t xml:space="preserve">liên quan đến ngành đào tạo từ 16,31 – 48,39%, có việc làm liên quan đến ngành đào tạo từ </w:t>
      </w:r>
      <w:r w:rsidR="00876479" w:rsidRPr="00333D8B">
        <w:rPr>
          <w:bCs/>
          <w:sz w:val="26"/>
          <w:szCs w:val="28"/>
        </w:rPr>
        <w:t>12,90</w:t>
      </w:r>
      <w:r w:rsidR="0039487F" w:rsidRPr="00333D8B">
        <w:rPr>
          <w:bCs/>
          <w:sz w:val="26"/>
          <w:szCs w:val="28"/>
        </w:rPr>
        <w:t xml:space="preserve"> – 4</w:t>
      </w:r>
      <w:r w:rsidR="00876479" w:rsidRPr="00333D8B">
        <w:rPr>
          <w:bCs/>
          <w:sz w:val="26"/>
          <w:szCs w:val="28"/>
        </w:rPr>
        <w:t>7</w:t>
      </w:r>
      <w:r w:rsidR="0039487F" w:rsidRPr="00333D8B">
        <w:rPr>
          <w:bCs/>
          <w:sz w:val="26"/>
          <w:szCs w:val="28"/>
        </w:rPr>
        <w:t>,</w:t>
      </w:r>
      <w:r w:rsidR="00876479" w:rsidRPr="00333D8B">
        <w:rPr>
          <w:bCs/>
          <w:sz w:val="26"/>
          <w:szCs w:val="28"/>
        </w:rPr>
        <w:t>06</w:t>
      </w:r>
      <w:r w:rsidR="0039487F" w:rsidRPr="00333D8B">
        <w:rPr>
          <w:bCs/>
          <w:sz w:val="26"/>
          <w:szCs w:val="28"/>
        </w:rPr>
        <w:t>%</w:t>
      </w:r>
      <w:r w:rsidR="00876479" w:rsidRPr="00333D8B">
        <w:rPr>
          <w:bCs/>
          <w:sz w:val="26"/>
          <w:szCs w:val="28"/>
        </w:rPr>
        <w:t>, chưa có việc làm từ 0 – 9,09%.</w:t>
      </w:r>
    </w:p>
    <w:p w:rsidR="00391234" w:rsidRPr="00B1373B" w:rsidRDefault="00CC59D6" w:rsidP="0039487F">
      <w:pPr>
        <w:widowControl w:val="0"/>
        <w:spacing w:before="120" w:after="120" w:line="360" w:lineRule="exact"/>
        <w:ind w:firstLine="720"/>
        <w:jc w:val="both"/>
        <w:rPr>
          <w:spacing w:val="-4"/>
          <w:sz w:val="26"/>
        </w:rPr>
      </w:pPr>
      <w:r w:rsidRPr="00B1373B">
        <w:rPr>
          <w:spacing w:val="-4"/>
          <w:sz w:val="26"/>
        </w:rPr>
        <w:t>Tại biểu đồ so sánh tình hình việc làm của SVTN các năm 201</w:t>
      </w:r>
      <w:r w:rsidR="00876479" w:rsidRPr="00B1373B">
        <w:rPr>
          <w:spacing w:val="-4"/>
          <w:sz w:val="26"/>
        </w:rPr>
        <w:t>6</w:t>
      </w:r>
      <w:r w:rsidRPr="00B1373B">
        <w:rPr>
          <w:spacing w:val="-4"/>
          <w:sz w:val="26"/>
        </w:rPr>
        <w:t>, 201</w:t>
      </w:r>
      <w:r w:rsidR="00876479" w:rsidRPr="00B1373B">
        <w:rPr>
          <w:spacing w:val="-4"/>
          <w:sz w:val="26"/>
        </w:rPr>
        <w:t>7</w:t>
      </w:r>
      <w:r w:rsidRPr="00B1373B">
        <w:rPr>
          <w:spacing w:val="-4"/>
          <w:sz w:val="26"/>
        </w:rPr>
        <w:t xml:space="preserve">, </w:t>
      </w:r>
      <w:r w:rsidR="00374458" w:rsidRPr="00B1373B">
        <w:rPr>
          <w:spacing w:val="-4"/>
          <w:sz w:val="26"/>
        </w:rPr>
        <w:t>2018</w:t>
      </w:r>
      <w:r w:rsidRPr="00224455">
        <w:rPr>
          <w:i/>
          <w:spacing w:val="-4"/>
          <w:sz w:val="26"/>
        </w:rPr>
        <w:t xml:space="preserve"> </w:t>
      </w:r>
      <w:r w:rsidRPr="00224455">
        <w:rPr>
          <w:spacing w:val="-4"/>
          <w:sz w:val="26"/>
        </w:rPr>
        <w:t>(Hình 4</w:t>
      </w:r>
      <w:r w:rsidR="00891987" w:rsidRPr="00224455">
        <w:rPr>
          <w:spacing w:val="-4"/>
          <w:sz w:val="26"/>
        </w:rPr>
        <w:t>, Hình 5</w:t>
      </w:r>
      <w:r w:rsidRPr="00224455">
        <w:rPr>
          <w:spacing w:val="-4"/>
          <w:sz w:val="26"/>
        </w:rPr>
        <w:t>)</w:t>
      </w:r>
      <w:r w:rsidRPr="00B1373B">
        <w:rPr>
          <w:spacing w:val="-4"/>
          <w:sz w:val="26"/>
        </w:rPr>
        <w:t xml:space="preserve"> cho thấy: Số SVTN</w:t>
      </w:r>
      <w:r w:rsidR="000D533D" w:rsidRPr="00B1373B">
        <w:rPr>
          <w:spacing w:val="-4"/>
          <w:sz w:val="26"/>
        </w:rPr>
        <w:t xml:space="preserve"> năm 2018 có tăng so với các năm trước</w:t>
      </w:r>
      <w:r w:rsidR="00891987" w:rsidRPr="00B1373B">
        <w:rPr>
          <w:spacing w:val="-4"/>
          <w:sz w:val="26"/>
        </w:rPr>
        <w:t xml:space="preserve">, tỷ lệ SVTN có việc làm đang được nâng lên, </w:t>
      </w:r>
      <w:r w:rsidR="00891987" w:rsidRPr="00B1373B">
        <w:rPr>
          <w:spacing w:val="-4"/>
          <w:sz w:val="26"/>
        </w:rPr>
        <w:t xml:space="preserve">tỷ lệ SVTN </w:t>
      </w:r>
      <w:r w:rsidR="00891987" w:rsidRPr="00B1373B">
        <w:rPr>
          <w:spacing w:val="-4"/>
          <w:sz w:val="26"/>
        </w:rPr>
        <w:t xml:space="preserve">chưa </w:t>
      </w:r>
      <w:r w:rsidR="00891987" w:rsidRPr="00B1373B">
        <w:rPr>
          <w:spacing w:val="-4"/>
          <w:sz w:val="26"/>
        </w:rPr>
        <w:t xml:space="preserve">có việc làm </w:t>
      </w:r>
      <w:r w:rsidR="00891987" w:rsidRPr="00B1373B">
        <w:rPr>
          <w:spacing w:val="-4"/>
          <w:sz w:val="26"/>
        </w:rPr>
        <w:t>đang có xu hướng giảm đi</w:t>
      </w:r>
    </w:p>
    <w:p w:rsidR="00391234" w:rsidRPr="002E2A10" w:rsidRDefault="00391234" w:rsidP="002E2A10">
      <w:pPr>
        <w:spacing w:before="120" w:after="120"/>
        <w:ind w:firstLine="720"/>
        <w:jc w:val="both"/>
        <w:rPr>
          <w:sz w:val="4"/>
        </w:rPr>
      </w:pPr>
    </w:p>
    <w:p w:rsidR="00616832" w:rsidRDefault="00616832" w:rsidP="00D7265E">
      <w:pPr>
        <w:jc w:val="center"/>
        <w:rPr>
          <w:b/>
        </w:rPr>
      </w:pPr>
      <w:r>
        <w:rPr>
          <w:noProof/>
        </w:rPr>
        <w:drawing>
          <wp:inline distT="0" distB="0" distL="0" distR="0" wp14:anchorId="389D4320" wp14:editId="0424F281">
            <wp:extent cx="5543550" cy="3019425"/>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841A5A" w:rsidRPr="00841A5A" w:rsidRDefault="00841A5A" w:rsidP="00841A5A">
      <w:pPr>
        <w:jc w:val="center"/>
        <w:rPr>
          <w:b/>
          <w:sz w:val="12"/>
        </w:rPr>
      </w:pPr>
    </w:p>
    <w:p w:rsidR="00AD602A" w:rsidRPr="00AD602A" w:rsidRDefault="00AD602A" w:rsidP="00841A5A">
      <w:pPr>
        <w:jc w:val="center"/>
        <w:rPr>
          <w:b/>
          <w:sz w:val="12"/>
        </w:rPr>
      </w:pPr>
    </w:p>
    <w:p w:rsidR="00840645" w:rsidRPr="00841A5A" w:rsidRDefault="00840645" w:rsidP="00841A5A">
      <w:pPr>
        <w:jc w:val="center"/>
        <w:rPr>
          <w:sz w:val="26"/>
        </w:rPr>
      </w:pPr>
      <w:r w:rsidRPr="00841A5A">
        <w:rPr>
          <w:b/>
          <w:sz w:val="26"/>
        </w:rPr>
        <w:t xml:space="preserve">Hình </w:t>
      </w:r>
      <w:r w:rsidR="00CC59D6" w:rsidRPr="00841A5A">
        <w:rPr>
          <w:b/>
          <w:sz w:val="26"/>
        </w:rPr>
        <w:t>4</w:t>
      </w:r>
      <w:r w:rsidRPr="00841A5A">
        <w:rPr>
          <w:b/>
          <w:sz w:val="26"/>
        </w:rPr>
        <w:t xml:space="preserve">. </w:t>
      </w:r>
      <w:r w:rsidRPr="00841A5A">
        <w:rPr>
          <w:sz w:val="26"/>
        </w:rPr>
        <w:t>Biểu đồ so sánh tìn</w:t>
      </w:r>
      <w:r w:rsidR="00BB07F5" w:rsidRPr="00841A5A">
        <w:rPr>
          <w:sz w:val="26"/>
        </w:rPr>
        <w:t>h hình</w:t>
      </w:r>
      <w:r w:rsidR="00891987" w:rsidRPr="00841A5A">
        <w:rPr>
          <w:sz w:val="26"/>
        </w:rPr>
        <w:t xml:space="preserve"> khảo sát</w:t>
      </w:r>
      <w:r w:rsidR="00BB07F5" w:rsidRPr="00841A5A">
        <w:rPr>
          <w:sz w:val="26"/>
        </w:rPr>
        <w:t xml:space="preserve"> việc làm SVTN</w:t>
      </w:r>
      <w:r w:rsidR="004F2DED" w:rsidRPr="00841A5A">
        <w:rPr>
          <w:sz w:val="26"/>
        </w:rPr>
        <w:t xml:space="preserve"> </w:t>
      </w:r>
      <w:r w:rsidR="00BB07F5" w:rsidRPr="00841A5A">
        <w:rPr>
          <w:sz w:val="26"/>
        </w:rPr>
        <w:t>năm 201</w:t>
      </w:r>
      <w:r w:rsidR="009C6235" w:rsidRPr="00841A5A">
        <w:rPr>
          <w:sz w:val="26"/>
        </w:rPr>
        <w:t>6</w:t>
      </w:r>
      <w:r w:rsidR="00BB07F5" w:rsidRPr="00841A5A">
        <w:rPr>
          <w:sz w:val="26"/>
        </w:rPr>
        <w:t>,</w:t>
      </w:r>
      <w:r w:rsidRPr="00841A5A">
        <w:rPr>
          <w:sz w:val="26"/>
        </w:rPr>
        <w:t xml:space="preserve"> 201</w:t>
      </w:r>
      <w:r w:rsidR="009C6235" w:rsidRPr="00841A5A">
        <w:rPr>
          <w:sz w:val="26"/>
        </w:rPr>
        <w:t>7</w:t>
      </w:r>
      <w:r w:rsidR="00BB07F5" w:rsidRPr="00841A5A">
        <w:rPr>
          <w:sz w:val="26"/>
        </w:rPr>
        <w:t xml:space="preserve"> và </w:t>
      </w:r>
      <w:r w:rsidR="00374458" w:rsidRPr="00841A5A">
        <w:rPr>
          <w:sz w:val="26"/>
        </w:rPr>
        <w:t>2018</w:t>
      </w:r>
    </w:p>
    <w:p w:rsidR="00625C52" w:rsidRPr="009C0000" w:rsidRDefault="00625C52" w:rsidP="00D7265E">
      <w:pPr>
        <w:jc w:val="center"/>
        <w:rPr>
          <w:b/>
        </w:rPr>
      </w:pPr>
    </w:p>
    <w:p w:rsidR="00D1091F" w:rsidRPr="00A023A0" w:rsidRDefault="00D1091F" w:rsidP="00A023A0">
      <w:pPr>
        <w:jc w:val="center"/>
        <w:rPr>
          <w:sz w:val="6"/>
        </w:rPr>
      </w:pPr>
    </w:p>
    <w:p w:rsidR="00891987" w:rsidRDefault="00891987" w:rsidP="00891987">
      <w:pPr>
        <w:spacing w:after="200" w:line="276" w:lineRule="auto"/>
        <w:jc w:val="center"/>
        <w:rPr>
          <w:b/>
          <w:bCs/>
          <w:sz w:val="28"/>
          <w:szCs w:val="28"/>
        </w:rPr>
      </w:pPr>
      <w:r>
        <w:rPr>
          <w:noProof/>
        </w:rPr>
        <w:drawing>
          <wp:inline distT="0" distB="0" distL="0" distR="0" wp14:anchorId="72612FF9" wp14:editId="157A5640">
            <wp:extent cx="4410075" cy="32385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4E34D5" w:rsidRDefault="00891987" w:rsidP="00891987">
      <w:pPr>
        <w:jc w:val="center"/>
      </w:pPr>
      <w:r w:rsidRPr="009C0000">
        <w:rPr>
          <w:b/>
        </w:rPr>
        <w:t xml:space="preserve">Hình </w:t>
      </w:r>
      <w:r>
        <w:rPr>
          <w:b/>
        </w:rPr>
        <w:t>5</w:t>
      </w:r>
      <w:r w:rsidRPr="009C0000">
        <w:rPr>
          <w:b/>
        </w:rPr>
        <w:t xml:space="preserve">. </w:t>
      </w:r>
      <w:r w:rsidRPr="00AF76D2">
        <w:t xml:space="preserve">Biểu đồ so sánh </w:t>
      </w:r>
      <w:r>
        <w:t>tỷ lệ</w:t>
      </w:r>
      <w:r w:rsidRPr="00AF76D2">
        <w:t xml:space="preserve"> SVTN </w:t>
      </w:r>
      <w:r>
        <w:t>có việc làm</w:t>
      </w:r>
      <w:r w:rsidR="00FF239B">
        <w:t xml:space="preserve">, </w:t>
      </w:r>
    </w:p>
    <w:p w:rsidR="00891987" w:rsidRPr="00AF76D2" w:rsidRDefault="00FF239B" w:rsidP="004E34D5">
      <w:pPr>
        <w:jc w:val="center"/>
      </w:pPr>
      <w:r>
        <w:t>chưa có việc làm</w:t>
      </w:r>
      <w:r w:rsidR="00891987" w:rsidRPr="00AF76D2">
        <w:t xml:space="preserve"> năm 201</w:t>
      </w:r>
      <w:r w:rsidR="00891987">
        <w:t>6</w:t>
      </w:r>
      <w:r w:rsidR="00891987" w:rsidRPr="00AF76D2">
        <w:t>, 201</w:t>
      </w:r>
      <w:r w:rsidR="00891987">
        <w:t>7</w:t>
      </w:r>
      <w:r w:rsidR="00891987" w:rsidRPr="00AF76D2">
        <w:t xml:space="preserve"> và 2018</w:t>
      </w:r>
      <w:bookmarkStart w:id="0" w:name="_GoBack"/>
      <w:bookmarkEnd w:id="0"/>
    </w:p>
    <w:p w:rsidR="00B1373B" w:rsidRDefault="00B1373B" w:rsidP="002B02AE">
      <w:pPr>
        <w:pStyle w:val="ListParagraph"/>
        <w:widowControl w:val="0"/>
        <w:spacing w:before="120" w:line="340" w:lineRule="exact"/>
        <w:ind w:left="0"/>
        <w:jc w:val="both"/>
        <w:rPr>
          <w:b/>
          <w:bCs/>
          <w:sz w:val="26"/>
          <w:szCs w:val="28"/>
        </w:rPr>
      </w:pPr>
    </w:p>
    <w:p w:rsidR="002B02AE" w:rsidRPr="00333D8B" w:rsidRDefault="00845348" w:rsidP="002B02AE">
      <w:pPr>
        <w:pStyle w:val="ListParagraph"/>
        <w:widowControl w:val="0"/>
        <w:spacing w:before="120" w:line="340" w:lineRule="exact"/>
        <w:ind w:left="0"/>
        <w:jc w:val="both"/>
        <w:rPr>
          <w:b/>
          <w:bCs/>
          <w:sz w:val="26"/>
          <w:szCs w:val="28"/>
        </w:rPr>
      </w:pPr>
      <w:r w:rsidRPr="00333D8B">
        <w:rPr>
          <w:b/>
          <w:bCs/>
          <w:sz w:val="26"/>
          <w:szCs w:val="28"/>
        </w:rPr>
        <w:t>3</w:t>
      </w:r>
      <w:r w:rsidR="002B02AE" w:rsidRPr="00333D8B">
        <w:rPr>
          <w:b/>
          <w:bCs/>
          <w:sz w:val="26"/>
          <w:szCs w:val="28"/>
        </w:rPr>
        <w:t xml:space="preserve">. Khu vực làm việc của sinh viên tốt nghiệp năm </w:t>
      </w:r>
      <w:r w:rsidR="00374458" w:rsidRPr="00333D8B">
        <w:rPr>
          <w:b/>
          <w:bCs/>
          <w:sz w:val="26"/>
          <w:szCs w:val="28"/>
        </w:rPr>
        <w:t>2018</w:t>
      </w:r>
    </w:p>
    <w:p w:rsidR="002B02AE" w:rsidRPr="00333D8B" w:rsidRDefault="00BB061C" w:rsidP="002B02AE">
      <w:pPr>
        <w:widowControl w:val="0"/>
        <w:spacing w:before="120" w:line="340" w:lineRule="exact"/>
        <w:ind w:firstLine="720"/>
        <w:jc w:val="both"/>
        <w:rPr>
          <w:bCs/>
          <w:sz w:val="26"/>
          <w:szCs w:val="28"/>
        </w:rPr>
      </w:pPr>
      <w:r w:rsidRPr="00333D8B">
        <w:rPr>
          <w:bCs/>
          <w:sz w:val="26"/>
          <w:szCs w:val="28"/>
        </w:rPr>
        <w:t xml:space="preserve"> K</w:t>
      </w:r>
      <w:r w:rsidR="00B61665" w:rsidRPr="00333D8B">
        <w:rPr>
          <w:bCs/>
          <w:sz w:val="26"/>
          <w:szCs w:val="28"/>
        </w:rPr>
        <w:t xml:space="preserve">hu vực làm việc </w:t>
      </w:r>
      <w:r w:rsidR="000376D2" w:rsidRPr="00333D8B">
        <w:rPr>
          <w:bCs/>
          <w:sz w:val="26"/>
          <w:szCs w:val="28"/>
        </w:rPr>
        <w:t xml:space="preserve">của SVTN </w:t>
      </w:r>
      <w:r w:rsidR="000376D2" w:rsidRPr="00224455">
        <w:rPr>
          <w:bCs/>
          <w:sz w:val="26"/>
          <w:szCs w:val="28"/>
        </w:rPr>
        <w:t>(Hình 6</w:t>
      </w:r>
      <w:r w:rsidRPr="00224455">
        <w:rPr>
          <w:bCs/>
          <w:sz w:val="26"/>
          <w:szCs w:val="28"/>
        </w:rPr>
        <w:t>)</w:t>
      </w:r>
      <w:r w:rsidRPr="00333D8B">
        <w:rPr>
          <w:bCs/>
          <w:sz w:val="26"/>
          <w:szCs w:val="28"/>
        </w:rPr>
        <w:t xml:space="preserve"> </w:t>
      </w:r>
      <w:r w:rsidR="00B61665" w:rsidRPr="00333D8B">
        <w:rPr>
          <w:bCs/>
          <w:sz w:val="26"/>
          <w:szCs w:val="28"/>
        </w:rPr>
        <w:t>như sau:</w:t>
      </w:r>
    </w:p>
    <w:p w:rsidR="002B02AE" w:rsidRPr="00333D8B" w:rsidRDefault="002B02AE" w:rsidP="00B1373B">
      <w:pPr>
        <w:widowControl w:val="0"/>
        <w:spacing w:before="120" w:line="340" w:lineRule="exact"/>
        <w:ind w:firstLine="720"/>
        <w:jc w:val="both"/>
        <w:rPr>
          <w:bCs/>
          <w:sz w:val="26"/>
          <w:szCs w:val="28"/>
        </w:rPr>
      </w:pPr>
      <w:r w:rsidRPr="00333D8B">
        <w:rPr>
          <w:bCs/>
          <w:sz w:val="26"/>
          <w:szCs w:val="28"/>
        </w:rPr>
        <w:t xml:space="preserve">- </w:t>
      </w:r>
      <w:r w:rsidR="00B61665" w:rsidRPr="00333D8B">
        <w:rPr>
          <w:bCs/>
          <w:sz w:val="26"/>
          <w:szCs w:val="28"/>
        </w:rPr>
        <w:t xml:space="preserve">Khu vực </w:t>
      </w:r>
      <w:r w:rsidRPr="00333D8B">
        <w:rPr>
          <w:bCs/>
          <w:sz w:val="26"/>
          <w:szCs w:val="28"/>
        </w:rPr>
        <w:t>nhà nước</w:t>
      </w:r>
      <w:r w:rsidR="00B61665" w:rsidRPr="00333D8B">
        <w:rPr>
          <w:bCs/>
          <w:sz w:val="26"/>
          <w:szCs w:val="28"/>
        </w:rPr>
        <w:t>:</w:t>
      </w:r>
      <w:r w:rsidR="00BA5864" w:rsidRPr="00333D8B">
        <w:rPr>
          <w:bCs/>
          <w:sz w:val="26"/>
          <w:szCs w:val="28"/>
        </w:rPr>
        <w:t xml:space="preserve"> </w:t>
      </w:r>
      <w:r w:rsidR="00B011C9" w:rsidRPr="00333D8B">
        <w:rPr>
          <w:bCs/>
          <w:sz w:val="26"/>
          <w:szCs w:val="28"/>
        </w:rPr>
        <w:t>18</w:t>
      </w:r>
      <w:r w:rsidR="000376D2" w:rsidRPr="00333D8B">
        <w:rPr>
          <w:bCs/>
          <w:sz w:val="26"/>
          <w:szCs w:val="28"/>
        </w:rPr>
        <w:t>6</w:t>
      </w:r>
      <w:r w:rsidRPr="00333D8B">
        <w:rPr>
          <w:bCs/>
          <w:sz w:val="26"/>
          <w:szCs w:val="28"/>
        </w:rPr>
        <w:t xml:space="preserve"> sinh viên (chiếm </w:t>
      </w:r>
      <w:r w:rsidR="000376D2" w:rsidRPr="00333D8B">
        <w:rPr>
          <w:bCs/>
          <w:sz w:val="26"/>
          <w:szCs w:val="28"/>
        </w:rPr>
        <w:t>8</w:t>
      </w:r>
      <w:r w:rsidR="00F87AAE" w:rsidRPr="00333D8B">
        <w:rPr>
          <w:bCs/>
          <w:sz w:val="26"/>
          <w:szCs w:val="28"/>
        </w:rPr>
        <w:t>,</w:t>
      </w:r>
      <w:r w:rsidR="000376D2" w:rsidRPr="00333D8B">
        <w:rPr>
          <w:bCs/>
          <w:sz w:val="26"/>
          <w:szCs w:val="28"/>
        </w:rPr>
        <w:t>50</w:t>
      </w:r>
      <w:r w:rsidRPr="00333D8B">
        <w:rPr>
          <w:bCs/>
          <w:sz w:val="26"/>
          <w:szCs w:val="28"/>
        </w:rPr>
        <w:t xml:space="preserve">% số </w:t>
      </w:r>
      <w:r w:rsidR="00B61665" w:rsidRPr="00333D8B">
        <w:rPr>
          <w:bCs/>
          <w:sz w:val="26"/>
          <w:szCs w:val="28"/>
        </w:rPr>
        <w:t xml:space="preserve">SVTN </w:t>
      </w:r>
      <w:r w:rsidRPr="00333D8B">
        <w:rPr>
          <w:bCs/>
          <w:sz w:val="26"/>
          <w:szCs w:val="28"/>
        </w:rPr>
        <w:t>có việc làm)</w:t>
      </w:r>
      <w:r w:rsidR="00B61665" w:rsidRPr="00333D8B">
        <w:rPr>
          <w:bCs/>
          <w:sz w:val="26"/>
          <w:szCs w:val="28"/>
        </w:rPr>
        <w:t>.</w:t>
      </w:r>
    </w:p>
    <w:p w:rsidR="00B61665" w:rsidRPr="00333D8B" w:rsidRDefault="002B02AE" w:rsidP="00B1373B">
      <w:pPr>
        <w:widowControl w:val="0"/>
        <w:spacing w:before="120" w:line="340" w:lineRule="exact"/>
        <w:ind w:firstLine="720"/>
        <w:jc w:val="both"/>
        <w:rPr>
          <w:bCs/>
          <w:sz w:val="26"/>
          <w:szCs w:val="28"/>
        </w:rPr>
      </w:pPr>
      <w:r w:rsidRPr="00333D8B">
        <w:rPr>
          <w:bCs/>
          <w:sz w:val="26"/>
          <w:szCs w:val="28"/>
        </w:rPr>
        <w:t xml:space="preserve">- </w:t>
      </w:r>
      <w:r w:rsidR="00B61665" w:rsidRPr="00333D8B">
        <w:rPr>
          <w:bCs/>
          <w:sz w:val="26"/>
          <w:szCs w:val="28"/>
        </w:rPr>
        <w:t>Khu vực</w:t>
      </w:r>
      <w:r w:rsidRPr="00333D8B">
        <w:rPr>
          <w:bCs/>
          <w:sz w:val="26"/>
          <w:szCs w:val="28"/>
        </w:rPr>
        <w:t xml:space="preserve"> tư nhân</w:t>
      </w:r>
      <w:r w:rsidR="00F87AAE" w:rsidRPr="00333D8B">
        <w:rPr>
          <w:bCs/>
          <w:sz w:val="26"/>
          <w:szCs w:val="28"/>
        </w:rPr>
        <w:t xml:space="preserve">: </w:t>
      </w:r>
      <w:r w:rsidR="00B011C9" w:rsidRPr="00333D8B">
        <w:rPr>
          <w:bCs/>
          <w:sz w:val="26"/>
          <w:szCs w:val="28"/>
        </w:rPr>
        <w:t>1</w:t>
      </w:r>
      <w:r w:rsidR="00F87AAE" w:rsidRPr="00333D8B">
        <w:rPr>
          <w:bCs/>
          <w:sz w:val="26"/>
          <w:szCs w:val="28"/>
        </w:rPr>
        <w:t>.</w:t>
      </w:r>
      <w:r w:rsidR="00B011C9" w:rsidRPr="00333D8B">
        <w:rPr>
          <w:bCs/>
          <w:sz w:val="26"/>
          <w:szCs w:val="28"/>
        </w:rPr>
        <w:t>37</w:t>
      </w:r>
      <w:r w:rsidR="000376D2" w:rsidRPr="00333D8B">
        <w:rPr>
          <w:bCs/>
          <w:sz w:val="26"/>
          <w:szCs w:val="28"/>
        </w:rPr>
        <w:t>4</w:t>
      </w:r>
      <w:r w:rsidR="00F87AAE" w:rsidRPr="00333D8B">
        <w:rPr>
          <w:bCs/>
          <w:sz w:val="26"/>
          <w:szCs w:val="28"/>
        </w:rPr>
        <w:t xml:space="preserve"> sinh viên</w:t>
      </w:r>
      <w:r w:rsidRPr="00333D8B">
        <w:rPr>
          <w:bCs/>
          <w:sz w:val="26"/>
          <w:szCs w:val="28"/>
        </w:rPr>
        <w:t xml:space="preserve"> (chiếm </w:t>
      </w:r>
      <w:r w:rsidR="00F87AAE" w:rsidRPr="00333D8B">
        <w:rPr>
          <w:bCs/>
          <w:sz w:val="26"/>
          <w:szCs w:val="28"/>
        </w:rPr>
        <w:t>6</w:t>
      </w:r>
      <w:r w:rsidR="000376D2" w:rsidRPr="00333D8B">
        <w:rPr>
          <w:bCs/>
          <w:sz w:val="26"/>
          <w:szCs w:val="28"/>
        </w:rPr>
        <w:t>2,83</w:t>
      </w:r>
      <w:r w:rsidR="00DD088E" w:rsidRPr="00333D8B">
        <w:rPr>
          <w:bCs/>
          <w:sz w:val="26"/>
          <w:szCs w:val="28"/>
        </w:rPr>
        <w:t>%</w:t>
      </w:r>
      <w:r w:rsidR="00BA5864" w:rsidRPr="00333D8B">
        <w:rPr>
          <w:bCs/>
          <w:sz w:val="26"/>
          <w:szCs w:val="28"/>
        </w:rPr>
        <w:t xml:space="preserve"> </w:t>
      </w:r>
      <w:r w:rsidR="00B61665" w:rsidRPr="00333D8B">
        <w:rPr>
          <w:bCs/>
          <w:sz w:val="26"/>
          <w:szCs w:val="28"/>
        </w:rPr>
        <w:t>số SVTN có việc làm).</w:t>
      </w:r>
    </w:p>
    <w:p w:rsidR="00B011C9" w:rsidRPr="00333D8B" w:rsidRDefault="00B011C9" w:rsidP="00B1373B">
      <w:pPr>
        <w:widowControl w:val="0"/>
        <w:spacing w:before="120" w:line="340" w:lineRule="exact"/>
        <w:ind w:firstLine="720"/>
        <w:jc w:val="both"/>
        <w:rPr>
          <w:bCs/>
          <w:sz w:val="26"/>
          <w:szCs w:val="28"/>
        </w:rPr>
      </w:pPr>
      <w:r w:rsidRPr="00333D8B">
        <w:rPr>
          <w:bCs/>
          <w:sz w:val="26"/>
          <w:szCs w:val="28"/>
        </w:rPr>
        <w:t xml:space="preserve">- Tự tạo việc làm: </w:t>
      </w:r>
      <w:r w:rsidR="000376D2" w:rsidRPr="00333D8B">
        <w:rPr>
          <w:bCs/>
          <w:sz w:val="26"/>
          <w:szCs w:val="28"/>
        </w:rPr>
        <w:t>432</w:t>
      </w:r>
      <w:r w:rsidRPr="00333D8B">
        <w:rPr>
          <w:bCs/>
          <w:sz w:val="26"/>
          <w:szCs w:val="28"/>
        </w:rPr>
        <w:t xml:space="preserve"> sinh viên</w:t>
      </w:r>
      <w:r w:rsidR="00F87AAE" w:rsidRPr="00333D8B">
        <w:rPr>
          <w:bCs/>
          <w:sz w:val="26"/>
          <w:szCs w:val="28"/>
        </w:rPr>
        <w:t xml:space="preserve"> (chiếm 1</w:t>
      </w:r>
      <w:r w:rsidR="000376D2" w:rsidRPr="00333D8B">
        <w:rPr>
          <w:bCs/>
          <w:sz w:val="26"/>
          <w:szCs w:val="28"/>
        </w:rPr>
        <w:t>9,75</w:t>
      </w:r>
      <w:r w:rsidRPr="00333D8B">
        <w:rPr>
          <w:bCs/>
          <w:sz w:val="26"/>
          <w:szCs w:val="28"/>
        </w:rPr>
        <w:t>%</w:t>
      </w:r>
      <w:r w:rsidR="00F87AAE" w:rsidRPr="00333D8B">
        <w:rPr>
          <w:bCs/>
          <w:sz w:val="26"/>
          <w:szCs w:val="28"/>
        </w:rPr>
        <w:t xml:space="preserve"> số</w:t>
      </w:r>
      <w:r w:rsidRPr="00333D8B">
        <w:rPr>
          <w:bCs/>
          <w:sz w:val="26"/>
          <w:szCs w:val="28"/>
        </w:rPr>
        <w:t xml:space="preserve"> có việc làm).</w:t>
      </w:r>
    </w:p>
    <w:p w:rsidR="00B61665" w:rsidRPr="00B1373B" w:rsidRDefault="002B02AE" w:rsidP="00B1373B">
      <w:pPr>
        <w:widowControl w:val="0"/>
        <w:spacing w:before="120" w:line="340" w:lineRule="exact"/>
        <w:ind w:firstLine="720"/>
        <w:jc w:val="both"/>
        <w:rPr>
          <w:bCs/>
          <w:spacing w:val="6"/>
          <w:sz w:val="26"/>
          <w:szCs w:val="28"/>
        </w:rPr>
      </w:pPr>
      <w:r w:rsidRPr="00B1373B">
        <w:rPr>
          <w:bCs/>
          <w:spacing w:val="6"/>
          <w:sz w:val="26"/>
          <w:szCs w:val="28"/>
        </w:rPr>
        <w:t xml:space="preserve">- </w:t>
      </w:r>
      <w:r w:rsidR="00B61665" w:rsidRPr="00B1373B">
        <w:rPr>
          <w:bCs/>
          <w:spacing w:val="6"/>
          <w:sz w:val="26"/>
          <w:szCs w:val="28"/>
        </w:rPr>
        <w:t xml:space="preserve">Khu vực </w:t>
      </w:r>
      <w:r w:rsidR="00F87AAE" w:rsidRPr="00B1373B">
        <w:rPr>
          <w:bCs/>
          <w:spacing w:val="6"/>
          <w:sz w:val="26"/>
          <w:szCs w:val="28"/>
        </w:rPr>
        <w:t>có yếu tố</w:t>
      </w:r>
      <w:r w:rsidR="00B61665" w:rsidRPr="00B1373B">
        <w:rPr>
          <w:bCs/>
          <w:spacing w:val="6"/>
          <w:sz w:val="26"/>
          <w:szCs w:val="28"/>
        </w:rPr>
        <w:t xml:space="preserve"> </w:t>
      </w:r>
      <w:r w:rsidRPr="00B1373B">
        <w:rPr>
          <w:bCs/>
          <w:spacing w:val="6"/>
          <w:sz w:val="26"/>
          <w:szCs w:val="28"/>
        </w:rPr>
        <w:t>nước ngoài</w:t>
      </w:r>
      <w:r w:rsidR="00B61665" w:rsidRPr="00B1373B">
        <w:rPr>
          <w:bCs/>
          <w:spacing w:val="6"/>
          <w:sz w:val="26"/>
          <w:szCs w:val="28"/>
        </w:rPr>
        <w:t>:</w:t>
      </w:r>
      <w:r w:rsidR="00BA5864" w:rsidRPr="00B1373B">
        <w:rPr>
          <w:bCs/>
          <w:spacing w:val="6"/>
          <w:sz w:val="26"/>
          <w:szCs w:val="28"/>
        </w:rPr>
        <w:t xml:space="preserve"> </w:t>
      </w:r>
      <w:r w:rsidR="00B011C9" w:rsidRPr="00B1373B">
        <w:rPr>
          <w:bCs/>
          <w:spacing w:val="6"/>
          <w:sz w:val="26"/>
          <w:szCs w:val="28"/>
        </w:rPr>
        <w:t>1</w:t>
      </w:r>
      <w:r w:rsidR="000376D2" w:rsidRPr="00B1373B">
        <w:rPr>
          <w:bCs/>
          <w:spacing w:val="6"/>
          <w:sz w:val="26"/>
          <w:szCs w:val="28"/>
        </w:rPr>
        <w:t>95</w:t>
      </w:r>
      <w:r w:rsidR="00B61665" w:rsidRPr="00B1373B">
        <w:rPr>
          <w:bCs/>
          <w:spacing w:val="6"/>
          <w:sz w:val="26"/>
          <w:szCs w:val="28"/>
        </w:rPr>
        <w:t xml:space="preserve"> sinh viên (chiếm </w:t>
      </w:r>
      <w:r w:rsidR="000376D2" w:rsidRPr="00B1373B">
        <w:rPr>
          <w:bCs/>
          <w:spacing w:val="6"/>
          <w:sz w:val="26"/>
          <w:szCs w:val="28"/>
        </w:rPr>
        <w:t>8,92</w:t>
      </w:r>
      <w:r w:rsidRPr="00B1373B">
        <w:rPr>
          <w:bCs/>
          <w:spacing w:val="6"/>
          <w:sz w:val="26"/>
          <w:szCs w:val="28"/>
        </w:rPr>
        <w:t>%</w:t>
      </w:r>
      <w:r w:rsidR="001868C5" w:rsidRPr="00B1373B">
        <w:rPr>
          <w:bCs/>
          <w:spacing w:val="6"/>
          <w:sz w:val="26"/>
          <w:szCs w:val="28"/>
        </w:rPr>
        <w:t xml:space="preserve"> số</w:t>
      </w:r>
      <w:r w:rsidRPr="00B1373B">
        <w:rPr>
          <w:bCs/>
          <w:spacing w:val="6"/>
          <w:sz w:val="26"/>
          <w:szCs w:val="28"/>
        </w:rPr>
        <w:t xml:space="preserve"> </w:t>
      </w:r>
      <w:r w:rsidR="00B61665" w:rsidRPr="00B1373B">
        <w:rPr>
          <w:bCs/>
          <w:spacing w:val="6"/>
          <w:sz w:val="26"/>
          <w:szCs w:val="28"/>
        </w:rPr>
        <w:t>SVTN có việc làm).</w:t>
      </w:r>
    </w:p>
    <w:p w:rsidR="00333D8B" w:rsidRDefault="00333D8B" w:rsidP="00FA00B4">
      <w:pPr>
        <w:widowControl w:val="0"/>
        <w:spacing w:before="120" w:line="340" w:lineRule="exact"/>
        <w:jc w:val="both"/>
        <w:rPr>
          <w:bCs/>
          <w:sz w:val="28"/>
          <w:szCs w:val="28"/>
        </w:rPr>
      </w:pPr>
      <w:r>
        <w:rPr>
          <w:noProof/>
        </w:rPr>
        <w:drawing>
          <wp:anchor distT="0" distB="0" distL="114300" distR="114300" simplePos="0" relativeHeight="251659264" behindDoc="0" locked="0" layoutInCell="1" allowOverlap="1" wp14:anchorId="48DCB21D" wp14:editId="55A9CBAA">
            <wp:simplePos x="0" y="0"/>
            <wp:positionH relativeFrom="column">
              <wp:posOffset>805815</wp:posOffset>
            </wp:positionH>
            <wp:positionV relativeFrom="paragraph">
              <wp:posOffset>83185</wp:posOffset>
            </wp:positionV>
            <wp:extent cx="4143375" cy="2505075"/>
            <wp:effectExtent l="0" t="0" r="0" b="0"/>
            <wp:wrapNone/>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page">
              <wp14:pctWidth>0</wp14:pctWidth>
            </wp14:sizeRelH>
            <wp14:sizeRelV relativeFrom="page">
              <wp14:pctHeight>0</wp14:pctHeight>
            </wp14:sizeRelV>
          </wp:anchor>
        </w:drawing>
      </w:r>
    </w:p>
    <w:p w:rsidR="00FA00B4" w:rsidRDefault="00FA00B4" w:rsidP="002B02AE">
      <w:pPr>
        <w:widowControl w:val="0"/>
        <w:spacing w:before="120" w:line="340" w:lineRule="exact"/>
        <w:ind w:firstLine="720"/>
        <w:jc w:val="both"/>
        <w:rPr>
          <w:bCs/>
          <w:sz w:val="28"/>
          <w:szCs w:val="28"/>
        </w:rPr>
      </w:pPr>
    </w:p>
    <w:p w:rsidR="00FA00B4" w:rsidRDefault="00FA00B4" w:rsidP="002B02AE">
      <w:pPr>
        <w:widowControl w:val="0"/>
        <w:spacing w:before="120" w:line="340" w:lineRule="exact"/>
        <w:ind w:firstLine="720"/>
        <w:jc w:val="both"/>
        <w:rPr>
          <w:bCs/>
          <w:sz w:val="28"/>
          <w:szCs w:val="28"/>
        </w:rPr>
      </w:pPr>
    </w:p>
    <w:p w:rsidR="00FA00B4" w:rsidRDefault="00333D8B" w:rsidP="002B02AE">
      <w:pPr>
        <w:widowControl w:val="0"/>
        <w:spacing w:before="120" w:line="340" w:lineRule="exact"/>
        <w:ind w:firstLine="720"/>
        <w:jc w:val="both"/>
        <w:rPr>
          <w:bCs/>
          <w:sz w:val="28"/>
          <w:szCs w:val="28"/>
        </w:rPr>
      </w:pPr>
      <w:r>
        <w:rPr>
          <w:noProof/>
        </w:rPr>
        <w:drawing>
          <wp:inline distT="0" distB="0" distL="0" distR="0" wp14:anchorId="23DE2412" wp14:editId="1C1A8E06">
            <wp:extent cx="4572000" cy="2743200"/>
            <wp:effectExtent l="0" t="0" r="0" b="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FA00B4" w:rsidRDefault="00FA00B4" w:rsidP="002B02AE">
      <w:pPr>
        <w:widowControl w:val="0"/>
        <w:spacing w:before="120" w:line="340" w:lineRule="exact"/>
        <w:ind w:firstLine="720"/>
        <w:jc w:val="both"/>
        <w:rPr>
          <w:bCs/>
          <w:sz w:val="28"/>
          <w:szCs w:val="28"/>
        </w:rPr>
      </w:pPr>
    </w:p>
    <w:p w:rsidR="00FA00B4" w:rsidRDefault="00FA00B4" w:rsidP="002B02AE">
      <w:pPr>
        <w:widowControl w:val="0"/>
        <w:spacing w:before="120" w:line="340" w:lineRule="exact"/>
        <w:ind w:firstLine="720"/>
        <w:jc w:val="both"/>
        <w:rPr>
          <w:bCs/>
          <w:sz w:val="28"/>
          <w:szCs w:val="28"/>
        </w:rPr>
      </w:pPr>
    </w:p>
    <w:p w:rsidR="00FA00B4" w:rsidRDefault="00FA00B4" w:rsidP="002B02AE">
      <w:pPr>
        <w:widowControl w:val="0"/>
        <w:spacing w:before="120" w:line="340" w:lineRule="exact"/>
        <w:ind w:firstLine="720"/>
        <w:jc w:val="both"/>
        <w:rPr>
          <w:bCs/>
          <w:sz w:val="28"/>
          <w:szCs w:val="28"/>
        </w:rPr>
      </w:pPr>
    </w:p>
    <w:p w:rsidR="00FA00B4" w:rsidRDefault="00FA00B4" w:rsidP="002B02AE">
      <w:pPr>
        <w:widowControl w:val="0"/>
        <w:spacing w:before="120" w:line="340" w:lineRule="exact"/>
        <w:ind w:firstLine="720"/>
        <w:jc w:val="both"/>
        <w:rPr>
          <w:bCs/>
          <w:sz w:val="28"/>
          <w:szCs w:val="28"/>
        </w:rPr>
      </w:pPr>
    </w:p>
    <w:p w:rsidR="00333D8B" w:rsidRPr="00333D8B" w:rsidRDefault="00333D8B" w:rsidP="00333D8B">
      <w:pPr>
        <w:spacing w:after="200"/>
        <w:jc w:val="center"/>
        <w:rPr>
          <w:b/>
          <w:sz w:val="12"/>
        </w:rPr>
      </w:pPr>
    </w:p>
    <w:p w:rsidR="000E3437" w:rsidRPr="00841A5A" w:rsidRDefault="000A7E37" w:rsidP="000A7E37">
      <w:pPr>
        <w:spacing w:after="200" w:line="276" w:lineRule="auto"/>
        <w:jc w:val="center"/>
        <w:rPr>
          <w:b/>
          <w:sz w:val="26"/>
        </w:rPr>
      </w:pPr>
      <w:r w:rsidRPr="00841A5A">
        <w:rPr>
          <w:b/>
          <w:sz w:val="26"/>
        </w:rPr>
        <w:t>Hình</w:t>
      </w:r>
      <w:r w:rsidR="00B735D5" w:rsidRPr="00841A5A">
        <w:rPr>
          <w:b/>
          <w:sz w:val="26"/>
        </w:rPr>
        <w:t xml:space="preserve"> </w:t>
      </w:r>
      <w:r w:rsidR="00B1373B" w:rsidRPr="00841A5A">
        <w:rPr>
          <w:b/>
          <w:sz w:val="26"/>
        </w:rPr>
        <w:t>6</w:t>
      </w:r>
      <w:r w:rsidR="000E3437" w:rsidRPr="00841A5A">
        <w:rPr>
          <w:b/>
          <w:sz w:val="26"/>
        </w:rPr>
        <w:t xml:space="preserve">. </w:t>
      </w:r>
      <w:r w:rsidR="000E3437" w:rsidRPr="00841A5A">
        <w:rPr>
          <w:sz w:val="26"/>
        </w:rPr>
        <w:t xml:space="preserve">Khu vực làm việc của SVTN năm </w:t>
      </w:r>
      <w:r w:rsidR="00374458" w:rsidRPr="00841A5A">
        <w:rPr>
          <w:sz w:val="26"/>
        </w:rPr>
        <w:t>2018</w:t>
      </w:r>
    </w:p>
    <w:p w:rsidR="000E3437" w:rsidRPr="00333D8B" w:rsidRDefault="000E3437" w:rsidP="00210E7F">
      <w:pPr>
        <w:widowControl w:val="0"/>
        <w:spacing w:before="120" w:after="120" w:line="360" w:lineRule="exact"/>
        <w:ind w:firstLine="720"/>
        <w:jc w:val="both"/>
        <w:rPr>
          <w:bCs/>
          <w:sz w:val="26"/>
          <w:szCs w:val="28"/>
        </w:rPr>
      </w:pPr>
      <w:r w:rsidRPr="00333D8B">
        <w:rPr>
          <w:bCs/>
          <w:sz w:val="26"/>
          <w:szCs w:val="28"/>
        </w:rPr>
        <w:lastRenderedPageBreak/>
        <w:t>Qua biểu đồ cho thấy khu vực làm việc của SVTN</w:t>
      </w:r>
      <w:r w:rsidR="00A50C67" w:rsidRPr="00333D8B">
        <w:rPr>
          <w:bCs/>
          <w:sz w:val="26"/>
          <w:szCs w:val="28"/>
        </w:rPr>
        <w:t xml:space="preserve"> </w:t>
      </w:r>
      <w:r w:rsidRPr="00333D8B">
        <w:rPr>
          <w:bCs/>
          <w:sz w:val="26"/>
          <w:szCs w:val="28"/>
        </w:rPr>
        <w:t xml:space="preserve">năm </w:t>
      </w:r>
      <w:r w:rsidR="00374458" w:rsidRPr="00333D8B">
        <w:rPr>
          <w:bCs/>
          <w:sz w:val="26"/>
          <w:szCs w:val="28"/>
        </w:rPr>
        <w:t>2018</w:t>
      </w:r>
      <w:r w:rsidRPr="00333D8B">
        <w:rPr>
          <w:bCs/>
          <w:sz w:val="26"/>
          <w:szCs w:val="28"/>
        </w:rPr>
        <w:t xml:space="preserve"> chủ yếu là khu vực tư nhân, khu vực nhà nước và </w:t>
      </w:r>
      <w:r w:rsidR="00BB061C" w:rsidRPr="00333D8B">
        <w:rPr>
          <w:bCs/>
          <w:sz w:val="26"/>
          <w:szCs w:val="28"/>
        </w:rPr>
        <w:t>có yếu tố</w:t>
      </w:r>
      <w:r w:rsidR="00576866" w:rsidRPr="00333D8B">
        <w:rPr>
          <w:bCs/>
          <w:sz w:val="26"/>
          <w:szCs w:val="28"/>
        </w:rPr>
        <w:t xml:space="preserve"> nước ngoài khá thấp. </w:t>
      </w:r>
      <w:r w:rsidR="00576866" w:rsidRPr="00333D8B">
        <w:rPr>
          <w:sz w:val="26"/>
          <w:szCs w:val="28"/>
        </w:rPr>
        <w:t>Tỷ lệ sinh viên tự tạo việc làm</w:t>
      </w:r>
      <w:r w:rsidR="00527DA3">
        <w:rPr>
          <w:sz w:val="26"/>
          <w:szCs w:val="28"/>
        </w:rPr>
        <w:t xml:space="preserve"> tăng dần so với các năm trước đây</w:t>
      </w:r>
      <w:r w:rsidR="00576866" w:rsidRPr="00333D8B">
        <w:rPr>
          <w:sz w:val="26"/>
          <w:szCs w:val="28"/>
        </w:rPr>
        <w:t>.</w:t>
      </w:r>
    </w:p>
    <w:p w:rsidR="00647435" w:rsidRPr="00333D8B" w:rsidRDefault="00647435" w:rsidP="00210E7F">
      <w:pPr>
        <w:spacing w:before="120" w:after="120" w:line="360" w:lineRule="exact"/>
        <w:ind w:firstLine="720"/>
        <w:jc w:val="both"/>
        <w:rPr>
          <w:sz w:val="26"/>
          <w:szCs w:val="28"/>
        </w:rPr>
      </w:pPr>
      <w:r w:rsidRPr="00333D8B">
        <w:rPr>
          <w:sz w:val="26"/>
          <w:szCs w:val="28"/>
        </w:rPr>
        <w:t>Trên đây là báo cáo của Trường Đại học Mỏ - Địa chất. Rất mong nhận được sự quan tâm</w:t>
      </w:r>
      <w:r w:rsidR="000A7E37" w:rsidRPr="00333D8B">
        <w:rPr>
          <w:sz w:val="26"/>
          <w:szCs w:val="28"/>
        </w:rPr>
        <w:t>,</w:t>
      </w:r>
      <w:r w:rsidRPr="00333D8B">
        <w:rPr>
          <w:sz w:val="26"/>
          <w:szCs w:val="28"/>
        </w:rPr>
        <w:t xml:space="preserve"> chỉ đạo của Bộ GD&amp;ĐT để công tác</w:t>
      </w:r>
      <w:r w:rsidR="004E34D5">
        <w:rPr>
          <w:sz w:val="26"/>
          <w:szCs w:val="28"/>
        </w:rPr>
        <w:t xml:space="preserve"> hướng nghiệp,</w:t>
      </w:r>
      <w:r w:rsidRPr="00333D8B">
        <w:rPr>
          <w:sz w:val="26"/>
          <w:szCs w:val="28"/>
        </w:rPr>
        <w:t xml:space="preserve"> hỗ trợ việc làm</w:t>
      </w:r>
      <w:r w:rsidR="004E34D5">
        <w:rPr>
          <w:sz w:val="26"/>
          <w:szCs w:val="28"/>
        </w:rPr>
        <w:t xml:space="preserve"> cho</w:t>
      </w:r>
      <w:r w:rsidRPr="00333D8B">
        <w:rPr>
          <w:sz w:val="26"/>
          <w:szCs w:val="28"/>
        </w:rPr>
        <w:t xml:space="preserve"> sinh viên của</w:t>
      </w:r>
      <w:r w:rsidR="000A7E37" w:rsidRPr="00333D8B">
        <w:rPr>
          <w:sz w:val="26"/>
          <w:szCs w:val="28"/>
        </w:rPr>
        <w:t xml:space="preserve"> Nhà trường </w:t>
      </w:r>
      <w:r w:rsidRPr="00333D8B">
        <w:rPr>
          <w:sz w:val="26"/>
          <w:szCs w:val="28"/>
        </w:rPr>
        <w:t>ngày càng tốt hơn.</w:t>
      </w:r>
    </w:p>
    <w:p w:rsidR="00647435" w:rsidRPr="00333D8B" w:rsidRDefault="00647435" w:rsidP="00210E7F">
      <w:pPr>
        <w:pStyle w:val="ListParagraph"/>
        <w:spacing w:before="120" w:after="120" w:line="360" w:lineRule="exact"/>
        <w:ind w:left="360" w:firstLine="360"/>
        <w:jc w:val="both"/>
        <w:rPr>
          <w:sz w:val="26"/>
          <w:szCs w:val="28"/>
        </w:rPr>
      </w:pPr>
      <w:r w:rsidRPr="00333D8B">
        <w:rPr>
          <w:sz w:val="26"/>
          <w:szCs w:val="28"/>
        </w:rPr>
        <w:t>Trân trọng ./.</w:t>
      </w:r>
    </w:p>
    <w:tbl>
      <w:tblPr>
        <w:tblW w:w="0" w:type="auto"/>
        <w:tblLook w:val="04A0" w:firstRow="1" w:lastRow="0" w:firstColumn="1" w:lastColumn="0" w:noHBand="0" w:noVBand="1"/>
      </w:tblPr>
      <w:tblGrid>
        <w:gridCol w:w="4379"/>
        <w:gridCol w:w="4909"/>
      </w:tblGrid>
      <w:tr w:rsidR="00210E7F" w:rsidRPr="004B0762" w:rsidTr="00B1373B">
        <w:trPr>
          <w:trHeight w:val="3307"/>
        </w:trPr>
        <w:tc>
          <w:tcPr>
            <w:tcW w:w="4379" w:type="dxa"/>
          </w:tcPr>
          <w:p w:rsidR="00210E7F" w:rsidRPr="00103785" w:rsidRDefault="00210E7F" w:rsidP="00933A01">
            <w:pPr>
              <w:jc w:val="both"/>
              <w:rPr>
                <w:b/>
                <w:i/>
              </w:rPr>
            </w:pPr>
            <w:r w:rsidRPr="00103785">
              <w:rPr>
                <w:b/>
                <w:i/>
              </w:rPr>
              <w:t>Nơi nhận:</w:t>
            </w:r>
          </w:p>
          <w:p w:rsidR="00210E7F" w:rsidRPr="00B1373B" w:rsidRDefault="00210E7F" w:rsidP="00933A01">
            <w:pPr>
              <w:jc w:val="both"/>
              <w:rPr>
                <w:sz w:val="22"/>
                <w:szCs w:val="22"/>
              </w:rPr>
            </w:pPr>
            <w:r w:rsidRPr="00B1373B">
              <w:rPr>
                <w:sz w:val="22"/>
                <w:szCs w:val="22"/>
              </w:rPr>
              <w:t>- Bộ GD&amp;ĐT, Vụ GDĐH (để b/c);</w:t>
            </w:r>
          </w:p>
          <w:p w:rsidR="00210E7F" w:rsidRPr="00B1373B" w:rsidRDefault="00210E7F" w:rsidP="00933A01">
            <w:pPr>
              <w:jc w:val="both"/>
              <w:rPr>
                <w:sz w:val="22"/>
                <w:szCs w:val="22"/>
              </w:rPr>
            </w:pPr>
            <w:r w:rsidRPr="00B1373B">
              <w:rPr>
                <w:sz w:val="22"/>
                <w:szCs w:val="22"/>
              </w:rPr>
              <w:t xml:space="preserve">- </w:t>
            </w:r>
            <w:r w:rsidR="000603AD" w:rsidRPr="00B1373B">
              <w:rPr>
                <w:sz w:val="22"/>
                <w:szCs w:val="22"/>
              </w:rPr>
              <w:t>Ban Giám hiệu</w:t>
            </w:r>
            <w:r w:rsidRPr="00B1373B">
              <w:rPr>
                <w:sz w:val="22"/>
                <w:szCs w:val="22"/>
              </w:rPr>
              <w:t xml:space="preserve"> (để b/c);</w:t>
            </w:r>
          </w:p>
          <w:p w:rsidR="000603AD" w:rsidRPr="00B1373B" w:rsidRDefault="000603AD" w:rsidP="00933A01">
            <w:pPr>
              <w:jc w:val="both"/>
              <w:rPr>
                <w:sz w:val="22"/>
                <w:szCs w:val="22"/>
              </w:rPr>
            </w:pPr>
            <w:r w:rsidRPr="00B1373B">
              <w:rPr>
                <w:sz w:val="22"/>
                <w:szCs w:val="22"/>
              </w:rPr>
              <w:t xml:space="preserve">- </w:t>
            </w:r>
            <w:r w:rsidR="00845348" w:rsidRPr="00B1373B">
              <w:rPr>
                <w:sz w:val="22"/>
                <w:szCs w:val="22"/>
              </w:rPr>
              <w:t>Website</w:t>
            </w:r>
            <w:r w:rsidRPr="00B1373B">
              <w:rPr>
                <w:sz w:val="22"/>
                <w:szCs w:val="22"/>
              </w:rPr>
              <w:t xml:space="preserve">: </w:t>
            </w:r>
            <w:hyperlink r:id="rId15" w:history="1">
              <w:r w:rsidR="003A6C6C" w:rsidRPr="00B1373B">
                <w:rPr>
                  <w:rStyle w:val="Hyperlink"/>
                  <w:sz w:val="22"/>
                  <w:szCs w:val="22"/>
                </w:rPr>
                <w:t>http://humg.edu.vn</w:t>
              </w:r>
            </w:hyperlink>
            <w:r w:rsidR="00845348" w:rsidRPr="00B1373B">
              <w:rPr>
                <w:sz w:val="22"/>
                <w:szCs w:val="22"/>
              </w:rPr>
              <w:t>;</w:t>
            </w:r>
          </w:p>
          <w:p w:rsidR="00210E7F" w:rsidRPr="004F49C5" w:rsidRDefault="00210E7F" w:rsidP="00F7750F">
            <w:pPr>
              <w:jc w:val="both"/>
            </w:pPr>
            <w:r w:rsidRPr="00B1373B">
              <w:rPr>
                <w:sz w:val="22"/>
                <w:szCs w:val="22"/>
              </w:rPr>
              <w:t xml:space="preserve">- Lưu: HCTH, </w:t>
            </w:r>
            <w:r w:rsidR="00F7750F">
              <w:rPr>
                <w:sz w:val="22"/>
                <w:szCs w:val="22"/>
              </w:rPr>
              <w:t>CCDN</w:t>
            </w:r>
            <w:r w:rsidRPr="00B1373B">
              <w:rPr>
                <w:sz w:val="22"/>
                <w:szCs w:val="22"/>
                <w:vertAlign w:val="subscript"/>
              </w:rPr>
              <w:t>(02)</w:t>
            </w:r>
            <w:r w:rsidRPr="00B1373B">
              <w:rPr>
                <w:i/>
                <w:sz w:val="22"/>
                <w:szCs w:val="22"/>
              </w:rPr>
              <w:t>.</w:t>
            </w:r>
          </w:p>
        </w:tc>
        <w:tc>
          <w:tcPr>
            <w:tcW w:w="4909" w:type="dxa"/>
          </w:tcPr>
          <w:p w:rsidR="00210E7F" w:rsidRPr="00527DA3" w:rsidRDefault="00210E7F" w:rsidP="00933A01">
            <w:pPr>
              <w:widowControl w:val="0"/>
              <w:jc w:val="center"/>
              <w:rPr>
                <w:b/>
                <w:sz w:val="26"/>
                <w:szCs w:val="26"/>
                <w:lang w:val="fr-FR"/>
              </w:rPr>
            </w:pPr>
            <w:r w:rsidRPr="00527DA3">
              <w:rPr>
                <w:b/>
                <w:sz w:val="26"/>
                <w:szCs w:val="26"/>
                <w:lang w:val="fr-FR"/>
              </w:rPr>
              <w:t>HIỆU TR</w:t>
            </w:r>
            <w:r w:rsidRPr="00527DA3">
              <w:rPr>
                <w:rFonts w:hint="eastAsia"/>
                <w:b/>
                <w:sz w:val="26"/>
                <w:szCs w:val="26"/>
                <w:lang w:val="fr-FR"/>
              </w:rPr>
              <w:t>Ư</w:t>
            </w:r>
            <w:r w:rsidRPr="00527DA3">
              <w:rPr>
                <w:b/>
                <w:sz w:val="26"/>
                <w:szCs w:val="26"/>
                <w:lang w:val="fr-FR"/>
              </w:rPr>
              <w:t>ỞNG</w:t>
            </w:r>
          </w:p>
          <w:p w:rsidR="00210E7F" w:rsidRPr="00915F2B" w:rsidRDefault="00210E7F" w:rsidP="00933A01">
            <w:pPr>
              <w:widowControl w:val="0"/>
              <w:jc w:val="center"/>
              <w:rPr>
                <w:b/>
                <w:sz w:val="28"/>
                <w:szCs w:val="26"/>
                <w:lang w:val="fr-FR"/>
              </w:rPr>
            </w:pPr>
          </w:p>
          <w:p w:rsidR="00210E7F" w:rsidRPr="00915F2B" w:rsidRDefault="00210E7F" w:rsidP="00933A01">
            <w:pPr>
              <w:widowControl w:val="0"/>
              <w:jc w:val="center"/>
              <w:rPr>
                <w:b/>
                <w:sz w:val="28"/>
                <w:szCs w:val="26"/>
                <w:lang w:val="fr-FR"/>
              </w:rPr>
            </w:pPr>
          </w:p>
          <w:p w:rsidR="00210E7F" w:rsidRPr="00915F2B" w:rsidRDefault="00210E7F" w:rsidP="00933A01">
            <w:pPr>
              <w:widowControl w:val="0"/>
              <w:jc w:val="center"/>
              <w:rPr>
                <w:b/>
                <w:sz w:val="28"/>
                <w:szCs w:val="26"/>
                <w:lang w:val="fr-FR"/>
              </w:rPr>
            </w:pPr>
          </w:p>
          <w:p w:rsidR="00210E7F" w:rsidRPr="00915F2B" w:rsidRDefault="00210E7F" w:rsidP="00933A01">
            <w:pPr>
              <w:widowControl w:val="0"/>
              <w:jc w:val="center"/>
              <w:rPr>
                <w:b/>
                <w:sz w:val="28"/>
                <w:szCs w:val="26"/>
                <w:lang w:val="fr-FR"/>
              </w:rPr>
            </w:pPr>
          </w:p>
          <w:p w:rsidR="00210E7F" w:rsidRPr="00915F2B" w:rsidRDefault="00210E7F" w:rsidP="00933A01">
            <w:pPr>
              <w:widowControl w:val="0"/>
              <w:jc w:val="center"/>
              <w:rPr>
                <w:b/>
                <w:sz w:val="28"/>
                <w:szCs w:val="26"/>
                <w:lang w:val="fr-FR"/>
              </w:rPr>
            </w:pPr>
          </w:p>
          <w:p w:rsidR="00210E7F" w:rsidRPr="00915F2B" w:rsidRDefault="00210E7F" w:rsidP="00933A01">
            <w:pPr>
              <w:widowControl w:val="0"/>
              <w:jc w:val="center"/>
              <w:rPr>
                <w:b/>
                <w:sz w:val="28"/>
                <w:szCs w:val="26"/>
                <w:lang w:val="fr-FR"/>
              </w:rPr>
            </w:pPr>
          </w:p>
          <w:p w:rsidR="00210E7F" w:rsidRPr="00915F2B" w:rsidRDefault="00210E7F" w:rsidP="002D5F1C">
            <w:pPr>
              <w:widowControl w:val="0"/>
              <w:jc w:val="center"/>
              <w:rPr>
                <w:b/>
                <w:sz w:val="28"/>
                <w:szCs w:val="26"/>
                <w:lang w:val="fr-FR"/>
              </w:rPr>
            </w:pPr>
          </w:p>
        </w:tc>
      </w:tr>
    </w:tbl>
    <w:p w:rsidR="007203F3" w:rsidRPr="00210E7F" w:rsidRDefault="007203F3" w:rsidP="009435AC">
      <w:pPr>
        <w:widowControl w:val="0"/>
        <w:spacing w:before="120" w:line="340" w:lineRule="exact"/>
        <w:jc w:val="both"/>
        <w:rPr>
          <w:b/>
          <w:bCs/>
          <w:i/>
          <w:sz w:val="28"/>
          <w:szCs w:val="28"/>
        </w:rPr>
      </w:pPr>
    </w:p>
    <w:sectPr w:rsidR="007203F3" w:rsidRPr="00210E7F" w:rsidSect="00C03748">
      <w:footerReference w:type="default" r:id="rId16"/>
      <w:pgSz w:w="11907" w:h="16840" w:code="9"/>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F22E1" w:rsidRDefault="001F22E1" w:rsidP="00795F42">
      <w:r>
        <w:separator/>
      </w:r>
    </w:p>
  </w:endnote>
  <w:endnote w:type="continuationSeparator" w:id="0">
    <w:p w:rsidR="001F22E1" w:rsidRDefault="001F22E1" w:rsidP="00795F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hruti">
    <w:panose1 w:val="020B0502040204020203"/>
    <w:charset w:val="00"/>
    <w:family w:val="swiss"/>
    <w:pitch w:val="variable"/>
    <w:sig w:usb0="0004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VnTimeH">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8"/>
        <w:szCs w:val="28"/>
      </w:rPr>
      <w:id w:val="609532516"/>
      <w:docPartObj>
        <w:docPartGallery w:val="Page Numbers (Bottom of Page)"/>
        <w:docPartUnique/>
      </w:docPartObj>
    </w:sdtPr>
    <w:sdtEndPr/>
    <w:sdtContent>
      <w:p w:rsidR="003B0A55" w:rsidRDefault="003B0A55">
        <w:pPr>
          <w:pStyle w:val="Footer"/>
          <w:jc w:val="center"/>
          <w:rPr>
            <w:sz w:val="28"/>
            <w:szCs w:val="28"/>
          </w:rPr>
        </w:pPr>
      </w:p>
      <w:p w:rsidR="00795F42" w:rsidRPr="006B5122" w:rsidRDefault="001C5A3F">
        <w:pPr>
          <w:pStyle w:val="Footer"/>
          <w:jc w:val="center"/>
          <w:rPr>
            <w:sz w:val="28"/>
            <w:szCs w:val="28"/>
          </w:rPr>
        </w:pPr>
        <w:r w:rsidRPr="006B5122">
          <w:rPr>
            <w:sz w:val="28"/>
            <w:szCs w:val="28"/>
          </w:rPr>
          <w:fldChar w:fldCharType="begin"/>
        </w:r>
        <w:r w:rsidRPr="006B5122">
          <w:rPr>
            <w:sz w:val="28"/>
            <w:szCs w:val="28"/>
          </w:rPr>
          <w:instrText xml:space="preserve"> PAGE   \* MERGEFORMAT </w:instrText>
        </w:r>
        <w:r w:rsidRPr="006B5122">
          <w:rPr>
            <w:sz w:val="28"/>
            <w:szCs w:val="28"/>
          </w:rPr>
          <w:fldChar w:fldCharType="separate"/>
        </w:r>
        <w:r w:rsidR="00431FEA">
          <w:rPr>
            <w:noProof/>
            <w:sz w:val="28"/>
            <w:szCs w:val="28"/>
          </w:rPr>
          <w:t>5</w:t>
        </w:r>
        <w:r w:rsidRPr="006B5122">
          <w:rPr>
            <w:noProof/>
            <w:sz w:val="28"/>
            <w:szCs w:val="28"/>
          </w:rPr>
          <w:fldChar w:fldCharType="end"/>
        </w:r>
      </w:p>
    </w:sdtContent>
  </w:sdt>
  <w:p w:rsidR="00795F42" w:rsidRDefault="00795F4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F22E1" w:rsidRDefault="001F22E1" w:rsidP="00795F42">
      <w:r>
        <w:separator/>
      </w:r>
    </w:p>
  </w:footnote>
  <w:footnote w:type="continuationSeparator" w:id="0">
    <w:p w:rsidR="001F22E1" w:rsidRDefault="001F22E1" w:rsidP="00795F4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D0C09C8"/>
    <w:multiLevelType w:val="hybridMultilevel"/>
    <w:tmpl w:val="80E0AE1A"/>
    <w:lvl w:ilvl="0" w:tplc="9F8065B8">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1195B04"/>
    <w:multiLevelType w:val="hybridMultilevel"/>
    <w:tmpl w:val="6114CA64"/>
    <w:lvl w:ilvl="0" w:tplc="96F00E7E">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3F8A5C84"/>
    <w:multiLevelType w:val="multilevel"/>
    <w:tmpl w:val="0C580FFE"/>
    <w:lvl w:ilvl="0">
      <w:start w:val="1"/>
      <w:numFmt w:val="decimal"/>
      <w:lvlText w:val="%1."/>
      <w:lvlJc w:val="left"/>
      <w:pPr>
        <w:ind w:left="525" w:hanging="52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nsid w:val="40F36585"/>
    <w:multiLevelType w:val="hybridMultilevel"/>
    <w:tmpl w:val="CE5A08DE"/>
    <w:lvl w:ilvl="0" w:tplc="881C44A0">
      <w:start w:val="1"/>
      <w:numFmt w:val="bullet"/>
      <w:lvlText w:val="-"/>
      <w:lvlJc w:val="left"/>
      <w:pPr>
        <w:ind w:left="1080" w:hanging="360"/>
      </w:pPr>
      <w:rPr>
        <w:rFonts w:ascii="Shruti" w:hAnsi="Shrut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6F59083C"/>
    <w:multiLevelType w:val="hybridMultilevel"/>
    <w:tmpl w:val="2724F4BA"/>
    <w:lvl w:ilvl="0" w:tplc="881C44A0">
      <w:start w:val="1"/>
      <w:numFmt w:val="bullet"/>
      <w:lvlText w:val="-"/>
      <w:lvlJc w:val="left"/>
      <w:pPr>
        <w:ind w:left="720" w:hanging="360"/>
      </w:pPr>
      <w:rPr>
        <w:rFonts w:ascii="Shruti" w:hAnsi="Shrut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807641"/>
    <w:rsid w:val="00006CCA"/>
    <w:rsid w:val="0002567B"/>
    <w:rsid w:val="00027BCE"/>
    <w:rsid w:val="000376D2"/>
    <w:rsid w:val="00055A27"/>
    <w:rsid w:val="0005600D"/>
    <w:rsid w:val="000603AD"/>
    <w:rsid w:val="000A7E37"/>
    <w:rsid w:val="000B5CBC"/>
    <w:rsid w:val="000B753C"/>
    <w:rsid w:val="000D533D"/>
    <w:rsid w:val="000E3437"/>
    <w:rsid w:val="00112793"/>
    <w:rsid w:val="00150251"/>
    <w:rsid w:val="00150CF1"/>
    <w:rsid w:val="00156EE2"/>
    <w:rsid w:val="0016301C"/>
    <w:rsid w:val="00174EB0"/>
    <w:rsid w:val="001868C5"/>
    <w:rsid w:val="00186AFE"/>
    <w:rsid w:val="00187190"/>
    <w:rsid w:val="001A4FDB"/>
    <w:rsid w:val="001B14A1"/>
    <w:rsid w:val="001B3CEC"/>
    <w:rsid w:val="001C5A3F"/>
    <w:rsid w:val="001C7875"/>
    <w:rsid w:val="001F22E1"/>
    <w:rsid w:val="001F3672"/>
    <w:rsid w:val="0020736B"/>
    <w:rsid w:val="00210E7F"/>
    <w:rsid w:val="00224455"/>
    <w:rsid w:val="00225D15"/>
    <w:rsid w:val="002448FC"/>
    <w:rsid w:val="0025055C"/>
    <w:rsid w:val="002633EE"/>
    <w:rsid w:val="00265544"/>
    <w:rsid w:val="00272BBE"/>
    <w:rsid w:val="00283CC3"/>
    <w:rsid w:val="002873C6"/>
    <w:rsid w:val="002970C3"/>
    <w:rsid w:val="002A5048"/>
    <w:rsid w:val="002B02AE"/>
    <w:rsid w:val="002B3627"/>
    <w:rsid w:val="002B574A"/>
    <w:rsid w:val="002D5F1C"/>
    <w:rsid w:val="002D7A99"/>
    <w:rsid w:val="002E2A10"/>
    <w:rsid w:val="002E31C1"/>
    <w:rsid w:val="002F6297"/>
    <w:rsid w:val="00306F69"/>
    <w:rsid w:val="00307212"/>
    <w:rsid w:val="00310FD4"/>
    <w:rsid w:val="003122A7"/>
    <w:rsid w:val="0031347B"/>
    <w:rsid w:val="00333D8B"/>
    <w:rsid w:val="00334383"/>
    <w:rsid w:val="00341419"/>
    <w:rsid w:val="00350D1B"/>
    <w:rsid w:val="003527C4"/>
    <w:rsid w:val="00356396"/>
    <w:rsid w:val="00360865"/>
    <w:rsid w:val="00374458"/>
    <w:rsid w:val="00384E7F"/>
    <w:rsid w:val="00385DC9"/>
    <w:rsid w:val="00386FC5"/>
    <w:rsid w:val="00391234"/>
    <w:rsid w:val="0039487F"/>
    <w:rsid w:val="003A6C6C"/>
    <w:rsid w:val="003B0A55"/>
    <w:rsid w:val="003B4163"/>
    <w:rsid w:val="003C316E"/>
    <w:rsid w:val="003E19F4"/>
    <w:rsid w:val="003F435B"/>
    <w:rsid w:val="00417A4C"/>
    <w:rsid w:val="00431FEA"/>
    <w:rsid w:val="0046772D"/>
    <w:rsid w:val="00475871"/>
    <w:rsid w:val="00492622"/>
    <w:rsid w:val="004A07A6"/>
    <w:rsid w:val="004B0911"/>
    <w:rsid w:val="004D6151"/>
    <w:rsid w:val="004E34D5"/>
    <w:rsid w:val="004F2DED"/>
    <w:rsid w:val="00502D05"/>
    <w:rsid w:val="005033EF"/>
    <w:rsid w:val="005210B5"/>
    <w:rsid w:val="0052642B"/>
    <w:rsid w:val="00527DA3"/>
    <w:rsid w:val="0054025F"/>
    <w:rsid w:val="00544B17"/>
    <w:rsid w:val="005576BB"/>
    <w:rsid w:val="00564BEF"/>
    <w:rsid w:val="00566090"/>
    <w:rsid w:val="005717CB"/>
    <w:rsid w:val="00575E27"/>
    <w:rsid w:val="00576866"/>
    <w:rsid w:val="00580509"/>
    <w:rsid w:val="005A4931"/>
    <w:rsid w:val="005D2281"/>
    <w:rsid w:val="005E0D15"/>
    <w:rsid w:val="005E5213"/>
    <w:rsid w:val="00610475"/>
    <w:rsid w:val="00616832"/>
    <w:rsid w:val="00624A24"/>
    <w:rsid w:val="00625C52"/>
    <w:rsid w:val="00635536"/>
    <w:rsid w:val="00647435"/>
    <w:rsid w:val="00650D9B"/>
    <w:rsid w:val="00662EB7"/>
    <w:rsid w:val="00672911"/>
    <w:rsid w:val="006766DD"/>
    <w:rsid w:val="006A264A"/>
    <w:rsid w:val="006B3813"/>
    <w:rsid w:val="006B5122"/>
    <w:rsid w:val="006C3721"/>
    <w:rsid w:val="006C58D0"/>
    <w:rsid w:val="006C63DC"/>
    <w:rsid w:val="006C7ECD"/>
    <w:rsid w:val="006E3D69"/>
    <w:rsid w:val="006E5F0E"/>
    <w:rsid w:val="006F465A"/>
    <w:rsid w:val="006F6FA7"/>
    <w:rsid w:val="00716907"/>
    <w:rsid w:val="007203F3"/>
    <w:rsid w:val="00723B30"/>
    <w:rsid w:val="00723F54"/>
    <w:rsid w:val="0075696A"/>
    <w:rsid w:val="00757F4E"/>
    <w:rsid w:val="00764284"/>
    <w:rsid w:val="00764858"/>
    <w:rsid w:val="007709E4"/>
    <w:rsid w:val="00770C3B"/>
    <w:rsid w:val="007860C4"/>
    <w:rsid w:val="00795F42"/>
    <w:rsid w:val="007B5D6D"/>
    <w:rsid w:val="007D5084"/>
    <w:rsid w:val="00807641"/>
    <w:rsid w:val="00840645"/>
    <w:rsid w:val="00841A5A"/>
    <w:rsid w:val="00845348"/>
    <w:rsid w:val="00855EF1"/>
    <w:rsid w:val="00862EF3"/>
    <w:rsid w:val="0087562A"/>
    <w:rsid w:val="00876479"/>
    <w:rsid w:val="00881AC6"/>
    <w:rsid w:val="00884C92"/>
    <w:rsid w:val="008865DD"/>
    <w:rsid w:val="00891987"/>
    <w:rsid w:val="008B2AA7"/>
    <w:rsid w:val="008C37EE"/>
    <w:rsid w:val="008E1603"/>
    <w:rsid w:val="008F0B1A"/>
    <w:rsid w:val="00913C21"/>
    <w:rsid w:val="00915F2B"/>
    <w:rsid w:val="00916448"/>
    <w:rsid w:val="009271B3"/>
    <w:rsid w:val="009435AC"/>
    <w:rsid w:val="00982D1B"/>
    <w:rsid w:val="00985E9E"/>
    <w:rsid w:val="00990093"/>
    <w:rsid w:val="0099582E"/>
    <w:rsid w:val="009B5AC8"/>
    <w:rsid w:val="009C0000"/>
    <w:rsid w:val="009C0D65"/>
    <w:rsid w:val="009C6235"/>
    <w:rsid w:val="009D161F"/>
    <w:rsid w:val="009F49F1"/>
    <w:rsid w:val="009F569C"/>
    <w:rsid w:val="00A023A0"/>
    <w:rsid w:val="00A10A1D"/>
    <w:rsid w:val="00A14D78"/>
    <w:rsid w:val="00A3401C"/>
    <w:rsid w:val="00A37243"/>
    <w:rsid w:val="00A50C67"/>
    <w:rsid w:val="00A562F1"/>
    <w:rsid w:val="00A7616F"/>
    <w:rsid w:val="00A95CD9"/>
    <w:rsid w:val="00AD602A"/>
    <w:rsid w:val="00AF76D2"/>
    <w:rsid w:val="00B011C9"/>
    <w:rsid w:val="00B04FFD"/>
    <w:rsid w:val="00B12BBA"/>
    <w:rsid w:val="00B1373B"/>
    <w:rsid w:val="00B23CAC"/>
    <w:rsid w:val="00B31EF1"/>
    <w:rsid w:val="00B61665"/>
    <w:rsid w:val="00B735D5"/>
    <w:rsid w:val="00B91102"/>
    <w:rsid w:val="00B96642"/>
    <w:rsid w:val="00BA5864"/>
    <w:rsid w:val="00BB061C"/>
    <w:rsid w:val="00BB07F5"/>
    <w:rsid w:val="00BD4307"/>
    <w:rsid w:val="00BF3E27"/>
    <w:rsid w:val="00BF5CF3"/>
    <w:rsid w:val="00C03748"/>
    <w:rsid w:val="00C26AA9"/>
    <w:rsid w:val="00C26D1D"/>
    <w:rsid w:val="00C6172F"/>
    <w:rsid w:val="00C67EA9"/>
    <w:rsid w:val="00CA5510"/>
    <w:rsid w:val="00CB229C"/>
    <w:rsid w:val="00CC59D6"/>
    <w:rsid w:val="00CD735A"/>
    <w:rsid w:val="00CF4619"/>
    <w:rsid w:val="00D030A1"/>
    <w:rsid w:val="00D1091F"/>
    <w:rsid w:val="00D16F05"/>
    <w:rsid w:val="00D54062"/>
    <w:rsid w:val="00D7265E"/>
    <w:rsid w:val="00D83145"/>
    <w:rsid w:val="00DA5F43"/>
    <w:rsid w:val="00DB7FCF"/>
    <w:rsid w:val="00DD088E"/>
    <w:rsid w:val="00DD3A09"/>
    <w:rsid w:val="00DF261E"/>
    <w:rsid w:val="00DF2F5C"/>
    <w:rsid w:val="00DF4977"/>
    <w:rsid w:val="00DF7596"/>
    <w:rsid w:val="00E24582"/>
    <w:rsid w:val="00E302BA"/>
    <w:rsid w:val="00E726B7"/>
    <w:rsid w:val="00E7696F"/>
    <w:rsid w:val="00E9356E"/>
    <w:rsid w:val="00E94D95"/>
    <w:rsid w:val="00ED466B"/>
    <w:rsid w:val="00EE7855"/>
    <w:rsid w:val="00EE7A03"/>
    <w:rsid w:val="00EE7D0D"/>
    <w:rsid w:val="00F03595"/>
    <w:rsid w:val="00F200BF"/>
    <w:rsid w:val="00F233CD"/>
    <w:rsid w:val="00F27A2A"/>
    <w:rsid w:val="00F47D9E"/>
    <w:rsid w:val="00F61272"/>
    <w:rsid w:val="00F713CE"/>
    <w:rsid w:val="00F73FE6"/>
    <w:rsid w:val="00F7750F"/>
    <w:rsid w:val="00F77F1B"/>
    <w:rsid w:val="00F831C3"/>
    <w:rsid w:val="00F87AAE"/>
    <w:rsid w:val="00F90C74"/>
    <w:rsid w:val="00F9535B"/>
    <w:rsid w:val="00FA00B4"/>
    <w:rsid w:val="00FA155B"/>
    <w:rsid w:val="00FB4ABE"/>
    <w:rsid w:val="00FE0C01"/>
    <w:rsid w:val="00FF239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5:docId w15:val="{1AA8F058-713F-4E6D-A30F-9251CFB31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265E"/>
    <w:pPr>
      <w:spacing w:after="0" w:line="240" w:lineRule="auto"/>
    </w:pPr>
    <w:rPr>
      <w:rFonts w:ascii="Times New Roman" w:eastAsia="Times New Roman" w:hAnsi="Times New Roman" w:cs="Times New Roman"/>
      <w:sz w:val="24"/>
      <w:szCs w:val="24"/>
    </w:rPr>
  </w:style>
  <w:style w:type="paragraph" w:styleId="Heading4">
    <w:name w:val="heading 4"/>
    <w:basedOn w:val="Normal"/>
    <w:next w:val="Normal"/>
    <w:link w:val="Heading4Char"/>
    <w:qFormat/>
    <w:rsid w:val="00D7265E"/>
    <w:pPr>
      <w:keepNext/>
      <w:jc w:val="center"/>
      <w:outlineLvl w:val="3"/>
    </w:pPr>
    <w:rPr>
      <w:rFonts w:ascii=".VnTimeH" w:hAnsi=".VnTimeH"/>
      <w:b/>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07641"/>
    <w:rPr>
      <w:rFonts w:ascii="Tahoma" w:hAnsi="Tahoma" w:cs="Tahoma"/>
      <w:sz w:val="16"/>
      <w:szCs w:val="16"/>
    </w:rPr>
  </w:style>
  <w:style w:type="character" w:customStyle="1" w:styleId="BalloonTextChar">
    <w:name w:val="Balloon Text Char"/>
    <w:basedOn w:val="DefaultParagraphFont"/>
    <w:link w:val="BalloonText"/>
    <w:uiPriority w:val="99"/>
    <w:semiHidden/>
    <w:rsid w:val="00807641"/>
    <w:rPr>
      <w:rFonts w:ascii="Tahoma" w:hAnsi="Tahoma" w:cs="Tahoma"/>
      <w:sz w:val="16"/>
      <w:szCs w:val="16"/>
    </w:rPr>
  </w:style>
  <w:style w:type="character" w:customStyle="1" w:styleId="Heading4Char">
    <w:name w:val="Heading 4 Char"/>
    <w:basedOn w:val="DefaultParagraphFont"/>
    <w:link w:val="Heading4"/>
    <w:rsid w:val="00D7265E"/>
    <w:rPr>
      <w:rFonts w:ascii=".VnTimeH" w:eastAsia="Times New Roman" w:hAnsi=".VnTimeH" w:cs="Times New Roman"/>
      <w:b/>
      <w:sz w:val="26"/>
      <w:szCs w:val="20"/>
    </w:rPr>
  </w:style>
  <w:style w:type="paragraph" w:styleId="ListParagraph">
    <w:name w:val="List Paragraph"/>
    <w:basedOn w:val="Normal"/>
    <w:uiPriority w:val="34"/>
    <w:qFormat/>
    <w:rsid w:val="00D7265E"/>
    <w:pPr>
      <w:ind w:left="720"/>
      <w:contextualSpacing/>
    </w:pPr>
  </w:style>
  <w:style w:type="paragraph" w:styleId="NoSpacing">
    <w:name w:val="No Spacing"/>
    <w:uiPriority w:val="1"/>
    <w:qFormat/>
    <w:rsid w:val="00D7265E"/>
    <w:pPr>
      <w:spacing w:after="0"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7265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795F42"/>
    <w:pPr>
      <w:tabs>
        <w:tab w:val="center" w:pos="4680"/>
        <w:tab w:val="right" w:pos="9360"/>
      </w:tabs>
    </w:pPr>
  </w:style>
  <w:style w:type="character" w:customStyle="1" w:styleId="HeaderChar">
    <w:name w:val="Header Char"/>
    <w:basedOn w:val="DefaultParagraphFont"/>
    <w:link w:val="Header"/>
    <w:uiPriority w:val="99"/>
    <w:rsid w:val="00795F4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795F42"/>
    <w:pPr>
      <w:tabs>
        <w:tab w:val="center" w:pos="4680"/>
        <w:tab w:val="right" w:pos="9360"/>
      </w:tabs>
    </w:pPr>
  </w:style>
  <w:style w:type="character" w:customStyle="1" w:styleId="FooterChar">
    <w:name w:val="Footer Char"/>
    <w:basedOn w:val="DefaultParagraphFont"/>
    <w:link w:val="Footer"/>
    <w:uiPriority w:val="99"/>
    <w:rsid w:val="00795F42"/>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A6C6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3081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hyperlink" Target="http://humg.edu.vn" TargetMode="Externa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7.xml"/></Relationships>
</file>

<file path=word/charts/_rels/chart1.xml.rels><?xml version="1.0" encoding="UTF-8" standalone="yes"?>
<Relationships xmlns="http://schemas.openxmlformats.org/package/2006/relationships"><Relationship Id="rId1" Type="http://schemas.openxmlformats.org/officeDocument/2006/relationships/oleObject" Target="file:///E:\Phuc%20TTHTSV\Huong%20nghiep%20-%20Tu%20van%20VL\Kh&#7843;o%20s&#225;t%20vi&#7879;c%20l&#224;m%20SVTN\2018\Khao%20sat%20viec%20lam%20SVTN%202018\Khao%20sat%20sau%2012%20thang\Bao%20cao%20Bo\Mau%20so%201,%202,%203%20(&#272;H%20M&#7887;%20-%20&#272;&#7883;a%20ch&#7845;t).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E:\Phuc%20TTHTSV\Huong%20nghiep%20-%20Tu%20van%20VL\Kh&#7843;o%20s&#225;t%20vi&#7879;c%20l&#224;m%20SVTN\2018\Khao%20sat%20viec%20lam%20SVTN%202018\Khao%20sat%20sau%2012%20thang\Bao%20cao%20Bo\Mau%20so%201,%202,%203%20(&#272;H%20M&#7887;%20-%20&#272;&#7883;a%20ch&#7845;t).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E:\Phuc%20TTHTSV\Huong%20nghiep%20-%20Tu%20van%20VL\Kh&#7843;o%20s&#225;t%20vi&#7879;c%20l&#224;m%20SVTN\2018\Khao%20sat%20viec%20lam%20SVTN%202018\Khao%20sat%20sau%2012%20thang\Bao%20cao%20Bo\Mau%20so%201,%202,%203%20(&#272;H%20M&#7887;%20-%20&#272;&#7883;a%20ch&#7845;t).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E:\Phuc%20TTHTSV\Huong%20nghiep%20-%20Tu%20van%20VL\Kh&#7843;o%20s&#225;t%20vi&#7879;c%20l&#224;m%20SVTN\2018\Khao%20sat%20viec%20lam%20SVTN%202018\Khao%20sat%20sau%2012%20thang\Bao%20cao%20Bo\Mau%20so%201,%202,%203%20(&#272;H%20M&#7887;%20-%20&#272;&#7883;a%20ch&#7845;t).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E:\Phuc%20TTHTSV\Huong%20nghiep%20-%20Tu%20van%20VL\Kh&#7843;o%20s&#225;t%20vi&#7879;c%20l&#224;m%20SVTN\2018\Khao%20sat%20viec%20lam%20SVTN%202018\Khao%20sat%20sau%2012%20thang\Bao%20cao%20Bo\Mau%20so%201,%202,%203%20(&#272;H%20M&#7887;%20-%20&#272;&#7883;a%20ch&#7845;t).xlsx" TargetMode="External"/></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34"/>
    </mc:Choice>
    <mc:Fallback>
      <c:style val="34"/>
    </mc:Fallback>
  </mc:AlternateContent>
  <c:chart>
    <c:autoTitleDeleted val="1"/>
    <c:view3D>
      <c:rotX val="30"/>
      <c:rotY val="0"/>
      <c:rAngAx val="0"/>
    </c:view3D>
    <c:floor>
      <c:thickness val="0"/>
    </c:floor>
    <c:sideWall>
      <c:thickness val="0"/>
    </c:sideWall>
    <c:backWall>
      <c:thickness val="0"/>
    </c:backWall>
    <c:plotArea>
      <c:layout>
        <c:manualLayout>
          <c:layoutTarget val="inner"/>
          <c:xMode val="edge"/>
          <c:yMode val="edge"/>
          <c:x val="9.3055555555555558E-2"/>
          <c:y val="8.2701821363238684E-2"/>
          <c:w val="0.85833333333333339"/>
          <c:h val="0.80934383202099736"/>
        </c:manualLayout>
      </c:layout>
      <c:pie3DChart>
        <c:varyColors val="1"/>
        <c:ser>
          <c:idx val="0"/>
          <c:order val="0"/>
          <c:explosion val="25"/>
          <c:dPt>
            <c:idx val="0"/>
            <c:bubble3D val="0"/>
            <c:explosion val="13"/>
          </c:dPt>
          <c:dLbls>
            <c:dLbl>
              <c:idx val="0"/>
              <c:layout>
                <c:manualLayout>
                  <c:x val="-2.9633311461067367E-2"/>
                  <c:y val="-0.37342009332166815"/>
                </c:manualLayout>
              </c:layout>
              <c:tx>
                <c:rich>
                  <a:bodyPr/>
                  <a:lstStyle/>
                  <a:p>
                    <a:r>
                      <a:rPr lang="en-US" sz="1000" b="1"/>
                      <a:t>Có</a:t>
                    </a:r>
                    <a:r>
                      <a:rPr lang="en-US" sz="1000" b="1" baseline="0"/>
                      <a:t> việc làm</a:t>
                    </a:r>
                  </a:p>
                  <a:p>
                    <a:r>
                      <a:rPr lang="en-US" sz="1000" b="1" i="1" baseline="0"/>
                      <a:t>96,13%</a:t>
                    </a:r>
                    <a:endParaRPr lang="en-US" b="1" i="1"/>
                  </a:p>
                </c:rich>
              </c:tx>
              <c:showLegendKey val="0"/>
              <c:showVal val="0"/>
              <c:showCatName val="1"/>
              <c:showSerName val="0"/>
              <c:showPercent val="1"/>
              <c:showBubbleSize val="0"/>
              <c:extLst>
                <c:ext xmlns:c15="http://schemas.microsoft.com/office/drawing/2012/chart" uri="{CE6537A1-D6FC-4f65-9D91-7224C49458BB}"/>
              </c:extLst>
            </c:dLbl>
            <c:dLbl>
              <c:idx val="1"/>
              <c:layout>
                <c:manualLayout>
                  <c:x val="-9.166666666666666E-2"/>
                  <c:y val="1.7361111111111112E-2"/>
                </c:manualLayout>
              </c:layout>
              <c:tx>
                <c:rich>
                  <a:bodyPr/>
                  <a:lstStyle/>
                  <a:p>
                    <a:r>
                      <a:rPr lang="vi-VN" sz="1000" b="1"/>
                      <a:t>Chưa có</a:t>
                    </a:r>
                    <a:r>
                      <a:rPr lang="vi-VN" sz="1000" b="1" baseline="0"/>
                      <a:t> việc làm </a:t>
                    </a:r>
                    <a:r>
                      <a:rPr lang="vi-VN" sz="1000" b="1" i="1" baseline="0"/>
                      <a:t>3,87%</a:t>
                    </a:r>
                    <a:endParaRPr lang="vi-VN" b="1" i="1"/>
                  </a:p>
                </c:rich>
              </c:tx>
              <c:showLegendKey val="0"/>
              <c:showVal val="0"/>
              <c:showCatName val="1"/>
              <c:showSerName val="0"/>
              <c:showPercent val="1"/>
              <c:showBubbleSize val="0"/>
              <c:extLst>
                <c:ext xmlns:c15="http://schemas.microsoft.com/office/drawing/2012/chart" uri="{CE6537A1-D6FC-4f65-9D91-7224C49458BB}">
                  <c15:layout>
                    <c:manualLayout>
                      <c:w val="0.24861111111111112"/>
                      <c:h val="0.14467592592592593"/>
                    </c:manualLayout>
                  </c15:layout>
                </c:ext>
              </c:extLst>
            </c:dLbl>
            <c:dLbl>
              <c:idx val="2"/>
              <c:tx>
                <c:rich>
                  <a:bodyPr/>
                  <a:lstStyle/>
                  <a:p>
                    <a:r>
                      <a:rPr lang="en-US" sz="1000" b="0"/>
                      <a:t>Không liên quan đến ngành đào tạo
31,63%</a:t>
                    </a:r>
                    <a:endParaRPr lang="en-US"/>
                  </a:p>
                </c:rich>
              </c:tx>
              <c:showLegendKey val="0"/>
              <c:showVal val="0"/>
              <c:showCatName val="1"/>
              <c:showSerName val="0"/>
              <c:showPercent val="1"/>
              <c:showBubbleSize val="0"/>
              <c:extLst>
                <c:ext xmlns:c15="http://schemas.microsoft.com/office/drawing/2012/chart" uri="{CE6537A1-D6FC-4f65-9D91-7224C49458BB}"/>
              </c:extLst>
            </c:dLbl>
            <c:dLbl>
              <c:idx val="3"/>
              <c:tx>
                <c:rich>
                  <a:bodyPr/>
                  <a:lstStyle/>
                  <a:p>
                    <a:r>
                      <a:rPr lang="en-US" sz="1000" b="0"/>
                      <a:t>Tiếp tục học
1,17%</a:t>
                    </a:r>
                    <a:endParaRPr lang="en-US"/>
                  </a:p>
                </c:rich>
              </c:tx>
              <c:showLegendKey val="0"/>
              <c:showVal val="0"/>
              <c:showCatName val="1"/>
              <c:showSerName val="0"/>
              <c:showPercent val="1"/>
              <c:showBubbleSize val="0"/>
              <c:extLst>
                <c:ext xmlns:c15="http://schemas.microsoft.com/office/drawing/2012/chart" uri="{CE6537A1-D6FC-4f65-9D91-7224C49458BB}"/>
              </c:extLst>
            </c:dLbl>
            <c:spPr>
              <a:noFill/>
              <a:ln>
                <a:noFill/>
              </a:ln>
              <a:effectLst/>
            </c:spPr>
            <c:txPr>
              <a:bodyPr/>
              <a:lstStyle/>
              <a:p>
                <a:pPr>
                  <a:defRPr sz="1000" b="1"/>
                </a:pPr>
                <a:endParaRPr lang="en-US"/>
              </a:p>
            </c:txPr>
            <c:showLegendKey val="0"/>
            <c:showVal val="0"/>
            <c:showCatName val="1"/>
            <c:showSerName val="0"/>
            <c:showPercent val="1"/>
            <c:showBubbleSize val="0"/>
            <c:showLeaderLines val="1"/>
            <c:extLst>
              <c:ext xmlns:c15="http://schemas.microsoft.com/office/drawing/2012/chart" uri="{CE6537A1-D6FC-4f65-9D91-7224C49458BB}"/>
            </c:extLst>
          </c:dLbls>
          <c:cat>
            <c:strRef>
              <c:f>Sheet2!$A$5:$A$6</c:f>
              <c:strCache>
                <c:ptCount val="2"/>
                <c:pt idx="0">
                  <c:v>Có việc làm</c:v>
                </c:pt>
                <c:pt idx="1">
                  <c:v>Chưa có việc làm</c:v>
                </c:pt>
              </c:strCache>
            </c:strRef>
          </c:cat>
          <c:val>
            <c:numRef>
              <c:f>Sheet2!$B$5:$B$6</c:f>
              <c:numCache>
                <c:formatCode>0.00%</c:formatCode>
                <c:ptCount val="2"/>
                <c:pt idx="0">
                  <c:v>0.96130000000000004</c:v>
                </c:pt>
                <c:pt idx="1">
                  <c:v>3.8699999999999998E-2</c:v>
                </c:pt>
              </c:numCache>
            </c:numRef>
          </c:val>
        </c:ser>
        <c:dLbls>
          <c:showLegendKey val="0"/>
          <c:showVal val="0"/>
          <c:showCatName val="1"/>
          <c:showSerName val="0"/>
          <c:showPercent val="1"/>
          <c:showBubbleSize val="0"/>
          <c:showLeaderLines val="1"/>
        </c:dLbls>
      </c:pie3DChart>
    </c:plotArea>
    <c:plotVisOnly val="1"/>
    <c:dispBlanksAs val="gap"/>
    <c:showDLblsOverMax val="0"/>
  </c:chart>
  <c:spPr>
    <a:ln>
      <a:noFill/>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34"/>
    </mc:Choice>
    <mc:Fallback>
      <c:style val="34"/>
    </mc:Fallback>
  </mc:AlternateContent>
  <c:chart>
    <c:autoTitleDeleted val="1"/>
    <c:view3D>
      <c:rotX val="30"/>
      <c:rotY val="0"/>
      <c:rAngAx val="0"/>
    </c:view3D>
    <c:floor>
      <c:thickness val="0"/>
    </c:floor>
    <c:sideWall>
      <c:thickness val="0"/>
    </c:sideWall>
    <c:backWall>
      <c:thickness val="0"/>
    </c:backWall>
    <c:plotArea>
      <c:layout/>
      <c:pie3DChart>
        <c:varyColors val="1"/>
        <c:ser>
          <c:idx val="0"/>
          <c:order val="0"/>
          <c:explosion val="25"/>
          <c:dLbls>
            <c:dLbl>
              <c:idx val="0"/>
              <c:layout>
                <c:manualLayout>
                  <c:x val="-0.24692355643044619"/>
                  <c:y val="-0.1864005540974045"/>
                </c:manualLayout>
              </c:layout>
              <c:tx>
                <c:rich>
                  <a:bodyPr/>
                  <a:lstStyle/>
                  <a:p>
                    <a:r>
                      <a:rPr lang="en-US" sz="1000" b="1"/>
                      <a:t>Có</a:t>
                    </a:r>
                    <a:r>
                      <a:rPr lang="en-US" sz="1000" b="1" baseline="0"/>
                      <a:t> việc làm</a:t>
                    </a:r>
                  </a:p>
                  <a:p>
                    <a:r>
                      <a:rPr lang="en-US" sz="1000" b="1" i="1" baseline="0"/>
                      <a:t>66,44%</a:t>
                    </a:r>
                    <a:endParaRPr lang="en-US" b="1" i="1"/>
                  </a:p>
                </c:rich>
              </c:tx>
              <c:showLegendKey val="0"/>
              <c:showVal val="0"/>
              <c:showCatName val="1"/>
              <c:showSerName val="0"/>
              <c:showPercent val="1"/>
              <c:showBubbleSize val="0"/>
              <c:extLst>
                <c:ext xmlns:c15="http://schemas.microsoft.com/office/drawing/2012/chart" uri="{CE6537A1-D6FC-4f65-9D91-7224C49458BB}"/>
              </c:extLst>
            </c:dLbl>
            <c:dLbl>
              <c:idx val="1"/>
              <c:layout>
                <c:manualLayout>
                  <c:x val="3.3333333333333333E-2"/>
                  <c:y val="0.11921296296296297"/>
                </c:manualLayout>
              </c:layout>
              <c:tx>
                <c:rich>
                  <a:bodyPr/>
                  <a:lstStyle/>
                  <a:p>
                    <a:r>
                      <a:rPr lang="vi-VN" sz="1000" b="1"/>
                      <a:t>Chưa có</a:t>
                    </a:r>
                    <a:r>
                      <a:rPr lang="vi-VN" sz="1000" b="1" baseline="0"/>
                      <a:t> việc làm </a:t>
                    </a:r>
                    <a:r>
                      <a:rPr lang="vi-VN" sz="1000" b="1" i="1" baseline="0"/>
                      <a:t>3,87%</a:t>
                    </a:r>
                    <a:endParaRPr lang="vi-VN" b="1" i="1"/>
                  </a:p>
                </c:rich>
              </c:tx>
              <c:showLegendKey val="0"/>
              <c:showVal val="0"/>
              <c:showCatName val="1"/>
              <c:showSerName val="0"/>
              <c:showPercent val="1"/>
              <c:showBubbleSize val="0"/>
              <c:extLst>
                <c:ext xmlns:c15="http://schemas.microsoft.com/office/drawing/2012/chart" uri="{CE6537A1-D6FC-4f65-9D91-7224C49458BB}">
                  <c15:layout>
                    <c:manualLayout>
                      <c:w val="0.24861111111111112"/>
                      <c:h val="0.14467592592592593"/>
                    </c:manualLayout>
                  </c15:layout>
                </c:ext>
              </c:extLst>
            </c:dLbl>
            <c:dLbl>
              <c:idx val="2"/>
              <c:layout>
                <c:manualLayout>
                  <c:x val="7.3314473478538963E-2"/>
                  <c:y val="-0.10996479861821888"/>
                </c:manualLayout>
              </c:layout>
              <c:tx>
                <c:rich>
                  <a:bodyPr/>
                  <a:lstStyle/>
                  <a:p>
                    <a:r>
                      <a:rPr lang="en-US" sz="1000" b="1"/>
                      <a:t>Không phản</a:t>
                    </a:r>
                    <a:r>
                      <a:rPr lang="en-US" sz="1000" b="1" baseline="0"/>
                      <a:t> hồi</a:t>
                    </a:r>
                    <a:r>
                      <a:rPr lang="en-US" sz="1000" b="1"/>
                      <a:t>
</a:t>
                    </a:r>
                    <a:r>
                      <a:rPr lang="en-US" sz="1000" b="1" i="1"/>
                      <a:t>30,87%</a:t>
                    </a:r>
                    <a:endParaRPr lang="en-US" b="1" i="1"/>
                  </a:p>
                </c:rich>
              </c:tx>
              <c:showLegendKey val="0"/>
              <c:showVal val="0"/>
              <c:showCatName val="1"/>
              <c:showSerName val="0"/>
              <c:showPercent val="1"/>
              <c:showBubbleSize val="0"/>
              <c:extLst>
                <c:ext xmlns:c15="http://schemas.microsoft.com/office/drawing/2012/chart" uri="{CE6537A1-D6FC-4f65-9D91-7224C49458BB}">
                  <c15:layout>
                    <c:manualLayout>
                      <c:w val="0.26118237777822528"/>
                      <c:h val="0.20099919942439629"/>
                    </c:manualLayout>
                  </c15:layout>
                </c:ext>
              </c:extLst>
            </c:dLbl>
            <c:dLbl>
              <c:idx val="3"/>
              <c:tx>
                <c:rich>
                  <a:bodyPr/>
                  <a:lstStyle/>
                  <a:p>
                    <a:r>
                      <a:rPr lang="en-US" sz="1000" b="0"/>
                      <a:t>Tiếp tục học
1,17%</a:t>
                    </a:r>
                    <a:endParaRPr lang="en-US"/>
                  </a:p>
                </c:rich>
              </c:tx>
              <c:showLegendKey val="0"/>
              <c:showVal val="0"/>
              <c:showCatName val="1"/>
              <c:showSerName val="0"/>
              <c:showPercent val="1"/>
              <c:showBubbleSize val="0"/>
              <c:extLst>
                <c:ext xmlns:c15="http://schemas.microsoft.com/office/drawing/2012/chart" uri="{CE6537A1-D6FC-4f65-9D91-7224C49458BB}"/>
              </c:extLst>
            </c:dLbl>
            <c:spPr>
              <a:noFill/>
              <a:ln>
                <a:noFill/>
              </a:ln>
              <a:effectLst/>
            </c:spPr>
            <c:txPr>
              <a:bodyPr/>
              <a:lstStyle/>
              <a:p>
                <a:pPr>
                  <a:defRPr sz="1000" b="1"/>
                </a:pPr>
                <a:endParaRPr lang="en-US"/>
              </a:p>
            </c:txPr>
            <c:showLegendKey val="0"/>
            <c:showVal val="0"/>
            <c:showCatName val="1"/>
            <c:showSerName val="0"/>
            <c:showPercent val="1"/>
            <c:showBubbleSize val="0"/>
            <c:showLeaderLines val="1"/>
            <c:extLst>
              <c:ext xmlns:c15="http://schemas.microsoft.com/office/drawing/2012/chart" uri="{CE6537A1-D6FC-4f65-9D91-7224C49458BB}"/>
            </c:extLst>
          </c:dLbls>
          <c:cat>
            <c:strRef>
              <c:f>Sheet2!$A$27:$A$29</c:f>
              <c:strCache>
                <c:ptCount val="3"/>
                <c:pt idx="0">
                  <c:v>Có việc làm</c:v>
                </c:pt>
                <c:pt idx="1">
                  <c:v>Chưa có việc làm</c:v>
                </c:pt>
                <c:pt idx="2">
                  <c:v>Không phản hồi</c:v>
                </c:pt>
              </c:strCache>
            </c:strRef>
          </c:cat>
          <c:val>
            <c:numRef>
              <c:f>Sheet2!$B$27:$B$29</c:f>
              <c:numCache>
                <c:formatCode>0.00%</c:formatCode>
                <c:ptCount val="3"/>
                <c:pt idx="0">
                  <c:v>0.66439999999999999</c:v>
                </c:pt>
                <c:pt idx="1">
                  <c:v>3.8699999999999998E-2</c:v>
                </c:pt>
                <c:pt idx="2">
                  <c:v>0.30890000000000001</c:v>
                </c:pt>
              </c:numCache>
            </c:numRef>
          </c:val>
        </c:ser>
        <c:dLbls>
          <c:showLegendKey val="0"/>
          <c:showVal val="0"/>
          <c:showCatName val="1"/>
          <c:showSerName val="0"/>
          <c:showPercent val="1"/>
          <c:showBubbleSize val="0"/>
          <c:showLeaderLines val="1"/>
        </c:dLbls>
      </c:pie3DChart>
    </c:plotArea>
    <c:plotVisOnly val="1"/>
    <c:dispBlanksAs val="gap"/>
    <c:showDLblsOverMax val="0"/>
  </c:chart>
  <c:spPr>
    <a:ln>
      <a:noFill/>
    </a:ln>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34"/>
    </mc:Choice>
    <mc:Fallback>
      <c:style val="34"/>
    </mc:Fallback>
  </mc:AlternateContent>
  <c:chart>
    <c:autoTitleDeleted val="1"/>
    <c:view3D>
      <c:rotX val="30"/>
      <c:rotY val="0"/>
      <c:rAngAx val="0"/>
    </c:view3D>
    <c:floor>
      <c:thickness val="0"/>
    </c:floor>
    <c:sideWall>
      <c:thickness val="0"/>
    </c:sideWall>
    <c:backWall>
      <c:thickness val="0"/>
    </c:backWall>
    <c:plotArea>
      <c:layout/>
      <c:pie3DChart>
        <c:varyColors val="1"/>
        <c:ser>
          <c:idx val="0"/>
          <c:order val="0"/>
          <c:explosion val="25"/>
          <c:dLbls>
            <c:dLbl>
              <c:idx val="0"/>
              <c:tx>
                <c:rich>
                  <a:bodyPr/>
                  <a:lstStyle/>
                  <a:p>
                    <a:pPr>
                      <a:defRPr sz="1000" b="1">
                        <a:solidFill>
                          <a:sysClr val="windowText" lastClr="000000"/>
                        </a:solidFill>
                      </a:defRPr>
                    </a:pPr>
                    <a:r>
                      <a:rPr lang="en-US" sz="1000" b="1"/>
                      <a:t>Đúng ngành đào tạo
</a:t>
                    </a:r>
                    <a:r>
                      <a:rPr lang="en-US" sz="1000" b="1" i="1"/>
                      <a:t>38,54%</a:t>
                    </a:r>
                    <a:endParaRPr lang="en-US" b="1" i="1"/>
                  </a:p>
                </c:rich>
              </c:tx>
              <c:spPr>
                <a:noFill/>
                <a:ln>
                  <a:noFill/>
                </a:ln>
                <a:effectLst/>
              </c:spPr>
              <c:showLegendKey val="0"/>
              <c:showVal val="0"/>
              <c:showCatName val="1"/>
              <c:showSerName val="0"/>
              <c:showPercent val="1"/>
              <c:showBubbleSize val="0"/>
              <c:extLst>
                <c:ext xmlns:c15="http://schemas.microsoft.com/office/drawing/2012/chart" uri="{CE6537A1-D6FC-4f65-9D91-7224C49458BB}"/>
              </c:extLst>
            </c:dLbl>
            <c:dLbl>
              <c:idx val="1"/>
              <c:tx>
                <c:rich>
                  <a:bodyPr/>
                  <a:lstStyle/>
                  <a:p>
                    <a:pPr>
                      <a:defRPr sz="1000" b="1">
                        <a:solidFill>
                          <a:sysClr val="windowText" lastClr="000000"/>
                        </a:solidFill>
                      </a:defRPr>
                    </a:pPr>
                    <a:r>
                      <a:rPr lang="en-US" sz="1000" b="1"/>
                      <a:t>Liên quan đến ngành đào tạo
</a:t>
                    </a:r>
                    <a:r>
                      <a:rPr lang="en-US" sz="1000" b="1" i="1"/>
                      <a:t>28,65%</a:t>
                    </a:r>
                    <a:endParaRPr lang="en-US" b="1" i="1"/>
                  </a:p>
                </c:rich>
              </c:tx>
              <c:spPr>
                <a:noFill/>
                <a:ln>
                  <a:noFill/>
                </a:ln>
                <a:effectLst/>
              </c:spPr>
              <c:showLegendKey val="0"/>
              <c:showVal val="0"/>
              <c:showCatName val="1"/>
              <c:showSerName val="0"/>
              <c:showPercent val="1"/>
              <c:showBubbleSize val="0"/>
              <c:extLst>
                <c:ext xmlns:c15="http://schemas.microsoft.com/office/drawing/2012/chart" uri="{CE6537A1-D6FC-4f65-9D91-7224C49458BB}"/>
              </c:extLst>
            </c:dLbl>
            <c:dLbl>
              <c:idx val="2"/>
              <c:tx>
                <c:rich>
                  <a:bodyPr/>
                  <a:lstStyle/>
                  <a:p>
                    <a:r>
                      <a:rPr lang="en-US" sz="1000" b="1"/>
                      <a:t>Không liên quan đến ngành đào tạo
</a:t>
                    </a:r>
                    <a:r>
                      <a:rPr lang="en-US" sz="1000" b="1" i="1"/>
                      <a:t>31,63%</a:t>
                    </a:r>
                    <a:endParaRPr lang="en-US" b="1" i="1"/>
                  </a:p>
                </c:rich>
              </c:tx>
              <c:showLegendKey val="0"/>
              <c:showVal val="0"/>
              <c:showCatName val="1"/>
              <c:showSerName val="0"/>
              <c:showPercent val="1"/>
              <c:showBubbleSize val="0"/>
              <c:extLst>
                <c:ext xmlns:c15="http://schemas.microsoft.com/office/drawing/2012/chart" uri="{CE6537A1-D6FC-4f65-9D91-7224C49458BB}"/>
              </c:extLst>
            </c:dLbl>
            <c:dLbl>
              <c:idx val="3"/>
              <c:tx>
                <c:rich>
                  <a:bodyPr/>
                  <a:lstStyle/>
                  <a:p>
                    <a:pPr>
                      <a:defRPr sz="1000" b="1">
                        <a:solidFill>
                          <a:sysClr val="windowText" lastClr="000000"/>
                        </a:solidFill>
                      </a:defRPr>
                    </a:pPr>
                    <a:r>
                      <a:rPr lang="en-US" sz="1000" b="1"/>
                      <a:t>Tiếp tục học
</a:t>
                    </a:r>
                    <a:r>
                      <a:rPr lang="en-US" sz="1000" b="1" i="1"/>
                      <a:t>1,17%</a:t>
                    </a:r>
                    <a:endParaRPr lang="en-US" b="1" i="1"/>
                  </a:p>
                </c:rich>
              </c:tx>
              <c:spPr>
                <a:noFill/>
                <a:ln>
                  <a:noFill/>
                </a:ln>
                <a:effectLst/>
              </c:spPr>
              <c:showLegendKey val="0"/>
              <c:showVal val="0"/>
              <c:showCatName val="1"/>
              <c:showSerName val="0"/>
              <c:showPercent val="1"/>
              <c:showBubbleSize val="0"/>
              <c:extLst>
                <c:ext xmlns:c15="http://schemas.microsoft.com/office/drawing/2012/chart" uri="{CE6537A1-D6FC-4f65-9D91-7224C49458BB}"/>
              </c:extLst>
            </c:dLbl>
            <c:spPr>
              <a:noFill/>
              <a:ln>
                <a:noFill/>
              </a:ln>
              <a:effectLst/>
            </c:spPr>
            <c:txPr>
              <a:bodyPr/>
              <a:lstStyle/>
              <a:p>
                <a:pPr>
                  <a:defRPr sz="1000" b="0">
                    <a:solidFill>
                      <a:sysClr val="windowText" lastClr="000000"/>
                    </a:solidFill>
                  </a:defRPr>
                </a:pPr>
                <a:endParaRPr lang="en-US"/>
              </a:p>
            </c:txPr>
            <c:showLegendKey val="0"/>
            <c:showVal val="0"/>
            <c:showCatName val="1"/>
            <c:showSerName val="0"/>
            <c:showPercent val="1"/>
            <c:showBubbleSize val="0"/>
            <c:showLeaderLines val="1"/>
            <c:extLst>
              <c:ext xmlns:c15="http://schemas.microsoft.com/office/drawing/2012/chart" uri="{CE6537A1-D6FC-4f65-9D91-7224C49458BB}"/>
            </c:extLst>
          </c:dLbls>
          <c:cat>
            <c:strRef>
              <c:f>Sheet2!$A$48:$A$51</c:f>
              <c:strCache>
                <c:ptCount val="4"/>
                <c:pt idx="0">
                  <c:v>Đúng ngành đào tạo</c:v>
                </c:pt>
                <c:pt idx="1">
                  <c:v>Liên quan đến ngành đào tạo</c:v>
                </c:pt>
                <c:pt idx="2">
                  <c:v>Không liên quan đến ngành đào tạo</c:v>
                </c:pt>
                <c:pt idx="3">
                  <c:v>Tiếp tục học</c:v>
                </c:pt>
              </c:strCache>
            </c:strRef>
          </c:cat>
          <c:val>
            <c:numRef>
              <c:f>Sheet2!$B$48:$B$51</c:f>
              <c:numCache>
                <c:formatCode>0.00%</c:formatCode>
                <c:ptCount val="4"/>
                <c:pt idx="0">
                  <c:v>0.38540000000000002</c:v>
                </c:pt>
                <c:pt idx="1">
                  <c:v>0.28649999999999998</c:v>
                </c:pt>
                <c:pt idx="2">
                  <c:v>0.31630000000000003</c:v>
                </c:pt>
                <c:pt idx="3">
                  <c:v>1.17E-2</c:v>
                </c:pt>
              </c:numCache>
            </c:numRef>
          </c:val>
        </c:ser>
        <c:dLbls>
          <c:showLegendKey val="0"/>
          <c:showVal val="0"/>
          <c:showCatName val="1"/>
          <c:showSerName val="0"/>
          <c:showPercent val="1"/>
          <c:showBubbleSize val="0"/>
          <c:showLeaderLines val="1"/>
        </c:dLbls>
      </c:pie3DChart>
    </c:plotArea>
    <c:plotVisOnly val="1"/>
    <c:dispBlanksAs val="gap"/>
    <c:showDLblsOverMax val="0"/>
  </c:chart>
  <c:spPr>
    <a:ln w="15875">
      <a:noFill/>
    </a:ln>
  </c:sp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5101249760998421E-2"/>
          <c:y val="5.5110492891858549E-2"/>
          <c:w val="0.8795786093748591"/>
          <c:h val="0.68688939119203163"/>
        </c:manualLayout>
      </c:layout>
      <c:barChart>
        <c:barDir val="col"/>
        <c:grouping val="clustered"/>
        <c:varyColors val="0"/>
        <c:ser>
          <c:idx val="0"/>
          <c:order val="0"/>
          <c:tx>
            <c:v>Năm 2016</c:v>
          </c:tx>
          <c:spPr>
            <a:pattFill prst="pct75">
              <a:fgClr>
                <a:schemeClr val="accent1"/>
              </a:fgClr>
              <a:bgClr>
                <a:schemeClr val="bg1"/>
              </a:bgClr>
            </a:pattFill>
            <a:ln w="12700">
              <a:solidFill>
                <a:schemeClr val="tx1"/>
              </a:solidFill>
            </a:ln>
          </c:spPr>
          <c:invertIfNegative val="0"/>
          <c:dPt>
            <c:idx val="0"/>
            <c:invertIfNegative val="0"/>
            <c:bubble3D val="0"/>
            <c:spPr>
              <a:pattFill prst="pct75">
                <a:fgClr>
                  <a:schemeClr val="accent1"/>
                </a:fgClr>
                <a:bgClr>
                  <a:schemeClr val="bg1"/>
                </a:bgClr>
              </a:pattFill>
              <a:ln w="12700" cmpd="sng">
                <a:solidFill>
                  <a:schemeClr val="tx1"/>
                </a:solidFill>
                <a:prstDash val="solid"/>
              </a:ln>
            </c:spPr>
          </c:dPt>
          <c:dLbls>
            <c:dLbl>
              <c:idx val="2"/>
              <c:tx>
                <c:rich>
                  <a:bodyPr/>
                  <a:lstStyle/>
                  <a:p>
                    <a:r>
                      <a:rPr lang="en-US"/>
                      <a:t>1,345</a:t>
                    </a:r>
                  </a:p>
                </c:rich>
              </c:tx>
              <c:showLegendKey val="0"/>
              <c:showVal val="1"/>
              <c:showCatName val="0"/>
              <c:showSerName val="0"/>
              <c:showPercent val="0"/>
              <c:showBubbleSize val="0"/>
              <c:extLs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Sheet2!$A$102:$A$111</c:f>
              <c:strCache>
                <c:ptCount val="10"/>
                <c:pt idx="0">
                  <c:v>Số SVTN </c:v>
                </c:pt>
                <c:pt idx="1">
                  <c:v>Số SVTN tham gia khảo sát có phản hồi</c:v>
                </c:pt>
                <c:pt idx="2">
                  <c:v>Số SVTN có việc làm</c:v>
                </c:pt>
                <c:pt idx="3">
                  <c:v>Số SVTN chưa có việc làm</c:v>
                </c:pt>
                <c:pt idx="5">
                  <c:v>2018</c:v>
                </c:pt>
                <c:pt idx="6">
                  <c:v>Số SVTN </c:v>
                </c:pt>
                <c:pt idx="7">
                  <c:v>Số SVTN tham gia khảo sát có phản hồi</c:v>
                </c:pt>
                <c:pt idx="8">
                  <c:v>Số SVTN có việc làm</c:v>
                </c:pt>
                <c:pt idx="9">
                  <c:v>Số SVTN chưa có việc làm</c:v>
                </c:pt>
              </c:strCache>
            </c:strRef>
          </c:cat>
          <c:val>
            <c:numRef>
              <c:f>Sheet2!$B$96:$B$99</c:f>
              <c:numCache>
                <c:formatCode>#,##0</c:formatCode>
                <c:ptCount val="4"/>
                <c:pt idx="0">
                  <c:v>2922</c:v>
                </c:pt>
                <c:pt idx="1">
                  <c:v>2890</c:v>
                </c:pt>
                <c:pt idx="2">
                  <c:v>2555</c:v>
                </c:pt>
                <c:pt idx="3" formatCode="General">
                  <c:v>254</c:v>
                </c:pt>
              </c:numCache>
            </c:numRef>
          </c:val>
        </c:ser>
        <c:ser>
          <c:idx val="1"/>
          <c:order val="1"/>
          <c:tx>
            <c:v>Năm 2017</c:v>
          </c:tx>
          <c:spPr>
            <a:pattFill prst="smGrid">
              <a:fgClr>
                <a:schemeClr val="accent1"/>
              </a:fgClr>
              <a:bgClr>
                <a:schemeClr val="bg1"/>
              </a:bgClr>
            </a:pattFill>
            <a:ln w="12700">
              <a:solidFill>
                <a:schemeClr val="tx1"/>
              </a:solidFill>
            </a:ln>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val>
            <c:numRef>
              <c:f>Sheet2!$B$102:$B$105</c:f>
              <c:numCache>
                <c:formatCode>#,##0</c:formatCode>
                <c:ptCount val="4"/>
                <c:pt idx="0">
                  <c:v>2277</c:v>
                </c:pt>
                <c:pt idx="1">
                  <c:v>2160</c:v>
                </c:pt>
                <c:pt idx="2">
                  <c:v>2080</c:v>
                </c:pt>
                <c:pt idx="3" formatCode="General">
                  <c:v>80</c:v>
                </c:pt>
              </c:numCache>
            </c:numRef>
          </c:val>
        </c:ser>
        <c:ser>
          <c:idx val="2"/>
          <c:order val="2"/>
          <c:tx>
            <c:v>Năm 2018</c:v>
          </c:tx>
          <c:spPr>
            <a:pattFill prst="dkUpDiag">
              <a:fgClr>
                <a:schemeClr val="accent1"/>
              </a:fgClr>
              <a:bgClr>
                <a:schemeClr val="bg1"/>
              </a:bgClr>
            </a:pattFill>
            <a:ln w="12700">
              <a:solidFill>
                <a:schemeClr val="tx1"/>
              </a:solidFill>
            </a:ln>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val>
            <c:numRef>
              <c:f>Sheet2!$B$108:$B$111</c:f>
              <c:numCache>
                <c:formatCode>#,##0</c:formatCode>
                <c:ptCount val="4"/>
                <c:pt idx="0">
                  <c:v>3331</c:v>
                </c:pt>
                <c:pt idx="1">
                  <c:v>2302</c:v>
                </c:pt>
                <c:pt idx="2">
                  <c:v>2213</c:v>
                </c:pt>
                <c:pt idx="3" formatCode="General">
                  <c:v>89</c:v>
                </c:pt>
              </c:numCache>
            </c:numRef>
          </c:val>
        </c:ser>
        <c:dLbls>
          <c:showLegendKey val="0"/>
          <c:showVal val="1"/>
          <c:showCatName val="0"/>
          <c:showSerName val="0"/>
          <c:showPercent val="0"/>
          <c:showBubbleSize val="0"/>
        </c:dLbls>
        <c:gapWidth val="75"/>
        <c:axId val="204632224"/>
        <c:axId val="262137912"/>
      </c:barChart>
      <c:catAx>
        <c:axId val="204632224"/>
        <c:scaling>
          <c:orientation val="minMax"/>
        </c:scaling>
        <c:delete val="0"/>
        <c:axPos val="b"/>
        <c:numFmt formatCode="General" sourceLinked="0"/>
        <c:majorTickMark val="none"/>
        <c:minorTickMark val="none"/>
        <c:tickLblPos val="nextTo"/>
        <c:crossAx val="262137912"/>
        <c:crosses val="autoZero"/>
        <c:auto val="1"/>
        <c:lblAlgn val="ctr"/>
        <c:lblOffset val="100"/>
        <c:noMultiLvlLbl val="0"/>
      </c:catAx>
      <c:valAx>
        <c:axId val="262137912"/>
        <c:scaling>
          <c:orientation val="minMax"/>
        </c:scaling>
        <c:delete val="0"/>
        <c:axPos val="l"/>
        <c:numFmt formatCode="#,##0" sourceLinked="1"/>
        <c:majorTickMark val="none"/>
        <c:minorTickMark val="none"/>
        <c:tickLblPos val="nextTo"/>
        <c:crossAx val="204632224"/>
        <c:crosses val="autoZero"/>
        <c:crossBetween val="between"/>
      </c:valAx>
    </c:plotArea>
    <c:legend>
      <c:legendPos val="b"/>
      <c:layout>
        <c:manualLayout>
          <c:xMode val="edge"/>
          <c:yMode val="edge"/>
          <c:x val="0.29111129150093357"/>
          <c:y val="0.89431332124493901"/>
          <c:w val="0.4177774913978633"/>
          <c:h val="7.2449874178098866E-2"/>
        </c:manualLayout>
      </c:layout>
      <c:overlay val="0"/>
      <c:spPr>
        <a:effectLst>
          <a:outerShdw blurRad="50800" dist="50800" dir="5400000" sx="47000" sy="47000" algn="ctr" rotWithShape="0">
            <a:srgbClr val="000000">
              <a:alpha val="43137"/>
            </a:srgbClr>
          </a:outerShdw>
        </a:effectLst>
      </c:spPr>
      <c:txPr>
        <a:bodyPr/>
        <a:lstStyle/>
        <a:p>
          <a:pPr>
            <a:defRPr b="1"/>
          </a:pPr>
          <a:endParaRPr lang="en-US"/>
        </a:p>
      </c:txPr>
    </c:legend>
    <c:plotVisOnly val="1"/>
    <c:dispBlanksAs val="gap"/>
    <c:showDLblsOverMax val="0"/>
  </c:chart>
  <c:spPr>
    <a:solidFill>
      <a:schemeClr val="bg1"/>
    </a:solidFill>
    <a:ln w="19050" cap="flat">
      <a:gradFill>
        <a:gsLst>
          <a:gs pos="27000">
            <a:schemeClr val="accent1">
              <a:lumMod val="5000"/>
              <a:lumOff val="95000"/>
            </a:schemeClr>
          </a:gs>
          <a:gs pos="74000">
            <a:schemeClr val="accent1">
              <a:lumMod val="45000"/>
              <a:lumOff val="55000"/>
            </a:schemeClr>
          </a:gs>
          <a:gs pos="94000">
            <a:schemeClr val="accent1">
              <a:lumMod val="45000"/>
              <a:lumOff val="55000"/>
            </a:schemeClr>
          </a:gs>
          <a:gs pos="100000">
            <a:schemeClr val="accent1">
              <a:lumMod val="30000"/>
              <a:lumOff val="70000"/>
            </a:schemeClr>
          </a:gs>
        </a:gsLst>
        <a:lin ang="5400000" scaled="0"/>
      </a:gradFill>
      <a:miter lim="800000"/>
    </a:ln>
  </c:sp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906897637795279"/>
          <c:y val="3.1485713196262088E-2"/>
          <c:w val="0.85705259842519688"/>
          <c:h val="0.79163927148331636"/>
        </c:manualLayout>
      </c:layout>
      <c:barChart>
        <c:barDir val="col"/>
        <c:grouping val="clustered"/>
        <c:varyColors val="0"/>
        <c:ser>
          <c:idx val="0"/>
          <c:order val="0"/>
          <c:tx>
            <c:v>Năm 2016</c:v>
          </c:tx>
          <c:spPr>
            <a:pattFill prst="narVert">
              <a:fgClr>
                <a:schemeClr val="accent1"/>
              </a:fgClr>
              <a:bgClr>
                <a:schemeClr val="bg1"/>
              </a:bgClr>
            </a:pattFill>
            <a:ln w="12700">
              <a:solidFill>
                <a:schemeClr val="tx1"/>
              </a:solidFill>
            </a:ln>
          </c:spPr>
          <c:invertIfNegative val="0"/>
          <c:dPt>
            <c:idx val="0"/>
            <c:invertIfNegative val="0"/>
            <c:bubble3D val="0"/>
            <c:spPr>
              <a:pattFill prst="narVert">
                <a:fgClr>
                  <a:schemeClr val="accent1"/>
                </a:fgClr>
                <a:bgClr>
                  <a:schemeClr val="bg1"/>
                </a:bgClr>
              </a:pattFill>
              <a:ln w="12700" cmpd="sng">
                <a:solidFill>
                  <a:schemeClr val="tx1"/>
                </a:solidFill>
                <a:prstDash val="solid"/>
              </a:ln>
            </c:spPr>
          </c:dPt>
          <c:dLbls>
            <c:dLbl>
              <c:idx val="0"/>
              <c:tx>
                <c:rich>
                  <a:bodyPr/>
                  <a:lstStyle/>
                  <a:p>
                    <a:fld id="{98DA656C-16B1-464B-B313-2D385CC5403F}" type="VALUE">
                      <a:rPr lang="en-US"/>
                      <a:pPr/>
                      <a:t>[VALUE]</a:t>
                    </a:fld>
                    <a:r>
                      <a:rPr lang="en-US"/>
                      <a:t>%</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Lst>
            </c:dLbl>
            <c:dLbl>
              <c:idx val="1"/>
              <c:tx>
                <c:rich>
                  <a:bodyPr/>
                  <a:lstStyle/>
                  <a:p>
                    <a:fld id="{7537F9B2-7888-4734-84B1-FEBE52D6D064}" type="VALUE">
                      <a:rPr lang="en-US"/>
                      <a:pPr/>
                      <a:t>[VALUE]</a:t>
                    </a:fld>
                    <a:r>
                      <a:rPr lang="en-US"/>
                      <a:t>%</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Lst>
            </c:dLbl>
            <c:dLbl>
              <c:idx val="2"/>
              <c:tx>
                <c:rich>
                  <a:bodyPr/>
                  <a:lstStyle/>
                  <a:p>
                    <a:r>
                      <a:rPr lang="en-US"/>
                      <a:t>1,345</a:t>
                    </a:r>
                  </a:p>
                </c:rich>
              </c:tx>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wrap="square" lIns="38100" tIns="19050" rIns="38100" bIns="19050" anchor="ctr">
                <a:spAutoFit/>
              </a:bodyPr>
              <a:lstStyle/>
              <a:p>
                <a:pPr>
                  <a:defRPr b="1"/>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Sheet2!$A$125:$A$126</c:f>
              <c:strCache>
                <c:ptCount val="2"/>
                <c:pt idx="0">
                  <c:v>Tỷ lệ SVTN có việc làm </c:v>
                </c:pt>
                <c:pt idx="1">
                  <c:v>Tỷ lệ SVTN chưa có việc làm</c:v>
                </c:pt>
              </c:strCache>
            </c:strRef>
          </c:cat>
          <c:val>
            <c:numRef>
              <c:f>Sheet2!$B$125:$B$126</c:f>
              <c:numCache>
                <c:formatCode>General</c:formatCode>
                <c:ptCount val="2"/>
                <c:pt idx="0" formatCode="#,##0.00">
                  <c:v>91.21</c:v>
                </c:pt>
                <c:pt idx="1">
                  <c:v>8.7899999999999991</c:v>
                </c:pt>
              </c:numCache>
            </c:numRef>
          </c:val>
        </c:ser>
        <c:ser>
          <c:idx val="1"/>
          <c:order val="1"/>
          <c:tx>
            <c:v>Năm 2017</c:v>
          </c:tx>
          <c:spPr>
            <a:pattFill prst="pct75">
              <a:fgClr>
                <a:schemeClr val="accent1"/>
              </a:fgClr>
              <a:bgClr>
                <a:schemeClr val="bg1"/>
              </a:bgClr>
            </a:pattFill>
            <a:ln w="12700">
              <a:solidFill>
                <a:schemeClr val="tx1"/>
              </a:solidFill>
            </a:ln>
          </c:spPr>
          <c:invertIfNegative val="0"/>
          <c:dLbls>
            <c:dLbl>
              <c:idx val="0"/>
              <c:tx>
                <c:rich>
                  <a:bodyPr/>
                  <a:lstStyle/>
                  <a:p>
                    <a:fld id="{F3C607D9-BDE2-4BE7-9CAE-308AC55ED3B8}" type="VALUE">
                      <a:rPr lang="en-US"/>
                      <a:pPr/>
                      <a:t>[VALUE]</a:t>
                    </a:fld>
                    <a:r>
                      <a:rPr lang="en-US"/>
                      <a:t>%</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Lst>
            </c:dLbl>
            <c:dLbl>
              <c:idx val="1"/>
              <c:tx>
                <c:rich>
                  <a:bodyPr/>
                  <a:lstStyle/>
                  <a:p>
                    <a:fld id="{F9800527-0EF7-45B2-939D-1DFBB06DDCAF}" type="VALUE">
                      <a:rPr lang="en-US"/>
                      <a:pPr/>
                      <a:t>[VALUE]</a:t>
                    </a:fld>
                    <a:r>
                      <a:rPr lang="en-US"/>
                      <a:t>%</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Lst>
            </c:dLbl>
            <c:spPr>
              <a:noFill/>
              <a:ln>
                <a:noFill/>
              </a:ln>
              <a:effectLst/>
            </c:spPr>
            <c:txPr>
              <a:bodyPr wrap="square" lIns="38100" tIns="19050" rIns="38100" bIns="19050" anchor="ctr">
                <a:spAutoFit/>
              </a:bodyPr>
              <a:lstStyle/>
              <a:p>
                <a:pPr>
                  <a:defRPr b="1"/>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val>
            <c:numRef>
              <c:f>Sheet2!$B$128:$B$129</c:f>
              <c:numCache>
                <c:formatCode>#,##0.00</c:formatCode>
                <c:ptCount val="2"/>
                <c:pt idx="0">
                  <c:v>91.35</c:v>
                </c:pt>
                <c:pt idx="1">
                  <c:v>3.7</c:v>
                </c:pt>
              </c:numCache>
            </c:numRef>
          </c:val>
        </c:ser>
        <c:ser>
          <c:idx val="2"/>
          <c:order val="2"/>
          <c:tx>
            <c:v>Năm 2018</c:v>
          </c:tx>
          <c:spPr>
            <a:pattFill prst="lgCheck">
              <a:fgClr>
                <a:schemeClr val="accent1"/>
              </a:fgClr>
              <a:bgClr>
                <a:schemeClr val="bg1"/>
              </a:bgClr>
            </a:pattFill>
            <a:ln w="12700">
              <a:solidFill>
                <a:schemeClr val="tx1"/>
              </a:solidFill>
            </a:ln>
          </c:spPr>
          <c:invertIfNegative val="0"/>
          <c:dLbls>
            <c:dLbl>
              <c:idx val="0"/>
              <c:tx>
                <c:rich>
                  <a:bodyPr/>
                  <a:lstStyle/>
                  <a:p>
                    <a:fld id="{1A72728C-4FEC-40C0-A646-B36AD711AA9A}" type="VALUE">
                      <a:rPr lang="en-US"/>
                      <a:pPr/>
                      <a:t>[VALUE]</a:t>
                    </a:fld>
                    <a:r>
                      <a:rPr lang="en-US"/>
                      <a:t>%</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Lst>
            </c:dLbl>
            <c:dLbl>
              <c:idx val="1"/>
              <c:tx>
                <c:rich>
                  <a:bodyPr/>
                  <a:lstStyle/>
                  <a:p>
                    <a:fld id="{F8D01B63-FE98-4F58-A4C3-55CAE73C5426}" type="VALUE">
                      <a:rPr lang="en-US"/>
                      <a:pPr/>
                      <a:t>[VALUE]</a:t>
                    </a:fld>
                    <a:r>
                      <a:rPr lang="en-US"/>
                      <a:t>%</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Lst>
            </c:dLbl>
            <c:spPr>
              <a:noFill/>
              <a:ln>
                <a:noFill/>
              </a:ln>
              <a:effectLst/>
            </c:spPr>
            <c:txPr>
              <a:bodyPr wrap="square" lIns="38100" tIns="19050" rIns="38100" bIns="19050" anchor="ctr">
                <a:spAutoFit/>
              </a:bodyPr>
              <a:lstStyle/>
              <a:p>
                <a:pPr>
                  <a:defRPr b="1"/>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val>
            <c:numRef>
              <c:f>Sheet2!$B$131:$B$132</c:f>
              <c:numCache>
                <c:formatCode>#,##0.00</c:formatCode>
                <c:ptCount val="2"/>
                <c:pt idx="0">
                  <c:v>96.13</c:v>
                </c:pt>
                <c:pt idx="1">
                  <c:v>3.87</c:v>
                </c:pt>
              </c:numCache>
            </c:numRef>
          </c:val>
        </c:ser>
        <c:dLbls>
          <c:showLegendKey val="0"/>
          <c:showVal val="1"/>
          <c:showCatName val="0"/>
          <c:showSerName val="0"/>
          <c:showPercent val="0"/>
          <c:showBubbleSize val="0"/>
        </c:dLbls>
        <c:gapWidth val="75"/>
        <c:axId val="262133992"/>
        <c:axId val="262129288"/>
      </c:barChart>
      <c:catAx>
        <c:axId val="262133992"/>
        <c:scaling>
          <c:orientation val="minMax"/>
        </c:scaling>
        <c:delete val="0"/>
        <c:axPos val="b"/>
        <c:numFmt formatCode="General" sourceLinked="0"/>
        <c:majorTickMark val="none"/>
        <c:minorTickMark val="none"/>
        <c:tickLblPos val="nextTo"/>
        <c:crossAx val="262129288"/>
        <c:crosses val="autoZero"/>
        <c:auto val="1"/>
        <c:lblAlgn val="ctr"/>
        <c:lblOffset val="100"/>
        <c:noMultiLvlLbl val="0"/>
      </c:catAx>
      <c:valAx>
        <c:axId val="262129288"/>
        <c:scaling>
          <c:orientation val="minMax"/>
        </c:scaling>
        <c:delete val="0"/>
        <c:axPos val="l"/>
        <c:numFmt formatCode="#,##0.00" sourceLinked="1"/>
        <c:majorTickMark val="none"/>
        <c:minorTickMark val="none"/>
        <c:tickLblPos val="nextTo"/>
        <c:crossAx val="262133992"/>
        <c:crosses val="autoZero"/>
        <c:crossBetween val="between"/>
      </c:valAx>
    </c:plotArea>
    <c:legend>
      <c:legendPos val="b"/>
      <c:overlay val="0"/>
      <c:spPr>
        <a:effectLst>
          <a:outerShdw blurRad="50800" dist="50800" dir="5400000" sx="47000" sy="47000" algn="ctr" rotWithShape="0">
            <a:srgbClr val="000000">
              <a:alpha val="43137"/>
            </a:srgbClr>
          </a:outerShdw>
        </a:effectLst>
      </c:spPr>
      <c:txPr>
        <a:bodyPr/>
        <a:lstStyle/>
        <a:p>
          <a:pPr>
            <a:defRPr b="1"/>
          </a:pPr>
          <a:endParaRPr lang="en-US"/>
        </a:p>
      </c:txPr>
    </c:legend>
    <c:plotVisOnly val="1"/>
    <c:dispBlanksAs val="gap"/>
    <c:showDLblsOverMax val="0"/>
  </c:chart>
  <c:spPr>
    <a:ln w="19050" cap="flat">
      <a:gradFill>
        <a:gsLst>
          <a:gs pos="12000">
            <a:schemeClr val="accent1">
              <a:lumMod val="10000"/>
              <a:lumOff val="90000"/>
              <a:alpha val="71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c:sp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1"/>
    <c:view3D>
      <c:rotX val="30"/>
      <c:rotY val="0"/>
      <c:rAngAx val="0"/>
    </c:view3D>
    <c:floor>
      <c:thickness val="0"/>
    </c:floor>
    <c:sideWall>
      <c:thickness val="0"/>
    </c:sideWall>
    <c:backWall>
      <c:thickness val="0"/>
    </c:backWall>
    <c:plotArea>
      <c:layout/>
      <c:pie3DChart>
        <c:varyColors val="1"/>
        <c:ser>
          <c:idx val="0"/>
          <c:order val="0"/>
          <c:explosion val="25"/>
          <c:dLbls>
            <c:dLbl>
              <c:idx val="0"/>
              <c:tx>
                <c:rich>
                  <a:bodyPr/>
                  <a:lstStyle/>
                  <a:p>
                    <a:r>
                      <a:rPr lang="vi-VN" b="1" baseline="0"/>
                      <a:t>Nhà nước</a:t>
                    </a:r>
                    <a:r>
                      <a:rPr lang="vi-VN" b="1"/>
                      <a:t>
</a:t>
                    </a:r>
                    <a:r>
                      <a:rPr lang="vi-VN" b="1" i="1"/>
                      <a:t>8,50%</a:t>
                    </a:r>
                  </a:p>
                </c:rich>
              </c:tx>
              <c:showLegendKey val="0"/>
              <c:showVal val="0"/>
              <c:showCatName val="1"/>
              <c:showSerName val="0"/>
              <c:showPercent val="1"/>
              <c:showBubbleSize val="0"/>
              <c:extLst>
                <c:ext xmlns:c15="http://schemas.microsoft.com/office/drawing/2012/chart" uri="{CE6537A1-D6FC-4f65-9D91-7224C49458BB}"/>
              </c:extLst>
            </c:dLbl>
            <c:dLbl>
              <c:idx val="1"/>
              <c:layout>
                <c:manualLayout>
                  <c:x val="-0.14615069991251103"/>
                  <c:y val="-0.31775444736074659"/>
                </c:manualLayout>
              </c:layout>
              <c:tx>
                <c:rich>
                  <a:bodyPr/>
                  <a:lstStyle/>
                  <a:p>
                    <a:r>
                      <a:rPr lang="vi-VN" b="1"/>
                      <a:t>T</a:t>
                    </a:r>
                    <a:r>
                      <a:rPr lang="vi-VN" b="1" baseline="0"/>
                      <a:t>ư nhân</a:t>
                    </a:r>
                  </a:p>
                  <a:p>
                    <a:r>
                      <a:rPr lang="vi-VN" b="1" baseline="0"/>
                      <a:t> </a:t>
                    </a:r>
                    <a:r>
                      <a:rPr lang="vi-VN" b="1" i="1" baseline="0"/>
                      <a:t>62,83%</a:t>
                    </a:r>
                    <a:endParaRPr lang="vi-VN" b="1" i="1"/>
                  </a:p>
                </c:rich>
              </c:tx>
              <c:showLegendKey val="0"/>
              <c:showVal val="0"/>
              <c:showCatName val="1"/>
              <c:showSerName val="0"/>
              <c:showPercent val="1"/>
              <c:showBubbleSize val="0"/>
              <c:extLst>
                <c:ext xmlns:c15="http://schemas.microsoft.com/office/drawing/2012/chart" uri="{CE6537A1-D6FC-4f65-9D91-7224C49458BB}"/>
              </c:extLst>
            </c:dLbl>
            <c:dLbl>
              <c:idx val="2"/>
              <c:tx>
                <c:rich>
                  <a:bodyPr/>
                  <a:lstStyle/>
                  <a:p>
                    <a:r>
                      <a:rPr lang="en-US" b="1"/>
                      <a:t>Tự</a:t>
                    </a:r>
                    <a:r>
                      <a:rPr lang="en-US" b="1" baseline="0"/>
                      <a:t> tạo việc làm</a:t>
                    </a:r>
                    <a:r>
                      <a:rPr lang="en-US" b="1"/>
                      <a:t>
</a:t>
                    </a:r>
                    <a:r>
                      <a:rPr lang="en-US" b="1" i="1"/>
                      <a:t>19,75%</a:t>
                    </a:r>
                  </a:p>
                </c:rich>
              </c:tx>
              <c:showLegendKey val="0"/>
              <c:showVal val="0"/>
              <c:showCatName val="1"/>
              <c:showSerName val="0"/>
              <c:showPercent val="1"/>
              <c:showBubbleSize val="0"/>
              <c:extLst>
                <c:ext xmlns:c15="http://schemas.microsoft.com/office/drawing/2012/chart" uri="{CE6537A1-D6FC-4f65-9D91-7224C49458BB}"/>
              </c:extLst>
            </c:dLbl>
            <c:dLbl>
              <c:idx val="3"/>
              <c:layout>
                <c:manualLayout>
                  <c:x val="-6.2976159230096238E-2"/>
                  <c:y val="1.1574074074074073E-3"/>
                </c:manualLayout>
              </c:layout>
              <c:tx>
                <c:rich>
                  <a:bodyPr/>
                  <a:lstStyle/>
                  <a:p>
                    <a:r>
                      <a:rPr lang="vi-VN" sz="800" b="1" i="0" u="none" strike="noStrike" kern="1200" baseline="0">
                        <a:solidFill>
                          <a:sysClr val="windowText" lastClr="000000"/>
                        </a:solidFill>
                      </a:rPr>
                      <a:t>Có yếu tố nước ngoài</a:t>
                    </a:r>
                    <a:r>
                      <a:rPr lang="vi-VN" b="1"/>
                      <a:t>
</a:t>
                    </a:r>
                    <a:r>
                      <a:rPr lang="vi-VN" b="1" i="1"/>
                      <a:t>8,92%</a:t>
                    </a:r>
                  </a:p>
                </c:rich>
              </c:tx>
              <c:showLegendKey val="0"/>
              <c:showVal val="0"/>
              <c:showCatName val="1"/>
              <c:showSerName val="0"/>
              <c:showPercent val="1"/>
              <c:showBubbleSize val="0"/>
              <c:extLst>
                <c:ext xmlns:c15="http://schemas.microsoft.com/office/drawing/2012/chart" uri="{CE6537A1-D6FC-4f65-9D91-7224C49458BB}"/>
              </c:extLst>
            </c:dLbl>
            <c:spPr>
              <a:noFill/>
              <a:ln>
                <a:noFill/>
              </a:ln>
              <a:effectLst/>
            </c:spPr>
            <c:txPr>
              <a:bodyPr wrap="square" lIns="38100" tIns="19050" rIns="38100" bIns="19050" anchor="ctr">
                <a:spAutoFit/>
              </a:bodyPr>
              <a:lstStyle/>
              <a:p>
                <a:pPr>
                  <a:defRPr sz="1000"/>
                </a:pPr>
                <a:endParaRPr lang="en-US"/>
              </a:p>
            </c:txPr>
            <c:showLegendKey val="0"/>
            <c:showVal val="0"/>
            <c:showCatName val="1"/>
            <c:showSerName val="0"/>
            <c:showPercent val="1"/>
            <c:showBubbleSize val="0"/>
            <c:showLeaderLines val="1"/>
            <c:extLst>
              <c:ext xmlns:c15="http://schemas.microsoft.com/office/drawing/2012/chart" uri="{CE6537A1-D6FC-4f65-9D91-7224C49458BB}"/>
            </c:extLst>
          </c:dLbls>
          <c:val>
            <c:numRef>
              <c:f>Sheet2!$B$85:$B$88</c:f>
              <c:numCache>
                <c:formatCode>0.00</c:formatCode>
                <c:ptCount val="4"/>
                <c:pt idx="0">
                  <c:v>8.5048010973936901</c:v>
                </c:pt>
                <c:pt idx="1">
                  <c:v>62.825788751714676</c:v>
                </c:pt>
                <c:pt idx="2">
                  <c:v>19.753086419753085</c:v>
                </c:pt>
                <c:pt idx="3">
                  <c:v>8.9163237311385455</c:v>
                </c:pt>
              </c:numCache>
            </c:numRef>
          </c:val>
        </c:ser>
        <c:dLbls>
          <c:showLegendKey val="0"/>
          <c:showVal val="0"/>
          <c:showCatName val="1"/>
          <c:showSerName val="0"/>
          <c:showPercent val="1"/>
          <c:showBubbleSize val="0"/>
          <c:showLeaderLines val="1"/>
        </c:dLbls>
      </c:pie3DChart>
      <c:spPr>
        <a:noFill/>
        <a:ln w="25400">
          <a:noFill/>
        </a:ln>
      </c:spPr>
    </c:plotArea>
    <c:plotVisOnly val="1"/>
    <c:dispBlanksAs val="gap"/>
    <c:showDLblsOverMax val="0"/>
  </c:chart>
  <c:spPr>
    <a:noFill/>
    <a:ln w="15875">
      <a:noFill/>
    </a:ln>
  </c:sp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1"/>
    <c:view3D>
      <c:rotX val="30"/>
      <c:rotY val="0"/>
      <c:rAngAx val="0"/>
    </c:view3D>
    <c:floor>
      <c:thickness val="0"/>
    </c:floor>
    <c:sideWall>
      <c:thickness val="0"/>
    </c:sideWall>
    <c:backWall>
      <c:thickness val="0"/>
    </c:backWall>
    <c:plotArea>
      <c:layout/>
      <c:pie3DChart>
        <c:varyColors val="1"/>
        <c:ser>
          <c:idx val="0"/>
          <c:order val="0"/>
          <c:explosion val="25"/>
          <c:dLbls>
            <c:dLbl>
              <c:idx val="0"/>
              <c:tx>
                <c:rich>
                  <a:bodyPr/>
                  <a:lstStyle/>
                  <a:p>
                    <a:r>
                      <a:rPr lang="vi-VN" b="1" baseline="0"/>
                      <a:t>Nhà nước</a:t>
                    </a:r>
                    <a:r>
                      <a:rPr lang="vi-VN" b="1"/>
                      <a:t>
</a:t>
                    </a:r>
                    <a:r>
                      <a:rPr lang="vi-VN" b="1" i="1"/>
                      <a:t>8,50%</a:t>
                    </a:r>
                  </a:p>
                </c:rich>
              </c:tx>
              <c:showLegendKey val="0"/>
              <c:showVal val="0"/>
              <c:showCatName val="1"/>
              <c:showSerName val="0"/>
              <c:showPercent val="1"/>
              <c:showBubbleSize val="0"/>
              <c:extLst>
                <c:ext xmlns:c15="http://schemas.microsoft.com/office/drawing/2012/chart" uri="{CE6537A1-D6FC-4f65-9D91-7224C49458BB}"/>
              </c:extLst>
            </c:dLbl>
            <c:dLbl>
              <c:idx val="1"/>
              <c:layout>
                <c:manualLayout>
                  <c:x val="-0.14615069991251103"/>
                  <c:y val="-0.31775444736074659"/>
                </c:manualLayout>
              </c:layout>
              <c:tx>
                <c:rich>
                  <a:bodyPr/>
                  <a:lstStyle/>
                  <a:p>
                    <a:r>
                      <a:rPr lang="vi-VN" b="1"/>
                      <a:t>T</a:t>
                    </a:r>
                    <a:r>
                      <a:rPr lang="vi-VN" b="1" baseline="0"/>
                      <a:t>ư nhân</a:t>
                    </a:r>
                  </a:p>
                  <a:p>
                    <a:r>
                      <a:rPr lang="vi-VN" b="1" baseline="0"/>
                      <a:t> </a:t>
                    </a:r>
                    <a:r>
                      <a:rPr lang="vi-VN" b="1" i="1" baseline="0"/>
                      <a:t>62,83%</a:t>
                    </a:r>
                    <a:endParaRPr lang="vi-VN" b="1" i="1"/>
                  </a:p>
                </c:rich>
              </c:tx>
              <c:showLegendKey val="0"/>
              <c:showVal val="0"/>
              <c:showCatName val="1"/>
              <c:showSerName val="0"/>
              <c:showPercent val="1"/>
              <c:showBubbleSize val="0"/>
              <c:extLst>
                <c:ext xmlns:c15="http://schemas.microsoft.com/office/drawing/2012/chart" uri="{CE6537A1-D6FC-4f65-9D91-7224C49458BB}"/>
              </c:extLst>
            </c:dLbl>
            <c:dLbl>
              <c:idx val="2"/>
              <c:tx>
                <c:rich>
                  <a:bodyPr/>
                  <a:lstStyle/>
                  <a:p>
                    <a:r>
                      <a:rPr lang="en-US" b="1"/>
                      <a:t>Tự</a:t>
                    </a:r>
                    <a:r>
                      <a:rPr lang="en-US" b="1" baseline="0"/>
                      <a:t> tạo việc làm</a:t>
                    </a:r>
                    <a:r>
                      <a:rPr lang="en-US" b="1"/>
                      <a:t>
</a:t>
                    </a:r>
                    <a:r>
                      <a:rPr lang="en-US" b="1" i="1"/>
                      <a:t>16,83%</a:t>
                    </a:r>
                  </a:p>
                </c:rich>
              </c:tx>
              <c:showLegendKey val="0"/>
              <c:showVal val="0"/>
              <c:showCatName val="1"/>
              <c:showSerName val="0"/>
              <c:showPercent val="1"/>
              <c:showBubbleSize val="0"/>
              <c:extLst>
                <c:ext xmlns:c15="http://schemas.microsoft.com/office/drawing/2012/chart" uri="{CE6537A1-D6FC-4f65-9D91-7224C49458BB}"/>
              </c:extLst>
            </c:dLbl>
            <c:dLbl>
              <c:idx val="3"/>
              <c:layout>
                <c:manualLayout>
                  <c:x val="-6.2976159230096238E-2"/>
                  <c:y val="1.1574074074074073E-3"/>
                </c:manualLayout>
              </c:layout>
              <c:tx>
                <c:rich>
                  <a:bodyPr/>
                  <a:lstStyle/>
                  <a:p>
                    <a:r>
                      <a:rPr lang="vi-VN" sz="800" b="1" i="0" u="none" strike="noStrike" kern="1200" baseline="0">
                        <a:solidFill>
                          <a:sysClr val="windowText" lastClr="000000"/>
                        </a:solidFill>
                      </a:rPr>
                      <a:t>Có yếu tố nước ngoài</a:t>
                    </a:r>
                    <a:r>
                      <a:rPr lang="vi-VN" b="1"/>
                      <a:t>
</a:t>
                    </a:r>
                    <a:r>
                      <a:rPr lang="vi-VN" b="1" i="1"/>
                      <a:t>8,92%</a:t>
                    </a:r>
                  </a:p>
                </c:rich>
              </c:tx>
              <c:showLegendKey val="0"/>
              <c:showVal val="0"/>
              <c:showCatName val="1"/>
              <c:showSerName val="0"/>
              <c:showPercent val="1"/>
              <c:showBubbleSize val="0"/>
              <c:extLst>
                <c:ext xmlns:c15="http://schemas.microsoft.com/office/drawing/2012/chart" uri="{CE6537A1-D6FC-4f65-9D91-7224C49458BB}"/>
              </c:extLst>
            </c:dLbl>
            <c:spPr>
              <a:noFill/>
              <a:ln>
                <a:noFill/>
              </a:ln>
              <a:effectLst/>
            </c:spPr>
            <c:showLegendKey val="0"/>
            <c:showVal val="0"/>
            <c:showCatName val="1"/>
            <c:showSerName val="0"/>
            <c:showPercent val="1"/>
            <c:showBubbleSize val="0"/>
            <c:showLeaderLines val="1"/>
            <c:extLst>
              <c:ext xmlns:c15="http://schemas.microsoft.com/office/drawing/2012/chart" uri="{CE6537A1-D6FC-4f65-9D91-7224C49458BB}"/>
            </c:extLst>
          </c:dLbls>
          <c:val>
            <c:numRef>
              <c:f>Sheet2!$B$85:$B$88</c:f>
              <c:numCache>
                <c:formatCode>0.00</c:formatCode>
                <c:ptCount val="4"/>
                <c:pt idx="0">
                  <c:v>8.5048010973936901</c:v>
                </c:pt>
                <c:pt idx="1">
                  <c:v>62.825788751714676</c:v>
                </c:pt>
                <c:pt idx="2">
                  <c:v>19.753086419753085</c:v>
                </c:pt>
                <c:pt idx="3">
                  <c:v>8.9163237311385455</c:v>
                </c:pt>
              </c:numCache>
            </c:numRef>
          </c:val>
        </c:ser>
        <c:dLbls>
          <c:showLegendKey val="0"/>
          <c:showVal val="0"/>
          <c:showCatName val="1"/>
          <c:showSerName val="0"/>
          <c:showPercent val="1"/>
          <c:showBubbleSize val="0"/>
          <c:showLeaderLines val="1"/>
        </c:dLbls>
      </c:pie3DChart>
      <c:spPr>
        <a:noFill/>
        <a:ln w="25400">
          <a:noFill/>
        </a:ln>
      </c:spPr>
    </c:plotArea>
    <c:plotVisOnly val="1"/>
    <c:dispBlanksAs val="gap"/>
    <c:showDLblsOverMax val="0"/>
  </c:chart>
  <c:spPr>
    <a:ln>
      <a:noFill/>
    </a:ln>
  </c:sp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6CF3A2-966E-479F-9934-4DA89D53C9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4655</TotalTime>
  <Pages>6</Pages>
  <Words>938</Words>
  <Characters>5353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6279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Le Chi Phuc</cp:lastModifiedBy>
  <cp:revision>94</cp:revision>
  <cp:lastPrinted>2019-01-07T04:10:00Z</cp:lastPrinted>
  <dcterms:created xsi:type="dcterms:W3CDTF">2017-11-22T02:55:00Z</dcterms:created>
  <dcterms:modified xsi:type="dcterms:W3CDTF">2019-12-27T08:20:00Z</dcterms:modified>
</cp:coreProperties>
</file>