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F696F" w14:textId="77777777" w:rsidR="00625AED" w:rsidRPr="009D4262" w:rsidRDefault="00625AED" w:rsidP="00625AED">
      <w:pPr>
        <w:spacing w:after="120"/>
        <w:jc w:val="center"/>
        <w:rPr>
          <w:b/>
          <w:bCs/>
          <w:color w:val="000000"/>
        </w:rPr>
      </w:pPr>
      <w:r w:rsidRPr="009D4262">
        <w:rPr>
          <w:b/>
          <w:bCs/>
          <w:color w:val="000000"/>
        </w:rPr>
        <w:t>ĐỀ CƯƠNG CHI TIẾT HỌC PHẦN</w:t>
      </w:r>
    </w:p>
    <w:p w14:paraId="7EEC9C37" w14:textId="77777777" w:rsidR="00625AED" w:rsidRPr="00625AED" w:rsidRDefault="00625AED" w:rsidP="00625AED">
      <w:pPr>
        <w:jc w:val="center"/>
        <w:rPr>
          <w:b/>
          <w:bCs/>
          <w:i/>
          <w:color w:val="000000"/>
        </w:rPr>
      </w:pPr>
      <w:r w:rsidRPr="00625AED">
        <w:rPr>
          <w:b/>
        </w:rPr>
        <w:t>ỨNG DỤNG PLC TRONG CÔNG NGHIỆP</w:t>
      </w:r>
      <w:r w:rsidRPr="00625AED">
        <w:rPr>
          <w:b/>
          <w:bCs/>
          <w:i/>
          <w:color w:val="000000"/>
        </w:rPr>
        <w:t xml:space="preserve"> </w:t>
      </w:r>
    </w:p>
    <w:p w14:paraId="5631E277" w14:textId="77777777" w:rsidR="00625AED" w:rsidRPr="009D4262" w:rsidRDefault="00625AED" w:rsidP="00625AED">
      <w:pPr>
        <w:jc w:val="center"/>
        <w:rPr>
          <w:bCs/>
          <w:i/>
          <w:color w:val="000000"/>
        </w:rPr>
      </w:pPr>
      <w:r w:rsidRPr="009D4262">
        <w:rPr>
          <w:bCs/>
          <w:i/>
          <w:color w:val="000000"/>
        </w:rPr>
        <w:t>(Chương trình đào tạo theo tín chỉ)</w:t>
      </w:r>
    </w:p>
    <w:p w14:paraId="52C9CC11" w14:textId="77777777" w:rsidR="00625AED" w:rsidRPr="00EE7E3E" w:rsidRDefault="00D022CA" w:rsidP="00625AED">
      <w:pPr>
        <w:pStyle w:val="ListParagraph"/>
        <w:numPr>
          <w:ilvl w:val="0"/>
          <w:numId w:val="1"/>
        </w:numPr>
        <w:jc w:val="both"/>
        <w:rPr>
          <w:b/>
        </w:rPr>
      </w:pPr>
      <w:r w:rsidRPr="00EE7E3E">
        <w:rPr>
          <w:b/>
        </w:rPr>
        <w:t>Tên học phần:</w:t>
      </w:r>
      <w:r w:rsidR="0079183C" w:rsidRPr="00EE7E3E">
        <w:rPr>
          <w:b/>
        </w:rPr>
        <w:t xml:space="preserve"> </w:t>
      </w:r>
      <w:r w:rsidR="00E037AC" w:rsidRPr="00EE7E3E">
        <w:rPr>
          <w:b/>
        </w:rPr>
        <w:tab/>
      </w:r>
    </w:p>
    <w:p w14:paraId="22A6840A" w14:textId="77777777" w:rsidR="00D022CA" w:rsidRDefault="00B60260" w:rsidP="00B60260">
      <w:pPr>
        <w:pStyle w:val="ListParagraph"/>
        <w:numPr>
          <w:ilvl w:val="0"/>
          <w:numId w:val="12"/>
        </w:numPr>
        <w:jc w:val="both"/>
      </w:pPr>
      <w:r>
        <w:t>Tiếng việt:</w:t>
      </w:r>
      <w:r w:rsidR="00625AED">
        <w:t>ỨNG DỤNG PLC TRONG CÔNG NGHIỆP</w:t>
      </w:r>
    </w:p>
    <w:p w14:paraId="692441A2" w14:textId="77777777" w:rsidR="00E037AC" w:rsidRDefault="00B60260" w:rsidP="00B60260">
      <w:pPr>
        <w:pStyle w:val="ListParagraph"/>
        <w:numPr>
          <w:ilvl w:val="0"/>
          <w:numId w:val="12"/>
        </w:numPr>
        <w:jc w:val="both"/>
      </w:pPr>
      <w:r>
        <w:t>Tiếng anh: Industrial PLC application</w:t>
      </w:r>
    </w:p>
    <w:p w14:paraId="2EF6C110" w14:textId="751E7A3B" w:rsidR="00D022CA" w:rsidRDefault="00D022CA" w:rsidP="00F06EC1">
      <w:pPr>
        <w:pStyle w:val="ListParagraph"/>
        <w:numPr>
          <w:ilvl w:val="0"/>
          <w:numId w:val="1"/>
        </w:numPr>
        <w:jc w:val="both"/>
      </w:pPr>
      <w:r w:rsidRPr="00EE7E3E">
        <w:rPr>
          <w:b/>
        </w:rPr>
        <w:t>Mã số học phần:</w:t>
      </w:r>
      <w:r w:rsidR="00907613">
        <w:t xml:space="preserve"> </w:t>
      </w:r>
      <w:r w:rsidR="0014126C">
        <w:tab/>
      </w:r>
      <w:r w:rsidR="00A10C87">
        <w:t>7090238</w:t>
      </w:r>
    </w:p>
    <w:p w14:paraId="4B595B27" w14:textId="77777777" w:rsidR="00D022CA" w:rsidRDefault="00D022CA" w:rsidP="00F06EC1">
      <w:pPr>
        <w:pStyle w:val="ListParagraph"/>
        <w:numPr>
          <w:ilvl w:val="0"/>
          <w:numId w:val="1"/>
        </w:numPr>
        <w:jc w:val="both"/>
      </w:pPr>
      <w:r w:rsidRPr="00EE7E3E">
        <w:rPr>
          <w:b/>
        </w:rPr>
        <w:t>Số tín chỉ:</w:t>
      </w:r>
      <w:r w:rsidR="0027443B">
        <w:t xml:space="preserve"> </w:t>
      </w:r>
      <w:r w:rsidR="0014126C">
        <w:tab/>
      </w:r>
      <w:r w:rsidR="0014126C">
        <w:tab/>
      </w:r>
      <w:r w:rsidR="0027443B">
        <w:t>2</w:t>
      </w:r>
      <w:r w:rsidR="0079183C">
        <w:t>TC</w:t>
      </w:r>
    </w:p>
    <w:p w14:paraId="3E0AC6ED" w14:textId="77777777" w:rsidR="00D022CA" w:rsidRPr="00EE7E3E" w:rsidRDefault="00D022CA" w:rsidP="00F06EC1">
      <w:pPr>
        <w:pStyle w:val="ListParagraph"/>
        <w:numPr>
          <w:ilvl w:val="0"/>
          <w:numId w:val="1"/>
        </w:numPr>
        <w:jc w:val="both"/>
        <w:rPr>
          <w:b/>
        </w:rPr>
      </w:pPr>
      <w:r w:rsidRPr="00EE7E3E">
        <w:rPr>
          <w:b/>
        </w:rPr>
        <w:t>Phân bố thời gian</w:t>
      </w:r>
      <w:r w:rsidR="0079183C" w:rsidRPr="00EE7E3E">
        <w:rPr>
          <w:b/>
        </w:rPr>
        <w:t>:</w:t>
      </w:r>
    </w:p>
    <w:p w14:paraId="3E7E512F" w14:textId="77777777" w:rsidR="00D022CA" w:rsidRDefault="00D022CA" w:rsidP="00F06EC1">
      <w:pPr>
        <w:pStyle w:val="ListParagraph"/>
        <w:numPr>
          <w:ilvl w:val="1"/>
          <w:numId w:val="1"/>
        </w:numPr>
        <w:jc w:val="both"/>
      </w:pPr>
      <w:r>
        <w:t>Tổng số tiết học phần:</w:t>
      </w:r>
      <w:r w:rsidR="0098712E">
        <w:t xml:space="preserve"> </w:t>
      </w:r>
      <w:r w:rsidR="0027443B">
        <w:t>2</w:t>
      </w:r>
      <w:r w:rsidR="0098712E">
        <w:t xml:space="preserve">TC x 15 tiết + </w:t>
      </w:r>
      <w:r w:rsidR="0027443B">
        <w:t>2</w:t>
      </w:r>
      <w:r w:rsidR="0098712E">
        <w:t xml:space="preserve">TC * 3 tiết = </w:t>
      </w:r>
      <w:r w:rsidR="0027443B">
        <w:t>36</w:t>
      </w:r>
      <w:r w:rsidR="0098712E">
        <w:t xml:space="preserve"> tiết</w:t>
      </w:r>
    </w:p>
    <w:p w14:paraId="0EFD3ECF" w14:textId="77777777" w:rsidR="00D022CA" w:rsidRDefault="00D022CA" w:rsidP="00F06EC1">
      <w:pPr>
        <w:pStyle w:val="ListParagraph"/>
        <w:numPr>
          <w:ilvl w:val="1"/>
          <w:numId w:val="1"/>
        </w:numPr>
        <w:jc w:val="both"/>
      </w:pPr>
      <w:r>
        <w:t>Số tiết lý thuyết:</w:t>
      </w:r>
      <w:r w:rsidR="0098712E">
        <w:tab/>
      </w:r>
      <w:r w:rsidR="0098712E">
        <w:tab/>
      </w:r>
      <w:r w:rsidR="002A48F9">
        <w:t>25</w:t>
      </w:r>
      <w:r w:rsidR="0098712E">
        <w:t xml:space="preserve"> tiết</w:t>
      </w:r>
    </w:p>
    <w:p w14:paraId="245F50A9" w14:textId="77777777" w:rsidR="00D022CA" w:rsidRDefault="00D022CA" w:rsidP="00F06EC1">
      <w:pPr>
        <w:pStyle w:val="ListParagraph"/>
        <w:numPr>
          <w:ilvl w:val="1"/>
          <w:numId w:val="1"/>
        </w:numPr>
        <w:jc w:val="both"/>
      </w:pPr>
      <w:r>
        <w:t>Số tiết thực hành</w:t>
      </w:r>
      <w:r w:rsidR="00B0608B">
        <w:t>, bài tập</w:t>
      </w:r>
      <w:r>
        <w:t>:</w:t>
      </w:r>
      <w:r w:rsidR="0098712E">
        <w:tab/>
      </w:r>
      <w:r w:rsidR="002A48F9">
        <w:t>5</w:t>
      </w:r>
      <w:r w:rsidR="00122A2A">
        <w:t xml:space="preserve"> </w:t>
      </w:r>
      <w:r w:rsidR="0098712E">
        <w:t xml:space="preserve"> tiết</w:t>
      </w:r>
    </w:p>
    <w:p w14:paraId="77A6257A" w14:textId="77777777" w:rsidR="00D022CA" w:rsidRDefault="00122A2A" w:rsidP="00F06EC1">
      <w:pPr>
        <w:pStyle w:val="ListParagraph"/>
        <w:numPr>
          <w:ilvl w:val="1"/>
          <w:numId w:val="1"/>
        </w:numPr>
        <w:jc w:val="both"/>
      </w:pPr>
      <w:r>
        <w:t>T</w:t>
      </w:r>
      <w:r w:rsidR="00B0608B">
        <w:t>rao đổi, thảo luận</w:t>
      </w:r>
      <w:r w:rsidR="00D022CA">
        <w:t>:</w:t>
      </w:r>
      <w:r w:rsidR="0098712E">
        <w:tab/>
      </w:r>
      <w:r w:rsidR="0098712E">
        <w:tab/>
      </w:r>
      <w:r w:rsidR="00C36ADC">
        <w:t>6</w:t>
      </w:r>
      <w:r w:rsidR="0098712E">
        <w:t xml:space="preserve"> tiết</w:t>
      </w:r>
    </w:p>
    <w:p w14:paraId="3BF8C177" w14:textId="77777777" w:rsidR="00D022CA" w:rsidRDefault="00D022CA" w:rsidP="00F06EC1">
      <w:pPr>
        <w:pStyle w:val="ListParagraph"/>
        <w:numPr>
          <w:ilvl w:val="0"/>
          <w:numId w:val="1"/>
        </w:numPr>
        <w:jc w:val="both"/>
      </w:pPr>
      <w:r w:rsidRPr="00EE7E3E">
        <w:rPr>
          <w:b/>
        </w:rPr>
        <w:t>Bộ môn giảng dạy:</w:t>
      </w:r>
      <w:r w:rsidR="0098712E">
        <w:t xml:space="preserve"> Bộ môn Tự động hóa xí nghiệp Mỏ và Dầu khí</w:t>
      </w:r>
    </w:p>
    <w:p w14:paraId="5122CDB8" w14:textId="77777777" w:rsidR="00D022CA" w:rsidRPr="00EE7E3E" w:rsidRDefault="00D022CA" w:rsidP="00F06EC1">
      <w:pPr>
        <w:pStyle w:val="ListParagraph"/>
        <w:numPr>
          <w:ilvl w:val="0"/>
          <w:numId w:val="1"/>
        </w:numPr>
        <w:jc w:val="both"/>
        <w:rPr>
          <w:b/>
        </w:rPr>
      </w:pPr>
      <w:r w:rsidRPr="00EE7E3E">
        <w:rPr>
          <w:b/>
        </w:rPr>
        <w:t>Điều kiện tiên quyết:</w:t>
      </w:r>
    </w:p>
    <w:p w14:paraId="3F3ADD5E" w14:textId="77777777" w:rsidR="00907613" w:rsidRDefault="003A2CE2" w:rsidP="003A2CE2">
      <w:pPr>
        <w:pStyle w:val="ListParagraph"/>
        <w:ind w:left="1440"/>
        <w:jc w:val="both"/>
      </w:pPr>
      <w:r>
        <w:t xml:space="preserve">Điện tử tương tự và số </w:t>
      </w:r>
      <w:r w:rsidR="00637968">
        <w:t>(4090309)</w:t>
      </w:r>
    </w:p>
    <w:p w14:paraId="504B2A9A" w14:textId="77777777" w:rsidR="00D022CA" w:rsidRPr="00EE7E3E" w:rsidRDefault="00D022CA" w:rsidP="00F06EC1">
      <w:pPr>
        <w:pStyle w:val="ListParagraph"/>
        <w:numPr>
          <w:ilvl w:val="0"/>
          <w:numId w:val="1"/>
        </w:numPr>
        <w:jc w:val="both"/>
        <w:rPr>
          <w:b/>
        </w:rPr>
      </w:pPr>
      <w:r w:rsidRPr="00EE7E3E">
        <w:rPr>
          <w:b/>
        </w:rPr>
        <w:t>Tóm tắt nội dung học phần:</w:t>
      </w:r>
    </w:p>
    <w:p w14:paraId="6EAE2C69" w14:textId="77777777" w:rsidR="00907613" w:rsidRDefault="00EC6883" w:rsidP="00907613">
      <w:pPr>
        <w:ind w:left="360"/>
        <w:jc w:val="both"/>
      </w:pPr>
      <w:r>
        <w:t>Các khái niệm cơ bản; Giới thiệu về bộ điều khiển PLC S7-200; Các ứng dụng của PLC vào trong công nghiệp</w:t>
      </w:r>
    </w:p>
    <w:p w14:paraId="2AEAA983" w14:textId="77777777" w:rsidR="00D022CA" w:rsidRPr="00EE7E3E" w:rsidRDefault="00D022CA" w:rsidP="00907613">
      <w:pPr>
        <w:pStyle w:val="ListParagraph"/>
        <w:numPr>
          <w:ilvl w:val="0"/>
          <w:numId w:val="1"/>
        </w:numPr>
        <w:jc w:val="both"/>
        <w:rPr>
          <w:b/>
        </w:rPr>
      </w:pPr>
      <w:r w:rsidRPr="00EE7E3E">
        <w:rPr>
          <w:b/>
        </w:rPr>
        <w:t>Mục tiêu học phần:</w:t>
      </w:r>
    </w:p>
    <w:p w14:paraId="0775D9B0" w14:textId="77777777" w:rsidR="00024377" w:rsidRDefault="00024377" w:rsidP="00F06EC1">
      <w:pPr>
        <w:ind w:left="360"/>
        <w:jc w:val="both"/>
      </w:pPr>
      <w:r>
        <w:t xml:space="preserve">Trang bị cho sinh viên các kiến thức </w:t>
      </w:r>
      <w:r w:rsidR="00D856ED">
        <w:t>cơ bản về các hệ điều khiển trong công nghiệp sử dụng các bộ điều khiển logic khả trình – PLC, các kỹ năng lập trình cơ bản cho PLC.</w:t>
      </w:r>
    </w:p>
    <w:p w14:paraId="4F2CF946" w14:textId="77777777" w:rsidR="00EE7E3E" w:rsidRDefault="00D022CA" w:rsidP="00EE7E3E">
      <w:pPr>
        <w:pStyle w:val="ListParagraph"/>
        <w:numPr>
          <w:ilvl w:val="0"/>
          <w:numId w:val="1"/>
        </w:numPr>
      </w:pPr>
      <w:r w:rsidRPr="00EE7E3E">
        <w:rPr>
          <w:b/>
        </w:rPr>
        <w:t>Phương pháp đánh giá học phần:</w:t>
      </w:r>
      <w:r w:rsidR="00024377" w:rsidRPr="00EE7E3E">
        <w:rPr>
          <w:b/>
        </w:rPr>
        <w:t xml:space="preserve"> </w:t>
      </w:r>
      <w:r w:rsidR="00EE7E3E">
        <w:t>Trong quá trình dạy, liên tục kiểm tra miệng trong các giờ giảng để sinh viên ôn tập bài cũ và tiếp thu bài mới; kiểm tra giữa kỳ và làm tiểu luận. Đánh giá điểm học phần theo quy định tại Quy chế hiện hành của trường Đại học Mỏ - Địa chất, cụ thể:</w:t>
      </w:r>
    </w:p>
    <w:p w14:paraId="0B63BF16" w14:textId="77777777" w:rsidR="00EE7E3E" w:rsidRDefault="00EE7E3E" w:rsidP="00EE7E3E">
      <w:pPr>
        <w:pStyle w:val="ListParagraph"/>
      </w:pPr>
      <w:r>
        <w:t>Điểm đánh giá học phần = 0,6A + 0,3B + 0,1C</w:t>
      </w:r>
    </w:p>
    <w:p w14:paraId="0CA65B81" w14:textId="77777777" w:rsidR="00EE7E3E" w:rsidRDefault="00EE7E3E" w:rsidP="00EE7E3E">
      <w:pPr>
        <w:pStyle w:val="ListParagraph"/>
      </w:pPr>
      <w:r>
        <w:t>Trong đó:</w:t>
      </w:r>
      <w:r>
        <w:tab/>
        <w:t>A là điểm thi kết thúc học phần</w:t>
      </w:r>
    </w:p>
    <w:p w14:paraId="6511134A" w14:textId="77777777" w:rsidR="00EE7E3E" w:rsidRDefault="00EE7E3E" w:rsidP="00EE7E3E">
      <w:pPr>
        <w:pStyle w:val="ListParagraph"/>
      </w:pPr>
      <w:r>
        <w:tab/>
      </w:r>
      <w:r>
        <w:tab/>
      </w:r>
      <w:r>
        <w:tab/>
        <w:t>B = (b</w:t>
      </w:r>
      <w:r>
        <w:rPr>
          <w:vertAlign w:val="subscript"/>
        </w:rPr>
        <w:t>1</w:t>
      </w:r>
      <w:r>
        <w:t xml:space="preserve"> + b</w:t>
      </w:r>
      <w:r>
        <w:rPr>
          <w:vertAlign w:val="subscript"/>
        </w:rPr>
        <w:t>2</w:t>
      </w:r>
      <w:r>
        <w:t xml:space="preserve"> + b</w:t>
      </w:r>
      <w:r>
        <w:rPr>
          <w:vertAlign w:val="subscript"/>
        </w:rPr>
        <w:t>3</w:t>
      </w:r>
      <w:r>
        <w:t>)/3</w:t>
      </w:r>
    </w:p>
    <w:p w14:paraId="5B1DFD42" w14:textId="77777777" w:rsidR="00EE7E3E" w:rsidRDefault="00EE7E3E" w:rsidP="00EE7E3E">
      <w:pPr>
        <w:pStyle w:val="ListParagraph"/>
      </w:pPr>
      <w:r>
        <w:t>Trong đó: b</w:t>
      </w:r>
      <w:r>
        <w:rPr>
          <w:vertAlign w:val="subscript"/>
        </w:rPr>
        <w:t>1</w:t>
      </w:r>
      <w:r>
        <w:t xml:space="preserve"> là điểm kiểm tra thường xuyên, b</w:t>
      </w:r>
      <w:r>
        <w:rPr>
          <w:vertAlign w:val="subscript"/>
        </w:rPr>
        <w:t>2</w:t>
      </w:r>
      <w:r>
        <w:t xml:space="preserve"> là điểm kiểm tra giữa kỳ, b</w:t>
      </w:r>
      <w:r>
        <w:rPr>
          <w:vertAlign w:val="subscript"/>
        </w:rPr>
        <w:t>3</w:t>
      </w:r>
      <w:r>
        <w:t xml:space="preserve"> là điểm tiểu luận (bài tập lớn hoặc điểm học phần thí nghiệm)</w:t>
      </w:r>
    </w:p>
    <w:p w14:paraId="2889C517" w14:textId="77777777" w:rsidR="00EE7E3E" w:rsidRDefault="00EE7E3E" w:rsidP="00EE7E3E">
      <w:pPr>
        <w:pStyle w:val="ListParagraph"/>
      </w:pPr>
      <w:r>
        <w:t>C = (c</w:t>
      </w:r>
      <w:r>
        <w:rPr>
          <w:vertAlign w:val="subscript"/>
        </w:rPr>
        <w:t>1</w:t>
      </w:r>
      <w:r>
        <w:t xml:space="preserve"> + c</w:t>
      </w:r>
      <w:r>
        <w:rPr>
          <w:vertAlign w:val="subscript"/>
        </w:rPr>
        <w:t>2</w:t>
      </w:r>
      <w:r>
        <w:t>)/2</w:t>
      </w:r>
    </w:p>
    <w:p w14:paraId="485ABD5A" w14:textId="77777777" w:rsidR="00EE7E3E" w:rsidRDefault="00EE7E3E" w:rsidP="00EE7E3E">
      <w:pPr>
        <w:pStyle w:val="ListParagraph"/>
      </w:pPr>
      <w:r>
        <w:t>Trong đó: c</w:t>
      </w:r>
      <w:r>
        <w:rPr>
          <w:vertAlign w:val="subscript"/>
        </w:rPr>
        <w:t>1</w:t>
      </w:r>
      <w:r>
        <w:t xml:space="preserve"> là điểm đánh giá nhận thức và thái độ tham gia thảo luận cho theo thang điểm 10; c</w:t>
      </w:r>
      <w:r>
        <w:rPr>
          <w:vertAlign w:val="subscript"/>
        </w:rPr>
        <w:t>2</w:t>
      </w:r>
      <w:r>
        <w:t xml:space="preserve"> là điểm chuyên cần được xác định như sau:</w:t>
      </w:r>
    </w:p>
    <w:p w14:paraId="5C1EEFCC" w14:textId="77777777" w:rsidR="00EE7E3E" w:rsidRDefault="00EE7E3E" w:rsidP="00EE7E3E">
      <w:pPr>
        <w:pStyle w:val="ListParagraph"/>
      </w:pPr>
      <w:r>
        <w:tab/>
        <w:t>- Đi học đầy đủ: c</w:t>
      </w:r>
      <w:r>
        <w:rPr>
          <w:vertAlign w:val="subscript"/>
        </w:rPr>
        <w:t>2</w:t>
      </w:r>
      <w:r>
        <w:t xml:space="preserve"> = 10</w:t>
      </w:r>
    </w:p>
    <w:p w14:paraId="29E2579A" w14:textId="77777777" w:rsidR="00EE7E3E" w:rsidRDefault="00EE7E3E" w:rsidP="00EE7E3E">
      <w:pPr>
        <w:pStyle w:val="ListParagraph"/>
      </w:pPr>
      <w:r>
        <w:tab/>
        <w:t>- Bỏ học 2% số giờ quy định bị trừ đi 1 điểm, bỏ học 20% số giờ quy định có c</w:t>
      </w:r>
      <w:r>
        <w:rPr>
          <w:vertAlign w:val="subscript"/>
        </w:rPr>
        <w:t>2</w:t>
      </w:r>
      <w:r>
        <w:t xml:space="preserve"> = 0.</w:t>
      </w:r>
    </w:p>
    <w:p w14:paraId="6B477766" w14:textId="77777777" w:rsidR="00EE7E3E" w:rsidRDefault="00EE7E3E" w:rsidP="00EE7E3E">
      <w:pPr>
        <w:ind w:left="360"/>
        <w:rPr>
          <w:spacing w:val="-6"/>
        </w:rPr>
      </w:pPr>
      <w:r>
        <w:lastRenderedPageBreak/>
        <w:tab/>
      </w:r>
      <w:r>
        <w:rPr>
          <w:spacing w:val="-6"/>
        </w:rPr>
        <w:t>- Sinh viên bỏ học trên 20% số giờ quy định sẽ bị cấm thi, nhận 0 điểm và phải học lại.</w:t>
      </w:r>
    </w:p>
    <w:p w14:paraId="2FBC76B2" w14:textId="77777777" w:rsidR="00EE7E3E" w:rsidRDefault="00EE7E3E" w:rsidP="00EE7E3E">
      <w:pPr>
        <w:pStyle w:val="ListParagraph"/>
      </w:pPr>
      <w:r>
        <w:t>B và C là các giá trị trung bình cộng của các điểm thành phần. Trường hợp thi lần 2 thì lấy kết quả thi lần 2 để thay điểm thi kết thúc học phần lần 1. Trường hợp học lại, các điểm thành phần phải xác định lại từ đầu.</w:t>
      </w:r>
    </w:p>
    <w:p w14:paraId="6C226134" w14:textId="77777777" w:rsidR="00EE7E3E" w:rsidRDefault="00EE7E3E" w:rsidP="00EE7E3E">
      <w:pPr>
        <w:pStyle w:val="ListParagraph"/>
        <w:jc w:val="both"/>
      </w:pPr>
      <w:r>
        <w:t>Các điểm thành phần A, b</w:t>
      </w:r>
      <w:r>
        <w:rPr>
          <w:vertAlign w:val="subscript"/>
        </w:rPr>
        <w:t>1</w:t>
      </w:r>
      <w:r>
        <w:t>, b</w:t>
      </w:r>
      <w:r>
        <w:rPr>
          <w:vertAlign w:val="subscript"/>
        </w:rPr>
        <w:t>2</w:t>
      </w:r>
      <w:r>
        <w:t>, b</w:t>
      </w:r>
      <w:r>
        <w:rPr>
          <w:vertAlign w:val="subscript"/>
        </w:rPr>
        <w:t>3</w:t>
      </w:r>
      <w:r>
        <w:t>…, c</w:t>
      </w:r>
      <w:r>
        <w:rPr>
          <w:vertAlign w:val="subscript"/>
        </w:rPr>
        <w:t>1</w:t>
      </w:r>
      <w:r>
        <w:t>, c</w:t>
      </w:r>
      <w:r>
        <w:rPr>
          <w:vertAlign w:val="subscript"/>
        </w:rPr>
        <w:t>2</w:t>
      </w:r>
      <w:r>
        <w:t xml:space="preserve"> và điểm đánh giá học phần đều cho theo thang điểm 10 và làm tròn đến một chữ số thập phân.</w:t>
      </w:r>
    </w:p>
    <w:p w14:paraId="7DF80039" w14:textId="77777777" w:rsidR="00D022CA" w:rsidRDefault="00D022CA" w:rsidP="00F06EC1">
      <w:pPr>
        <w:pStyle w:val="ListParagraph"/>
        <w:numPr>
          <w:ilvl w:val="0"/>
          <w:numId w:val="1"/>
        </w:numPr>
        <w:jc w:val="both"/>
      </w:pPr>
      <w:r w:rsidRPr="00EE7E3E">
        <w:rPr>
          <w:b/>
        </w:rPr>
        <w:t>Đối tượng học:</w:t>
      </w:r>
      <w:r w:rsidR="00122A2A">
        <w:t xml:space="preserve"> Sinh viên ngoài ngành Tự động hóa</w:t>
      </w:r>
    </w:p>
    <w:p w14:paraId="2E2D801F" w14:textId="77777777" w:rsidR="00D022CA" w:rsidRPr="00EE7E3E" w:rsidRDefault="00D022CA" w:rsidP="00F06EC1">
      <w:pPr>
        <w:pStyle w:val="ListParagraph"/>
        <w:numPr>
          <w:ilvl w:val="0"/>
          <w:numId w:val="1"/>
        </w:numPr>
        <w:jc w:val="both"/>
        <w:rPr>
          <w:b/>
        </w:rPr>
      </w:pPr>
      <w:r w:rsidRPr="00EE7E3E">
        <w:rPr>
          <w:b/>
        </w:rPr>
        <w:t>Chi tiết môn học</w:t>
      </w:r>
      <w:r w:rsidR="00024377" w:rsidRPr="00EE7E3E">
        <w:rPr>
          <w:b/>
        </w:rPr>
        <w:t>:</w:t>
      </w:r>
    </w:p>
    <w:p w14:paraId="2298F104" w14:textId="77777777" w:rsidR="00D022CA" w:rsidRPr="00667C79" w:rsidRDefault="00907613" w:rsidP="00E037AC">
      <w:pPr>
        <w:jc w:val="center"/>
        <w:rPr>
          <w:b/>
        </w:rPr>
      </w:pPr>
      <w:r>
        <w:rPr>
          <w:b/>
        </w:rPr>
        <w:t>ỨNG DỤNG PLC TRONG CÔNG NGHIỆP</w:t>
      </w:r>
    </w:p>
    <w:p w14:paraId="6062F26E" w14:textId="77777777" w:rsidR="00D856ED" w:rsidRPr="00C811CC" w:rsidRDefault="002A48F9" w:rsidP="00D856ED">
      <w:pPr>
        <w:pStyle w:val="TOC1"/>
        <w:rPr>
          <w:rStyle w:val="Hyperlink"/>
          <w:rFonts w:ascii="Times New Roman" w:hAnsi="Times New Roman"/>
          <w:b/>
          <w:color w:val="auto"/>
        </w:rPr>
      </w:pPr>
      <w:r w:rsidRPr="00C811CC">
        <w:rPr>
          <w:rStyle w:val="Hyperlink"/>
          <w:rFonts w:ascii="Times New Roman" w:hAnsi="Times New Roman"/>
          <w:b/>
          <w:color w:val="auto"/>
        </w:rPr>
        <w:t xml:space="preserve">CHƯƠNG 1: </w:t>
      </w:r>
      <w:r>
        <w:rPr>
          <w:rStyle w:val="Hyperlink"/>
          <w:rFonts w:ascii="Times New Roman" w:hAnsi="Times New Roman"/>
          <w:b/>
          <w:color w:val="auto"/>
        </w:rPr>
        <w:t>KHÁI NIỆM CƠ BẢN</w:t>
      </w:r>
    </w:p>
    <w:p w14:paraId="4EFB46D8" w14:textId="77777777" w:rsidR="00D856ED" w:rsidRDefault="00D856ED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C811CC">
        <w:rPr>
          <w:rStyle w:val="Hyperlink"/>
          <w:rFonts w:ascii="Times New Roman" w:hAnsi="Times New Roman"/>
          <w:color w:val="auto"/>
        </w:rPr>
        <w:t xml:space="preserve">1.1. </w:t>
      </w:r>
      <w:r>
        <w:rPr>
          <w:rStyle w:val="Hyperlink"/>
          <w:rFonts w:ascii="Times New Roman" w:hAnsi="Times New Roman"/>
          <w:color w:val="auto"/>
        </w:rPr>
        <w:t>Hệ thống số đếm và mã số</w:t>
      </w:r>
    </w:p>
    <w:p w14:paraId="18D9A0FE" w14:textId="77777777" w:rsidR="00D856ED" w:rsidRPr="00864974" w:rsidRDefault="00D856ED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864974">
        <w:rPr>
          <w:rStyle w:val="Hyperlink"/>
          <w:rFonts w:ascii="Times New Roman" w:hAnsi="Times New Roman"/>
          <w:color w:val="auto"/>
        </w:rPr>
        <w:t>1.2. Các phần tử logic và đại số boolean</w:t>
      </w:r>
    </w:p>
    <w:p w14:paraId="7001DF8D" w14:textId="77777777" w:rsidR="00D856ED" w:rsidRDefault="00D856ED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864974">
        <w:rPr>
          <w:rStyle w:val="Hyperlink"/>
          <w:rFonts w:ascii="Times New Roman" w:hAnsi="Times New Roman"/>
          <w:color w:val="auto"/>
        </w:rPr>
        <w:t>1.3. Biểu diễn hàm logic</w:t>
      </w:r>
      <w:r>
        <w:rPr>
          <w:rStyle w:val="Hyperlink"/>
          <w:rFonts w:ascii="Times New Roman" w:hAnsi="Times New Roman"/>
          <w:color w:val="auto"/>
        </w:rPr>
        <w:t xml:space="preserve"> và t</w:t>
      </w:r>
      <w:r w:rsidRPr="00864974">
        <w:rPr>
          <w:rStyle w:val="Hyperlink"/>
          <w:rFonts w:ascii="Times New Roman" w:hAnsi="Times New Roman"/>
          <w:color w:val="auto"/>
        </w:rPr>
        <w:t>ối thiểu hóa hàm logic</w:t>
      </w:r>
    </w:p>
    <w:p w14:paraId="12EA15AB" w14:textId="77777777" w:rsidR="00D856ED" w:rsidRPr="00D74DFA" w:rsidRDefault="00D856ED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</w:t>
      </w:r>
      <w:r w:rsidRPr="00D74DFA">
        <w:rPr>
          <w:rStyle w:val="Hyperlink"/>
          <w:rFonts w:ascii="Times New Roman" w:hAnsi="Times New Roman"/>
          <w:color w:val="auto"/>
        </w:rPr>
        <w:t>4. Giới thiệu sơ lược về PLC</w:t>
      </w:r>
    </w:p>
    <w:p w14:paraId="394DF4E6" w14:textId="77777777" w:rsidR="00D856ED" w:rsidRPr="00D74DFA" w:rsidRDefault="00064185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</w:t>
      </w:r>
      <w:r w:rsidR="00D856ED" w:rsidRPr="00D74DFA">
        <w:rPr>
          <w:rStyle w:val="Hyperlink"/>
          <w:rFonts w:ascii="Times New Roman" w:hAnsi="Times New Roman"/>
          <w:color w:val="auto"/>
        </w:rPr>
        <w:t>4.1. Khái niệm về PLC</w:t>
      </w:r>
    </w:p>
    <w:p w14:paraId="7EB8E2BC" w14:textId="77777777" w:rsidR="00D856ED" w:rsidRPr="00D74DFA" w:rsidRDefault="00064185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1.4</w:t>
      </w:r>
      <w:r w:rsidR="00D856ED" w:rsidRPr="00D74DFA">
        <w:rPr>
          <w:rStyle w:val="Hyperlink"/>
          <w:rFonts w:ascii="Times New Roman" w:hAnsi="Times New Roman"/>
          <w:color w:val="auto"/>
        </w:rPr>
        <w:t>.2. Ưu nhược điểm</w:t>
      </w:r>
    </w:p>
    <w:p w14:paraId="15DF3591" w14:textId="77777777" w:rsidR="00D856ED" w:rsidRPr="00D74DFA" w:rsidRDefault="00064185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</w:t>
      </w:r>
      <w:r w:rsidR="00D856ED" w:rsidRPr="00D74DFA">
        <w:rPr>
          <w:rStyle w:val="Hyperlink"/>
          <w:rFonts w:ascii="Times New Roman" w:hAnsi="Times New Roman"/>
          <w:color w:val="auto"/>
        </w:rPr>
        <w:t>4.3. Chức năng thông dụng của PLC</w:t>
      </w:r>
    </w:p>
    <w:p w14:paraId="2F16CB7A" w14:textId="77777777" w:rsidR="00D856ED" w:rsidRPr="00D74DFA" w:rsidRDefault="00064185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</w:t>
      </w:r>
      <w:r w:rsidR="00D856ED" w:rsidRPr="00D74DFA">
        <w:rPr>
          <w:rStyle w:val="Hyperlink"/>
          <w:rFonts w:ascii="Times New Roman" w:hAnsi="Times New Roman"/>
          <w:color w:val="auto"/>
        </w:rPr>
        <w:t>4.4. Khả năng ghép nối</w:t>
      </w:r>
    </w:p>
    <w:p w14:paraId="1888CBF5" w14:textId="77777777" w:rsidR="00D856ED" w:rsidRPr="00D74DFA" w:rsidRDefault="00064185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</w:t>
      </w:r>
      <w:r w:rsidR="00D856ED" w:rsidRPr="00D74DFA">
        <w:rPr>
          <w:rStyle w:val="Hyperlink"/>
          <w:rFonts w:ascii="Times New Roman" w:hAnsi="Times New Roman"/>
          <w:color w:val="auto"/>
        </w:rPr>
        <w:t>4.5. Giao diện giám sát người- máy HMI</w:t>
      </w:r>
    </w:p>
    <w:p w14:paraId="5305382A" w14:textId="77777777" w:rsidR="00D856ED" w:rsidRPr="00D74DFA" w:rsidRDefault="00064185" w:rsidP="00D856ED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</w:t>
      </w:r>
      <w:r w:rsidR="00D856ED" w:rsidRPr="00D74DFA">
        <w:rPr>
          <w:rStyle w:val="Hyperlink"/>
          <w:rFonts w:ascii="Times New Roman" w:hAnsi="Times New Roman"/>
          <w:color w:val="auto"/>
        </w:rPr>
        <w:t>4.6. Cấu trúc của PLC</w:t>
      </w:r>
    </w:p>
    <w:p w14:paraId="0A488C03" w14:textId="77777777" w:rsidR="00D856ED" w:rsidRDefault="00064185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</w:t>
      </w:r>
      <w:r w:rsidR="00D856ED" w:rsidRPr="00D74DFA">
        <w:rPr>
          <w:rStyle w:val="Hyperlink"/>
          <w:rFonts w:ascii="Times New Roman" w:hAnsi="Times New Roman"/>
          <w:color w:val="auto"/>
        </w:rPr>
        <w:t>4.7. Các khái niệm cơ bản</w:t>
      </w:r>
    </w:p>
    <w:p w14:paraId="1C300005" w14:textId="77777777" w:rsidR="00122A2A" w:rsidRDefault="00122A2A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1.5. Lưu đồ thuật toán</w:t>
      </w:r>
    </w:p>
    <w:p w14:paraId="787D8ABE" w14:textId="77777777" w:rsidR="00EC6883" w:rsidRPr="00EC6883" w:rsidRDefault="00EC6883" w:rsidP="00EC6883">
      <w:pPr>
        <w:rPr>
          <w:lang w:val="pt-BR"/>
        </w:rPr>
      </w:pPr>
    </w:p>
    <w:p w14:paraId="03408D71" w14:textId="77777777" w:rsidR="00D856ED" w:rsidRDefault="00D856ED" w:rsidP="00D856ED">
      <w:pPr>
        <w:pStyle w:val="ListParagraph"/>
        <w:numPr>
          <w:ilvl w:val="0"/>
          <w:numId w:val="8"/>
        </w:numPr>
        <w:jc w:val="both"/>
      </w:pPr>
      <w:r>
        <w:t>Tổng số tiết của chương:</w:t>
      </w:r>
      <w:r>
        <w:tab/>
      </w:r>
      <w:r w:rsidR="002A48F9">
        <w:t>12</w:t>
      </w:r>
      <w:r>
        <w:t xml:space="preserve"> tiết</w:t>
      </w:r>
    </w:p>
    <w:p w14:paraId="5E7EE99D" w14:textId="77777777" w:rsidR="00D856ED" w:rsidRDefault="00D856ED" w:rsidP="00D856ED">
      <w:pPr>
        <w:pStyle w:val="ListParagraph"/>
        <w:numPr>
          <w:ilvl w:val="0"/>
          <w:numId w:val="8"/>
        </w:numPr>
        <w:jc w:val="both"/>
      </w:pPr>
      <w:r>
        <w:t>Số tiết dạy lý thuyết:</w:t>
      </w:r>
      <w:r>
        <w:tab/>
      </w:r>
      <w:r>
        <w:tab/>
      </w:r>
      <w:r w:rsidR="002A48F9">
        <w:t>10</w:t>
      </w:r>
      <w:r>
        <w:t xml:space="preserve"> tiết</w:t>
      </w:r>
    </w:p>
    <w:p w14:paraId="45D50367" w14:textId="77777777" w:rsidR="00D856ED" w:rsidRDefault="00D856ED" w:rsidP="00D856ED">
      <w:pPr>
        <w:pStyle w:val="ListParagraph"/>
        <w:numPr>
          <w:ilvl w:val="0"/>
          <w:numId w:val="8"/>
        </w:numPr>
        <w:jc w:val="both"/>
      </w:pPr>
      <w:r>
        <w:t>Số tiết thực hành:</w:t>
      </w:r>
      <w:r>
        <w:tab/>
      </w:r>
      <w:r>
        <w:tab/>
        <w:t>0 tiết</w:t>
      </w:r>
    </w:p>
    <w:p w14:paraId="17F06F52" w14:textId="77777777" w:rsidR="00D856ED" w:rsidRDefault="002A48F9" w:rsidP="00D856ED">
      <w:pPr>
        <w:pStyle w:val="ListParagraph"/>
        <w:numPr>
          <w:ilvl w:val="0"/>
          <w:numId w:val="8"/>
        </w:numPr>
        <w:jc w:val="both"/>
      </w:pPr>
      <w:r>
        <w:t>Trao đổi, thảo luận:</w:t>
      </w:r>
      <w:r>
        <w:tab/>
      </w:r>
      <w:r w:rsidR="00D856ED">
        <w:t xml:space="preserve"> </w:t>
      </w:r>
      <w:r w:rsidR="00D856ED">
        <w:tab/>
        <w:t>2 tiết</w:t>
      </w:r>
    </w:p>
    <w:p w14:paraId="7DEB5BA7" w14:textId="77777777" w:rsidR="00864974" w:rsidRPr="00D74DFA" w:rsidRDefault="002A48F9" w:rsidP="00D74DFA">
      <w:pPr>
        <w:pStyle w:val="TOC1"/>
        <w:rPr>
          <w:rStyle w:val="Hyperlink"/>
          <w:rFonts w:ascii="Times New Roman" w:hAnsi="Times New Roman"/>
          <w:b/>
          <w:color w:val="auto"/>
        </w:rPr>
      </w:pPr>
      <w:r w:rsidRPr="00D74DFA">
        <w:rPr>
          <w:rStyle w:val="Hyperlink"/>
          <w:rFonts w:ascii="Times New Roman" w:hAnsi="Times New Roman"/>
          <w:b/>
          <w:color w:val="auto"/>
        </w:rPr>
        <w:t xml:space="preserve">CHƯƠNG </w:t>
      </w:r>
      <w:r>
        <w:rPr>
          <w:rStyle w:val="Hyperlink"/>
          <w:rFonts w:ascii="Times New Roman" w:hAnsi="Times New Roman"/>
          <w:b/>
          <w:color w:val="auto"/>
        </w:rPr>
        <w:t>2</w:t>
      </w:r>
      <w:r w:rsidRPr="00D74DFA">
        <w:rPr>
          <w:rStyle w:val="Hyperlink"/>
          <w:rFonts w:ascii="Times New Roman" w:hAnsi="Times New Roman"/>
          <w:b/>
          <w:color w:val="auto"/>
        </w:rPr>
        <w:t xml:space="preserve">. </w:t>
      </w:r>
      <w:r>
        <w:rPr>
          <w:rStyle w:val="Hyperlink"/>
          <w:rFonts w:ascii="Times New Roman" w:hAnsi="Times New Roman"/>
          <w:b/>
          <w:color w:val="auto"/>
        </w:rPr>
        <w:t>BỘ ĐIỀU KHIỂN PLC S7-200</w:t>
      </w:r>
    </w:p>
    <w:p w14:paraId="4927FEB8" w14:textId="77777777" w:rsidR="00D74DFA" w:rsidRPr="00D74DFA" w:rsidRDefault="00EC6883" w:rsidP="00D74DFA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D74DFA" w:rsidRPr="00D74DFA">
        <w:rPr>
          <w:rStyle w:val="Hyperlink"/>
          <w:rFonts w:ascii="Times New Roman" w:hAnsi="Times New Roman"/>
          <w:color w:val="auto"/>
        </w:rPr>
        <w:t xml:space="preserve">.1. </w:t>
      </w:r>
      <w:r w:rsidR="00064185">
        <w:rPr>
          <w:rStyle w:val="Hyperlink"/>
          <w:rFonts w:ascii="Times New Roman" w:hAnsi="Times New Roman"/>
          <w:color w:val="auto"/>
        </w:rPr>
        <w:t xml:space="preserve">Giới thiệu </w:t>
      </w:r>
      <w:r w:rsidR="00584235">
        <w:rPr>
          <w:rStyle w:val="Hyperlink"/>
          <w:rFonts w:ascii="Times New Roman" w:hAnsi="Times New Roman"/>
          <w:color w:val="auto"/>
        </w:rPr>
        <w:t>chung về S7-200</w:t>
      </w:r>
    </w:p>
    <w:p w14:paraId="1E63A5CC" w14:textId="77777777" w:rsidR="00D74DFA" w:rsidRPr="00D74DFA" w:rsidRDefault="00EC6883" w:rsidP="00D74DFA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D74DFA" w:rsidRPr="00D74DFA">
        <w:rPr>
          <w:rStyle w:val="Hyperlink"/>
          <w:rFonts w:ascii="Times New Roman" w:hAnsi="Times New Roman"/>
          <w:color w:val="auto"/>
        </w:rPr>
        <w:t xml:space="preserve">.2. </w:t>
      </w:r>
      <w:r w:rsidR="00584235">
        <w:rPr>
          <w:rStyle w:val="Hyperlink"/>
          <w:rFonts w:ascii="Times New Roman" w:hAnsi="Times New Roman"/>
          <w:color w:val="auto"/>
        </w:rPr>
        <w:t>Cấu trúc bộ nhớ và hoạt động của PLC</w:t>
      </w:r>
    </w:p>
    <w:p w14:paraId="6FDC4B7D" w14:textId="77777777" w:rsidR="00D74DFA" w:rsidRPr="00D74DFA" w:rsidRDefault="00EC6883" w:rsidP="00D74DFA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>
        <w:rPr>
          <w:rStyle w:val="Hyperlink"/>
          <w:rFonts w:ascii="Times New Roman" w:hAnsi="Times New Roman"/>
          <w:color w:val="auto"/>
        </w:rPr>
        <w:t>.2.1. Cấu trúc bộ nhớ</w:t>
      </w:r>
    </w:p>
    <w:p w14:paraId="7148E614" w14:textId="77777777" w:rsidR="00D74DFA" w:rsidRPr="00D74DFA" w:rsidRDefault="00EC6883" w:rsidP="00D74DFA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D74DFA" w:rsidRPr="00D74DFA">
        <w:rPr>
          <w:rStyle w:val="Hyperlink"/>
          <w:rFonts w:ascii="Times New Roman" w:hAnsi="Times New Roman"/>
          <w:color w:val="auto"/>
        </w:rPr>
        <w:t xml:space="preserve">.2.2. </w:t>
      </w:r>
      <w:r w:rsidR="00584235">
        <w:rPr>
          <w:rStyle w:val="Hyperlink"/>
          <w:rFonts w:ascii="Times New Roman" w:hAnsi="Times New Roman"/>
          <w:color w:val="auto"/>
        </w:rPr>
        <w:t>Hoạt động của PLC</w:t>
      </w:r>
    </w:p>
    <w:p w14:paraId="14AF8E38" w14:textId="77777777" w:rsidR="00D74DFA" w:rsidRDefault="00EC6883" w:rsidP="00D74DFA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>
        <w:rPr>
          <w:rStyle w:val="Hyperlink"/>
          <w:rFonts w:ascii="Times New Roman" w:hAnsi="Times New Roman"/>
          <w:color w:val="auto"/>
        </w:rPr>
        <w:t>.2.3. Phương pháp lập trình</w:t>
      </w:r>
    </w:p>
    <w:p w14:paraId="2DEFC50C" w14:textId="77777777" w:rsidR="00EC6883" w:rsidRPr="00EC6883" w:rsidRDefault="00EC6883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EC6883">
        <w:rPr>
          <w:rStyle w:val="Hyperlink"/>
          <w:rFonts w:ascii="Times New Roman" w:hAnsi="Times New Roman"/>
          <w:color w:val="auto"/>
        </w:rPr>
        <w:t>2.2.4. Giới thiệu về phần mềm MicroWIN và phần mềm mô phỏng S7-200</w:t>
      </w:r>
    </w:p>
    <w:p w14:paraId="62673ADE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 Tập lệnh của PLC S7-200</w:t>
      </w:r>
    </w:p>
    <w:p w14:paraId="2D4A4ADD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.3.1. Lệnh vào ra</w:t>
      </w:r>
    </w:p>
    <w:p w14:paraId="1626CF90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.3.2. Lệnh Logic</w:t>
      </w:r>
    </w:p>
    <w:p w14:paraId="69F58188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.3.3. Lệnh tác động lên ngăn xếp</w:t>
      </w:r>
    </w:p>
    <w:p w14:paraId="0A771D6B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.3.4. Lệnh đặc biệt</w:t>
      </w:r>
    </w:p>
    <w:p w14:paraId="16B051A3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.3.5. Lệnh điều khiển TIMER</w:t>
      </w:r>
    </w:p>
    <w:p w14:paraId="0538A3CC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.3.6. Lệnh điều khiển bộ đếm (Counter)</w:t>
      </w:r>
    </w:p>
    <w:p w14:paraId="68F08AD2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.3.7. Lệnh di chuyển ô nhớ</w:t>
      </w:r>
    </w:p>
    <w:p w14:paraId="6F0A7F97" w14:textId="77777777" w:rsidR="00584235" w:rsidRP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.3.8. Lệnh so sánh</w:t>
      </w:r>
    </w:p>
    <w:p w14:paraId="00CDB3E1" w14:textId="77777777" w:rsidR="00584235" w:rsidRDefault="00EC6883" w:rsidP="00584235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>
        <w:rPr>
          <w:rStyle w:val="Hyperlink"/>
          <w:rFonts w:ascii="Times New Roman" w:hAnsi="Times New Roman"/>
          <w:color w:val="auto"/>
        </w:rPr>
        <w:lastRenderedPageBreak/>
        <w:t>2</w:t>
      </w:r>
      <w:r w:rsidR="00584235" w:rsidRPr="00584235">
        <w:rPr>
          <w:rStyle w:val="Hyperlink"/>
          <w:rFonts w:ascii="Times New Roman" w:hAnsi="Times New Roman"/>
          <w:color w:val="auto"/>
        </w:rPr>
        <w:t>.3.9. Lệnh điều khiển chương trình</w:t>
      </w:r>
    </w:p>
    <w:p w14:paraId="6E7A6121" w14:textId="77777777" w:rsidR="00584235" w:rsidRDefault="00EC6883" w:rsidP="00584235">
      <w:pPr>
        <w:ind w:firstLine="720"/>
        <w:rPr>
          <w:lang w:val="pt-BR"/>
        </w:rPr>
      </w:pPr>
      <w:r>
        <w:rPr>
          <w:lang w:val="pt-BR"/>
        </w:rPr>
        <w:t>2</w:t>
      </w:r>
      <w:r w:rsidR="00584235">
        <w:rPr>
          <w:lang w:val="pt-BR"/>
        </w:rPr>
        <w:t xml:space="preserve">.4. Các </w:t>
      </w:r>
      <w:r w:rsidR="00122A2A">
        <w:rPr>
          <w:lang w:val="pt-BR"/>
        </w:rPr>
        <w:t>bài tập ứng dụng</w:t>
      </w:r>
    </w:p>
    <w:p w14:paraId="67ED1723" w14:textId="77777777" w:rsidR="00EC6883" w:rsidRDefault="00EC6883" w:rsidP="00EC6883">
      <w:pPr>
        <w:pStyle w:val="ListParagraph"/>
        <w:numPr>
          <w:ilvl w:val="0"/>
          <w:numId w:val="10"/>
        </w:numPr>
        <w:jc w:val="both"/>
      </w:pPr>
      <w:r>
        <w:t>Tổng số tiết của chương:</w:t>
      </w:r>
      <w:r>
        <w:tab/>
        <w:t xml:space="preserve"> 1</w:t>
      </w:r>
      <w:r w:rsidR="002A48F9">
        <w:t>4</w:t>
      </w:r>
      <w:r>
        <w:t xml:space="preserve"> tiết</w:t>
      </w:r>
    </w:p>
    <w:p w14:paraId="0D9D9187" w14:textId="77777777" w:rsidR="00EC6883" w:rsidRDefault="00EC6883" w:rsidP="00EC6883">
      <w:pPr>
        <w:pStyle w:val="ListParagraph"/>
        <w:numPr>
          <w:ilvl w:val="0"/>
          <w:numId w:val="10"/>
        </w:numPr>
        <w:jc w:val="both"/>
      </w:pPr>
      <w:r>
        <w:t>Số tiết dạy lý thuyết:</w:t>
      </w:r>
      <w:r>
        <w:tab/>
      </w:r>
      <w:r>
        <w:tab/>
        <w:t xml:space="preserve"> </w:t>
      </w:r>
      <w:r w:rsidR="002A48F9">
        <w:t>10</w:t>
      </w:r>
      <w:r>
        <w:t xml:space="preserve">   tiết</w:t>
      </w:r>
    </w:p>
    <w:p w14:paraId="70E4AC86" w14:textId="77777777" w:rsidR="00EC6883" w:rsidRDefault="002A48F9" w:rsidP="00EC6883">
      <w:pPr>
        <w:pStyle w:val="ListParagraph"/>
        <w:numPr>
          <w:ilvl w:val="0"/>
          <w:numId w:val="10"/>
        </w:numPr>
        <w:jc w:val="both"/>
      </w:pPr>
      <w:r>
        <w:t>Số tiết thực hành, bài tập</w:t>
      </w:r>
      <w:r w:rsidR="00EC6883">
        <w:t>:</w:t>
      </w:r>
      <w:r w:rsidR="00EC6883">
        <w:tab/>
        <w:t xml:space="preserve"> </w:t>
      </w:r>
      <w:r>
        <w:t>2</w:t>
      </w:r>
      <w:r w:rsidR="00EC6883">
        <w:t xml:space="preserve">   tiết</w:t>
      </w:r>
    </w:p>
    <w:p w14:paraId="0FBB91A2" w14:textId="77777777" w:rsidR="00EC6883" w:rsidRDefault="002A48F9" w:rsidP="00EC6883">
      <w:pPr>
        <w:pStyle w:val="ListParagraph"/>
        <w:numPr>
          <w:ilvl w:val="0"/>
          <w:numId w:val="10"/>
        </w:numPr>
        <w:jc w:val="both"/>
      </w:pPr>
      <w:r>
        <w:t>Trao đổi, thảo luận:</w:t>
      </w:r>
      <w:r>
        <w:tab/>
      </w:r>
      <w:r w:rsidR="00EC6883">
        <w:tab/>
        <w:t xml:space="preserve"> </w:t>
      </w:r>
      <w:r>
        <w:t>2</w:t>
      </w:r>
      <w:r w:rsidR="00EC6883">
        <w:t xml:space="preserve">   tiết</w:t>
      </w:r>
    </w:p>
    <w:p w14:paraId="29CEBE8F" w14:textId="77777777" w:rsidR="00584235" w:rsidRDefault="002A48F9" w:rsidP="00584235">
      <w:pPr>
        <w:rPr>
          <w:b/>
          <w:lang w:val="pt-BR"/>
        </w:rPr>
      </w:pPr>
      <w:r>
        <w:rPr>
          <w:b/>
          <w:lang w:val="pt-BR"/>
        </w:rPr>
        <w:t>CHƯƠNG 3</w:t>
      </w:r>
      <w:r w:rsidRPr="00584235">
        <w:rPr>
          <w:b/>
          <w:lang w:val="pt-BR"/>
        </w:rPr>
        <w:t>. ỨNG D</w:t>
      </w:r>
      <w:r>
        <w:rPr>
          <w:b/>
          <w:lang w:val="pt-BR"/>
        </w:rPr>
        <w:t>Ụ</w:t>
      </w:r>
      <w:r w:rsidRPr="00584235">
        <w:rPr>
          <w:b/>
          <w:lang w:val="pt-BR"/>
        </w:rPr>
        <w:t xml:space="preserve">NG PLC </w:t>
      </w:r>
      <w:r>
        <w:rPr>
          <w:b/>
          <w:lang w:val="pt-BR"/>
        </w:rPr>
        <w:t>TRONG</w:t>
      </w:r>
      <w:r w:rsidRPr="00584235">
        <w:rPr>
          <w:b/>
          <w:lang w:val="pt-BR"/>
        </w:rPr>
        <w:t xml:space="preserve"> CÔNG NGHI</w:t>
      </w:r>
      <w:r>
        <w:rPr>
          <w:b/>
          <w:lang w:val="pt-BR"/>
        </w:rPr>
        <w:t>Ệ</w:t>
      </w:r>
      <w:r w:rsidRPr="00584235">
        <w:rPr>
          <w:b/>
          <w:lang w:val="pt-BR"/>
        </w:rPr>
        <w:t>P</w:t>
      </w:r>
    </w:p>
    <w:p w14:paraId="7B712B18" w14:textId="77777777" w:rsidR="00584235" w:rsidRPr="00EC6883" w:rsidRDefault="00EC6883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EC6883">
        <w:rPr>
          <w:rStyle w:val="Hyperlink"/>
          <w:rFonts w:ascii="Times New Roman" w:hAnsi="Times New Roman"/>
          <w:color w:val="auto"/>
        </w:rPr>
        <w:t>3</w:t>
      </w:r>
      <w:r w:rsidR="00584235" w:rsidRPr="00EC6883">
        <w:rPr>
          <w:rStyle w:val="Hyperlink"/>
          <w:rFonts w:ascii="Times New Roman" w:hAnsi="Times New Roman"/>
          <w:color w:val="auto"/>
        </w:rPr>
        <w:t>.1.</w:t>
      </w:r>
      <w:r w:rsidR="00122A2A" w:rsidRPr="00EC6883">
        <w:rPr>
          <w:rStyle w:val="Hyperlink"/>
          <w:rFonts w:ascii="Times New Roman" w:hAnsi="Times New Roman"/>
          <w:color w:val="auto"/>
        </w:rPr>
        <w:t xml:space="preserve"> Ứng dụng PLC vào điều khiển động cơ</w:t>
      </w:r>
    </w:p>
    <w:p w14:paraId="3F8F2BEF" w14:textId="77777777" w:rsidR="00122A2A" w:rsidRPr="00EC6883" w:rsidRDefault="00EC6883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EC6883">
        <w:rPr>
          <w:rStyle w:val="Hyperlink"/>
          <w:rFonts w:ascii="Times New Roman" w:hAnsi="Times New Roman"/>
          <w:color w:val="auto"/>
        </w:rPr>
        <w:t>3</w:t>
      </w:r>
      <w:r w:rsidR="00122A2A" w:rsidRPr="00EC6883">
        <w:rPr>
          <w:rStyle w:val="Hyperlink"/>
          <w:rFonts w:ascii="Times New Roman" w:hAnsi="Times New Roman"/>
          <w:color w:val="auto"/>
        </w:rPr>
        <w:t>.1.1. Khởi động và dừng</w:t>
      </w:r>
    </w:p>
    <w:p w14:paraId="72953F2C" w14:textId="77777777" w:rsidR="00122A2A" w:rsidRPr="00EC6883" w:rsidRDefault="00EC6883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EC6883">
        <w:rPr>
          <w:rStyle w:val="Hyperlink"/>
          <w:rFonts w:ascii="Times New Roman" w:hAnsi="Times New Roman"/>
          <w:color w:val="auto"/>
        </w:rPr>
        <w:t>3</w:t>
      </w:r>
      <w:r w:rsidR="00122A2A" w:rsidRPr="00EC6883">
        <w:rPr>
          <w:rStyle w:val="Hyperlink"/>
          <w:rFonts w:ascii="Times New Roman" w:hAnsi="Times New Roman"/>
          <w:color w:val="auto"/>
        </w:rPr>
        <w:t>.1.2. Đảo chiều quay của động cơ</w:t>
      </w:r>
    </w:p>
    <w:p w14:paraId="62A56289" w14:textId="77777777" w:rsidR="00122A2A" w:rsidRPr="00EC6883" w:rsidRDefault="00EC6883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EC6883">
        <w:rPr>
          <w:rStyle w:val="Hyperlink"/>
          <w:rFonts w:ascii="Times New Roman" w:hAnsi="Times New Roman"/>
          <w:color w:val="auto"/>
        </w:rPr>
        <w:t>3</w:t>
      </w:r>
      <w:r w:rsidR="00122A2A" w:rsidRPr="00EC6883">
        <w:rPr>
          <w:rStyle w:val="Hyperlink"/>
          <w:rFonts w:ascii="Times New Roman" w:hAnsi="Times New Roman"/>
          <w:color w:val="auto"/>
        </w:rPr>
        <w:t>.1.3. Khởi động động cơ có cắt cấp điện trở phụ, đổi nối sao-tam giác</w:t>
      </w:r>
    </w:p>
    <w:p w14:paraId="7DC1FCCE" w14:textId="77777777" w:rsidR="00584235" w:rsidRPr="00EC6883" w:rsidRDefault="00EC6883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EC6883">
        <w:rPr>
          <w:rStyle w:val="Hyperlink"/>
          <w:rFonts w:ascii="Times New Roman" w:hAnsi="Times New Roman"/>
          <w:color w:val="auto"/>
        </w:rPr>
        <w:t>3</w:t>
      </w:r>
      <w:r w:rsidR="00584235" w:rsidRPr="00EC6883">
        <w:rPr>
          <w:rStyle w:val="Hyperlink"/>
          <w:rFonts w:ascii="Times New Roman" w:hAnsi="Times New Roman"/>
          <w:color w:val="auto"/>
        </w:rPr>
        <w:t>.2.</w:t>
      </w:r>
      <w:r w:rsidR="00122A2A" w:rsidRPr="00EC6883">
        <w:rPr>
          <w:rStyle w:val="Hyperlink"/>
          <w:rFonts w:ascii="Times New Roman" w:hAnsi="Times New Roman"/>
          <w:color w:val="auto"/>
        </w:rPr>
        <w:t xml:space="preserve"> Ứng dụng PLC vào trong hệ thống băng tải vật liệu</w:t>
      </w:r>
    </w:p>
    <w:p w14:paraId="160C5F47" w14:textId="77777777" w:rsidR="00D74DFA" w:rsidRDefault="00EC6883" w:rsidP="00EC6883">
      <w:pPr>
        <w:pStyle w:val="TOC1"/>
        <w:ind w:left="720"/>
        <w:rPr>
          <w:rStyle w:val="Hyperlink"/>
          <w:rFonts w:ascii="Times New Roman" w:hAnsi="Times New Roman"/>
          <w:color w:val="auto"/>
        </w:rPr>
      </w:pPr>
      <w:r w:rsidRPr="00EC6883">
        <w:rPr>
          <w:rStyle w:val="Hyperlink"/>
          <w:rFonts w:ascii="Times New Roman" w:hAnsi="Times New Roman"/>
          <w:color w:val="auto"/>
        </w:rPr>
        <w:t>3</w:t>
      </w:r>
      <w:r w:rsidR="00122A2A" w:rsidRPr="00EC6883">
        <w:rPr>
          <w:rStyle w:val="Hyperlink"/>
          <w:rFonts w:ascii="Times New Roman" w:hAnsi="Times New Roman"/>
          <w:color w:val="auto"/>
        </w:rPr>
        <w:t>.3. Ứng dụng PLC vào trong hệ thống bình trộn sơn</w:t>
      </w:r>
    </w:p>
    <w:p w14:paraId="73AFE4C1" w14:textId="77777777" w:rsidR="00EC6883" w:rsidRPr="00EC6883" w:rsidRDefault="00EC6883" w:rsidP="00EC6883">
      <w:pPr>
        <w:rPr>
          <w:lang w:val="pt-BR"/>
        </w:rPr>
      </w:pPr>
    </w:p>
    <w:p w14:paraId="3DE7C8A2" w14:textId="77777777" w:rsidR="00D74DFA" w:rsidRDefault="00D74DFA" w:rsidP="002A48F9">
      <w:pPr>
        <w:pStyle w:val="ListParagraph"/>
        <w:numPr>
          <w:ilvl w:val="0"/>
          <w:numId w:val="13"/>
        </w:numPr>
        <w:spacing w:after="0"/>
        <w:jc w:val="both"/>
      </w:pPr>
      <w:r>
        <w:t>Tổng số tiết của chương:</w:t>
      </w:r>
      <w:r>
        <w:tab/>
        <w:t xml:space="preserve"> </w:t>
      </w:r>
      <w:r w:rsidR="00EC6883">
        <w:t>1</w:t>
      </w:r>
      <w:r w:rsidR="002A48F9">
        <w:t>0</w:t>
      </w:r>
      <w:r w:rsidR="00EC6883">
        <w:t xml:space="preserve"> </w:t>
      </w:r>
      <w:r>
        <w:t>tiết</w:t>
      </w:r>
    </w:p>
    <w:p w14:paraId="0008C6E6" w14:textId="77777777" w:rsidR="00D74DFA" w:rsidRDefault="00D74DFA" w:rsidP="002A48F9">
      <w:pPr>
        <w:pStyle w:val="ListParagraph"/>
        <w:numPr>
          <w:ilvl w:val="0"/>
          <w:numId w:val="13"/>
        </w:numPr>
        <w:spacing w:after="0"/>
        <w:jc w:val="both"/>
      </w:pPr>
      <w:r>
        <w:t>Số tiết dạy lý thuyết:</w:t>
      </w:r>
      <w:r>
        <w:tab/>
      </w:r>
      <w:r>
        <w:tab/>
        <w:t xml:space="preserve"> </w:t>
      </w:r>
      <w:r w:rsidR="002A48F9">
        <w:t>5</w:t>
      </w:r>
      <w:r w:rsidR="00EC6883">
        <w:t xml:space="preserve">   </w:t>
      </w:r>
      <w:r>
        <w:t>tiết</w:t>
      </w:r>
    </w:p>
    <w:p w14:paraId="6BC30313" w14:textId="77777777" w:rsidR="00D74DFA" w:rsidRDefault="002A48F9" w:rsidP="002A48F9">
      <w:pPr>
        <w:pStyle w:val="ListParagraph"/>
        <w:numPr>
          <w:ilvl w:val="0"/>
          <w:numId w:val="13"/>
        </w:numPr>
        <w:spacing w:after="0"/>
        <w:jc w:val="both"/>
      </w:pPr>
      <w:r>
        <w:t>Số tiết thực hành, bài tập</w:t>
      </w:r>
      <w:r w:rsidR="00D74DFA">
        <w:tab/>
        <w:t xml:space="preserve"> </w:t>
      </w:r>
      <w:r>
        <w:t>3</w:t>
      </w:r>
      <w:r w:rsidR="00EC6883">
        <w:t xml:space="preserve">   </w:t>
      </w:r>
      <w:r w:rsidR="00D74DFA">
        <w:t>tiết</w:t>
      </w:r>
    </w:p>
    <w:p w14:paraId="3359DF79" w14:textId="77777777" w:rsidR="00D74DFA" w:rsidRDefault="002A48F9" w:rsidP="002A48F9">
      <w:pPr>
        <w:pStyle w:val="ListParagraph"/>
        <w:numPr>
          <w:ilvl w:val="0"/>
          <w:numId w:val="13"/>
        </w:numPr>
        <w:spacing w:after="0"/>
        <w:jc w:val="both"/>
      </w:pPr>
      <w:r>
        <w:t>Trao đổi, thảo luận:</w:t>
      </w:r>
      <w:r>
        <w:tab/>
      </w:r>
      <w:r w:rsidR="00D74DFA">
        <w:tab/>
        <w:t xml:space="preserve"> </w:t>
      </w:r>
      <w:r>
        <w:t>2</w:t>
      </w:r>
      <w:r w:rsidR="00EC6883">
        <w:t xml:space="preserve"> </w:t>
      </w:r>
      <w:r w:rsidR="00D74DFA">
        <w:t>tiết</w:t>
      </w:r>
    </w:p>
    <w:p w14:paraId="19DEF7E8" w14:textId="77777777" w:rsidR="00667C79" w:rsidRDefault="00667C79" w:rsidP="00F06EC1">
      <w:pPr>
        <w:jc w:val="both"/>
      </w:pPr>
    </w:p>
    <w:p w14:paraId="19D935AF" w14:textId="77777777" w:rsidR="00EC6883" w:rsidRDefault="00EC6883" w:rsidP="00F06EC1">
      <w:pPr>
        <w:jc w:val="both"/>
      </w:pPr>
    </w:p>
    <w:p w14:paraId="3CED291B" w14:textId="77777777" w:rsidR="00D022CA" w:rsidRDefault="00D022CA" w:rsidP="00F06EC1">
      <w:pPr>
        <w:pStyle w:val="ListParagraph"/>
        <w:numPr>
          <w:ilvl w:val="0"/>
          <w:numId w:val="1"/>
        </w:numPr>
        <w:jc w:val="both"/>
      </w:pPr>
      <w:r>
        <w:t>Tài liệu tham khảo:</w:t>
      </w:r>
    </w:p>
    <w:p w14:paraId="714EC2ED" w14:textId="77777777" w:rsidR="00D022CA" w:rsidRDefault="00667C79" w:rsidP="00F06EC1">
      <w:pPr>
        <w:pStyle w:val="ListParagraph"/>
        <w:numPr>
          <w:ilvl w:val="1"/>
          <w:numId w:val="1"/>
        </w:numPr>
        <w:jc w:val="both"/>
      </w:pPr>
      <w:r>
        <w:t>Nguyễn Doãn Tiến, Tự động hóa điều khiển các quá trình công nghệ, NXB KH&amp;KT</w:t>
      </w:r>
    </w:p>
    <w:p w14:paraId="7599014B" w14:textId="77777777" w:rsidR="00D856ED" w:rsidRDefault="00D856ED" w:rsidP="00D856ED">
      <w:pPr>
        <w:pStyle w:val="ListParagraph"/>
        <w:numPr>
          <w:ilvl w:val="1"/>
          <w:numId w:val="1"/>
        </w:numPr>
        <w:jc w:val="both"/>
      </w:pPr>
      <w:r>
        <w:t>Phan Xuân Minh, Nguyễn Doãn Phước, Tự động hóa với S7-300, NXB KH&amp;KT</w:t>
      </w:r>
    </w:p>
    <w:p w14:paraId="09D39C8D" w14:textId="77777777" w:rsidR="00667C79" w:rsidRDefault="00667C79" w:rsidP="00F06EC1">
      <w:pPr>
        <w:pStyle w:val="ListParagraph"/>
        <w:numPr>
          <w:ilvl w:val="1"/>
          <w:numId w:val="1"/>
        </w:numPr>
        <w:jc w:val="both"/>
      </w:pPr>
      <w:r>
        <w:t>Phan Xuân Minh, Nguyễn Doãn Phước, Tự động hóa với S7-200, NXB KH&amp;KT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801DC" w14:paraId="78866B99" w14:textId="77777777" w:rsidTr="00F801DC">
        <w:tc>
          <w:tcPr>
            <w:tcW w:w="4644" w:type="dxa"/>
          </w:tcPr>
          <w:p w14:paraId="16297BE8" w14:textId="77777777" w:rsidR="00F801DC" w:rsidRDefault="00F801DC" w:rsidP="00F801DC">
            <w:pPr>
              <w:jc w:val="center"/>
            </w:pPr>
          </w:p>
          <w:p w14:paraId="50832CFA" w14:textId="77777777" w:rsidR="00F801DC" w:rsidRDefault="00F801DC" w:rsidP="00F801DC">
            <w:pPr>
              <w:jc w:val="center"/>
            </w:pPr>
            <w:r>
              <w:t>DUYỆT CỦA BỘ MÔN</w:t>
            </w:r>
          </w:p>
        </w:tc>
        <w:tc>
          <w:tcPr>
            <w:tcW w:w="4644" w:type="dxa"/>
          </w:tcPr>
          <w:p w14:paraId="5361476A" w14:textId="77777777" w:rsidR="00F801DC" w:rsidRDefault="00F801DC" w:rsidP="00F801DC">
            <w:pPr>
              <w:jc w:val="center"/>
            </w:pPr>
            <w:r>
              <w:t>Hà Nội, ngày     tháng     năm</w:t>
            </w:r>
          </w:p>
          <w:p w14:paraId="55FD8A1E" w14:textId="77777777" w:rsidR="00F801DC" w:rsidRDefault="00F801DC" w:rsidP="00F801DC">
            <w:pPr>
              <w:jc w:val="center"/>
            </w:pPr>
            <w:r>
              <w:t>CÁN BỘ BIÊN SOẠN</w:t>
            </w:r>
          </w:p>
          <w:p w14:paraId="7AA88E37" w14:textId="77777777" w:rsidR="00F801DC" w:rsidRDefault="00F801DC" w:rsidP="00F801DC">
            <w:pPr>
              <w:jc w:val="center"/>
            </w:pPr>
          </w:p>
          <w:p w14:paraId="2F64D4B5" w14:textId="77777777" w:rsidR="00F801DC" w:rsidRDefault="00F801DC" w:rsidP="00F801DC">
            <w:pPr>
              <w:jc w:val="center"/>
            </w:pPr>
          </w:p>
          <w:p w14:paraId="4A40FFFE" w14:textId="77777777" w:rsidR="00F801DC" w:rsidRDefault="00F801DC" w:rsidP="00F801DC">
            <w:pPr>
              <w:jc w:val="center"/>
            </w:pPr>
          </w:p>
          <w:p w14:paraId="3AA97DC1" w14:textId="77777777" w:rsidR="00F801DC" w:rsidRDefault="00F801DC" w:rsidP="00F801DC">
            <w:pPr>
              <w:jc w:val="center"/>
            </w:pPr>
          </w:p>
          <w:p w14:paraId="134A1DB9" w14:textId="77777777" w:rsidR="00F801DC" w:rsidRDefault="00F801DC" w:rsidP="00F801DC">
            <w:pPr>
              <w:jc w:val="center"/>
            </w:pPr>
          </w:p>
          <w:p w14:paraId="1D62F60F" w14:textId="77777777" w:rsidR="00F801DC" w:rsidRDefault="00F801DC" w:rsidP="00F801DC">
            <w:pPr>
              <w:jc w:val="center"/>
            </w:pPr>
            <w:r>
              <w:t>ThS. Uông Quang Tuyến</w:t>
            </w:r>
          </w:p>
        </w:tc>
      </w:tr>
    </w:tbl>
    <w:p w14:paraId="57DAB7BA" w14:textId="77777777" w:rsidR="00F801DC" w:rsidRDefault="00F801DC" w:rsidP="00F801DC">
      <w:pPr>
        <w:jc w:val="both"/>
      </w:pPr>
    </w:p>
    <w:sectPr w:rsidR="00F801DC" w:rsidSect="002A48F9">
      <w:pgSz w:w="11907" w:h="16840" w:code="9"/>
      <w:pgMar w:top="63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charset w:val="00"/>
    <w:family w:val="swiss"/>
    <w:pitch w:val="variable"/>
    <w:sig w:usb0="00000007" w:usb1="00000000" w:usb2="00000000" w:usb3="00000000" w:csb0="00000013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F18BF"/>
    <w:multiLevelType w:val="hybridMultilevel"/>
    <w:tmpl w:val="2CE47932"/>
    <w:lvl w:ilvl="0" w:tplc="EE42E9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5382F"/>
    <w:multiLevelType w:val="hybridMultilevel"/>
    <w:tmpl w:val="6C6278D6"/>
    <w:lvl w:ilvl="0" w:tplc="794CBF4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A92E41"/>
    <w:multiLevelType w:val="hybridMultilevel"/>
    <w:tmpl w:val="FBD6DEC6"/>
    <w:lvl w:ilvl="0" w:tplc="EF3ECD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03235B"/>
    <w:multiLevelType w:val="hybridMultilevel"/>
    <w:tmpl w:val="095422EE"/>
    <w:lvl w:ilvl="0" w:tplc="21D2E1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985151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A041D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A046B9"/>
    <w:multiLevelType w:val="multilevel"/>
    <w:tmpl w:val="D81070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632292F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F3ADC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F5654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448FC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25F08"/>
    <w:multiLevelType w:val="hybridMultilevel"/>
    <w:tmpl w:val="9CF4A752"/>
    <w:lvl w:ilvl="0" w:tplc="EF3ECD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A90B46"/>
    <w:multiLevelType w:val="hybridMultilevel"/>
    <w:tmpl w:val="77F46316"/>
    <w:lvl w:ilvl="0" w:tplc="EF3ECD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4"/>
  </w:num>
  <w:num w:numId="7">
    <w:abstractNumId w:val="8"/>
  </w:num>
  <w:num w:numId="8">
    <w:abstractNumId w:val="5"/>
  </w:num>
  <w:num w:numId="9">
    <w:abstractNumId w:val="12"/>
  </w:num>
  <w:num w:numId="10">
    <w:abstractNumId w:val="11"/>
  </w:num>
  <w:num w:numId="11">
    <w:abstractNumId w:val="2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22CA"/>
    <w:rsid w:val="00024377"/>
    <w:rsid w:val="00064185"/>
    <w:rsid w:val="000917EA"/>
    <w:rsid w:val="000D7BD6"/>
    <w:rsid w:val="00122A2A"/>
    <w:rsid w:val="0014126C"/>
    <w:rsid w:val="001A301E"/>
    <w:rsid w:val="001F1F3E"/>
    <w:rsid w:val="0027443B"/>
    <w:rsid w:val="002922ED"/>
    <w:rsid w:val="002A48F9"/>
    <w:rsid w:val="003A2CE2"/>
    <w:rsid w:val="003F5802"/>
    <w:rsid w:val="005779DC"/>
    <w:rsid w:val="00584235"/>
    <w:rsid w:val="005F36E6"/>
    <w:rsid w:val="00625AED"/>
    <w:rsid w:val="00636289"/>
    <w:rsid w:val="00637968"/>
    <w:rsid w:val="00667C79"/>
    <w:rsid w:val="0067735D"/>
    <w:rsid w:val="00683B73"/>
    <w:rsid w:val="006A300C"/>
    <w:rsid w:val="007114D0"/>
    <w:rsid w:val="00726495"/>
    <w:rsid w:val="00780CD1"/>
    <w:rsid w:val="007870EF"/>
    <w:rsid w:val="0079183C"/>
    <w:rsid w:val="00793727"/>
    <w:rsid w:val="00824E8F"/>
    <w:rsid w:val="008538B9"/>
    <w:rsid w:val="00864974"/>
    <w:rsid w:val="00876A73"/>
    <w:rsid w:val="008B4CC6"/>
    <w:rsid w:val="008E2490"/>
    <w:rsid w:val="00907613"/>
    <w:rsid w:val="00930DAD"/>
    <w:rsid w:val="00955E6B"/>
    <w:rsid w:val="00985AD3"/>
    <w:rsid w:val="0098712E"/>
    <w:rsid w:val="009A464B"/>
    <w:rsid w:val="00A10C87"/>
    <w:rsid w:val="00AC274E"/>
    <w:rsid w:val="00AE5A32"/>
    <w:rsid w:val="00B0608B"/>
    <w:rsid w:val="00B60260"/>
    <w:rsid w:val="00B75E1E"/>
    <w:rsid w:val="00C12224"/>
    <w:rsid w:val="00C27387"/>
    <w:rsid w:val="00C35E5C"/>
    <w:rsid w:val="00C36ADC"/>
    <w:rsid w:val="00C43DF5"/>
    <w:rsid w:val="00C811CC"/>
    <w:rsid w:val="00C81E34"/>
    <w:rsid w:val="00CE1FB3"/>
    <w:rsid w:val="00D022CA"/>
    <w:rsid w:val="00D4110B"/>
    <w:rsid w:val="00D74DFA"/>
    <w:rsid w:val="00D856ED"/>
    <w:rsid w:val="00D86641"/>
    <w:rsid w:val="00E037AC"/>
    <w:rsid w:val="00EC6883"/>
    <w:rsid w:val="00EE7E3E"/>
    <w:rsid w:val="00F06EC1"/>
    <w:rsid w:val="00F8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24029"/>
  <w15:docId w15:val="{C6009735-5924-42AE-B4D2-DFC47061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9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2CA"/>
    <w:pPr>
      <w:ind w:left="720"/>
      <w:contextualSpacing/>
    </w:pPr>
  </w:style>
  <w:style w:type="paragraph" w:styleId="TOC1">
    <w:name w:val="toc 1"/>
    <w:basedOn w:val="Normal"/>
    <w:next w:val="Normal"/>
    <w:semiHidden/>
    <w:rsid w:val="00726495"/>
    <w:pPr>
      <w:tabs>
        <w:tab w:val="right" w:leader="dot" w:pos="8512"/>
      </w:tabs>
      <w:spacing w:after="0" w:line="240" w:lineRule="auto"/>
      <w:jc w:val="both"/>
    </w:pPr>
    <w:rPr>
      <w:rFonts w:ascii=".VnTimeH" w:eastAsia="Times New Roman" w:hAnsi=".VnTimeH" w:cs="Times New Roman"/>
      <w:noProof/>
      <w:color w:val="000000"/>
      <w:szCs w:val="24"/>
      <w:lang w:val="pt-BR"/>
    </w:rPr>
  </w:style>
  <w:style w:type="paragraph" w:styleId="TOC2">
    <w:name w:val="toc 2"/>
    <w:basedOn w:val="Normal"/>
    <w:next w:val="Normal"/>
    <w:autoRedefine/>
    <w:semiHidden/>
    <w:rsid w:val="00726495"/>
    <w:pPr>
      <w:tabs>
        <w:tab w:val="right" w:leader="dot" w:pos="8512"/>
      </w:tabs>
      <w:spacing w:after="0" w:line="240" w:lineRule="auto"/>
      <w:ind w:left="284"/>
      <w:jc w:val="both"/>
    </w:pPr>
    <w:rPr>
      <w:rFonts w:ascii=".VnTime" w:eastAsia="Times New Roman" w:hAnsi=".VnTime" w:cs="Times New Roman"/>
      <w:szCs w:val="26"/>
    </w:rPr>
  </w:style>
  <w:style w:type="paragraph" w:styleId="TOC3">
    <w:name w:val="toc 3"/>
    <w:basedOn w:val="Normal"/>
    <w:next w:val="Normal"/>
    <w:autoRedefine/>
    <w:semiHidden/>
    <w:rsid w:val="00726495"/>
    <w:pPr>
      <w:spacing w:after="0" w:line="240" w:lineRule="auto"/>
      <w:ind w:left="567"/>
      <w:jc w:val="both"/>
    </w:pPr>
    <w:rPr>
      <w:rFonts w:ascii=".VnTime" w:eastAsia="Times New Roman" w:hAnsi=".VnTime" w:cs="Times New Roman"/>
      <w:i/>
      <w:szCs w:val="26"/>
    </w:rPr>
  </w:style>
  <w:style w:type="character" w:styleId="Hyperlink">
    <w:name w:val="Hyperlink"/>
    <w:basedOn w:val="DefaultParagraphFont"/>
    <w:rsid w:val="00726495"/>
    <w:rPr>
      <w:rFonts w:ascii=".VnTime" w:hAnsi=".VnTime"/>
      <w:color w:val="0000FF"/>
      <w:sz w:val="26"/>
      <w:u w:val="none"/>
    </w:rPr>
  </w:style>
  <w:style w:type="table" w:styleId="TableGrid">
    <w:name w:val="Table Grid"/>
    <w:basedOn w:val="TableNormal"/>
    <w:uiPriority w:val="59"/>
    <w:rsid w:val="00F801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7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17D2-F0D1-4917-8CC6-074A4A07B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HUMG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Uong Quang Tuyen</dc:creator>
  <cp:lastModifiedBy>Khong Cao Phong</cp:lastModifiedBy>
  <cp:revision>12</cp:revision>
  <dcterms:created xsi:type="dcterms:W3CDTF">2013-06-14T04:44:00Z</dcterms:created>
  <dcterms:modified xsi:type="dcterms:W3CDTF">2020-07-14T06:48:00Z</dcterms:modified>
</cp:coreProperties>
</file>