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D222AD" w:rsidRPr="00D222AD" w:rsidTr="00A9150B">
        <w:trPr>
          <w:trHeight w:val="960"/>
        </w:trPr>
        <w:tc>
          <w:tcPr>
            <w:tcW w:w="4410" w:type="dxa"/>
            <w:shd w:val="clear" w:color="auto" w:fill="auto"/>
          </w:tcPr>
          <w:p w:rsidR="00D222AD" w:rsidRPr="00D222AD" w:rsidRDefault="00D222AD" w:rsidP="005D4635">
            <w:pPr>
              <w:pStyle w:val="Normal1"/>
              <w:spacing w:before="0" w:line="300" w:lineRule="exact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D222AD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27A0572F" wp14:editId="4D3D6E74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379095</wp:posOffset>
                      </wp:positionV>
                      <wp:extent cx="188595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47F4B2" id="Straight Connector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1.15pt,29.85pt" to="179.6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" strokeweight="1pt"/>
                  </w:pict>
                </mc:Fallback>
              </mc:AlternateContent>
            </w:r>
            <w:r w:rsidRPr="00D222AD">
              <w:rPr>
                <w:rFonts w:asciiTheme="minorHAnsi" w:hAnsiTheme="minorHAnsi" w:cstheme="minorHAnsi"/>
                <w:bCs/>
                <w:color w:val="000000"/>
                <w:sz w:val="24"/>
              </w:rPr>
              <w:t xml:space="preserve">BỘ GIÁO DỤC VÀ ĐÀO TẠO </w:t>
            </w:r>
            <w:r w:rsidRPr="00D222AD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D222AD" w:rsidRPr="00D222AD" w:rsidRDefault="00D222AD" w:rsidP="005D4635">
            <w:pPr>
              <w:pStyle w:val="Normal1"/>
              <w:spacing w:before="0" w:line="300" w:lineRule="exact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D222AD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D222AD" w:rsidRPr="00D222AD" w:rsidRDefault="00D222AD" w:rsidP="005D4635">
            <w:pPr>
              <w:pStyle w:val="Normal1"/>
              <w:spacing w:before="0" w:line="300" w:lineRule="exact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 w:rsidRPr="00D222AD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41ED56C5" wp14:editId="492694B7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184150</wp:posOffset>
                      </wp:positionV>
                      <wp:extent cx="1413163" cy="0"/>
                      <wp:effectExtent l="0" t="0" r="15875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3163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217940" id="Straight Connector 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4.45pt,14.5pt" to="185.7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033EF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Độc lập -</w:t>
            </w:r>
            <w:r w:rsidRPr="00D222AD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 Tự do </w:t>
            </w:r>
            <w:r w:rsidR="00033EF5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-</w:t>
            </w:r>
            <w:r w:rsidRPr="00D222AD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D222AD" w:rsidRPr="005D4635" w:rsidRDefault="00D222AD" w:rsidP="00033EF5">
      <w:pPr>
        <w:spacing w:line="312" w:lineRule="auto"/>
        <w:jc w:val="center"/>
        <w:rPr>
          <w:b/>
          <w:bCs/>
          <w:sz w:val="16"/>
        </w:rPr>
      </w:pPr>
    </w:p>
    <w:p w:rsidR="000F1BD8" w:rsidRDefault="00EE065B" w:rsidP="00033EF5">
      <w:pPr>
        <w:spacing w:line="312" w:lineRule="auto"/>
        <w:jc w:val="center"/>
        <w:rPr>
          <w:b/>
          <w:bCs/>
          <w:sz w:val="26"/>
        </w:rPr>
      </w:pPr>
      <w:r w:rsidRPr="00033EF5">
        <w:rPr>
          <w:b/>
          <w:bCs/>
          <w:sz w:val="26"/>
        </w:rPr>
        <w:t>ĐỀ CƯƠNG CHI TIẾT HỌC PHẦN</w:t>
      </w:r>
    </w:p>
    <w:p w:rsidR="00033EF5" w:rsidRPr="005D4635" w:rsidRDefault="00033EF5" w:rsidP="00033EF5">
      <w:pPr>
        <w:spacing w:line="312" w:lineRule="auto"/>
        <w:jc w:val="center"/>
        <w:rPr>
          <w:b/>
          <w:bCs/>
          <w:sz w:val="18"/>
        </w:rPr>
      </w:pPr>
    </w:p>
    <w:p w:rsidR="00622835" w:rsidRPr="00E906FE" w:rsidRDefault="000F1BD8" w:rsidP="00E906FE">
      <w:pPr>
        <w:spacing w:line="276" w:lineRule="auto"/>
        <w:jc w:val="both"/>
        <w:rPr>
          <w:rFonts w:asciiTheme="majorHAnsi" w:hAnsiTheme="majorHAnsi" w:cstheme="majorHAnsi"/>
          <w:b/>
          <w:i/>
        </w:rPr>
      </w:pPr>
      <w:r w:rsidRPr="00E906FE">
        <w:rPr>
          <w:rFonts w:asciiTheme="majorHAnsi" w:hAnsiTheme="majorHAnsi" w:cstheme="majorHAnsi"/>
          <w:b/>
        </w:rPr>
        <w:t xml:space="preserve">1. </w:t>
      </w:r>
      <w:bookmarkStart w:id="0" w:name="OLE_LINK1"/>
      <w:bookmarkStart w:id="1" w:name="OLE_LINK2"/>
      <w:r w:rsidRPr="00E906FE">
        <w:rPr>
          <w:rFonts w:asciiTheme="majorHAnsi" w:hAnsiTheme="majorHAnsi" w:cstheme="majorHAnsi"/>
          <w:b/>
        </w:rPr>
        <w:t>Tên học phần</w:t>
      </w:r>
      <w:r w:rsidRPr="00E906FE">
        <w:rPr>
          <w:rFonts w:asciiTheme="majorHAnsi" w:hAnsiTheme="majorHAnsi" w:cstheme="majorHAnsi"/>
        </w:rPr>
        <w:t xml:space="preserve">: </w:t>
      </w:r>
      <w:bookmarkStart w:id="2" w:name="OLE_LINK41"/>
      <w:bookmarkStart w:id="3" w:name="OLE_LINK42"/>
      <w:r w:rsidR="009640AF" w:rsidRPr="00E906FE">
        <w:rPr>
          <w:rFonts w:asciiTheme="majorHAnsi" w:hAnsiTheme="majorHAnsi" w:cstheme="majorHAnsi"/>
        </w:rPr>
        <w:t>Quản trị các nguồn lực thông tin</w:t>
      </w:r>
      <w:r w:rsidR="00622835" w:rsidRPr="00E906FE">
        <w:rPr>
          <w:rFonts w:asciiTheme="majorHAnsi" w:hAnsiTheme="majorHAnsi" w:cstheme="majorHAnsi"/>
          <w:i/>
        </w:rPr>
        <w:t xml:space="preserve"> </w:t>
      </w:r>
      <w:bookmarkEnd w:id="0"/>
      <w:bookmarkEnd w:id="1"/>
      <w:bookmarkEnd w:id="2"/>
      <w:bookmarkEnd w:id="3"/>
      <w:r w:rsidR="0073049B" w:rsidRPr="00E906FE">
        <w:rPr>
          <w:rFonts w:asciiTheme="majorHAnsi" w:hAnsiTheme="majorHAnsi" w:cstheme="majorHAnsi"/>
          <w:i/>
        </w:rPr>
        <w:t>(</w:t>
      </w:r>
      <w:r w:rsidR="009640AF" w:rsidRPr="00E906FE">
        <w:rPr>
          <w:rStyle w:val="fontstyle01"/>
          <w:rFonts w:asciiTheme="majorHAnsi" w:hAnsiTheme="majorHAnsi" w:cstheme="majorHAnsi"/>
          <w:b w:val="0"/>
          <w:i/>
          <w:sz w:val="24"/>
          <w:szCs w:val="24"/>
        </w:rPr>
        <w:t>Information Resources Management)</w:t>
      </w:r>
      <w:r w:rsidR="009640AF" w:rsidRPr="00E906FE">
        <w:rPr>
          <w:rFonts w:asciiTheme="majorHAnsi" w:hAnsiTheme="majorHAnsi" w:cstheme="majorHAnsi"/>
          <w:i/>
        </w:rPr>
        <w:t xml:space="preserve"> </w:t>
      </w:r>
    </w:p>
    <w:p w:rsidR="00622835" w:rsidRPr="00E906FE" w:rsidRDefault="000F1BD8" w:rsidP="00E906FE">
      <w:pPr>
        <w:spacing w:line="276" w:lineRule="auto"/>
        <w:ind w:firstLine="270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b/>
        </w:rPr>
        <w:t>Mã học phần</w:t>
      </w:r>
      <w:r w:rsidRPr="00E906FE">
        <w:rPr>
          <w:rFonts w:asciiTheme="majorHAnsi" w:hAnsiTheme="majorHAnsi" w:cstheme="majorHAnsi"/>
        </w:rPr>
        <w:t xml:space="preserve">: </w:t>
      </w:r>
      <w:r w:rsidR="006D2E86">
        <w:rPr>
          <w:rFonts w:asciiTheme="majorHAnsi" w:hAnsiTheme="majorHAnsi" w:cstheme="majorHAnsi"/>
        </w:rPr>
        <w:t>70806</w:t>
      </w:r>
      <w:r w:rsidR="00784F72">
        <w:rPr>
          <w:rFonts w:asciiTheme="majorHAnsi" w:hAnsiTheme="majorHAnsi" w:cstheme="majorHAnsi"/>
        </w:rPr>
        <w:t>37</w:t>
      </w:r>
    </w:p>
    <w:p w:rsidR="00D222AD" w:rsidRPr="00E906FE" w:rsidRDefault="000F1BD8" w:rsidP="00E906FE">
      <w:pPr>
        <w:spacing w:line="276" w:lineRule="auto"/>
        <w:ind w:firstLine="270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b/>
        </w:rPr>
        <w:t>Số tín chỉ</w:t>
      </w:r>
      <w:r w:rsidR="00D222AD" w:rsidRPr="00E906FE">
        <w:rPr>
          <w:rFonts w:asciiTheme="majorHAnsi" w:hAnsiTheme="majorHAnsi" w:cstheme="majorHAnsi"/>
        </w:rPr>
        <w:t xml:space="preserve">: </w:t>
      </w:r>
      <w:r w:rsidR="00784F72">
        <w:rPr>
          <w:rFonts w:asciiTheme="majorHAnsi" w:hAnsiTheme="majorHAnsi" w:cstheme="majorHAnsi"/>
        </w:rPr>
        <w:t>3</w:t>
      </w:r>
      <w:r w:rsidR="00F0487B" w:rsidRPr="00E906FE">
        <w:rPr>
          <w:rFonts w:asciiTheme="majorHAnsi" w:hAnsiTheme="majorHAnsi" w:cstheme="majorHAnsi"/>
        </w:rPr>
        <w:t>(</w:t>
      </w:r>
      <w:r w:rsidR="00784F72">
        <w:rPr>
          <w:rFonts w:asciiTheme="majorHAnsi" w:hAnsiTheme="majorHAnsi" w:cstheme="majorHAnsi"/>
        </w:rPr>
        <w:t>3</w:t>
      </w:r>
      <w:r w:rsidR="00F0487B" w:rsidRPr="00E906FE">
        <w:rPr>
          <w:rFonts w:asciiTheme="majorHAnsi" w:hAnsiTheme="majorHAnsi" w:cstheme="majorHAnsi"/>
        </w:rPr>
        <w:t>-0-</w:t>
      </w:r>
      <w:r w:rsidR="00784F72">
        <w:rPr>
          <w:rFonts w:asciiTheme="majorHAnsi" w:hAnsiTheme="majorHAnsi" w:cstheme="majorHAnsi"/>
        </w:rPr>
        <w:t>6</w:t>
      </w:r>
      <w:r w:rsidR="00CC7954" w:rsidRPr="00E906FE">
        <w:rPr>
          <w:rFonts w:asciiTheme="majorHAnsi" w:hAnsiTheme="majorHAnsi" w:cstheme="majorHAnsi"/>
        </w:rPr>
        <w:t>)</w:t>
      </w:r>
      <w:r w:rsidR="006D2E86">
        <w:rPr>
          <w:rFonts w:asciiTheme="majorHAnsi" w:hAnsiTheme="majorHAnsi" w:cstheme="majorHAnsi"/>
        </w:rPr>
        <w:t xml:space="preserve">, học trong </w:t>
      </w:r>
      <w:r w:rsidR="00AA7852">
        <w:rPr>
          <w:rFonts w:asciiTheme="majorHAnsi" w:hAnsiTheme="majorHAnsi" w:cstheme="majorHAnsi"/>
        </w:rPr>
        <w:t>16</w:t>
      </w:r>
      <w:r w:rsidR="006D2E86">
        <w:rPr>
          <w:rFonts w:asciiTheme="majorHAnsi" w:hAnsiTheme="majorHAnsi" w:cstheme="majorHAnsi"/>
        </w:rPr>
        <w:t xml:space="preserve"> tuần</w:t>
      </w:r>
    </w:p>
    <w:p w:rsidR="00D222AD" w:rsidRPr="00E906FE" w:rsidRDefault="00D222AD" w:rsidP="00E906FE">
      <w:pPr>
        <w:spacing w:line="276" w:lineRule="auto"/>
        <w:ind w:firstLine="270"/>
        <w:jc w:val="both"/>
        <w:rPr>
          <w:rFonts w:asciiTheme="majorHAnsi" w:hAnsiTheme="majorHAnsi" w:cstheme="majorHAnsi"/>
          <w:b/>
        </w:rPr>
      </w:pPr>
      <w:r w:rsidRPr="00E906FE">
        <w:rPr>
          <w:rFonts w:asciiTheme="majorHAnsi" w:hAnsiTheme="majorHAnsi" w:cstheme="majorHAnsi"/>
          <w:b/>
        </w:rPr>
        <w:t>Số tiết học phần</w:t>
      </w:r>
      <w:r w:rsidRPr="00E906FE">
        <w:rPr>
          <w:rFonts w:asciiTheme="majorHAnsi" w:hAnsiTheme="majorHAnsi" w:cstheme="majorHAnsi"/>
        </w:rPr>
        <w:t>:</w:t>
      </w:r>
      <w:r w:rsidRPr="00E906FE">
        <w:rPr>
          <w:rFonts w:asciiTheme="majorHAnsi" w:hAnsiTheme="majorHAnsi" w:cstheme="majorHAnsi"/>
          <w:b/>
        </w:rPr>
        <w:t xml:space="preserve"> </w:t>
      </w:r>
    </w:p>
    <w:p w:rsidR="00D222AD" w:rsidRPr="00E906FE" w:rsidRDefault="00D222AD" w:rsidP="00E906FE">
      <w:pPr>
        <w:pStyle w:val="BodyText2"/>
        <w:spacing w:after="0" w:line="276" w:lineRule="auto"/>
        <w:ind w:left="720" w:firstLine="72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sz w:val="24"/>
          <w:szCs w:val="24"/>
          <w:lang w:val="vi-VN"/>
        </w:rPr>
        <w:t>Lý thuyết:</w:t>
      </w:r>
      <w:r w:rsidR="003F1CAD" w:rsidRPr="00E906FE">
        <w:rPr>
          <w:rFonts w:asciiTheme="majorHAnsi" w:hAnsiTheme="majorHAnsi" w:cstheme="majorHAnsi"/>
          <w:sz w:val="24"/>
          <w:szCs w:val="24"/>
        </w:rPr>
        <w:t xml:space="preserve"> </w:t>
      </w:r>
      <w:r w:rsidR="00835ADA">
        <w:rPr>
          <w:rFonts w:asciiTheme="majorHAnsi" w:hAnsiTheme="majorHAnsi" w:cstheme="majorHAnsi"/>
          <w:sz w:val="24"/>
          <w:szCs w:val="24"/>
        </w:rPr>
        <w:t>30</w:t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>Bài tập:</w:t>
      </w:r>
      <w:r w:rsidR="008532AF" w:rsidRPr="00E906FE">
        <w:rPr>
          <w:rFonts w:asciiTheme="majorHAnsi" w:hAnsiTheme="majorHAnsi" w:cstheme="majorHAnsi"/>
          <w:sz w:val="24"/>
          <w:szCs w:val="24"/>
        </w:rPr>
        <w:t xml:space="preserve"> </w:t>
      </w:r>
      <w:r w:rsidR="006E5C9F" w:rsidRPr="00E906FE">
        <w:rPr>
          <w:rFonts w:asciiTheme="majorHAnsi" w:hAnsiTheme="majorHAnsi" w:cstheme="majorHAnsi"/>
          <w:sz w:val="24"/>
          <w:szCs w:val="24"/>
        </w:rPr>
        <w:t>1</w:t>
      </w:r>
      <w:r w:rsidR="00835ADA">
        <w:rPr>
          <w:rFonts w:asciiTheme="majorHAnsi" w:hAnsiTheme="majorHAnsi" w:cstheme="majorHAnsi"/>
          <w:sz w:val="24"/>
          <w:szCs w:val="24"/>
        </w:rPr>
        <w:t>5</w:t>
      </w:r>
      <w:r w:rsidR="008532AF"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>Thực hành:</w:t>
      </w:r>
      <w:r w:rsidR="003F1CAD" w:rsidRPr="00E906FE">
        <w:rPr>
          <w:rFonts w:asciiTheme="majorHAnsi" w:hAnsiTheme="majorHAnsi" w:cstheme="majorHAnsi"/>
          <w:sz w:val="24"/>
          <w:szCs w:val="24"/>
        </w:rPr>
        <w:t xml:space="preserve"> </w:t>
      </w:r>
      <w:r w:rsidR="0073049B" w:rsidRPr="00E906FE">
        <w:rPr>
          <w:rFonts w:asciiTheme="majorHAnsi" w:hAnsiTheme="majorHAnsi" w:cstheme="majorHAnsi"/>
          <w:sz w:val="24"/>
          <w:szCs w:val="24"/>
        </w:rPr>
        <w:t>0</w:t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 xml:space="preserve"> </w:t>
      </w:r>
    </w:p>
    <w:p w:rsidR="00D222AD" w:rsidRPr="00E906FE" w:rsidRDefault="00D222AD" w:rsidP="00E906FE">
      <w:pPr>
        <w:pStyle w:val="BodyText2"/>
        <w:spacing w:after="0" w:line="276" w:lineRule="auto"/>
        <w:ind w:left="720" w:firstLine="720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sz w:val="24"/>
          <w:szCs w:val="24"/>
        </w:rPr>
        <w:t>T</w:t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>hực tập:</w:t>
      </w:r>
      <w:r w:rsidRPr="00E906FE">
        <w:rPr>
          <w:rFonts w:asciiTheme="majorHAnsi" w:hAnsiTheme="majorHAnsi" w:cstheme="majorHAnsi"/>
          <w:sz w:val="24"/>
          <w:szCs w:val="24"/>
        </w:rPr>
        <w:t xml:space="preserve"> 0</w:t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>Đồ án:</w:t>
      </w:r>
      <w:r w:rsidRPr="00E906FE">
        <w:rPr>
          <w:rFonts w:asciiTheme="majorHAnsi" w:hAnsiTheme="majorHAnsi" w:cstheme="majorHAnsi"/>
          <w:sz w:val="24"/>
          <w:szCs w:val="24"/>
        </w:rPr>
        <w:t xml:space="preserve"> 0</w:t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Pr="00E906FE">
        <w:rPr>
          <w:rFonts w:asciiTheme="majorHAnsi" w:hAnsiTheme="majorHAnsi" w:cstheme="majorHAnsi"/>
          <w:sz w:val="24"/>
          <w:szCs w:val="24"/>
          <w:lang w:val="vi-VN"/>
        </w:rPr>
        <w:t>Tự học:</w:t>
      </w:r>
      <w:r w:rsidR="00EE065B" w:rsidRPr="00E906FE">
        <w:rPr>
          <w:rFonts w:asciiTheme="majorHAnsi" w:hAnsiTheme="majorHAnsi" w:cstheme="majorHAnsi"/>
          <w:sz w:val="24"/>
          <w:szCs w:val="24"/>
        </w:rPr>
        <w:t xml:space="preserve"> </w:t>
      </w:r>
      <w:r w:rsidR="00835ADA">
        <w:rPr>
          <w:rFonts w:asciiTheme="majorHAnsi" w:hAnsiTheme="majorHAnsi" w:cstheme="majorHAnsi"/>
          <w:sz w:val="24"/>
          <w:szCs w:val="24"/>
        </w:rPr>
        <w:t>75</w:t>
      </w:r>
    </w:p>
    <w:p w:rsidR="000F1BD8" w:rsidRPr="00E906FE" w:rsidRDefault="00D222AD" w:rsidP="00E906FE">
      <w:pPr>
        <w:spacing w:line="276" w:lineRule="auto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b/>
        </w:rPr>
        <w:t>2</w:t>
      </w:r>
      <w:r w:rsidR="000F1BD8" w:rsidRPr="00E906FE">
        <w:rPr>
          <w:rFonts w:asciiTheme="majorHAnsi" w:hAnsiTheme="majorHAnsi" w:cstheme="majorHAnsi"/>
          <w:b/>
        </w:rPr>
        <w:t xml:space="preserve">. </w:t>
      </w:r>
      <w:r w:rsidRPr="00E906FE">
        <w:rPr>
          <w:rFonts w:asciiTheme="majorHAnsi" w:hAnsiTheme="majorHAnsi" w:cstheme="majorHAnsi"/>
          <w:b/>
        </w:rPr>
        <w:t>Đơn vị quản lý học phần</w:t>
      </w:r>
      <w:r w:rsidR="000F1BD8" w:rsidRPr="00E906FE">
        <w:rPr>
          <w:rFonts w:asciiTheme="majorHAnsi" w:hAnsiTheme="majorHAnsi" w:cstheme="majorHAnsi"/>
        </w:rPr>
        <w:t xml:space="preserve">: </w:t>
      </w:r>
    </w:p>
    <w:p w:rsidR="00D222AD" w:rsidRPr="00E906FE" w:rsidRDefault="00D222AD" w:rsidP="00E906FE">
      <w:pPr>
        <w:pStyle w:val="BodyText2"/>
        <w:spacing w:after="0" w:line="276" w:lineRule="auto"/>
        <w:ind w:firstLine="180"/>
        <w:jc w:val="both"/>
        <w:rPr>
          <w:rFonts w:asciiTheme="majorHAnsi" w:hAnsiTheme="majorHAnsi" w:cstheme="majorHAnsi"/>
          <w:b/>
          <w:sz w:val="24"/>
          <w:szCs w:val="24"/>
        </w:rPr>
      </w:pPr>
      <w:bookmarkStart w:id="4" w:name="OLE_LINK7"/>
      <w:bookmarkStart w:id="5" w:name="OLE_LINK8"/>
      <w:r w:rsidRPr="00E906FE">
        <w:rPr>
          <w:rFonts w:asciiTheme="majorHAnsi" w:hAnsiTheme="majorHAnsi" w:cstheme="majorHAnsi"/>
          <w:b/>
          <w:sz w:val="24"/>
          <w:szCs w:val="24"/>
        </w:rPr>
        <w:t>2.1. Giảng viên giảng dạy:</w:t>
      </w:r>
      <w:r w:rsidRPr="00E906FE">
        <w:rPr>
          <w:rFonts w:asciiTheme="majorHAnsi" w:hAnsiTheme="majorHAnsi" w:cstheme="majorHAnsi"/>
          <w:b/>
          <w:sz w:val="24"/>
          <w:szCs w:val="24"/>
          <w:lang w:val="vi-VN"/>
        </w:rPr>
        <w:tab/>
      </w:r>
      <w:r w:rsidRPr="00E906FE">
        <w:rPr>
          <w:rFonts w:asciiTheme="majorHAnsi" w:hAnsiTheme="majorHAnsi" w:cstheme="majorHAnsi"/>
          <w:b/>
          <w:sz w:val="24"/>
          <w:szCs w:val="24"/>
        </w:rPr>
        <w:tab/>
      </w:r>
      <w:r w:rsidRPr="00E906FE">
        <w:rPr>
          <w:rFonts w:asciiTheme="majorHAnsi" w:hAnsiTheme="majorHAnsi" w:cstheme="majorHAnsi"/>
          <w:b/>
          <w:sz w:val="24"/>
          <w:szCs w:val="24"/>
        </w:rPr>
        <w:tab/>
      </w:r>
      <w:r w:rsidRPr="00E906FE">
        <w:rPr>
          <w:rFonts w:asciiTheme="majorHAnsi" w:hAnsiTheme="majorHAnsi" w:cstheme="majorHAnsi"/>
          <w:b/>
          <w:sz w:val="24"/>
          <w:szCs w:val="24"/>
        </w:rPr>
        <w:tab/>
      </w:r>
      <w:r w:rsidR="00033EF5" w:rsidRPr="00E906FE">
        <w:rPr>
          <w:rFonts w:asciiTheme="majorHAnsi" w:hAnsiTheme="majorHAnsi" w:cstheme="majorHAnsi"/>
          <w:b/>
          <w:sz w:val="24"/>
          <w:szCs w:val="24"/>
        </w:rPr>
        <w:tab/>
      </w:r>
      <w:r w:rsidRPr="00E906FE">
        <w:rPr>
          <w:rFonts w:asciiTheme="majorHAnsi" w:hAnsiTheme="majorHAnsi" w:cstheme="majorHAnsi"/>
          <w:b/>
          <w:sz w:val="24"/>
          <w:szCs w:val="24"/>
        </w:rPr>
        <w:t>Mã giảng viên</w:t>
      </w:r>
    </w:p>
    <w:p w:rsidR="00D222AD" w:rsidRPr="00E906FE" w:rsidRDefault="00D222AD" w:rsidP="00E906FE">
      <w:pPr>
        <w:pStyle w:val="BodyText2"/>
        <w:tabs>
          <w:tab w:val="left" w:pos="5954"/>
        </w:tabs>
        <w:spacing w:after="0" w:line="276" w:lineRule="auto"/>
        <w:ind w:left="711" w:firstLine="18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sz w:val="24"/>
          <w:szCs w:val="24"/>
        </w:rPr>
        <w:t>1. Th</w:t>
      </w:r>
      <w:r w:rsidR="00033EF5" w:rsidRPr="00E906FE">
        <w:rPr>
          <w:rFonts w:asciiTheme="majorHAnsi" w:hAnsiTheme="majorHAnsi" w:cstheme="majorHAnsi"/>
          <w:sz w:val="24"/>
          <w:szCs w:val="24"/>
        </w:rPr>
        <w:t>S</w:t>
      </w:r>
      <w:r w:rsidRPr="00E906FE">
        <w:rPr>
          <w:rFonts w:asciiTheme="majorHAnsi" w:hAnsiTheme="majorHAnsi" w:cstheme="majorHAnsi"/>
          <w:sz w:val="24"/>
          <w:szCs w:val="24"/>
        </w:rPr>
        <w:t xml:space="preserve"> Phạm Thị Nguyệt</w:t>
      </w:r>
      <w:r w:rsidRPr="00E906FE">
        <w:rPr>
          <w:rFonts w:asciiTheme="majorHAnsi" w:hAnsiTheme="majorHAnsi" w:cstheme="majorHAnsi"/>
          <w:sz w:val="24"/>
          <w:szCs w:val="24"/>
        </w:rPr>
        <w:tab/>
        <w:t>0806-05</w:t>
      </w:r>
    </w:p>
    <w:p w:rsidR="00D222AD" w:rsidRPr="00E906FE" w:rsidRDefault="00D222AD" w:rsidP="00E906FE">
      <w:pPr>
        <w:pStyle w:val="BodyText2"/>
        <w:tabs>
          <w:tab w:val="left" w:pos="5954"/>
        </w:tabs>
        <w:spacing w:after="0" w:line="276" w:lineRule="auto"/>
        <w:ind w:left="711" w:firstLine="18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sz w:val="24"/>
          <w:szCs w:val="24"/>
        </w:rPr>
        <w:t xml:space="preserve">2. </w:t>
      </w:r>
      <w:r w:rsidR="00033EF5" w:rsidRPr="00E906FE">
        <w:rPr>
          <w:rFonts w:asciiTheme="majorHAnsi" w:hAnsiTheme="majorHAnsi" w:cstheme="majorHAnsi"/>
          <w:sz w:val="24"/>
          <w:szCs w:val="24"/>
        </w:rPr>
        <w:t xml:space="preserve">ThS. </w:t>
      </w:r>
      <w:r w:rsidR="00DE0B9E" w:rsidRPr="00E906FE">
        <w:rPr>
          <w:rFonts w:asciiTheme="majorHAnsi" w:hAnsiTheme="majorHAnsi" w:cstheme="majorHAnsi"/>
          <w:sz w:val="24"/>
          <w:szCs w:val="24"/>
        </w:rPr>
        <w:t>Vũ Thị Kim Liên</w:t>
      </w:r>
      <w:r w:rsidRPr="00E906FE">
        <w:rPr>
          <w:rFonts w:asciiTheme="majorHAnsi" w:hAnsiTheme="majorHAnsi" w:cstheme="majorHAnsi"/>
          <w:sz w:val="24"/>
          <w:szCs w:val="24"/>
        </w:rPr>
        <w:tab/>
      </w:r>
      <w:r w:rsidR="00DE0B9E" w:rsidRPr="00E906FE">
        <w:rPr>
          <w:rFonts w:asciiTheme="majorHAnsi" w:hAnsiTheme="majorHAnsi" w:cstheme="majorHAnsi"/>
          <w:sz w:val="24"/>
          <w:szCs w:val="24"/>
        </w:rPr>
        <w:t>0806-04</w:t>
      </w:r>
    </w:p>
    <w:p w:rsidR="00D222AD" w:rsidRPr="00E906FE" w:rsidRDefault="00D222AD" w:rsidP="00E906FE">
      <w:pPr>
        <w:pStyle w:val="BodyText2"/>
        <w:spacing w:after="0" w:line="276" w:lineRule="auto"/>
        <w:ind w:firstLine="18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b/>
          <w:sz w:val="24"/>
          <w:szCs w:val="24"/>
        </w:rPr>
        <w:t xml:space="preserve">2.2. Bộ môn: </w:t>
      </w:r>
      <w:r w:rsidRPr="00E906FE">
        <w:rPr>
          <w:rFonts w:asciiTheme="majorHAnsi" w:hAnsiTheme="majorHAnsi" w:cstheme="majorHAnsi"/>
          <w:sz w:val="24"/>
          <w:szCs w:val="24"/>
        </w:rPr>
        <w:t>Tin học Kinh tế</w:t>
      </w:r>
    </w:p>
    <w:p w:rsidR="00D222AD" w:rsidRPr="00E906FE" w:rsidRDefault="00D222AD" w:rsidP="00E906FE">
      <w:pPr>
        <w:pStyle w:val="BodyText2"/>
        <w:spacing w:after="0" w:line="276" w:lineRule="auto"/>
        <w:ind w:firstLine="18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906FE">
        <w:rPr>
          <w:rFonts w:asciiTheme="majorHAnsi" w:hAnsiTheme="majorHAnsi" w:cstheme="majorHAnsi"/>
          <w:b/>
          <w:sz w:val="24"/>
          <w:szCs w:val="24"/>
        </w:rPr>
        <w:t xml:space="preserve">2.3. Khoa: </w:t>
      </w:r>
      <w:r w:rsidRPr="00E906FE">
        <w:rPr>
          <w:rFonts w:asciiTheme="majorHAnsi" w:hAnsiTheme="majorHAnsi" w:cstheme="majorHAnsi"/>
          <w:sz w:val="24"/>
          <w:szCs w:val="24"/>
        </w:rPr>
        <w:t>Công nghệ Thông tin</w:t>
      </w:r>
      <w:r w:rsidRPr="00E906FE">
        <w:rPr>
          <w:rFonts w:asciiTheme="majorHAnsi" w:hAnsiTheme="majorHAnsi" w:cstheme="majorHAnsi"/>
          <w:b/>
          <w:sz w:val="24"/>
          <w:szCs w:val="24"/>
        </w:rPr>
        <w:t xml:space="preserve"> </w:t>
      </w:r>
    </w:p>
    <w:p w:rsidR="00624650" w:rsidRPr="00E906FE" w:rsidRDefault="00624650" w:rsidP="00E906FE">
      <w:pPr>
        <w:pStyle w:val="BodyText2"/>
        <w:spacing w:after="0" w:line="276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3. Điều kiện học học phần</w:t>
      </w:r>
    </w:p>
    <w:p w:rsidR="009C6613" w:rsidRPr="00E906FE" w:rsidRDefault="00624650" w:rsidP="00E906FE">
      <w:pPr>
        <w:spacing w:line="276" w:lineRule="auto"/>
        <w:ind w:firstLine="180"/>
        <w:rPr>
          <w:rFonts w:asciiTheme="majorHAnsi" w:hAnsiTheme="majorHAnsi" w:cstheme="majorHAnsi"/>
          <w:shd w:val="clear" w:color="auto" w:fill="FFFFFF"/>
        </w:rPr>
      </w:pPr>
      <w:r w:rsidRPr="00E906FE">
        <w:rPr>
          <w:rFonts w:asciiTheme="majorHAnsi" w:hAnsiTheme="majorHAnsi" w:cstheme="majorHAnsi"/>
          <w:b/>
        </w:rPr>
        <w:t>3.1. Môn học tiên quyết:</w:t>
      </w:r>
      <w:r w:rsidR="009640AF" w:rsidRPr="00E906FE">
        <w:rPr>
          <w:rFonts w:asciiTheme="majorHAnsi" w:hAnsiTheme="majorHAnsi" w:cstheme="majorHAnsi"/>
        </w:rPr>
        <w:t>Phát triển phần mềm ứng dụng trong kinh tế và quản lý (</w:t>
      </w:r>
      <w:r w:rsidR="00D12609" w:rsidRPr="00D12609">
        <w:rPr>
          <w:rFonts w:asciiTheme="majorHAnsi" w:hAnsiTheme="majorHAnsi" w:cstheme="majorHAnsi"/>
        </w:rPr>
        <w:t>7080612</w:t>
      </w:r>
      <w:r w:rsidR="009640AF" w:rsidRPr="00E906FE">
        <w:rPr>
          <w:rFonts w:asciiTheme="majorHAnsi" w:hAnsiTheme="majorHAnsi" w:cstheme="majorHAnsi"/>
        </w:rPr>
        <w:t>)</w:t>
      </w:r>
    </w:p>
    <w:p w:rsidR="00624650" w:rsidRPr="00E906FE" w:rsidRDefault="00624650" w:rsidP="00E906FE">
      <w:pPr>
        <w:spacing w:line="276" w:lineRule="auto"/>
        <w:ind w:firstLine="180"/>
        <w:rPr>
          <w:rFonts w:asciiTheme="majorHAnsi" w:hAnsiTheme="majorHAnsi" w:cstheme="majorHAnsi"/>
          <w:shd w:val="clear" w:color="auto" w:fill="FFFFFF"/>
        </w:rPr>
      </w:pPr>
      <w:r w:rsidRPr="00E906FE">
        <w:rPr>
          <w:rFonts w:asciiTheme="majorHAnsi" w:hAnsiTheme="majorHAnsi" w:cstheme="majorHAnsi"/>
          <w:b/>
        </w:rPr>
        <w:t>3.2.</w:t>
      </w:r>
      <w:r w:rsidRPr="00E906FE">
        <w:rPr>
          <w:rFonts w:asciiTheme="majorHAnsi" w:hAnsiTheme="majorHAnsi" w:cstheme="majorHAnsi"/>
        </w:rPr>
        <w:t xml:space="preserve"> </w:t>
      </w:r>
      <w:r w:rsidRPr="00E906FE">
        <w:rPr>
          <w:rFonts w:asciiTheme="majorHAnsi" w:hAnsiTheme="majorHAnsi" w:cstheme="majorHAnsi"/>
          <w:b/>
          <w:bCs/>
          <w:color w:val="000000"/>
        </w:rPr>
        <w:t>Môn học học trước:</w:t>
      </w:r>
      <w:r w:rsidR="009640AF" w:rsidRPr="00E906FE">
        <w:rPr>
          <w:rFonts w:asciiTheme="majorHAnsi" w:hAnsiTheme="majorHAnsi" w:cstheme="majorHAnsi"/>
        </w:rPr>
        <w:t>Phát triển phần mềm ứng dụng trong kinh tế và quản lý (</w:t>
      </w:r>
      <w:r w:rsidR="00D12609" w:rsidRPr="00D12609">
        <w:rPr>
          <w:rFonts w:asciiTheme="majorHAnsi" w:hAnsiTheme="majorHAnsi" w:cstheme="majorHAnsi"/>
        </w:rPr>
        <w:t>7080612</w:t>
      </w:r>
      <w:r w:rsidR="009640AF" w:rsidRPr="00E906FE">
        <w:rPr>
          <w:rFonts w:asciiTheme="majorHAnsi" w:hAnsiTheme="majorHAnsi" w:cstheme="majorHAnsi"/>
        </w:rPr>
        <w:t>)</w:t>
      </w:r>
    </w:p>
    <w:p w:rsidR="00533D52" w:rsidRPr="00E906FE" w:rsidRDefault="00624650" w:rsidP="00E906FE">
      <w:pPr>
        <w:widowControl w:val="0"/>
        <w:spacing w:line="276" w:lineRule="auto"/>
        <w:jc w:val="both"/>
        <w:rPr>
          <w:rFonts w:asciiTheme="majorHAnsi" w:hAnsiTheme="majorHAnsi" w:cstheme="majorHAnsi"/>
        </w:rPr>
      </w:pPr>
      <w:bookmarkStart w:id="6" w:name="OLE_LINK23"/>
      <w:bookmarkStart w:id="7" w:name="OLE_LINK24"/>
      <w:r w:rsidRPr="00E906FE">
        <w:rPr>
          <w:rFonts w:asciiTheme="majorHAnsi" w:hAnsiTheme="majorHAnsi" w:cstheme="majorHAnsi"/>
          <w:b/>
        </w:rPr>
        <w:t>4. Mục tiêu của học phần</w:t>
      </w:r>
      <w:r w:rsidRPr="00E906FE">
        <w:rPr>
          <w:rFonts w:asciiTheme="majorHAnsi" w:hAnsiTheme="majorHAnsi" w:cstheme="majorHAnsi"/>
        </w:rPr>
        <w:t>:</w:t>
      </w:r>
      <w:bookmarkStart w:id="8" w:name="OLE_LINK17"/>
      <w:bookmarkStart w:id="9" w:name="OLE_LINK18"/>
      <w:bookmarkStart w:id="10" w:name="OLE_LINK3"/>
      <w:bookmarkEnd w:id="6"/>
      <w:bookmarkEnd w:id="7"/>
      <w:r w:rsidR="000E3981" w:rsidRPr="00E906FE">
        <w:rPr>
          <w:rFonts w:asciiTheme="majorHAnsi" w:hAnsiTheme="majorHAnsi" w:cstheme="majorHAnsi"/>
        </w:rPr>
        <w:t xml:space="preserve"> </w:t>
      </w:r>
    </w:p>
    <w:p w:rsidR="009640AF" w:rsidRPr="00E906FE" w:rsidRDefault="009640AF" w:rsidP="00E906FE">
      <w:pPr>
        <w:widowControl w:val="0"/>
        <w:spacing w:line="276" w:lineRule="auto"/>
        <w:ind w:firstLine="720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color w:val="000000"/>
        </w:rPr>
        <w:t>Sau khi học xong học phần Quản trị các nguồn lực th</w:t>
      </w:r>
      <w:r w:rsidR="00B96CAC" w:rsidRPr="00E906FE">
        <w:rPr>
          <w:rFonts w:asciiTheme="majorHAnsi" w:hAnsiTheme="majorHAnsi" w:cstheme="majorHAnsi"/>
          <w:color w:val="000000"/>
        </w:rPr>
        <w:t>ông tin, sinh viên sẽ đạt</w:t>
      </w:r>
      <w:r w:rsidR="00B96CAC" w:rsidRPr="00E906FE">
        <w:rPr>
          <w:rFonts w:asciiTheme="majorHAnsi" w:hAnsiTheme="majorHAnsi" w:cstheme="majorHAnsi"/>
          <w:color w:val="000000"/>
        </w:rPr>
        <w:br/>
        <w:t>được:</w:t>
      </w:r>
    </w:p>
    <w:p w:rsidR="00624650" w:rsidRPr="00E906FE" w:rsidRDefault="00624650" w:rsidP="00E906FE">
      <w:pPr>
        <w:widowControl w:val="0"/>
        <w:spacing w:line="276" w:lineRule="auto"/>
        <w:jc w:val="both"/>
        <w:rPr>
          <w:rFonts w:asciiTheme="majorHAnsi" w:hAnsiTheme="majorHAnsi" w:cstheme="majorHAnsi"/>
          <w:b/>
        </w:rPr>
      </w:pPr>
      <w:r w:rsidRPr="00E906FE">
        <w:rPr>
          <w:rFonts w:asciiTheme="majorHAnsi" w:hAnsiTheme="majorHAnsi" w:cstheme="majorHAnsi"/>
          <w:b/>
        </w:rPr>
        <w:t>4.1. Về kiến thức</w:t>
      </w:r>
    </w:p>
    <w:p w:rsidR="00EE57C9" w:rsidRPr="00E906FE" w:rsidRDefault="009A6F1A" w:rsidP="00E906FE">
      <w:pPr>
        <w:pStyle w:val="ListParagraph"/>
        <w:numPr>
          <w:ilvl w:val="2"/>
          <w:numId w:val="10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z w:val="24"/>
          <w:szCs w:val="24"/>
        </w:rPr>
      </w:pPr>
      <w:bookmarkStart w:id="11" w:name="OLE_LINK4"/>
      <w:bookmarkStart w:id="12" w:name="OLE_LINK5"/>
      <w:bookmarkEnd w:id="8"/>
      <w:bookmarkEnd w:id="9"/>
      <w:bookmarkEnd w:id="10"/>
      <w:r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Có kiến thức quản trị </w:t>
      </w:r>
      <w:r w:rsidR="00232CE3" w:rsidRPr="00E906FE">
        <w:rPr>
          <w:rFonts w:asciiTheme="majorHAnsi" w:eastAsia="Times New Roman" w:hAnsiTheme="majorHAnsi" w:cstheme="majorHAnsi"/>
          <w:sz w:val="24"/>
          <w:szCs w:val="24"/>
          <w:lang w:val="en-US"/>
        </w:rPr>
        <w:t>nguồn lực thông tin trong một tổ chức kinh tế, xã hội, đặc biệt là trong doanh nghiệp</w:t>
      </w:r>
    </w:p>
    <w:p w:rsidR="00EE57C9" w:rsidRPr="00E906FE" w:rsidRDefault="00232CE3" w:rsidP="00E906FE">
      <w:pPr>
        <w:pStyle w:val="ListParagraph"/>
        <w:numPr>
          <w:ilvl w:val="2"/>
          <w:numId w:val="10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color w:val="000000"/>
          <w:sz w:val="24"/>
          <w:szCs w:val="24"/>
        </w:rPr>
        <w:t>Trang bị cho sinh viên cách thức quản lý lao động thông tin trong một tổ chức kinh tế xã hội</w:t>
      </w:r>
      <w:r w:rsidR="00EE57C9" w:rsidRPr="00E906FE">
        <w:rPr>
          <w:rFonts w:asciiTheme="majorHAnsi" w:eastAsia="Times New Roman" w:hAnsiTheme="majorHAnsi" w:cstheme="majorHAnsi"/>
          <w:sz w:val="24"/>
          <w:szCs w:val="24"/>
          <w:lang w:val="en-US"/>
        </w:rPr>
        <w:t>.</w:t>
      </w:r>
    </w:p>
    <w:p w:rsidR="00CD4BAF" w:rsidRPr="00E906FE" w:rsidRDefault="00232CE3" w:rsidP="00E906FE">
      <w:pPr>
        <w:pStyle w:val="ListParagraph"/>
        <w:numPr>
          <w:ilvl w:val="2"/>
          <w:numId w:val="10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color w:val="000000"/>
          <w:sz w:val="24"/>
          <w:szCs w:val="24"/>
        </w:rPr>
        <w:t>Tổ chức các bộ phận chức năng thông tin trong tổ chức</w:t>
      </w:r>
      <w:r w:rsidR="00CD4BAF" w:rsidRPr="00E906FE">
        <w:rPr>
          <w:rFonts w:asciiTheme="majorHAnsi" w:hAnsiTheme="majorHAnsi" w:cstheme="majorHAnsi"/>
          <w:sz w:val="24"/>
          <w:szCs w:val="24"/>
        </w:rPr>
        <w:t>.</w:t>
      </w:r>
    </w:p>
    <w:p w:rsidR="004D0BA5" w:rsidRPr="00E906FE" w:rsidRDefault="00232CE3" w:rsidP="00E906FE">
      <w:pPr>
        <w:pStyle w:val="ListParagraph"/>
        <w:numPr>
          <w:ilvl w:val="2"/>
          <w:numId w:val="10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pacing w:val="-4"/>
          <w:sz w:val="24"/>
          <w:szCs w:val="24"/>
        </w:rPr>
      </w:pPr>
      <w:r w:rsidRPr="00E906FE">
        <w:rPr>
          <w:rFonts w:asciiTheme="majorHAnsi" w:hAnsiTheme="majorHAnsi" w:cstheme="majorHAnsi"/>
          <w:color w:val="000000"/>
          <w:sz w:val="24"/>
          <w:szCs w:val="24"/>
        </w:rPr>
        <w:t>Cách thức trang bị nguồn lực thông tin trong tổ chức</w:t>
      </w:r>
      <w:r w:rsidR="006D36F4">
        <w:rPr>
          <w:rFonts w:asciiTheme="majorHAnsi" w:hAnsiTheme="majorHAnsi" w:cstheme="majorHAnsi"/>
          <w:color w:val="000000"/>
          <w:sz w:val="24"/>
          <w:szCs w:val="24"/>
        </w:rPr>
        <w:t xml:space="preserve"> cũng như tái thiết quy trình kinh doanh</w:t>
      </w:r>
      <w:r w:rsidR="004D0BA5" w:rsidRPr="00E906FE">
        <w:rPr>
          <w:rFonts w:asciiTheme="majorHAnsi" w:hAnsiTheme="majorHAnsi" w:cstheme="majorHAnsi"/>
          <w:spacing w:val="-4"/>
          <w:sz w:val="24"/>
          <w:szCs w:val="24"/>
        </w:rPr>
        <w:t>.</w:t>
      </w:r>
    </w:p>
    <w:bookmarkEnd w:id="11"/>
    <w:bookmarkEnd w:id="12"/>
    <w:p w:rsidR="0081624B" w:rsidRPr="00E906FE" w:rsidRDefault="0081624B" w:rsidP="00E906FE">
      <w:pPr>
        <w:tabs>
          <w:tab w:val="left" w:pos="180"/>
          <w:tab w:val="left" w:pos="2694"/>
        </w:tabs>
        <w:spacing w:line="276" w:lineRule="auto"/>
        <w:jc w:val="both"/>
        <w:rPr>
          <w:rFonts w:asciiTheme="majorHAnsi" w:hAnsiTheme="majorHAnsi" w:cstheme="majorHAnsi"/>
          <w:b/>
        </w:rPr>
      </w:pPr>
      <w:r w:rsidRPr="00E906FE">
        <w:rPr>
          <w:rFonts w:asciiTheme="majorHAnsi" w:hAnsiTheme="majorHAnsi" w:cstheme="majorHAnsi"/>
          <w:b/>
        </w:rPr>
        <w:t>4.2. Về kỹ năng</w:t>
      </w:r>
    </w:p>
    <w:p w:rsidR="00740737" w:rsidRPr="008E6E76" w:rsidRDefault="00232CE3" w:rsidP="00E906FE">
      <w:pPr>
        <w:pStyle w:val="ListParagraph"/>
        <w:numPr>
          <w:ilvl w:val="2"/>
          <w:numId w:val="11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z w:val="24"/>
          <w:szCs w:val="24"/>
        </w:rPr>
      </w:pPr>
      <w:r w:rsidRPr="008E6E76">
        <w:rPr>
          <w:rFonts w:asciiTheme="majorHAnsi" w:eastAsia="Times New Roman" w:hAnsiTheme="majorHAnsi" w:cstheme="majorHAnsi"/>
          <w:sz w:val="24"/>
          <w:szCs w:val="24"/>
          <w:lang w:val="en-US"/>
        </w:rPr>
        <w:t>Kỹ năng</w:t>
      </w:r>
      <w:r w:rsidR="0037626D" w:rsidRPr="008E6E76">
        <w:rPr>
          <w:rFonts w:asciiTheme="majorHAnsi" w:eastAsia="Times New Roman" w:hAnsiTheme="majorHAnsi" w:cstheme="majorHAnsi"/>
          <w:sz w:val="24"/>
          <w:szCs w:val="24"/>
          <w:lang w:val="en-US"/>
        </w:rPr>
        <w:t xml:space="preserve"> quản trị các nguồn lực thông tin trong một tổ chức kinh tế, xã hội và doanh nghiệp</w:t>
      </w:r>
      <w:r w:rsidR="00740737" w:rsidRPr="008E6E76">
        <w:rPr>
          <w:rFonts w:asciiTheme="majorHAnsi" w:eastAsia="Times New Roman" w:hAnsiTheme="majorHAnsi" w:cstheme="majorHAnsi"/>
          <w:sz w:val="24"/>
          <w:szCs w:val="24"/>
          <w:lang w:val="en-US"/>
        </w:rPr>
        <w:t>.</w:t>
      </w:r>
    </w:p>
    <w:p w:rsidR="00740737" w:rsidRDefault="00AA2E9B" w:rsidP="00E906FE">
      <w:pPr>
        <w:pStyle w:val="ListParagraph"/>
        <w:numPr>
          <w:ilvl w:val="2"/>
          <w:numId w:val="11"/>
        </w:numPr>
        <w:tabs>
          <w:tab w:val="left" w:pos="426"/>
          <w:tab w:val="left" w:pos="2694"/>
        </w:tabs>
        <w:spacing w:after="0"/>
        <w:ind w:left="990" w:hanging="540"/>
        <w:jc w:val="both"/>
        <w:rPr>
          <w:rFonts w:asciiTheme="majorHAnsi" w:hAnsiTheme="majorHAnsi" w:cstheme="majorHAnsi"/>
          <w:sz w:val="24"/>
          <w:szCs w:val="24"/>
        </w:rPr>
      </w:pPr>
      <w:r w:rsidRPr="00E906FE">
        <w:rPr>
          <w:rFonts w:asciiTheme="majorHAnsi" w:hAnsiTheme="majorHAnsi" w:cstheme="majorHAnsi"/>
          <w:color w:val="000000"/>
          <w:sz w:val="24"/>
          <w:szCs w:val="24"/>
        </w:rPr>
        <w:t>Có khả năng trợ giúp lãnh đạo các tổ chức quản lý có hiệu quả những nguồn lực thông tin của tổ chức, doanh nghiệp mình</w:t>
      </w:r>
      <w:r w:rsidR="00740737" w:rsidRPr="00E906FE">
        <w:rPr>
          <w:rFonts w:asciiTheme="majorHAnsi" w:hAnsiTheme="majorHAnsi" w:cstheme="majorHAnsi"/>
          <w:sz w:val="24"/>
          <w:szCs w:val="24"/>
        </w:rPr>
        <w:t>.</w:t>
      </w:r>
    </w:p>
    <w:p w:rsidR="00167773" w:rsidRPr="00E906FE" w:rsidRDefault="0081624B" w:rsidP="00E906F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b/>
        </w:rPr>
        <w:t>5. Tóm tắt nội dung học phần</w:t>
      </w:r>
      <w:r w:rsidRPr="00E906FE">
        <w:rPr>
          <w:rFonts w:asciiTheme="majorHAnsi" w:hAnsiTheme="majorHAnsi" w:cstheme="majorHAnsi"/>
        </w:rPr>
        <w:t xml:space="preserve">: 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 w:rsidRPr="00EE60D4">
        <w:rPr>
          <w:rFonts w:asciiTheme="majorHAnsi" w:hAnsiTheme="majorHAnsi" w:cstheme="majorHAnsi"/>
        </w:rPr>
        <w:t xml:space="preserve">Nội dung học phần gồm </w:t>
      </w:r>
      <w:r>
        <w:rPr>
          <w:rFonts w:asciiTheme="majorHAnsi" w:hAnsiTheme="majorHAnsi" w:cstheme="majorHAnsi"/>
        </w:rPr>
        <w:t>8</w:t>
      </w:r>
      <w:r w:rsidRPr="00EE60D4">
        <w:rPr>
          <w:rFonts w:asciiTheme="majorHAnsi" w:hAnsiTheme="majorHAnsi" w:cstheme="majorHAnsi"/>
        </w:rPr>
        <w:t xml:space="preserve"> chương:</w:t>
      </w:r>
    </w:p>
    <w:p w:rsidR="006E5C9F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1: Tầm quan trọng và nội dung cơ bản của quản trị nguồn lực thông tin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2: Nhà quản lý có năng lực về công nghệ thông tin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3: Quản trị thông tin trên toàn doanh nghiệp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4: Đầu tư và lập kế hoạch hệ thống thông tin</w:t>
      </w:r>
    </w:p>
    <w:p w:rsidR="00840CF6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5: Triển khai tổ chức bộ phận chức năng thông tin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6: Phát triển nguồn nhân lực thông in cho tổ chức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Chương 7: Tái thiết quy trình kinh doanh và ứng dụng hệ thống thông tin để gia tăng giá trị.</w:t>
      </w:r>
    </w:p>
    <w:p w:rsidR="00EE60D4" w:rsidRDefault="00EE60D4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Chương 8: Quản trị an toàn và những thách thức đạo đức</w:t>
      </w:r>
    </w:p>
    <w:p w:rsidR="00840CF6" w:rsidRPr="00E906FE" w:rsidRDefault="00840CF6" w:rsidP="00E906FE">
      <w:pPr>
        <w:spacing w:line="276" w:lineRule="auto"/>
        <w:ind w:firstLine="720"/>
        <w:jc w:val="both"/>
        <w:rPr>
          <w:rFonts w:asciiTheme="majorHAnsi" w:hAnsiTheme="majorHAnsi" w:cstheme="majorHAnsi"/>
        </w:rPr>
      </w:pPr>
    </w:p>
    <w:p w:rsidR="0073049B" w:rsidRPr="00E906FE" w:rsidRDefault="0073049B" w:rsidP="00E906FE">
      <w:pPr>
        <w:widowControl w:val="0"/>
        <w:tabs>
          <w:tab w:val="right" w:pos="9056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</w:rPr>
      </w:pPr>
      <w:r w:rsidRPr="00E906FE">
        <w:rPr>
          <w:rFonts w:asciiTheme="majorHAnsi" w:hAnsiTheme="majorHAnsi" w:cstheme="majorHAnsi"/>
          <w:b/>
        </w:rPr>
        <w:t>6. Cấu trúc nội dung học phần</w:t>
      </w:r>
      <w:r w:rsidRPr="00E906FE">
        <w:rPr>
          <w:rFonts w:asciiTheme="majorHAnsi" w:hAnsiTheme="majorHAnsi" w:cstheme="majorHAnsi"/>
        </w:rPr>
        <w:t xml:space="preserve">: </w:t>
      </w:r>
      <w:r w:rsidR="006E5C9F" w:rsidRPr="00E906FE">
        <w:rPr>
          <w:rFonts w:asciiTheme="majorHAnsi" w:hAnsiTheme="majorHAnsi" w:cstheme="majorHAnsi"/>
        </w:rPr>
        <w:tab/>
      </w:r>
    </w:p>
    <w:p w:rsidR="0073049B" w:rsidRPr="00E906FE" w:rsidRDefault="0073049B" w:rsidP="00E906FE">
      <w:pPr>
        <w:pStyle w:val="ListParagraph"/>
        <w:spacing w:after="120"/>
        <w:jc w:val="center"/>
        <w:rPr>
          <w:rFonts w:asciiTheme="majorHAnsi" w:hAnsiTheme="majorHAnsi" w:cstheme="majorHAnsi"/>
          <w:b/>
          <w:bCs/>
          <w:sz w:val="24"/>
          <w:szCs w:val="24"/>
          <w:lang w:val="nl-NL"/>
        </w:rPr>
      </w:pPr>
      <w:r w:rsidRPr="00E906FE">
        <w:rPr>
          <w:rFonts w:asciiTheme="majorHAnsi" w:hAnsiTheme="majorHAnsi" w:cstheme="majorHAnsi"/>
          <w:b/>
          <w:bCs/>
          <w:sz w:val="24"/>
          <w:szCs w:val="24"/>
          <w:lang w:val="nl-NL"/>
        </w:rPr>
        <w:t>Bảng 1. Nội dung học phần</w:t>
      </w:r>
    </w:p>
    <w:tbl>
      <w:tblPr>
        <w:tblStyle w:val="TableGrid"/>
        <w:tblW w:w="8959" w:type="dxa"/>
        <w:jc w:val="center"/>
        <w:tblLook w:val="04A0" w:firstRow="1" w:lastRow="0" w:firstColumn="1" w:lastColumn="0" w:noHBand="0" w:noVBand="1"/>
      </w:tblPr>
      <w:tblGrid>
        <w:gridCol w:w="1470"/>
        <w:gridCol w:w="6166"/>
        <w:gridCol w:w="560"/>
        <w:gridCol w:w="763"/>
      </w:tblGrid>
      <w:tr w:rsidR="0073049B" w:rsidRPr="00E906FE" w:rsidTr="0037626D">
        <w:trPr>
          <w:jc w:val="center"/>
        </w:trPr>
        <w:tc>
          <w:tcPr>
            <w:tcW w:w="1470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Đề mục</w:t>
            </w:r>
          </w:p>
        </w:tc>
        <w:tc>
          <w:tcPr>
            <w:tcW w:w="6166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  <w:lang w:val="vi-VN"/>
              </w:rPr>
            </w:pPr>
            <w:r w:rsidRPr="00E906FE">
              <w:rPr>
                <w:rFonts w:asciiTheme="majorHAnsi" w:hAnsiTheme="majorHAnsi" w:cstheme="majorHAnsi"/>
                <w:b/>
                <w:i/>
                <w:lang w:val="vi-VN"/>
              </w:rPr>
              <w:t>Nội dung</w:t>
            </w:r>
          </w:p>
        </w:tc>
        <w:tc>
          <w:tcPr>
            <w:tcW w:w="560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  <w:lang w:val="vi-VN"/>
              </w:rPr>
            </w:pPr>
            <w:r w:rsidRPr="00E906FE">
              <w:rPr>
                <w:rFonts w:asciiTheme="majorHAnsi" w:hAnsiTheme="majorHAnsi" w:cstheme="majorHAnsi"/>
                <w:b/>
                <w:i/>
                <w:lang w:val="vi-VN"/>
              </w:rPr>
              <w:t>Số tiết</w:t>
            </w:r>
          </w:p>
        </w:tc>
        <w:tc>
          <w:tcPr>
            <w:tcW w:w="763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  <w:lang w:val="vi-VN"/>
              </w:rPr>
            </w:pPr>
            <w:r w:rsidRPr="00E906FE">
              <w:rPr>
                <w:rFonts w:asciiTheme="majorHAnsi" w:hAnsiTheme="majorHAnsi" w:cstheme="majorHAnsi"/>
                <w:b/>
                <w:i/>
                <w:lang w:val="vi-VN"/>
              </w:rPr>
              <w:t xml:space="preserve">Mục </w:t>
            </w:r>
            <w:r w:rsidRPr="00E906FE">
              <w:rPr>
                <w:rFonts w:asciiTheme="majorHAnsi" w:hAnsiTheme="majorHAnsi" w:cstheme="majorHAnsi"/>
                <w:b/>
                <w:i/>
              </w:rPr>
              <w:t>t</w:t>
            </w:r>
            <w:r w:rsidRPr="00E906FE">
              <w:rPr>
                <w:rFonts w:asciiTheme="majorHAnsi" w:hAnsiTheme="majorHAnsi" w:cstheme="majorHAnsi"/>
                <w:b/>
                <w:i/>
                <w:lang w:val="vi-VN"/>
              </w:rPr>
              <w:t>iêu</w:t>
            </w: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1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73049B" w:rsidRPr="00E906FE" w:rsidRDefault="006E5C9F" w:rsidP="00E906FE">
            <w:pPr>
              <w:pStyle w:val="TOC1"/>
              <w:spacing w:line="276" w:lineRule="auto"/>
            </w:pPr>
            <w:r w:rsidRPr="00E906FE">
              <w:rPr>
                <w:rFonts w:eastAsia="Times New Roman"/>
                <w:b/>
              </w:rPr>
              <w:t>TẦM QUAN TRỌNG VÀ NỘI DUNG CƠ BẢN CỦA QUẢN TRỊ NGUỒN LỰC THÔNG TIN</w:t>
            </w:r>
          </w:p>
          <w:p w:rsidR="006E5C9F" w:rsidRPr="00E906FE" w:rsidRDefault="006E5C9F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1.1. Vai trò và vị trí quản trị nguồn lực thông tin trong tổ chức</w:t>
            </w:r>
          </w:p>
          <w:p w:rsidR="006E5C9F" w:rsidRPr="00E906FE" w:rsidRDefault="006E5C9F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1.2. Tầm quan trọng chiến lược của nguồn lực thông tin</w:t>
            </w:r>
          </w:p>
          <w:p w:rsidR="006E5C9F" w:rsidRPr="00E906FE" w:rsidRDefault="006E5C9F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1.3. Phương pháp luận về quản trị nguồn lực thông tin trong tổ chức</w:t>
            </w:r>
          </w:p>
          <w:p w:rsidR="0073049B" w:rsidRPr="00E906FE" w:rsidRDefault="006E5C9F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1.4. Sự khác biệt trong quản trị nguồn lực thông tin với các nguồn lực khác</w:t>
            </w:r>
          </w:p>
        </w:tc>
        <w:tc>
          <w:tcPr>
            <w:tcW w:w="560" w:type="dxa"/>
          </w:tcPr>
          <w:p w:rsidR="0073049B" w:rsidRPr="00E906FE" w:rsidRDefault="002A5CA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763" w:type="dxa"/>
            <w:vAlign w:val="center"/>
          </w:tcPr>
          <w:p w:rsidR="0073049B" w:rsidRPr="00E906FE" w:rsidRDefault="0073049B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4.1.1</w:t>
            </w: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2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  <w:b/>
              </w:rPr>
              <w:t>NHÀ QUẢN LÝ CÓ NĂNG LỰC VỀ CÔNG NGHỆ THÔNG TIN</w:t>
            </w:r>
            <w:r w:rsidRPr="00E906FE">
              <w:rPr>
                <w:rFonts w:asciiTheme="majorHAnsi" w:hAnsiTheme="majorHAnsi" w:cstheme="majorHAnsi"/>
              </w:rPr>
              <w:t xml:space="preserve"> 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2.1. Tổ chức tự học (Learning organization)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2.2. Chuẩn hóa, chiến lược, kiến trúc, đầu tư và đổi mới tư duy quản trị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2.3. Lợi thế chiến lược của công nghệ thông tin</w:t>
            </w:r>
          </w:p>
          <w:p w:rsidR="0073049B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2.4. Phương pháp quản trị thông tin và công nghệ thông tin</w:t>
            </w:r>
          </w:p>
        </w:tc>
        <w:tc>
          <w:tcPr>
            <w:tcW w:w="560" w:type="dxa"/>
          </w:tcPr>
          <w:p w:rsidR="0073049B" w:rsidRPr="00E906FE" w:rsidRDefault="005A5409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63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</w:t>
            </w:r>
            <w:r w:rsidR="00AA2E9B" w:rsidRPr="00E906FE">
              <w:rPr>
                <w:rFonts w:asciiTheme="majorHAnsi" w:hAnsiTheme="majorHAnsi" w:cstheme="majorHAnsi"/>
              </w:rPr>
              <w:t>1</w:t>
            </w: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3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QUẢN TRỊ THÔNG TIN TRÊN TOÀN DOANH NGHIỆP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3.1. Các mô hình quản trị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3.2. Trách nhiệm toàn doanh nghiệp của cán bộ kinh doanh có năng lực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3.3. Quan hệ đối tác giữa cán bộ quản lý - người sử dụng và cán bộ quản lý hệ thống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3.4. Bản chất của cán bộ lãnh đạo thông tin (CIO)</w:t>
            </w:r>
          </w:p>
          <w:p w:rsidR="0073049B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3.5. Quản trị tri thức</w:t>
            </w:r>
          </w:p>
        </w:tc>
        <w:tc>
          <w:tcPr>
            <w:tcW w:w="560" w:type="dxa"/>
          </w:tcPr>
          <w:p w:rsidR="0073049B" w:rsidRPr="00E906FE" w:rsidRDefault="005A5409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63" w:type="dxa"/>
            <w:vAlign w:val="center"/>
          </w:tcPr>
          <w:p w:rsidR="0073049B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4.1.1</w:t>
            </w:r>
          </w:p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4.1.2</w:t>
            </w:r>
          </w:p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4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  <w:b/>
              </w:rPr>
              <w:t>ĐẦU TƯ VÀ LẬP KẾ HOẠCH HỆ THỐNG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 Đánh giá dự án đầu tư công nghệ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 xml:space="preserve">4.2. Các </w:t>
            </w:r>
            <w:r w:rsidR="006D36F4">
              <w:rPr>
                <w:rFonts w:asciiTheme="majorHAnsi" w:hAnsiTheme="majorHAnsi" w:cstheme="majorHAnsi"/>
              </w:rPr>
              <w:t xml:space="preserve">giai đoạn đầu tư và các cấp đầu </w:t>
            </w:r>
            <w:r w:rsidRPr="00E906FE">
              <w:rPr>
                <w:rFonts w:asciiTheme="majorHAnsi" w:hAnsiTheme="majorHAnsi" w:cstheme="majorHAnsi"/>
              </w:rPr>
              <w:t>tư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4.3. Hiệu quả đầu tư: Giá trị và lợi ích.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4.4. Lập và quản lý chi phí đầu tư ứng dụng công nghệ thông tin</w:t>
            </w:r>
          </w:p>
          <w:p w:rsidR="00D92AE7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4.5. Mua sắm và quản trị các nguồn lực máy tính</w:t>
            </w:r>
          </w:p>
          <w:p w:rsidR="00600770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4.6</w:t>
            </w:r>
            <w:r w:rsidR="00AE3D15" w:rsidRPr="00E906FE">
              <w:rPr>
                <w:rFonts w:asciiTheme="majorHAnsi" w:hAnsiTheme="majorHAnsi" w:cstheme="majorHAnsi"/>
              </w:rPr>
              <w:t>. Lập kế hoạch hệ thống thông tin chiến lược</w:t>
            </w:r>
          </w:p>
        </w:tc>
        <w:tc>
          <w:tcPr>
            <w:tcW w:w="560" w:type="dxa"/>
          </w:tcPr>
          <w:p w:rsidR="0073049B" w:rsidRPr="00E906FE" w:rsidRDefault="002A5CA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763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</w:t>
            </w:r>
            <w:r w:rsidR="00BA6580" w:rsidRPr="00E906FE">
              <w:rPr>
                <w:rFonts w:asciiTheme="majorHAnsi" w:hAnsiTheme="majorHAnsi" w:cstheme="majorHAnsi"/>
              </w:rPr>
              <w:t>4</w:t>
            </w: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5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lastRenderedPageBreak/>
              <w:t>TRIỂN KHAI TỔ CHỨC BỘ PHẬN CHỨC NĂNG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5.1. Xu thế tổ chức hệ thống tin học.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lastRenderedPageBreak/>
              <w:t>5.2. Xu thế triển khai chức năng thông tin</w:t>
            </w:r>
          </w:p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5.3. Cấu trúc tổ chức</w:t>
            </w:r>
          </w:p>
          <w:p w:rsidR="0073049B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5.4. Tổ chức các hoạt động thông tin</w:t>
            </w:r>
          </w:p>
        </w:tc>
        <w:tc>
          <w:tcPr>
            <w:tcW w:w="560" w:type="dxa"/>
          </w:tcPr>
          <w:p w:rsidR="0073049B" w:rsidRPr="00E906FE" w:rsidRDefault="002A5CA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4</w:t>
            </w:r>
          </w:p>
        </w:tc>
        <w:tc>
          <w:tcPr>
            <w:tcW w:w="763" w:type="dxa"/>
            <w:vAlign w:val="center"/>
          </w:tcPr>
          <w:p w:rsidR="0073049B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4.1.3</w:t>
            </w:r>
          </w:p>
        </w:tc>
      </w:tr>
      <w:tr w:rsidR="0073049B" w:rsidRPr="00E906FE" w:rsidTr="0037626D">
        <w:trPr>
          <w:jc w:val="center"/>
        </w:trPr>
        <w:tc>
          <w:tcPr>
            <w:tcW w:w="147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lastRenderedPageBreak/>
              <w:t xml:space="preserve">CHƯƠNG </w:t>
            </w:r>
            <w:r w:rsidR="00D92AE7" w:rsidRPr="00E906FE">
              <w:rPr>
                <w:rFonts w:asciiTheme="majorHAnsi" w:hAnsiTheme="majorHAnsi" w:cstheme="majorHAnsi"/>
                <w:b/>
              </w:rPr>
              <w:t>6</w:t>
            </w:r>
          </w:p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AE3D15" w:rsidRPr="00E906FE" w:rsidRDefault="00AE3D15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  <w:b/>
              </w:rPr>
              <w:t>PHÁT TRIỂN NGUỒN NHÂN LỰC THÔNG TIN CHO TỔ CHỨC</w:t>
            </w:r>
          </w:p>
          <w:p w:rsidR="00AE3D15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</w:t>
            </w:r>
            <w:r w:rsidR="00AE3D15" w:rsidRPr="00E906FE">
              <w:rPr>
                <w:rFonts w:asciiTheme="majorHAnsi" w:hAnsiTheme="majorHAnsi" w:cstheme="majorHAnsi"/>
              </w:rPr>
              <w:t>.1. Hội đồng định hướng công nghệ thông tin trong tổ chức</w:t>
            </w:r>
          </w:p>
          <w:p w:rsidR="00AE3D15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</w:t>
            </w:r>
            <w:r w:rsidR="00AE3D15" w:rsidRPr="00E906FE">
              <w:rPr>
                <w:rFonts w:asciiTheme="majorHAnsi" w:hAnsiTheme="majorHAnsi" w:cstheme="majorHAnsi"/>
              </w:rPr>
              <w:t>.2. Nhiệm vụ và kỹ năng cần thiết đối với cán bộ quản lý</w:t>
            </w:r>
          </w:p>
          <w:p w:rsidR="00AE3D15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</w:t>
            </w:r>
            <w:r w:rsidR="00AE3D15" w:rsidRPr="00E906FE">
              <w:rPr>
                <w:rFonts w:asciiTheme="majorHAnsi" w:hAnsiTheme="majorHAnsi" w:cstheme="majorHAnsi"/>
              </w:rPr>
              <w:t>.3. Kế hoạch phát triển nghề nghiệp</w:t>
            </w:r>
          </w:p>
          <w:p w:rsidR="0073049B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</w:t>
            </w:r>
            <w:r w:rsidR="00AE3D15" w:rsidRPr="00E906FE">
              <w:rPr>
                <w:rFonts w:asciiTheme="majorHAnsi" w:hAnsiTheme="majorHAnsi" w:cstheme="majorHAnsi"/>
              </w:rPr>
              <w:t>.4. Các chức danh nghề nghiệp quản trị thông tin</w:t>
            </w:r>
          </w:p>
        </w:tc>
        <w:tc>
          <w:tcPr>
            <w:tcW w:w="560" w:type="dxa"/>
          </w:tcPr>
          <w:p w:rsidR="0073049B" w:rsidRPr="00E906FE" w:rsidRDefault="005A5409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  <w:tc>
          <w:tcPr>
            <w:tcW w:w="763" w:type="dxa"/>
            <w:vAlign w:val="center"/>
          </w:tcPr>
          <w:p w:rsidR="00F0487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</w:t>
            </w:r>
            <w:r w:rsidR="00BA6580" w:rsidRPr="00E906FE">
              <w:rPr>
                <w:rFonts w:asciiTheme="majorHAnsi" w:hAnsiTheme="majorHAnsi" w:cstheme="majorHAnsi"/>
              </w:rPr>
              <w:t>1.2</w:t>
            </w:r>
          </w:p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4.1.3</w:t>
            </w:r>
          </w:p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A6580" w:rsidRPr="00E906FE" w:rsidTr="0037626D">
        <w:trPr>
          <w:jc w:val="center"/>
        </w:trPr>
        <w:tc>
          <w:tcPr>
            <w:tcW w:w="1470" w:type="dxa"/>
          </w:tcPr>
          <w:p w:rsidR="00BA6580" w:rsidRPr="00E906FE" w:rsidRDefault="006830FE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CHƯƠNG 7</w:t>
            </w:r>
          </w:p>
          <w:p w:rsidR="00BA6580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  <w:p w:rsidR="00BA6580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BA6580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 xml:space="preserve">TÁI THIẾT QUY TRÌNH KINH DOANH VÀ </w:t>
            </w:r>
            <w:r w:rsidR="00BA6580" w:rsidRPr="00E906FE">
              <w:rPr>
                <w:rFonts w:asciiTheme="majorHAnsi" w:hAnsiTheme="majorHAnsi" w:cstheme="majorHAnsi"/>
                <w:b/>
              </w:rPr>
              <w:t>ỨNG DỤNG HỆ THỐNG THÔNG TIN ĐỂ GIA TĂNG GIÁ TRỊ</w:t>
            </w:r>
          </w:p>
          <w:p w:rsidR="00D92AE7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7.1. Tái cấu trúc các quy trình kinh doanh</w:t>
            </w:r>
          </w:p>
          <w:p w:rsidR="00D92AE7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7.2. Thứ bậc tái cấ</w:t>
            </w:r>
            <w:r w:rsidR="006830FE" w:rsidRPr="00E906FE">
              <w:rPr>
                <w:rFonts w:asciiTheme="majorHAnsi" w:hAnsiTheme="majorHAnsi" w:cstheme="majorHAnsi"/>
              </w:rPr>
              <w:t>u trúc các quy trình kinh doanh</w:t>
            </w:r>
          </w:p>
          <w:p w:rsidR="006830FE" w:rsidRPr="00E906FE" w:rsidRDefault="00D92AE7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7.3. Phương p</w:t>
            </w:r>
            <w:r w:rsidR="006830FE" w:rsidRPr="00E906FE">
              <w:rPr>
                <w:rFonts w:asciiTheme="majorHAnsi" w:hAnsiTheme="majorHAnsi" w:cstheme="majorHAnsi"/>
              </w:rPr>
              <w:t>háp luận xây dựng công nghệ BPR</w:t>
            </w:r>
          </w:p>
          <w:p w:rsidR="00BA6580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7.4.</w:t>
            </w:r>
            <w:r w:rsidR="00BA6580" w:rsidRPr="00E906FE">
              <w:rPr>
                <w:rFonts w:asciiTheme="majorHAnsi" w:hAnsiTheme="majorHAnsi" w:cstheme="majorHAnsi"/>
              </w:rPr>
              <w:t xml:space="preserve"> Chuỗi giá trị và một số hướng ứng dụng công</w:t>
            </w:r>
            <w:r w:rsidRPr="00E906FE">
              <w:rPr>
                <w:rFonts w:asciiTheme="majorHAnsi" w:hAnsiTheme="majorHAnsi" w:cstheme="majorHAnsi"/>
              </w:rPr>
              <w:t xml:space="preserve"> nghệ thông tin để tăng giá trị</w:t>
            </w:r>
          </w:p>
          <w:p w:rsidR="00BA6580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7.5</w:t>
            </w:r>
            <w:r w:rsidR="00BA6580" w:rsidRPr="00E906FE">
              <w:rPr>
                <w:rFonts w:asciiTheme="majorHAnsi" w:hAnsiTheme="majorHAnsi" w:cstheme="majorHAnsi"/>
              </w:rPr>
              <w:t>. Hệ thống quản trị Marketing</w:t>
            </w:r>
          </w:p>
        </w:tc>
        <w:tc>
          <w:tcPr>
            <w:tcW w:w="560" w:type="dxa"/>
          </w:tcPr>
          <w:p w:rsidR="00BA6580" w:rsidRPr="00E906FE" w:rsidRDefault="002A5CA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763" w:type="dxa"/>
            <w:vAlign w:val="center"/>
          </w:tcPr>
          <w:p w:rsidR="00BA6580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</w:t>
            </w:r>
            <w:r w:rsidR="00F0487B" w:rsidRPr="00E906FE">
              <w:rPr>
                <w:rFonts w:asciiTheme="majorHAnsi" w:hAnsiTheme="majorHAnsi" w:cstheme="majorHAnsi"/>
              </w:rPr>
              <w:t>4</w:t>
            </w:r>
          </w:p>
        </w:tc>
      </w:tr>
      <w:tr w:rsidR="00BA6580" w:rsidRPr="00E906FE" w:rsidTr="0037626D">
        <w:trPr>
          <w:jc w:val="center"/>
        </w:trPr>
        <w:tc>
          <w:tcPr>
            <w:tcW w:w="1470" w:type="dxa"/>
          </w:tcPr>
          <w:p w:rsidR="00BA6580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 xml:space="preserve">CHƯƠNG </w:t>
            </w:r>
            <w:r w:rsidR="006830FE" w:rsidRPr="00E906FE">
              <w:rPr>
                <w:rFonts w:asciiTheme="majorHAnsi" w:hAnsiTheme="majorHAnsi" w:cstheme="majorHAnsi"/>
                <w:b/>
              </w:rPr>
              <w:t>8</w:t>
            </w:r>
          </w:p>
        </w:tc>
        <w:tc>
          <w:tcPr>
            <w:tcW w:w="6166" w:type="dxa"/>
          </w:tcPr>
          <w:p w:rsidR="00BA6580" w:rsidRPr="00E906FE" w:rsidRDefault="00BA6580" w:rsidP="00E906F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QUẢN TRỊ AN TOÀN VÀ NHỮNG THÁCH THỨC ĐẠO ĐỨC</w:t>
            </w:r>
          </w:p>
          <w:p w:rsidR="00BA6580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8</w:t>
            </w:r>
            <w:r w:rsidR="00BA6580" w:rsidRPr="00E906FE">
              <w:rPr>
                <w:rFonts w:asciiTheme="majorHAnsi" w:hAnsiTheme="majorHAnsi" w:cstheme="majorHAnsi"/>
              </w:rPr>
              <w:t>.1. Những vấn đề an toàn</w:t>
            </w:r>
          </w:p>
          <w:p w:rsidR="00BA6580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8</w:t>
            </w:r>
            <w:r w:rsidR="00BA6580" w:rsidRPr="00E906FE">
              <w:rPr>
                <w:rFonts w:asciiTheme="majorHAnsi" w:hAnsiTheme="majorHAnsi" w:cstheme="majorHAnsi"/>
              </w:rPr>
              <w:t>.2. Kiểm soát hệ thống thông tin</w:t>
            </w:r>
          </w:p>
          <w:p w:rsidR="00BA6580" w:rsidRPr="00E906FE" w:rsidRDefault="006830FE" w:rsidP="00E906FE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8</w:t>
            </w:r>
            <w:r w:rsidR="00BA6580" w:rsidRPr="00E906FE">
              <w:rPr>
                <w:rFonts w:asciiTheme="majorHAnsi" w:hAnsiTheme="majorHAnsi" w:cstheme="majorHAnsi"/>
              </w:rPr>
              <w:t>.3. Các yếu tố cơ bản của vấn đề đạo đức liên quan đến công nghệ thông tin</w:t>
            </w:r>
          </w:p>
        </w:tc>
        <w:tc>
          <w:tcPr>
            <w:tcW w:w="560" w:type="dxa"/>
          </w:tcPr>
          <w:p w:rsidR="00BA6580" w:rsidRPr="00E906FE" w:rsidRDefault="002A5CA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763" w:type="dxa"/>
            <w:vAlign w:val="center"/>
          </w:tcPr>
          <w:p w:rsidR="00BA6580" w:rsidRPr="00E906FE" w:rsidRDefault="00BA6580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</w:t>
            </w:r>
            <w:r w:rsidR="00F0487B" w:rsidRPr="00E906FE">
              <w:rPr>
                <w:rFonts w:asciiTheme="majorHAnsi" w:hAnsiTheme="majorHAnsi" w:cstheme="majorHAnsi"/>
              </w:rPr>
              <w:t>4</w:t>
            </w:r>
          </w:p>
        </w:tc>
      </w:tr>
      <w:tr w:rsidR="00F0487B" w:rsidRPr="00E906FE" w:rsidTr="0037626D">
        <w:trPr>
          <w:jc w:val="center"/>
        </w:trPr>
        <w:tc>
          <w:tcPr>
            <w:tcW w:w="1470" w:type="dxa"/>
          </w:tcPr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6166" w:type="dxa"/>
          </w:tcPr>
          <w:p w:rsidR="00F0487B" w:rsidRPr="00E906FE" w:rsidRDefault="00F0487B" w:rsidP="00E906FE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 w:rsidRPr="00E906FE">
              <w:rPr>
                <w:rFonts w:asciiTheme="majorHAnsi" w:hAnsiTheme="majorHAnsi" w:cstheme="majorHAnsi"/>
                <w:b/>
              </w:rPr>
              <w:t>Tổng</w:t>
            </w:r>
          </w:p>
        </w:tc>
        <w:tc>
          <w:tcPr>
            <w:tcW w:w="560" w:type="dxa"/>
          </w:tcPr>
          <w:p w:rsidR="00F0487B" w:rsidRPr="00E906FE" w:rsidRDefault="005A5409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  <w:tc>
          <w:tcPr>
            <w:tcW w:w="763" w:type="dxa"/>
            <w:vAlign w:val="center"/>
          </w:tcPr>
          <w:p w:rsidR="00F0487B" w:rsidRPr="00E906FE" w:rsidRDefault="00F0487B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</w:tr>
    </w:tbl>
    <w:p w:rsidR="0073049B" w:rsidRPr="00E906FE" w:rsidRDefault="0073049B" w:rsidP="00E906FE">
      <w:pPr>
        <w:pStyle w:val="BodyText2"/>
        <w:spacing w:before="120" w:after="0" w:line="276" w:lineRule="auto"/>
        <w:jc w:val="both"/>
        <w:rPr>
          <w:rFonts w:asciiTheme="majorHAnsi" w:hAnsiTheme="majorHAnsi" w:cstheme="majorHAnsi"/>
          <w:bCs/>
          <w:i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7. </w:t>
      </w: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  <w:lang w:val="vi-VN"/>
        </w:rPr>
        <w:t xml:space="preserve">Phương pháp giảng dạy </w:t>
      </w:r>
    </w:p>
    <w:p w:rsidR="0073049B" w:rsidRPr="00E906FE" w:rsidRDefault="0073049B" w:rsidP="00E906FE">
      <w:pPr>
        <w:pStyle w:val="ListParagraph"/>
        <w:spacing w:after="0"/>
        <w:ind w:left="0" w:firstLine="567"/>
        <w:jc w:val="both"/>
        <w:rPr>
          <w:rFonts w:asciiTheme="majorHAnsi" w:hAnsiTheme="majorHAnsi" w:cstheme="majorHAnsi"/>
          <w:bCs/>
          <w:sz w:val="24"/>
          <w:szCs w:val="24"/>
          <w:lang w:val="en-US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 xml:space="preserve">Giảng dạy lý thuyết kết hợp </w:t>
      </w:r>
      <w:r w:rsidR="00D04436" w:rsidRPr="00E906FE">
        <w:rPr>
          <w:rFonts w:asciiTheme="majorHAnsi" w:hAnsiTheme="majorHAnsi" w:cstheme="majorHAnsi"/>
          <w:bCs/>
          <w:color w:val="000000"/>
          <w:sz w:val="24"/>
          <w:szCs w:val="24"/>
          <w:lang w:val="en-US"/>
        </w:rPr>
        <w:t>làm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en-US"/>
        </w:rPr>
        <w:t xml:space="preserve"> 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 xml:space="preserve">bài tập để người học 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en-US"/>
        </w:rPr>
        <w:t xml:space="preserve">rèn luyện kỹ năng và 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 xml:space="preserve">vận dụng lý thuyết 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en-US"/>
        </w:rPr>
        <w:t xml:space="preserve">vào giải 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quyết vấn đề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en-US"/>
        </w:rPr>
        <w:t xml:space="preserve"> đặt ra.</w:t>
      </w:r>
    </w:p>
    <w:p w:rsidR="0073049B" w:rsidRPr="00E906FE" w:rsidRDefault="0073049B" w:rsidP="00E906FE">
      <w:pPr>
        <w:pStyle w:val="BodyText2"/>
        <w:spacing w:after="0" w:line="276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 xml:space="preserve">8. </w:t>
      </w: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  <w:lang w:val="vi-VN"/>
        </w:rPr>
        <w:t xml:space="preserve">Nhiệm vụ của sinh viên 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Sinh viên phải thực hiện các nhiệm vụ sau: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- Có mặt tối thiểu 80% số tiết học lý thuyết.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- Hoàn thành đầy đủ 100% giờ thực hành.</w:t>
      </w:r>
    </w:p>
    <w:p w:rsidR="0073049B" w:rsidRPr="00E906FE" w:rsidRDefault="0073049B" w:rsidP="00E906FE">
      <w:pPr>
        <w:pStyle w:val="BodyText2"/>
        <w:spacing w:after="0" w:line="276" w:lineRule="auto"/>
        <w:ind w:left="567"/>
        <w:jc w:val="both"/>
        <w:rPr>
          <w:rFonts w:asciiTheme="majorHAnsi" w:hAnsiTheme="majorHAnsi" w:cstheme="majorHAnsi"/>
          <w:bCs/>
          <w:color w:val="000000"/>
          <w:spacing w:val="-8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pacing w:val="-8"/>
          <w:sz w:val="24"/>
          <w:szCs w:val="24"/>
          <w:lang w:val="vi-VN"/>
        </w:rPr>
        <w:t xml:space="preserve">- Hoàn thành đầy đủ các bài tập nhóm/ </w:t>
      </w:r>
      <w:r w:rsidRPr="00E906FE">
        <w:rPr>
          <w:rFonts w:asciiTheme="majorHAnsi" w:hAnsiTheme="majorHAnsi" w:cstheme="majorHAnsi"/>
          <w:bCs/>
          <w:color w:val="000000"/>
          <w:spacing w:val="-8"/>
          <w:sz w:val="24"/>
          <w:szCs w:val="24"/>
        </w:rPr>
        <w:t>bài tập thực hành</w:t>
      </w:r>
      <w:r w:rsidRPr="00E906FE">
        <w:rPr>
          <w:rFonts w:asciiTheme="majorHAnsi" w:hAnsiTheme="majorHAnsi" w:cstheme="majorHAnsi"/>
          <w:bCs/>
          <w:color w:val="000000"/>
          <w:spacing w:val="-8"/>
          <w:sz w:val="24"/>
          <w:szCs w:val="24"/>
          <w:lang w:val="vi-VN"/>
        </w:rPr>
        <w:t xml:space="preserve"> và được đánh giá kết quả thực hiện.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- Tham dự kiểm tra giữa học kỳ.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- Tham dự thi kết thúc học phần (bắt buộc).</w:t>
      </w:r>
    </w:p>
    <w:p w:rsidR="0073049B" w:rsidRPr="00E906FE" w:rsidRDefault="0073049B" w:rsidP="00E906FE">
      <w:pPr>
        <w:pStyle w:val="BodyText2"/>
        <w:spacing w:after="0" w:line="276" w:lineRule="auto"/>
        <w:ind w:firstLine="567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  <w:lang w:val="vi-VN"/>
        </w:rPr>
        <w:t>- Chủ động chuẩn bị các nội dung và thực hiện giờ tự học theo mục 11.</w:t>
      </w:r>
    </w:p>
    <w:p w:rsidR="0073049B" w:rsidRPr="00E906FE" w:rsidRDefault="0073049B" w:rsidP="00E906FE">
      <w:pPr>
        <w:pStyle w:val="BodyText2"/>
        <w:spacing w:after="0" w:line="276" w:lineRule="auto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9.</w:t>
      </w:r>
      <w:r w:rsidRPr="00E906FE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</w:t>
      </w: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  <w:lang w:val="vi-VN"/>
        </w:rPr>
        <w:t>Đánh giá kết quả học tập của sinh viên</w:t>
      </w:r>
    </w:p>
    <w:p w:rsidR="0073049B" w:rsidRPr="00E906FE" w:rsidRDefault="0073049B" w:rsidP="00E906FE">
      <w:pPr>
        <w:widowControl w:val="0"/>
        <w:spacing w:line="276" w:lineRule="auto"/>
        <w:jc w:val="both"/>
        <w:rPr>
          <w:rFonts w:asciiTheme="majorHAnsi" w:hAnsiTheme="majorHAnsi" w:cstheme="majorHAnsi"/>
          <w:bCs/>
          <w:color w:val="000000"/>
        </w:rPr>
      </w:pPr>
      <w:r w:rsidRPr="00E906FE">
        <w:rPr>
          <w:rFonts w:asciiTheme="majorHAnsi" w:hAnsiTheme="majorHAnsi" w:cstheme="majorHAnsi"/>
          <w:b/>
          <w:i/>
        </w:rPr>
        <w:t>9.1. Cách đánh giá</w:t>
      </w:r>
    </w:p>
    <w:p w:rsidR="0073049B" w:rsidRPr="00E906FE" w:rsidRDefault="0073049B" w:rsidP="00E906FE">
      <w:pPr>
        <w:pStyle w:val="BodyText2"/>
        <w:spacing w:after="0" w:line="276" w:lineRule="auto"/>
        <w:jc w:val="both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E906FE">
        <w:rPr>
          <w:rFonts w:asciiTheme="majorHAnsi" w:hAnsiTheme="majorHAnsi" w:cstheme="majorHAnsi"/>
          <w:bCs/>
          <w:color w:val="000000"/>
          <w:sz w:val="24"/>
          <w:szCs w:val="24"/>
        </w:rPr>
        <w:t>Sinh viên được đánh giá tích lũy học phần như sau:</w:t>
      </w:r>
    </w:p>
    <w:p w:rsidR="0073049B" w:rsidRPr="00E906FE" w:rsidRDefault="0073049B" w:rsidP="00E906FE">
      <w:pPr>
        <w:pStyle w:val="BodyText2"/>
        <w:spacing w:after="0" w:line="276" w:lineRule="auto"/>
        <w:jc w:val="center"/>
        <w:rPr>
          <w:rFonts w:asciiTheme="majorHAnsi" w:hAnsiTheme="majorHAnsi" w:cstheme="majorHAnsi"/>
          <w:b/>
          <w:bCs/>
          <w:color w:val="000000"/>
          <w:sz w:val="24"/>
          <w:szCs w:val="24"/>
          <w:lang w:val="nl-NL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"/>
        <w:gridCol w:w="2402"/>
        <w:gridCol w:w="4608"/>
        <w:gridCol w:w="1256"/>
      </w:tblGrid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402" w:type="dxa"/>
            <w:shd w:val="clear" w:color="auto" w:fill="auto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08" w:type="dxa"/>
            <w:shd w:val="clear" w:color="auto" w:fill="auto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56" w:type="dxa"/>
            <w:shd w:val="clear" w:color="auto" w:fill="auto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0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Số tiết tham dự học/tổng số tiết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6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Được đánh giá hoàn thành</w:t>
            </w:r>
          </w:p>
        </w:tc>
        <w:tc>
          <w:tcPr>
            <w:tcW w:w="12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6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Báo cáo kết quả</w:t>
            </w:r>
          </w:p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6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Thực hành/vấn đáp</w:t>
            </w:r>
          </w:p>
        </w:tc>
        <w:tc>
          <w:tcPr>
            <w:tcW w:w="12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3049B" w:rsidRPr="00E906FE" w:rsidTr="002170CE">
        <w:trPr>
          <w:jc w:val="center"/>
        </w:trPr>
        <w:tc>
          <w:tcPr>
            <w:tcW w:w="62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08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vi-VN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Thi thực hành/thực hành kết hợp vấn đáp</w:t>
            </w:r>
          </w:p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vi-VN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56" w:type="dxa"/>
            <w:shd w:val="clear" w:color="auto" w:fill="auto"/>
            <w:vAlign w:val="center"/>
          </w:tcPr>
          <w:p w:rsidR="0073049B" w:rsidRPr="00E906FE" w:rsidRDefault="0073049B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3049B" w:rsidRPr="00E906FE" w:rsidRDefault="0073049B" w:rsidP="00E906FE">
      <w:pPr>
        <w:widowControl w:val="0"/>
        <w:spacing w:before="120" w:line="276" w:lineRule="auto"/>
        <w:jc w:val="both"/>
        <w:rPr>
          <w:rFonts w:asciiTheme="majorHAnsi" w:hAnsiTheme="majorHAnsi" w:cstheme="majorHAnsi"/>
          <w:b/>
          <w:i/>
        </w:rPr>
      </w:pPr>
      <w:r w:rsidRPr="00E906FE">
        <w:rPr>
          <w:rFonts w:asciiTheme="majorHAnsi" w:hAnsiTheme="majorHAnsi" w:cstheme="majorHAnsi"/>
          <w:b/>
          <w:i/>
        </w:rPr>
        <w:t>9.2. Cách tính điểm</w:t>
      </w:r>
    </w:p>
    <w:p w:rsidR="0073049B" w:rsidRPr="00E906FE" w:rsidRDefault="0073049B" w:rsidP="00E906FE">
      <w:pPr>
        <w:widowControl w:val="0"/>
        <w:spacing w:line="276" w:lineRule="auto"/>
        <w:ind w:firstLine="567"/>
        <w:jc w:val="both"/>
        <w:rPr>
          <w:rFonts w:asciiTheme="majorHAnsi" w:hAnsiTheme="majorHAnsi" w:cstheme="majorHAnsi"/>
          <w:bCs/>
          <w:color w:val="000000"/>
        </w:rPr>
      </w:pPr>
      <w:r w:rsidRPr="00E906FE">
        <w:rPr>
          <w:rFonts w:asciiTheme="majorHAnsi" w:hAnsiTheme="majorHAnsi" w:cstheme="majorHAnsi"/>
        </w:rPr>
        <w:t xml:space="preserve">- </w:t>
      </w:r>
      <w:r w:rsidRPr="00E906FE">
        <w:rPr>
          <w:rFonts w:asciiTheme="majorHAnsi" w:hAnsiTheme="majorHAnsi" w:cstheme="majorHAnsi"/>
          <w:bCs/>
          <w:color w:val="000000"/>
        </w:rPr>
        <w:t>Điểm đánh giá thành phần và điểm thi kết thúc học phần được chấm theo thang điểm 10 (từ 0 đến 10), làm tròn đến một chữ số thập phân.</w:t>
      </w:r>
    </w:p>
    <w:p w:rsidR="0073049B" w:rsidRPr="00E906FE" w:rsidRDefault="0073049B" w:rsidP="00E906FE">
      <w:pPr>
        <w:widowControl w:val="0"/>
        <w:spacing w:line="276" w:lineRule="auto"/>
        <w:ind w:firstLine="567"/>
        <w:jc w:val="both"/>
        <w:rPr>
          <w:rFonts w:asciiTheme="majorHAnsi" w:hAnsiTheme="majorHAnsi" w:cstheme="majorHAnsi"/>
          <w:color w:val="FF0000"/>
        </w:rPr>
      </w:pPr>
      <w:r w:rsidRPr="00E906FE">
        <w:rPr>
          <w:rFonts w:asciiTheme="majorHAnsi" w:hAnsiTheme="majorHAnsi" w:cstheme="majorHAnsi"/>
          <w:bCs/>
          <w:color w:val="000000"/>
        </w:rPr>
        <w:t xml:space="preserve">- Điểm học phần là tổng điểm của tất cả các điểm đánh giá thành phần của học phần nhân với trọng số tương ứng. Điểm học phần </w:t>
      </w:r>
      <w:r w:rsidRPr="00E906FE">
        <w:rPr>
          <w:rFonts w:asciiTheme="majorHAnsi" w:hAnsiTheme="majorHAnsi" w:cstheme="majorHAnsi"/>
          <w:bCs/>
          <w:color w:val="000000"/>
          <w:lang w:val="vi-VN"/>
        </w:rPr>
        <w:t xml:space="preserve">tính </w:t>
      </w:r>
      <w:r w:rsidRPr="00E906FE">
        <w:rPr>
          <w:rFonts w:asciiTheme="majorHAnsi" w:hAnsiTheme="majorHAnsi" w:cstheme="majorHAnsi"/>
          <w:bCs/>
          <w:color w:val="000000"/>
        </w:rPr>
        <w:t xml:space="preserve">theo thang điểm 10 làm tròn đến một chữ số thập phân, sau đó </w:t>
      </w:r>
      <w:r w:rsidRPr="00E906FE">
        <w:rPr>
          <w:rFonts w:asciiTheme="majorHAnsi" w:hAnsiTheme="majorHAnsi" w:cstheme="majorHAnsi"/>
          <w:bCs/>
        </w:rPr>
        <w:t>được quy đổi sang</w:t>
      </w:r>
      <w:r w:rsidRPr="00E906FE">
        <w:rPr>
          <w:rFonts w:asciiTheme="majorHAnsi" w:hAnsiTheme="majorHAnsi" w:cstheme="majorHAnsi"/>
          <w:bCs/>
          <w:color w:val="000000"/>
        </w:rPr>
        <w:t xml:space="preserve"> điểm chữ và điểm số theo thang điểm 4 theo quy định về công tác đào tạo của </w:t>
      </w:r>
      <w:r w:rsidRPr="00E906FE">
        <w:rPr>
          <w:rFonts w:asciiTheme="majorHAnsi" w:hAnsiTheme="majorHAnsi" w:cstheme="majorHAnsi"/>
          <w:bCs/>
          <w:color w:val="000000"/>
          <w:lang w:val="vi-VN"/>
        </w:rPr>
        <w:t>Nhà t</w:t>
      </w:r>
      <w:r w:rsidRPr="00E906FE">
        <w:rPr>
          <w:rFonts w:asciiTheme="majorHAnsi" w:hAnsiTheme="majorHAnsi" w:cstheme="majorHAnsi"/>
          <w:bCs/>
          <w:color w:val="000000"/>
        </w:rPr>
        <w:t>rường</w:t>
      </w:r>
    </w:p>
    <w:p w:rsidR="0073049B" w:rsidRDefault="0073049B" w:rsidP="00E906FE">
      <w:pPr>
        <w:spacing w:line="276" w:lineRule="auto"/>
        <w:jc w:val="both"/>
        <w:rPr>
          <w:rFonts w:asciiTheme="majorHAnsi" w:hAnsiTheme="majorHAnsi" w:cstheme="majorHAnsi"/>
          <w:b/>
        </w:rPr>
      </w:pPr>
      <w:r w:rsidRPr="00E906FE">
        <w:rPr>
          <w:rFonts w:asciiTheme="majorHAnsi" w:hAnsiTheme="majorHAnsi" w:cstheme="majorHAnsi"/>
          <w:b/>
        </w:rPr>
        <w:t>10. Tài liệu học tập</w:t>
      </w:r>
    </w:p>
    <w:p w:rsidR="00E906FE" w:rsidRPr="00E906FE" w:rsidRDefault="00E906FE" w:rsidP="00E906FE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:rsidR="00A156E1" w:rsidRPr="00A156E1" w:rsidRDefault="008E6E76" w:rsidP="00E906FE">
      <w:pPr>
        <w:numPr>
          <w:ilvl w:val="0"/>
          <w:numId w:val="18"/>
        </w:numPr>
        <w:spacing w:line="276" w:lineRule="auto"/>
        <w:rPr>
          <w:rFonts w:asciiTheme="majorHAnsi" w:hAnsiTheme="majorHAnsi" w:cstheme="majorHAnsi"/>
        </w:rPr>
      </w:pPr>
      <w:r>
        <w:rPr>
          <w:color w:val="000000"/>
        </w:rPr>
        <w:t>Lê Văn Phùng ,Quản lý dự án công nghệ thông tin, Thông tin và Truyền thông, 2015</w:t>
      </w:r>
    </w:p>
    <w:p w:rsidR="008E6E76" w:rsidRDefault="008E6E76" w:rsidP="00E906FE">
      <w:pPr>
        <w:numPr>
          <w:ilvl w:val="0"/>
          <w:numId w:val="18"/>
        </w:numPr>
        <w:spacing w:line="276" w:lineRule="auto"/>
        <w:jc w:val="both"/>
        <w:rPr>
          <w:rFonts w:asciiTheme="majorHAnsi" w:hAnsiTheme="majorHAnsi" w:cstheme="majorHAnsi"/>
        </w:rPr>
      </w:pPr>
      <w:r>
        <w:rPr>
          <w:color w:val="000000"/>
        </w:rPr>
        <w:t>Lê Văn Phùng ,Hệ thống thông tin quản lý, Thông tin và truyền thông, 2016</w:t>
      </w:r>
    </w:p>
    <w:p w:rsidR="00A156E1" w:rsidRDefault="00A156E1" w:rsidP="00E906FE">
      <w:pPr>
        <w:spacing w:line="276" w:lineRule="auto"/>
        <w:rPr>
          <w:rFonts w:asciiTheme="majorHAnsi" w:hAnsiTheme="majorHAnsi" w:cstheme="majorHAnsi"/>
          <w:b/>
          <w:bCs/>
          <w:color w:val="000000"/>
        </w:rPr>
      </w:pPr>
    </w:p>
    <w:p w:rsidR="0073049B" w:rsidRPr="00E906FE" w:rsidRDefault="0073049B" w:rsidP="00E906FE">
      <w:pPr>
        <w:spacing w:line="276" w:lineRule="auto"/>
        <w:rPr>
          <w:rFonts w:asciiTheme="majorHAnsi" w:hAnsiTheme="majorHAnsi" w:cstheme="majorHAnsi"/>
          <w:color w:val="0000FF" w:themeColor="hyperlink"/>
          <w:u w:val="single"/>
        </w:rPr>
      </w:pPr>
      <w:r w:rsidRPr="00E906FE">
        <w:rPr>
          <w:rFonts w:asciiTheme="majorHAnsi" w:hAnsiTheme="majorHAnsi" w:cstheme="majorHAnsi"/>
          <w:b/>
          <w:bCs/>
          <w:color w:val="000000"/>
        </w:rPr>
        <w:t>11. Hướng dẫn tự học của học phần</w:t>
      </w:r>
    </w:p>
    <w:p w:rsidR="0073049B" w:rsidRPr="00E906FE" w:rsidRDefault="00D04436" w:rsidP="00E906FE">
      <w:pPr>
        <w:pStyle w:val="BodyText2"/>
        <w:tabs>
          <w:tab w:val="num" w:pos="960"/>
        </w:tabs>
        <w:spacing w:after="0" w:line="276" w:lineRule="auto"/>
        <w:jc w:val="center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Bảng 2</w:t>
      </w:r>
      <w:r w:rsidR="0073049B" w:rsidRPr="00E906FE">
        <w:rPr>
          <w:rFonts w:asciiTheme="majorHAnsi" w:hAnsiTheme="majorHAnsi" w:cstheme="majorHAnsi"/>
          <w:b/>
          <w:bCs/>
          <w:color w:val="000000"/>
          <w:sz w:val="24"/>
          <w:szCs w:val="24"/>
        </w:rPr>
        <w:t>. Nội dung chuẩn bị</w:t>
      </w:r>
    </w:p>
    <w:tbl>
      <w:tblPr>
        <w:tblStyle w:val="TableGrid"/>
        <w:tblW w:w="9799" w:type="dxa"/>
        <w:jc w:val="center"/>
        <w:tblLook w:val="04A0" w:firstRow="1" w:lastRow="0" w:firstColumn="1" w:lastColumn="0" w:noHBand="0" w:noVBand="1"/>
      </w:tblPr>
      <w:tblGrid>
        <w:gridCol w:w="798"/>
        <w:gridCol w:w="4041"/>
        <w:gridCol w:w="830"/>
        <w:gridCol w:w="965"/>
        <w:gridCol w:w="1383"/>
        <w:gridCol w:w="1782"/>
      </w:tblGrid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Tuần</w:t>
            </w:r>
          </w:p>
        </w:tc>
        <w:tc>
          <w:tcPr>
            <w:tcW w:w="4041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  <w:lang w:val="vi-VN"/>
              </w:rPr>
            </w:pPr>
            <w:r w:rsidRPr="00E906FE">
              <w:rPr>
                <w:rFonts w:asciiTheme="majorHAnsi" w:hAnsiTheme="majorHAnsi" w:cstheme="majorHAnsi"/>
                <w:b/>
                <w:i/>
                <w:lang w:val="vi-VN"/>
              </w:rPr>
              <w:t>Nội dung</w:t>
            </w:r>
          </w:p>
        </w:tc>
        <w:tc>
          <w:tcPr>
            <w:tcW w:w="830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Lý thuyết (tiết)</w:t>
            </w:r>
          </w:p>
        </w:tc>
        <w:tc>
          <w:tcPr>
            <w:tcW w:w="965" w:type="dxa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Bài tập (tiết)</w:t>
            </w:r>
          </w:p>
        </w:tc>
        <w:tc>
          <w:tcPr>
            <w:tcW w:w="1383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Thực hành (tiết)</w:t>
            </w:r>
          </w:p>
        </w:tc>
        <w:tc>
          <w:tcPr>
            <w:tcW w:w="1782" w:type="dxa"/>
            <w:vAlign w:val="center"/>
          </w:tcPr>
          <w:p w:rsidR="0073049B" w:rsidRPr="00E906FE" w:rsidRDefault="0073049B" w:rsidP="00E906FE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  <w:i/>
              </w:rPr>
            </w:pPr>
            <w:r w:rsidRPr="00E906FE">
              <w:rPr>
                <w:rFonts w:asciiTheme="majorHAnsi" w:hAnsiTheme="majorHAnsi" w:cstheme="majorHAnsi"/>
                <w:b/>
                <w:i/>
              </w:rPr>
              <w:t>Sinh viên cần chuẩn bị</w:t>
            </w: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1</w:t>
            </w:r>
            <w:r w:rsidR="00AA7852">
              <w:rPr>
                <w:rFonts w:asciiTheme="majorHAnsi" w:hAnsiTheme="majorHAnsi" w:cstheme="majorHAnsi"/>
              </w:rPr>
              <w:t>-2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pStyle w:val="TOC1"/>
              <w:spacing w:line="276" w:lineRule="auto"/>
            </w:pPr>
            <w:r>
              <w:rPr>
                <w:rFonts w:eastAsia="Times New Roman"/>
                <w:b/>
              </w:rPr>
              <w:t xml:space="preserve">CHƯƠNG 1 </w:t>
            </w:r>
            <w:r w:rsidRPr="00E906FE">
              <w:rPr>
                <w:rFonts w:eastAsia="Times New Roman"/>
                <w:b/>
              </w:rPr>
              <w:t>TẦM QUAN TRỌNG VÀ NỘI DUNG CƠ BẢN CỦA QUẢN TRỊ NGUỒN LỰC THÔNG TIN</w:t>
            </w:r>
          </w:p>
          <w:p w:rsidR="00AE23CC" w:rsidRPr="00E906FE" w:rsidRDefault="00AE23CC" w:rsidP="00AE23CC">
            <w:pPr>
              <w:jc w:val="both"/>
            </w:pPr>
            <w:r w:rsidRPr="00E906FE">
              <w:t>1.1. Vai trò và vị trí quản trị nguồn lực thông tin trong tổ chức</w:t>
            </w:r>
          </w:p>
          <w:p w:rsidR="00AE23CC" w:rsidRPr="00E906FE" w:rsidRDefault="00AE23CC" w:rsidP="00AE23CC">
            <w:pPr>
              <w:jc w:val="both"/>
            </w:pPr>
            <w:r w:rsidRPr="00E906FE">
              <w:t>1.2. Tầm quan trọng chiến lược của nguồn lực thông tin</w:t>
            </w:r>
          </w:p>
          <w:p w:rsidR="00AE23CC" w:rsidRPr="00E906FE" w:rsidRDefault="00AE23CC" w:rsidP="00AE23CC">
            <w:pPr>
              <w:jc w:val="both"/>
            </w:pPr>
            <w:r w:rsidRPr="00E906FE">
              <w:t>1.3. Phương pháp luận về quản trị nguồn lực thông tin trong tổ chức</w:t>
            </w:r>
          </w:p>
          <w:p w:rsidR="00AE23CC" w:rsidRPr="00E906FE" w:rsidRDefault="00AE23CC" w:rsidP="00AE23CC">
            <w:pPr>
              <w:jc w:val="both"/>
            </w:pPr>
            <w:r w:rsidRPr="00E906FE">
              <w:t>1.4. Sự khác biệt trong quản trị nguồn lực thông tin với các nguồn lực khác</w:t>
            </w:r>
          </w:p>
        </w:tc>
        <w:tc>
          <w:tcPr>
            <w:tcW w:w="830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65" w:type="dxa"/>
          </w:tcPr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AE23CC" w:rsidP="00AE23CC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+ Nghiên cứu trước và làm bài tập trong các tài liệu [1], [2].</w:t>
            </w: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Pr="00E906FE" w:rsidRDefault="00AA7852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3-4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2 </w:t>
            </w:r>
            <w:r w:rsidRPr="00E906FE">
              <w:rPr>
                <w:rFonts w:asciiTheme="majorHAnsi" w:hAnsiTheme="majorHAnsi" w:cstheme="majorHAnsi"/>
                <w:b/>
              </w:rPr>
              <w:t>NHÀ QUẢN LÝ CÓ NĂNG LỰC VỀ CÔNG NGHỆ THÔNG TIN</w:t>
            </w:r>
            <w:r w:rsidRPr="00E906FE">
              <w:rPr>
                <w:rFonts w:asciiTheme="majorHAnsi" w:hAnsiTheme="majorHAnsi" w:cstheme="majorHAnsi"/>
              </w:rPr>
              <w:t xml:space="preserve"> 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2.1. Tổ chức tự học (Learning organization)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2.2. Chuẩn hóa, chiến lược, kiến trúc, đầu tư và đổi mới tư duy quản trị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2.3. Lợi thế chiến lược của công nghệ thông tin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2.4. Phương pháp quản trị thông tin và công nghệ thông tin</w:t>
            </w:r>
          </w:p>
        </w:tc>
        <w:tc>
          <w:tcPr>
            <w:tcW w:w="830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65" w:type="dxa"/>
          </w:tcPr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AE23CC" w:rsidP="00E906FE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+ Nghiên cứu trước tài liệu [1], [2].</w:t>
            </w:r>
          </w:p>
          <w:p w:rsidR="00AE23CC" w:rsidRPr="00E906FE" w:rsidRDefault="00AE23CC" w:rsidP="00E906FE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Pr="00E906FE" w:rsidRDefault="00AA7852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5-6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3 </w:t>
            </w:r>
            <w:r w:rsidRPr="00E906FE">
              <w:rPr>
                <w:rFonts w:asciiTheme="majorHAnsi" w:hAnsiTheme="majorHAnsi" w:cstheme="majorHAnsi"/>
                <w:b/>
              </w:rPr>
              <w:t xml:space="preserve">QUẢN TRỊ THÔNG </w:t>
            </w:r>
            <w:r w:rsidRPr="00E906FE">
              <w:rPr>
                <w:rFonts w:asciiTheme="majorHAnsi" w:hAnsiTheme="majorHAnsi" w:cstheme="majorHAnsi"/>
                <w:b/>
              </w:rPr>
              <w:lastRenderedPageBreak/>
              <w:t>TIN TRÊN TOÀN DOANH NGHIỆP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3.1. Các mô hình quản trị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3.2. Trách nhiệm toàn doanh nghiệp của cán bộ kinh doanh có năng lực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3.3. Quan hệ đối tác giữa cán bộ quản lý - người sử dụng và cán bộ quản lý hệ thống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3.4. Bản chất của cán bộ lãnh đạo thông tin (CIO)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3.5. Quản trị tri thức</w:t>
            </w:r>
          </w:p>
        </w:tc>
        <w:tc>
          <w:tcPr>
            <w:tcW w:w="830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4</w:t>
            </w:r>
          </w:p>
        </w:tc>
        <w:tc>
          <w:tcPr>
            <w:tcW w:w="965" w:type="dxa"/>
          </w:tcPr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665BB0" w:rsidRPr="00E906FE" w:rsidRDefault="00AE23CC" w:rsidP="00665BB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+ Nghiên 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cứu 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lastRenderedPageBreak/>
              <w:t>trong tài liệu</w:t>
            </w:r>
          </w:p>
          <w:p w:rsidR="00AE23CC" w:rsidRPr="00E906FE" w:rsidRDefault="00665BB0" w:rsidP="008E6E76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[1], </w:t>
            </w:r>
            <w:r w:rsidR="00AE23CC"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[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2</w:t>
            </w:r>
            <w:r w:rsidR="00AE23CC"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AE23CC" w:rsidRPr="00E906FE" w:rsidTr="002170CE">
        <w:trPr>
          <w:trHeight w:val="4187"/>
          <w:jc w:val="center"/>
        </w:trPr>
        <w:tc>
          <w:tcPr>
            <w:tcW w:w="798" w:type="dxa"/>
            <w:vAlign w:val="center"/>
          </w:tcPr>
          <w:p w:rsidR="00AE23CC" w:rsidRPr="00E906FE" w:rsidRDefault="00AA7852" w:rsidP="00AE23CC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7-10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4 </w:t>
            </w:r>
            <w:r w:rsidRPr="00E906FE">
              <w:rPr>
                <w:rFonts w:asciiTheme="majorHAnsi" w:hAnsiTheme="majorHAnsi" w:cstheme="majorHAnsi"/>
                <w:b/>
              </w:rPr>
              <w:t>ĐẦU TƯ VÀ LẬP KẾ HOẠCH HỆ THỐNG THÔNG TIN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4.1. Đánh giá dự án đầu tư công nghệ thông tin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4.2. Các giai đoạn đầu tư và các cấp đầu tư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4.3. Hiệu quả đầu tư: Giá trị và lợi ích.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4.4. Lập và quản lý chi phí đầu tư ứng dụng công nghệ thông tin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4.5. Mua sắm và quản trị các nguồn lực máy tính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  <w:spacing w:val="-6"/>
              </w:rPr>
            </w:pPr>
            <w:r w:rsidRPr="00E906FE">
              <w:rPr>
                <w:rFonts w:asciiTheme="majorHAnsi" w:hAnsiTheme="majorHAnsi" w:cstheme="majorHAnsi"/>
              </w:rPr>
              <w:t>4.6. Lập kế hoạch hệ thống thông tin chiến lược</w:t>
            </w:r>
          </w:p>
        </w:tc>
        <w:tc>
          <w:tcPr>
            <w:tcW w:w="830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65" w:type="dxa"/>
          </w:tcPr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8E6E76" w:rsidP="00A156E1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+ Nghiên cứu tài liệu [1], [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2</w:t>
            </w:r>
            <w:r w:rsidR="00AE23CC"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Pr="00E906FE" w:rsidRDefault="00AA7852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11-13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5 </w:t>
            </w:r>
            <w:r w:rsidRPr="00E906FE">
              <w:rPr>
                <w:rFonts w:asciiTheme="majorHAnsi" w:hAnsiTheme="majorHAnsi" w:cstheme="majorHAnsi"/>
                <w:b/>
              </w:rPr>
              <w:t>TRIỂN KHAI TỔ CHỨC BỘ PHẬN CHỨC NĂNG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5.1. Xu thế tổ chức hệ thống tin học.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5.2. Xu thế triển khai chức năng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5.3. Cấu trúc tổ chức</w:t>
            </w:r>
          </w:p>
          <w:p w:rsidR="00AE23CC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5.4. Tổ chức các hoạt động thông tin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6 </w:t>
            </w:r>
            <w:r w:rsidRPr="00E906FE">
              <w:rPr>
                <w:rFonts w:asciiTheme="majorHAnsi" w:hAnsiTheme="majorHAnsi" w:cstheme="majorHAnsi"/>
                <w:b/>
              </w:rPr>
              <w:t>PHÁT TRIỂN NGUỒN NHÂN LỰC THÔNG TIN CHO TỔ CHỨC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6.1. Hội đồng định hướng công nghệ thông tin trong tổ chức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6.2. Nhiệm vụ và kỹ năng cần thiết đối với cán bộ quản lý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6.3. Kế hoạch phát triển nghề nghiệp</w:t>
            </w:r>
          </w:p>
          <w:p w:rsidR="00AE23CC" w:rsidRPr="00E906FE" w:rsidRDefault="00AE23CC" w:rsidP="00AE23CC">
            <w:pPr>
              <w:spacing w:line="276" w:lineRule="auto"/>
              <w:jc w:val="both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6.4. Các chức danh nghề nghiệp quản trị thông tin</w:t>
            </w:r>
          </w:p>
        </w:tc>
        <w:tc>
          <w:tcPr>
            <w:tcW w:w="830" w:type="dxa"/>
          </w:tcPr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965" w:type="dxa"/>
          </w:tcPr>
          <w:p w:rsidR="00AE23CC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AE23CC" w:rsidP="00665BB0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+ Nghiên cứu </w:t>
            </w:r>
            <w:r w:rsidR="00665BB0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[</w:t>
            </w:r>
            <w:r w:rsidR="00665BB0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], [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2]</w:t>
            </w: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Default="00AA7852" w:rsidP="002170C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13-15</w:t>
            </w:r>
          </w:p>
        </w:tc>
        <w:tc>
          <w:tcPr>
            <w:tcW w:w="4041" w:type="dxa"/>
          </w:tcPr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7 </w:t>
            </w:r>
            <w:r w:rsidRPr="00E906FE">
              <w:rPr>
                <w:rFonts w:asciiTheme="majorHAnsi" w:hAnsiTheme="majorHAnsi" w:cstheme="majorHAnsi"/>
                <w:b/>
              </w:rPr>
              <w:t xml:space="preserve">TÁI THIẾT QUY TRÌNH KINH DOANH VÀ ỨNG </w:t>
            </w:r>
            <w:r w:rsidRPr="00E906FE">
              <w:rPr>
                <w:rFonts w:asciiTheme="majorHAnsi" w:hAnsiTheme="majorHAnsi" w:cstheme="majorHAnsi"/>
                <w:b/>
              </w:rPr>
              <w:lastRenderedPageBreak/>
              <w:t>DỤNG HỆ THỐNG THÔNG TIN ĐỂ GIA TĂNG GIÁ TRỊ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7.1. Tái cấu trúc các quy trình kinh doanh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7.2. Thứ bậc tái cấu trúc các quy trình kinh doanh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7.3. Phương pháp luận xây dựng công nghệ BPR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7.4. Chuỗi giá trị và một số hướng ứng dụng công nghệ thông tin để tăng giá trị</w:t>
            </w:r>
          </w:p>
          <w:p w:rsidR="00AE23CC" w:rsidRDefault="00AE23CC" w:rsidP="00AE23CC">
            <w:pPr>
              <w:pStyle w:val="TOC1"/>
              <w:spacing w:line="276" w:lineRule="auto"/>
            </w:pPr>
            <w:r w:rsidRPr="00E906FE">
              <w:t>7.5. Hệ thống quản trị Marketing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CHƯƠNG 8 </w:t>
            </w:r>
            <w:r w:rsidRPr="00E906FE">
              <w:rPr>
                <w:rFonts w:asciiTheme="majorHAnsi" w:hAnsiTheme="majorHAnsi" w:cstheme="majorHAnsi"/>
                <w:b/>
              </w:rPr>
              <w:t>QUẢN TRỊ AN TOÀN VÀ NHỮNG THÁCH THỨC ĐẠO ĐỨC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8.1. Những vấn đề an toàn</w:t>
            </w:r>
          </w:p>
          <w:p w:rsidR="00AE23CC" w:rsidRPr="00E906FE" w:rsidRDefault="00AE23CC" w:rsidP="00AE23C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8.2. Kiểm soát hệ thống thông tin</w:t>
            </w:r>
          </w:p>
          <w:p w:rsidR="00AE23CC" w:rsidRPr="00AE23CC" w:rsidRDefault="00AE23CC" w:rsidP="00AE23CC">
            <w:r w:rsidRPr="00E906FE">
              <w:rPr>
                <w:rFonts w:asciiTheme="majorHAnsi" w:hAnsiTheme="majorHAnsi" w:cstheme="majorHAnsi"/>
              </w:rPr>
              <w:t>8.3. Các yếu tố cơ bản của vấn đề đạo đức liên quan đến công nghệ thông tin</w:t>
            </w:r>
          </w:p>
        </w:tc>
        <w:tc>
          <w:tcPr>
            <w:tcW w:w="830" w:type="dxa"/>
          </w:tcPr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4</w:t>
            </w: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965" w:type="dxa"/>
          </w:tcPr>
          <w:p w:rsidR="00AE23CC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6</w:t>
            </w: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Default="00AE23CC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  <w:p w:rsidR="00AE23CC" w:rsidRPr="00E906FE" w:rsidRDefault="00625B9A" w:rsidP="002F0A7B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</w:t>
            </w:r>
          </w:p>
        </w:tc>
        <w:tc>
          <w:tcPr>
            <w:tcW w:w="1383" w:type="dxa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665BB0" w:rsidP="00E906FE">
            <w:pPr>
              <w:pStyle w:val="BodyText2"/>
              <w:tabs>
                <w:tab w:val="num" w:pos="960"/>
              </w:tabs>
              <w:spacing w:after="0" w:line="276" w:lineRule="auto"/>
              <w:jc w:val="both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+ Nghiên cứu 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E906FE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], [</w:t>
            </w:r>
            <w:r w:rsidR="00A156E1"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  <w:t>2]</w:t>
            </w:r>
          </w:p>
        </w:tc>
      </w:tr>
      <w:tr w:rsidR="00AE23CC" w:rsidRPr="00E906FE" w:rsidTr="002170CE">
        <w:trPr>
          <w:jc w:val="center"/>
        </w:trPr>
        <w:tc>
          <w:tcPr>
            <w:tcW w:w="798" w:type="dxa"/>
            <w:vAlign w:val="center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4041" w:type="dxa"/>
            <w:vAlign w:val="center"/>
          </w:tcPr>
          <w:p w:rsidR="00AE23CC" w:rsidRPr="00E906FE" w:rsidRDefault="00AE23CC" w:rsidP="00E906FE">
            <w:pPr>
              <w:pStyle w:val="TOC1"/>
              <w:spacing w:line="276" w:lineRule="auto"/>
              <w:jc w:val="center"/>
            </w:pPr>
            <w:r w:rsidRPr="00E906FE">
              <w:t>TỔNG SỐ</w:t>
            </w:r>
          </w:p>
        </w:tc>
        <w:tc>
          <w:tcPr>
            <w:tcW w:w="830" w:type="dxa"/>
            <w:vAlign w:val="center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 w:rsidRPr="00E906FE">
              <w:rPr>
                <w:rFonts w:asciiTheme="majorHAnsi" w:hAnsiTheme="majorHAnsi" w:cstheme="majorHAnsi"/>
              </w:rPr>
              <w:t>30</w:t>
            </w:r>
          </w:p>
        </w:tc>
        <w:tc>
          <w:tcPr>
            <w:tcW w:w="965" w:type="dxa"/>
            <w:vAlign w:val="center"/>
          </w:tcPr>
          <w:p w:rsidR="00AE23CC" w:rsidRPr="00E906FE" w:rsidRDefault="00625B9A" w:rsidP="00AE23CC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  <w:tc>
          <w:tcPr>
            <w:tcW w:w="1383" w:type="dxa"/>
            <w:vAlign w:val="center"/>
          </w:tcPr>
          <w:p w:rsidR="00AE23CC" w:rsidRPr="00E906FE" w:rsidRDefault="00AE23CC" w:rsidP="00E906FE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82" w:type="dxa"/>
            <w:vAlign w:val="center"/>
          </w:tcPr>
          <w:p w:rsidR="00AE23CC" w:rsidRPr="00E906FE" w:rsidRDefault="00AE23CC" w:rsidP="00E906FE">
            <w:pPr>
              <w:pStyle w:val="BodyText2"/>
              <w:tabs>
                <w:tab w:val="num" w:pos="960"/>
              </w:tabs>
              <w:spacing w:after="0" w:line="276" w:lineRule="auto"/>
              <w:jc w:val="center"/>
              <w:rPr>
                <w:rFonts w:asciiTheme="majorHAnsi" w:hAnsiTheme="majorHAnsi" w:cstheme="majorHAnsi"/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73049B" w:rsidRPr="00E906FE" w:rsidRDefault="0073049B" w:rsidP="00E906FE">
      <w:pPr>
        <w:spacing w:line="276" w:lineRule="auto"/>
        <w:jc w:val="both"/>
        <w:rPr>
          <w:rFonts w:asciiTheme="majorHAnsi" w:hAnsiTheme="majorHAnsi" w:cstheme="majorHAnsi"/>
        </w:rPr>
      </w:pPr>
    </w:p>
    <w:bookmarkEnd w:id="4"/>
    <w:bookmarkEnd w:id="5"/>
    <w:tbl>
      <w:tblPr>
        <w:tblW w:w="9423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4711"/>
        <w:gridCol w:w="4712"/>
      </w:tblGrid>
      <w:tr w:rsidR="00AD595B" w:rsidRPr="00772978" w:rsidTr="001B2123">
        <w:trPr>
          <w:trHeight w:val="210"/>
        </w:trPr>
        <w:tc>
          <w:tcPr>
            <w:tcW w:w="4636" w:type="dxa"/>
            <w:shd w:val="clear" w:color="auto" w:fill="auto"/>
          </w:tcPr>
          <w:p w:rsidR="00AD595B" w:rsidRPr="003C24E2" w:rsidRDefault="00AD595B" w:rsidP="001B2123">
            <w:pPr>
              <w:spacing w:line="271" w:lineRule="auto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36" w:type="dxa"/>
            <w:shd w:val="clear" w:color="auto" w:fill="auto"/>
          </w:tcPr>
          <w:p w:rsidR="00AD595B" w:rsidRPr="00772978" w:rsidRDefault="00AD595B" w:rsidP="001B2123">
            <w:pPr>
              <w:spacing w:line="271" w:lineRule="auto"/>
              <w:jc w:val="center"/>
              <w:rPr>
                <w:b/>
                <w:i/>
                <w:color w:val="FF0000"/>
                <w:u w:val="single"/>
                <w:lang w:val="nl-NL"/>
              </w:rPr>
            </w:pPr>
            <w:r w:rsidRPr="00772978">
              <w:rPr>
                <w:i/>
              </w:rPr>
              <w:t xml:space="preserve">Hà nội, ngày </w:t>
            </w:r>
            <w:r>
              <w:rPr>
                <w:i/>
              </w:rPr>
              <w:t>20</w:t>
            </w:r>
            <w:r w:rsidRPr="00772978">
              <w:rPr>
                <w:i/>
              </w:rPr>
              <w:t xml:space="preserve"> tháng </w:t>
            </w:r>
            <w:r>
              <w:rPr>
                <w:i/>
              </w:rPr>
              <w:t>4</w:t>
            </w:r>
            <w:r w:rsidRPr="00772978">
              <w:rPr>
                <w:i/>
              </w:rPr>
              <w:t xml:space="preserve"> năm 20</w:t>
            </w:r>
            <w:r>
              <w:rPr>
                <w:i/>
              </w:rPr>
              <w:t>20</w:t>
            </w:r>
          </w:p>
        </w:tc>
      </w:tr>
      <w:tr w:rsidR="00AD595B" w:rsidRPr="003C24E2" w:rsidTr="001B2123">
        <w:trPr>
          <w:trHeight w:val="210"/>
        </w:trPr>
        <w:tc>
          <w:tcPr>
            <w:tcW w:w="4636" w:type="dxa"/>
            <w:shd w:val="clear" w:color="auto" w:fill="auto"/>
          </w:tcPr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  <w:r w:rsidRPr="003C24E2">
              <w:rPr>
                <w:b/>
                <w:lang w:val="nl-NL"/>
              </w:rPr>
              <w:t>TRƯỞNG KHOA</w:t>
            </w: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Pr="003C24E2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TS. Lê Hồng Anh</w:t>
            </w:r>
          </w:p>
          <w:p w:rsidR="00AD595B" w:rsidRPr="003C24E2" w:rsidRDefault="00AD595B" w:rsidP="001B2123">
            <w:pPr>
              <w:spacing w:before="120" w:line="271" w:lineRule="auto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36" w:type="dxa"/>
            <w:shd w:val="clear" w:color="auto" w:fill="auto"/>
          </w:tcPr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  <w:r w:rsidRPr="003C24E2">
              <w:rPr>
                <w:b/>
                <w:lang w:val="nl-NL"/>
              </w:rPr>
              <w:t>TRƯỞNG BỘ MÔN</w:t>
            </w: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Pr="003C24E2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TS. Dương Thị Hiền Thanh</w:t>
            </w:r>
          </w:p>
          <w:p w:rsidR="00AD595B" w:rsidRPr="003C24E2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Pr="003C24E2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Pr="003C24E2" w:rsidRDefault="00AD595B" w:rsidP="001B2123">
            <w:pPr>
              <w:spacing w:before="120" w:line="271" w:lineRule="auto"/>
              <w:jc w:val="center"/>
              <w:rPr>
                <w:b/>
                <w:lang w:val="nl-NL"/>
              </w:rPr>
            </w:pPr>
          </w:p>
          <w:p w:rsidR="00AD595B" w:rsidRPr="003C24E2" w:rsidRDefault="00AD595B" w:rsidP="001B2123">
            <w:pPr>
              <w:spacing w:before="120" w:line="271" w:lineRule="auto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</w:tc>
      </w:tr>
    </w:tbl>
    <w:p w:rsidR="0073049B" w:rsidRPr="00E906FE" w:rsidRDefault="0073049B" w:rsidP="00E906FE">
      <w:pPr>
        <w:spacing w:line="276" w:lineRule="auto"/>
        <w:jc w:val="both"/>
        <w:rPr>
          <w:rFonts w:asciiTheme="majorHAnsi" w:hAnsiTheme="majorHAnsi" w:cstheme="majorHAnsi"/>
        </w:rPr>
      </w:pPr>
      <w:bookmarkStart w:id="13" w:name="_GoBack"/>
      <w:bookmarkEnd w:id="13"/>
    </w:p>
    <w:sectPr w:rsidR="0073049B" w:rsidRPr="00E906FE" w:rsidSect="00840CF6">
      <w:footerReference w:type="default" r:id="rId8"/>
      <w:pgSz w:w="11907" w:h="16839" w:code="9"/>
      <w:pgMar w:top="1008" w:right="1152" w:bottom="1008" w:left="1699" w:header="720" w:footer="720" w:gutter="0"/>
      <w:pgNumType w:start="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CCF" w:rsidRDefault="00785CCF" w:rsidP="005D4635">
      <w:r>
        <w:separator/>
      </w:r>
    </w:p>
  </w:endnote>
  <w:endnote w:type="continuationSeparator" w:id="0">
    <w:p w:rsidR="00785CCF" w:rsidRDefault="00785CCF" w:rsidP="005D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.VnTimeH">
    <w:altName w:val="Arial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7155934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4635" w:rsidRDefault="005D46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595B">
          <w:rPr>
            <w:noProof/>
          </w:rPr>
          <w:t>71</w:t>
        </w:r>
        <w:r>
          <w:rPr>
            <w:noProof/>
          </w:rPr>
          <w:fldChar w:fldCharType="end"/>
        </w:r>
      </w:p>
    </w:sdtContent>
  </w:sdt>
  <w:p w:rsidR="005D4635" w:rsidRDefault="005D4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CCF" w:rsidRDefault="00785CCF" w:rsidP="005D4635">
      <w:r>
        <w:separator/>
      </w:r>
    </w:p>
  </w:footnote>
  <w:footnote w:type="continuationSeparator" w:id="0">
    <w:p w:rsidR="00785CCF" w:rsidRDefault="00785CCF" w:rsidP="005D46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E"/>
    <w:multiLevelType w:val="hybridMultilevel"/>
    <w:tmpl w:val="41A7C4C8"/>
    <w:lvl w:ilvl="0" w:tplc="FFFFFFFF">
      <w:start w:val="1"/>
      <w:numFmt w:val="decimal"/>
      <w:lvlText w:val="[%1]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6B68079A"/>
    <w:lvl w:ilvl="0" w:tplc="FFFFFFFF">
      <w:start w:val="4"/>
      <w:numFmt w:val="decimal"/>
      <w:lvlText w:val="[%1]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B3E0884"/>
    <w:multiLevelType w:val="hybridMultilevel"/>
    <w:tmpl w:val="52806B06"/>
    <w:lvl w:ilvl="0" w:tplc="324AC7A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434F7"/>
    <w:multiLevelType w:val="multilevel"/>
    <w:tmpl w:val="6F301F8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152B453A"/>
    <w:multiLevelType w:val="hybridMultilevel"/>
    <w:tmpl w:val="F664153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3740B"/>
    <w:multiLevelType w:val="hybridMultilevel"/>
    <w:tmpl w:val="A8881C14"/>
    <w:lvl w:ilvl="0" w:tplc="39A4D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02CE2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0023520">
      <w:start w:val="1"/>
      <w:numFmt w:val="upperLetter"/>
      <w:lvlText w:val="%4."/>
      <w:lvlJc w:val="left"/>
      <w:pPr>
        <w:tabs>
          <w:tab w:val="num" w:pos="1191"/>
        </w:tabs>
        <w:ind w:left="1191" w:hanging="340"/>
      </w:pPr>
      <w:rPr>
        <w:rFonts w:hint="default"/>
        <w:b w:val="0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172291"/>
    <w:multiLevelType w:val="multilevel"/>
    <w:tmpl w:val="8B4A3C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CA71FC"/>
    <w:multiLevelType w:val="hybridMultilevel"/>
    <w:tmpl w:val="A8881C14"/>
    <w:lvl w:ilvl="0" w:tplc="39A4D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02CE2F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0023520">
      <w:start w:val="1"/>
      <w:numFmt w:val="upperLetter"/>
      <w:lvlText w:val="%4."/>
      <w:lvlJc w:val="left"/>
      <w:pPr>
        <w:tabs>
          <w:tab w:val="num" w:pos="1191"/>
        </w:tabs>
        <w:ind w:left="1191" w:hanging="340"/>
      </w:pPr>
      <w:rPr>
        <w:rFonts w:hint="default"/>
        <w:b w:val="0"/>
      </w:rPr>
    </w:lvl>
    <w:lvl w:ilvl="4" w:tplc="040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884C51"/>
    <w:multiLevelType w:val="hybridMultilevel"/>
    <w:tmpl w:val="C512ED48"/>
    <w:lvl w:ilvl="0" w:tplc="33F2475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55A2C"/>
    <w:multiLevelType w:val="hybridMultilevel"/>
    <w:tmpl w:val="339C3A8C"/>
    <w:lvl w:ilvl="0" w:tplc="BC92C5A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708D9"/>
    <w:multiLevelType w:val="multilevel"/>
    <w:tmpl w:val="5A3E95D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2AE37D66"/>
    <w:multiLevelType w:val="hybridMultilevel"/>
    <w:tmpl w:val="AB5A2F0E"/>
    <w:lvl w:ilvl="0" w:tplc="3F3E8CC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719FF"/>
    <w:multiLevelType w:val="multilevel"/>
    <w:tmpl w:val="5A3E95D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3" w15:restartNumberingAfterBreak="0">
    <w:nsid w:val="46B729E7"/>
    <w:multiLevelType w:val="hybridMultilevel"/>
    <w:tmpl w:val="75D61EEE"/>
    <w:lvl w:ilvl="0" w:tplc="B6EAB1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D92331"/>
    <w:multiLevelType w:val="multilevel"/>
    <w:tmpl w:val="9F5860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62F51A9E"/>
    <w:multiLevelType w:val="hybridMultilevel"/>
    <w:tmpl w:val="81FC14B8"/>
    <w:lvl w:ilvl="0" w:tplc="FAC871C8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13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14"/>
  </w:num>
  <w:num w:numId="9">
    <w:abstractNumId w:val="17"/>
  </w:num>
  <w:num w:numId="10">
    <w:abstractNumId w:val="10"/>
  </w:num>
  <w:num w:numId="11">
    <w:abstractNumId w:val="3"/>
  </w:num>
  <w:num w:numId="12">
    <w:abstractNumId w:val="11"/>
  </w:num>
  <w:num w:numId="13">
    <w:abstractNumId w:val="9"/>
  </w:num>
  <w:num w:numId="14">
    <w:abstractNumId w:val="8"/>
  </w:num>
  <w:num w:numId="15">
    <w:abstractNumId w:val="2"/>
  </w:num>
  <w:num w:numId="16">
    <w:abstractNumId w:val="6"/>
  </w:num>
  <w:num w:numId="17">
    <w:abstractNumId w:val="12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ABA"/>
    <w:rsid w:val="00033EF5"/>
    <w:rsid w:val="00037045"/>
    <w:rsid w:val="00052EBD"/>
    <w:rsid w:val="000635B5"/>
    <w:rsid w:val="0008017D"/>
    <w:rsid w:val="00083F33"/>
    <w:rsid w:val="00093624"/>
    <w:rsid w:val="00093A73"/>
    <w:rsid w:val="0009734C"/>
    <w:rsid w:val="000D5333"/>
    <w:rsid w:val="000D5386"/>
    <w:rsid w:val="000D5722"/>
    <w:rsid w:val="000E1591"/>
    <w:rsid w:val="000E3981"/>
    <w:rsid w:val="000F1BD8"/>
    <w:rsid w:val="00102AFC"/>
    <w:rsid w:val="001163AC"/>
    <w:rsid w:val="001254F7"/>
    <w:rsid w:val="0013133E"/>
    <w:rsid w:val="00131E6C"/>
    <w:rsid w:val="00142D19"/>
    <w:rsid w:val="00143039"/>
    <w:rsid w:val="00147754"/>
    <w:rsid w:val="00167773"/>
    <w:rsid w:val="00194A18"/>
    <w:rsid w:val="001A0958"/>
    <w:rsid w:val="001D35B1"/>
    <w:rsid w:val="001D652B"/>
    <w:rsid w:val="001E1028"/>
    <w:rsid w:val="002118C6"/>
    <w:rsid w:val="002170CE"/>
    <w:rsid w:val="00217401"/>
    <w:rsid w:val="002248B2"/>
    <w:rsid w:val="00226B62"/>
    <w:rsid w:val="00232CE3"/>
    <w:rsid w:val="00276999"/>
    <w:rsid w:val="002A25FB"/>
    <w:rsid w:val="002A5CAB"/>
    <w:rsid w:val="002D5727"/>
    <w:rsid w:val="00306575"/>
    <w:rsid w:val="0031503E"/>
    <w:rsid w:val="003209EC"/>
    <w:rsid w:val="00326CAD"/>
    <w:rsid w:val="003518EF"/>
    <w:rsid w:val="00364FC9"/>
    <w:rsid w:val="00375007"/>
    <w:rsid w:val="0037626D"/>
    <w:rsid w:val="00385492"/>
    <w:rsid w:val="00386B59"/>
    <w:rsid w:val="00390491"/>
    <w:rsid w:val="00391C56"/>
    <w:rsid w:val="00392954"/>
    <w:rsid w:val="00392969"/>
    <w:rsid w:val="003C19D7"/>
    <w:rsid w:val="003E10DB"/>
    <w:rsid w:val="003E200A"/>
    <w:rsid w:val="003E4417"/>
    <w:rsid w:val="003E4FAB"/>
    <w:rsid w:val="003F1CAD"/>
    <w:rsid w:val="003F392B"/>
    <w:rsid w:val="004057F8"/>
    <w:rsid w:val="00424EB1"/>
    <w:rsid w:val="004318CA"/>
    <w:rsid w:val="00435393"/>
    <w:rsid w:val="00442C86"/>
    <w:rsid w:val="00452D26"/>
    <w:rsid w:val="0047432F"/>
    <w:rsid w:val="00492E95"/>
    <w:rsid w:val="004969D2"/>
    <w:rsid w:val="00497F6D"/>
    <w:rsid w:val="004A4068"/>
    <w:rsid w:val="004A7BAD"/>
    <w:rsid w:val="004B3149"/>
    <w:rsid w:val="004B66EA"/>
    <w:rsid w:val="004B75D5"/>
    <w:rsid w:val="004C1AAA"/>
    <w:rsid w:val="004C56A0"/>
    <w:rsid w:val="004D0BA5"/>
    <w:rsid w:val="004E3665"/>
    <w:rsid w:val="004F40EA"/>
    <w:rsid w:val="00533D52"/>
    <w:rsid w:val="005616E1"/>
    <w:rsid w:val="0056721E"/>
    <w:rsid w:val="005A1683"/>
    <w:rsid w:val="005A5409"/>
    <w:rsid w:val="005A6330"/>
    <w:rsid w:val="005A7E6B"/>
    <w:rsid w:val="005B0F00"/>
    <w:rsid w:val="005B7CA4"/>
    <w:rsid w:val="005C3FDC"/>
    <w:rsid w:val="005D1F27"/>
    <w:rsid w:val="005D4635"/>
    <w:rsid w:val="005D7311"/>
    <w:rsid w:val="005F1FB3"/>
    <w:rsid w:val="005F29B7"/>
    <w:rsid w:val="00600770"/>
    <w:rsid w:val="0060575F"/>
    <w:rsid w:val="006140D8"/>
    <w:rsid w:val="00622835"/>
    <w:rsid w:val="00622947"/>
    <w:rsid w:val="00624650"/>
    <w:rsid w:val="00625B2C"/>
    <w:rsid w:val="00625B9A"/>
    <w:rsid w:val="00664ED6"/>
    <w:rsid w:val="00665BB0"/>
    <w:rsid w:val="006830FE"/>
    <w:rsid w:val="00693066"/>
    <w:rsid w:val="006A3C60"/>
    <w:rsid w:val="006A6714"/>
    <w:rsid w:val="006D2E86"/>
    <w:rsid w:val="006D36F4"/>
    <w:rsid w:val="006E2B6E"/>
    <w:rsid w:val="006E5C9F"/>
    <w:rsid w:val="006F39C9"/>
    <w:rsid w:val="007017BF"/>
    <w:rsid w:val="00704EBB"/>
    <w:rsid w:val="00713E4B"/>
    <w:rsid w:val="00716407"/>
    <w:rsid w:val="0073049B"/>
    <w:rsid w:val="007375CA"/>
    <w:rsid w:val="00740737"/>
    <w:rsid w:val="00784F72"/>
    <w:rsid w:val="00785CCF"/>
    <w:rsid w:val="00796023"/>
    <w:rsid w:val="007B4EBA"/>
    <w:rsid w:val="007B6706"/>
    <w:rsid w:val="007C28BA"/>
    <w:rsid w:val="007D1B39"/>
    <w:rsid w:val="007D2F6F"/>
    <w:rsid w:val="007D66D7"/>
    <w:rsid w:val="007D717D"/>
    <w:rsid w:val="007F4253"/>
    <w:rsid w:val="007F74B0"/>
    <w:rsid w:val="00814DB1"/>
    <w:rsid w:val="0081624B"/>
    <w:rsid w:val="008201D4"/>
    <w:rsid w:val="008240DE"/>
    <w:rsid w:val="008345C0"/>
    <w:rsid w:val="00835ADA"/>
    <w:rsid w:val="00840CF6"/>
    <w:rsid w:val="00850F2C"/>
    <w:rsid w:val="008532AF"/>
    <w:rsid w:val="00884E9A"/>
    <w:rsid w:val="00885089"/>
    <w:rsid w:val="00893CB0"/>
    <w:rsid w:val="0089554C"/>
    <w:rsid w:val="008C5DC8"/>
    <w:rsid w:val="008D4ABA"/>
    <w:rsid w:val="008D623F"/>
    <w:rsid w:val="008E6E76"/>
    <w:rsid w:val="008F42DD"/>
    <w:rsid w:val="00900EDB"/>
    <w:rsid w:val="0090190E"/>
    <w:rsid w:val="00903D1D"/>
    <w:rsid w:val="00915CE8"/>
    <w:rsid w:val="0095108D"/>
    <w:rsid w:val="009640AF"/>
    <w:rsid w:val="009665E3"/>
    <w:rsid w:val="00983238"/>
    <w:rsid w:val="009941AF"/>
    <w:rsid w:val="00995349"/>
    <w:rsid w:val="009A0417"/>
    <w:rsid w:val="009A6F1A"/>
    <w:rsid w:val="009B2B68"/>
    <w:rsid w:val="009C06EE"/>
    <w:rsid w:val="009C6613"/>
    <w:rsid w:val="009D7744"/>
    <w:rsid w:val="009F2463"/>
    <w:rsid w:val="00A013DD"/>
    <w:rsid w:val="00A156E1"/>
    <w:rsid w:val="00A32D59"/>
    <w:rsid w:val="00A33852"/>
    <w:rsid w:val="00A427F5"/>
    <w:rsid w:val="00A42937"/>
    <w:rsid w:val="00A53D07"/>
    <w:rsid w:val="00A617C8"/>
    <w:rsid w:val="00A8095C"/>
    <w:rsid w:val="00A9150B"/>
    <w:rsid w:val="00A93BB1"/>
    <w:rsid w:val="00AA0A15"/>
    <w:rsid w:val="00AA2E9B"/>
    <w:rsid w:val="00AA7852"/>
    <w:rsid w:val="00AC0DDD"/>
    <w:rsid w:val="00AC1207"/>
    <w:rsid w:val="00AD122A"/>
    <w:rsid w:val="00AD595B"/>
    <w:rsid w:val="00AE1F36"/>
    <w:rsid w:val="00AE23CC"/>
    <w:rsid w:val="00AE3D15"/>
    <w:rsid w:val="00B12C8B"/>
    <w:rsid w:val="00B476F2"/>
    <w:rsid w:val="00B52B6E"/>
    <w:rsid w:val="00B549D9"/>
    <w:rsid w:val="00B55E80"/>
    <w:rsid w:val="00B57F8F"/>
    <w:rsid w:val="00B619CA"/>
    <w:rsid w:val="00B6481B"/>
    <w:rsid w:val="00B75014"/>
    <w:rsid w:val="00B96CAC"/>
    <w:rsid w:val="00BA3771"/>
    <w:rsid w:val="00BA6580"/>
    <w:rsid w:val="00BC0054"/>
    <w:rsid w:val="00BC1420"/>
    <w:rsid w:val="00BE0C99"/>
    <w:rsid w:val="00BE1785"/>
    <w:rsid w:val="00C07FC5"/>
    <w:rsid w:val="00C175FC"/>
    <w:rsid w:val="00C26844"/>
    <w:rsid w:val="00C336EC"/>
    <w:rsid w:val="00C54C7A"/>
    <w:rsid w:val="00C81A33"/>
    <w:rsid w:val="00CC0EEB"/>
    <w:rsid w:val="00CC1B01"/>
    <w:rsid w:val="00CC2511"/>
    <w:rsid w:val="00CC7954"/>
    <w:rsid w:val="00CD4BAF"/>
    <w:rsid w:val="00CE434F"/>
    <w:rsid w:val="00CE5645"/>
    <w:rsid w:val="00CE7E56"/>
    <w:rsid w:val="00CF562B"/>
    <w:rsid w:val="00D04436"/>
    <w:rsid w:val="00D12609"/>
    <w:rsid w:val="00D222AD"/>
    <w:rsid w:val="00D26C78"/>
    <w:rsid w:val="00D31D0A"/>
    <w:rsid w:val="00D55C0F"/>
    <w:rsid w:val="00D60B5D"/>
    <w:rsid w:val="00D72E41"/>
    <w:rsid w:val="00D92AE7"/>
    <w:rsid w:val="00DA4A6D"/>
    <w:rsid w:val="00DA6A1A"/>
    <w:rsid w:val="00DB7BB1"/>
    <w:rsid w:val="00DC4DE6"/>
    <w:rsid w:val="00DD3152"/>
    <w:rsid w:val="00DE0B9E"/>
    <w:rsid w:val="00DF5C6F"/>
    <w:rsid w:val="00E17ED2"/>
    <w:rsid w:val="00E439A5"/>
    <w:rsid w:val="00E906FE"/>
    <w:rsid w:val="00EA2BB0"/>
    <w:rsid w:val="00EA4CC5"/>
    <w:rsid w:val="00EA5CD5"/>
    <w:rsid w:val="00EB5CFD"/>
    <w:rsid w:val="00ED63AC"/>
    <w:rsid w:val="00EE065B"/>
    <w:rsid w:val="00EE57C9"/>
    <w:rsid w:val="00EE60D4"/>
    <w:rsid w:val="00EF27D8"/>
    <w:rsid w:val="00F0283A"/>
    <w:rsid w:val="00F02D78"/>
    <w:rsid w:val="00F0487B"/>
    <w:rsid w:val="00F52233"/>
    <w:rsid w:val="00FE22A3"/>
    <w:rsid w:val="00FE5D79"/>
    <w:rsid w:val="00FF4CCE"/>
    <w:rsid w:val="00FF4F9F"/>
    <w:rsid w:val="00FF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89D88E-905B-47B2-814D-92B237E07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A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D4ABA"/>
    <w:pPr>
      <w:jc w:val="center"/>
    </w:pPr>
    <w:rPr>
      <w:rFonts w:ascii=".VnTimeH" w:hAnsi=".VnTimeH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8D4ABA"/>
    <w:rPr>
      <w:rFonts w:ascii=".VnTimeH" w:eastAsia="Times New Roman" w:hAnsi=".VnTimeH" w:cs="Times New Roman"/>
      <w:b/>
      <w:bCs/>
      <w:sz w:val="28"/>
      <w:szCs w:val="24"/>
    </w:rPr>
  </w:style>
  <w:style w:type="paragraph" w:styleId="ListParagraph">
    <w:name w:val="List Paragraph"/>
    <w:basedOn w:val="Normal"/>
    <w:qFormat/>
    <w:rsid w:val="005C3FDC"/>
    <w:pPr>
      <w:spacing w:after="200" w:line="276" w:lineRule="auto"/>
      <w:ind w:left="720"/>
      <w:contextualSpacing/>
    </w:pPr>
    <w:rPr>
      <w:rFonts w:eastAsia="Calibri"/>
      <w:sz w:val="26"/>
      <w:szCs w:val="22"/>
      <w:lang w:val="en-SG"/>
    </w:rPr>
  </w:style>
  <w:style w:type="table" w:styleId="TableGrid">
    <w:name w:val="Table Grid"/>
    <w:basedOn w:val="TableNormal"/>
    <w:uiPriority w:val="59"/>
    <w:rsid w:val="003C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 1"/>
    <w:basedOn w:val="Normal"/>
    <w:rsid w:val="00D222AD"/>
    <w:pPr>
      <w:spacing w:before="120"/>
      <w:ind w:left="1309" w:hanging="345"/>
      <w:jc w:val="both"/>
    </w:pPr>
    <w:rPr>
      <w:sz w:val="26"/>
    </w:rPr>
  </w:style>
  <w:style w:type="paragraph" w:styleId="BodyText2">
    <w:name w:val="Body Text 2"/>
    <w:basedOn w:val="Normal"/>
    <w:link w:val="BodyText2Char"/>
    <w:rsid w:val="00D222AD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D222AD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5A7E6B"/>
    <w:pPr>
      <w:tabs>
        <w:tab w:val="center" w:pos="4320"/>
        <w:tab w:val="right" w:pos="8640"/>
      </w:tabs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5A7E6B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7017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2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233"/>
    <w:rPr>
      <w:rFonts w:ascii="Tahoma" w:eastAsia="Times New Roman" w:hAnsi="Tahoma" w:cs="Tahoma"/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5D4635"/>
    <w:pPr>
      <w:spacing w:line="312" w:lineRule="auto"/>
      <w:jc w:val="both"/>
    </w:pPr>
    <w:rPr>
      <w:rFonts w:asciiTheme="majorHAnsi" w:eastAsia="Calibri" w:hAnsiTheme="majorHAnsi" w:cstheme="majorHAnsi"/>
      <w:spacing w:val="-20"/>
    </w:rPr>
  </w:style>
  <w:style w:type="character" w:styleId="Hyperlink">
    <w:name w:val="Hyperlink"/>
    <w:basedOn w:val="DefaultParagraphFont"/>
    <w:uiPriority w:val="99"/>
    <w:unhideWhenUsed/>
    <w:rsid w:val="004C1AA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46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4635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9640AF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DefaultParagraphFont"/>
    <w:rsid w:val="009640AF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9164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8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95074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6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16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1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9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ộ phông 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6E136-2FDC-4B84-BF8C-3D582E19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 Quang</dc:creator>
  <cp:lastModifiedBy>Windows User</cp:lastModifiedBy>
  <cp:revision>12</cp:revision>
  <cp:lastPrinted>2018-05-15T08:09:00Z</cp:lastPrinted>
  <dcterms:created xsi:type="dcterms:W3CDTF">2018-07-13T23:13:00Z</dcterms:created>
  <dcterms:modified xsi:type="dcterms:W3CDTF">2020-05-04T08:04:00Z</dcterms:modified>
</cp:coreProperties>
</file>