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386"/>
      </w:tblGrid>
      <w:tr w:rsidR="000E08DE" w:rsidRPr="00CB21F6" w14:paraId="76024F13" w14:textId="77777777" w:rsidTr="00722553">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44FB805B"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w:t>
            </w:r>
            <w:r w:rsidR="0071348D">
              <w:rPr>
                <w:rFonts w:ascii="Times New Roman" w:hAnsi="Times New Roman" w:cs="Times New Roman"/>
                <w:b/>
                <w:sz w:val="24"/>
                <w:szCs w:val="24"/>
              </w:rPr>
              <w:t xml:space="preserve"> </w:t>
            </w:r>
            <w:r w:rsidRPr="00CB21F6">
              <w:rPr>
                <w:rFonts w:ascii="Times New Roman" w:hAnsi="Times New Roman" w:cs="Times New Roman"/>
                <w:b/>
                <w:sz w:val="24"/>
                <w:szCs w:val="24"/>
              </w:rPr>
              <w:t>CHẤT</w:t>
            </w:r>
          </w:p>
        </w:tc>
        <w:tc>
          <w:tcPr>
            <w:tcW w:w="5386" w:type="dxa"/>
          </w:tcPr>
          <w:p w14:paraId="73614789" w14:textId="77777777" w:rsidR="000E08DE" w:rsidRPr="00CB21F6" w:rsidRDefault="000E08DE" w:rsidP="00722553">
            <w:pPr>
              <w:spacing w:line="276" w:lineRule="auto"/>
              <w:ind w:left="-675" w:firstLine="675"/>
              <w:jc w:val="center"/>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7724E443" w:rsidR="00BC16E8" w:rsidRPr="00D713DA"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sidRPr="00D713DA">
        <w:rPr>
          <w:rFonts w:ascii="Times New Roman" w:hAnsi="Times New Roman" w:cs="Times New Roman"/>
          <w:b/>
          <w:sz w:val="24"/>
          <w:szCs w:val="24"/>
        </w:rPr>
        <w:t xml:space="preserve">: </w:t>
      </w:r>
      <w:r w:rsidR="002C4B09" w:rsidRPr="002C4B09">
        <w:rPr>
          <w:rFonts w:ascii="Times New Roman" w:hAnsi="Times New Roman" w:cs="Times New Roman"/>
          <w:i/>
          <w:sz w:val="24"/>
          <w:szCs w:val="24"/>
        </w:rPr>
        <w:t>Tiếng Anh chuyên ngành kinh tế</w:t>
      </w:r>
      <w:r w:rsidR="002C4B09" w:rsidRPr="002C4B09">
        <w:rPr>
          <w:rFonts w:ascii="Times New Roman" w:hAnsi="Times New Roman" w:cs="Times New Roman"/>
          <w:bCs/>
          <w:i/>
          <w:sz w:val="24"/>
          <w:szCs w:val="24"/>
        </w:rPr>
        <w:t xml:space="preserve"> (</w:t>
      </w:r>
      <w:r w:rsidR="002C4B09" w:rsidRPr="002C4B09">
        <w:rPr>
          <w:rFonts w:ascii="Times New Roman" w:hAnsi="Times New Roman" w:cs="Times New Roman"/>
          <w:i/>
          <w:sz w:val="24"/>
          <w:szCs w:val="24"/>
          <w:lang w:val="vi-VN"/>
        </w:rPr>
        <w:t>English in Economics and Business</w:t>
      </w:r>
      <w:r w:rsidR="002C4B09" w:rsidRPr="002C4B09">
        <w:rPr>
          <w:rFonts w:ascii="Times New Roman" w:hAnsi="Times New Roman" w:cs="Times New Roman"/>
          <w:bCs/>
          <w:sz w:val="24"/>
          <w:szCs w:val="24"/>
        </w:rPr>
        <w:t>)</w:t>
      </w:r>
    </w:p>
    <w:p w14:paraId="342335E4" w14:textId="74BF9859"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D713DA">
        <w:rPr>
          <w:rFonts w:ascii="Times New Roman" w:hAnsi="Times New Roman" w:cs="Times New Roman"/>
          <w:sz w:val="24"/>
          <w:szCs w:val="24"/>
        </w:rPr>
        <w:t>70</w:t>
      </w:r>
      <w:r w:rsidR="00D7458D">
        <w:rPr>
          <w:rFonts w:ascii="Times New Roman" w:hAnsi="Times New Roman" w:cs="Times New Roman"/>
          <w:sz w:val="24"/>
          <w:szCs w:val="24"/>
        </w:rPr>
        <w:t>1</w:t>
      </w:r>
      <w:r w:rsidR="002C4B09">
        <w:rPr>
          <w:rFonts w:ascii="Times New Roman" w:hAnsi="Times New Roman" w:cs="Times New Roman"/>
          <w:sz w:val="24"/>
          <w:szCs w:val="24"/>
        </w:rPr>
        <w:t>1</w:t>
      </w:r>
      <w:r w:rsidR="00D7458D">
        <w:rPr>
          <w:rFonts w:ascii="Times New Roman" w:hAnsi="Times New Roman" w:cs="Times New Roman"/>
          <w:sz w:val="24"/>
          <w:szCs w:val="24"/>
        </w:rPr>
        <w:t>3</w:t>
      </w:r>
      <w:bookmarkStart w:id="0" w:name="_GoBack"/>
      <w:bookmarkEnd w:id="0"/>
    </w:p>
    <w:p w14:paraId="45D731F6" w14:textId="45AA426B"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713DA">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D713DA">
        <w:rPr>
          <w:rFonts w:ascii="Times New Roman" w:hAnsi="Times New Roman" w:cs="Times New Roman"/>
          <w:sz w:val="24"/>
          <w:szCs w:val="24"/>
        </w:rPr>
        <w:t>2</w:t>
      </w:r>
      <w:r w:rsidR="00CB21F6" w:rsidRPr="00A933D6">
        <w:rPr>
          <w:rFonts w:ascii="Times New Roman" w:hAnsi="Times New Roman" w:cs="Times New Roman"/>
          <w:sz w:val="24"/>
          <w:szCs w:val="24"/>
        </w:rPr>
        <w:t>-0-</w:t>
      </w:r>
      <w:r w:rsidR="00D713DA">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713DA">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5800713E"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2C4B09">
              <w:rPr>
                <w:rFonts w:ascii="Times New Roman" w:hAnsi="Times New Roman" w:cs="Times New Roman"/>
                <w:sz w:val="24"/>
                <w:szCs w:val="24"/>
              </w:rPr>
              <w:t>15</w:t>
            </w:r>
          </w:p>
        </w:tc>
        <w:tc>
          <w:tcPr>
            <w:tcW w:w="3192" w:type="dxa"/>
          </w:tcPr>
          <w:p w14:paraId="6E59CAC3" w14:textId="10E32D6D"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2C4B09">
              <w:rPr>
                <w:rFonts w:ascii="Times New Roman" w:hAnsi="Times New Roman" w:cs="Times New Roman"/>
                <w:sz w:val="24"/>
                <w:szCs w:val="24"/>
              </w:rPr>
              <w:t>15</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7F22D91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713DA">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D713DA">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D713DA">
        <w:tc>
          <w:tcPr>
            <w:tcW w:w="4694" w:type="dxa"/>
          </w:tcPr>
          <w:p w14:paraId="6069D0D9" w14:textId="4DCD1B00" w:rsidR="00544CB2" w:rsidRPr="00CB21F6" w:rsidRDefault="00176F47" w:rsidP="005F14F7">
            <w:pPr>
              <w:pStyle w:val="oancuaDanhsac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D713DA">
              <w:rPr>
                <w:rFonts w:ascii="Times New Roman" w:hAnsi="Times New Roman" w:cs="Times New Roman"/>
                <w:sz w:val="24"/>
                <w:szCs w:val="24"/>
              </w:rPr>
              <w:t>Thị Hồng Loan</w:t>
            </w:r>
          </w:p>
        </w:tc>
        <w:tc>
          <w:tcPr>
            <w:tcW w:w="4666" w:type="dxa"/>
          </w:tcPr>
          <w:p w14:paraId="567E11AA" w14:textId="1C7942BC"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D713DA">
              <w:rPr>
                <w:rFonts w:ascii="Times New Roman" w:hAnsi="Times New Roman" w:cs="Times New Roman"/>
                <w:sz w:val="24"/>
                <w:szCs w:val="24"/>
              </w:rPr>
              <w:t>7</w:t>
            </w:r>
            <w:r>
              <w:rPr>
                <w:rFonts w:ascii="Times New Roman" w:hAnsi="Times New Roman" w:cs="Times New Roman"/>
                <w:sz w:val="24"/>
                <w:szCs w:val="24"/>
              </w:rPr>
              <w:t>01-0</w:t>
            </w:r>
            <w:r w:rsidR="00D713DA">
              <w:rPr>
                <w:rFonts w:ascii="Times New Roman" w:hAnsi="Times New Roman" w:cs="Times New Roman"/>
                <w:sz w:val="24"/>
                <w:szCs w:val="24"/>
              </w:rPr>
              <w:t>3</w:t>
            </w:r>
          </w:p>
        </w:tc>
      </w:tr>
      <w:tr w:rsidR="00544CB2" w:rsidRPr="00CB21F6" w14:paraId="4450655F" w14:textId="77777777" w:rsidTr="00D713DA">
        <w:tc>
          <w:tcPr>
            <w:tcW w:w="4694" w:type="dxa"/>
          </w:tcPr>
          <w:p w14:paraId="52D90007" w14:textId="0296B8D6" w:rsidR="00544CB2" w:rsidRPr="00CB21F6" w:rsidRDefault="00D713DA" w:rsidP="005F14F7">
            <w:pPr>
              <w:pStyle w:val="oancuaDanhsac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Vũ Diệp Anh</w:t>
            </w:r>
          </w:p>
        </w:tc>
        <w:tc>
          <w:tcPr>
            <w:tcW w:w="4666" w:type="dxa"/>
          </w:tcPr>
          <w:p w14:paraId="69E2FEA8" w14:textId="4731C3BF" w:rsidR="00544CB2" w:rsidRPr="00CB21F6" w:rsidRDefault="00D713D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0701-06</w:t>
            </w:r>
          </w:p>
        </w:tc>
      </w:tr>
      <w:tr w:rsidR="00CB21F6" w:rsidRPr="00CB21F6" w14:paraId="6E146642" w14:textId="77777777" w:rsidTr="00D713DA">
        <w:tc>
          <w:tcPr>
            <w:tcW w:w="4694" w:type="dxa"/>
          </w:tcPr>
          <w:p w14:paraId="5B4DCE65" w14:textId="02E6E62C" w:rsidR="00CB21F6" w:rsidRPr="00CB21F6" w:rsidRDefault="00CB21F6" w:rsidP="005F14F7">
            <w:pPr>
              <w:pStyle w:val="oancuaDanhsac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D713DA">
              <w:rPr>
                <w:rFonts w:ascii="Times New Roman" w:hAnsi="Times New Roman" w:cs="Times New Roman"/>
                <w:sz w:val="24"/>
                <w:szCs w:val="24"/>
              </w:rPr>
              <w:t>h</w:t>
            </w:r>
            <w:r w:rsidR="00C63A36">
              <w:rPr>
                <w:rFonts w:ascii="Times New Roman" w:hAnsi="Times New Roman" w:cs="Times New Roman"/>
                <w:sz w:val="24"/>
                <w:szCs w:val="24"/>
              </w:rPr>
              <w:t xml:space="preserve">S. </w:t>
            </w:r>
            <w:r w:rsidR="002C4B09">
              <w:rPr>
                <w:rFonts w:ascii="Times New Roman" w:hAnsi="Times New Roman" w:cs="Times New Roman"/>
                <w:sz w:val="24"/>
                <w:szCs w:val="24"/>
              </w:rPr>
              <w:t>Vũ Thị Hiền</w:t>
            </w:r>
          </w:p>
        </w:tc>
        <w:tc>
          <w:tcPr>
            <w:tcW w:w="4666" w:type="dxa"/>
          </w:tcPr>
          <w:p w14:paraId="52F3CD36" w14:textId="291601A0" w:rsidR="00CB21F6" w:rsidRPr="00CB21F6" w:rsidRDefault="00D713D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0701-0</w:t>
            </w:r>
            <w:r w:rsidR="002C4B09">
              <w:rPr>
                <w:rFonts w:ascii="Times New Roman" w:hAnsi="Times New Roman" w:cs="Times New Roman"/>
                <w:sz w:val="24"/>
                <w:szCs w:val="24"/>
              </w:rPr>
              <w:t>8</w:t>
            </w:r>
          </w:p>
        </w:tc>
      </w:tr>
    </w:tbl>
    <w:p w14:paraId="57E88542" w14:textId="0D063CB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D713DA">
        <w:rPr>
          <w:rFonts w:ascii="Times New Roman" w:hAnsi="Times New Roman" w:cs="Times New Roman"/>
          <w:sz w:val="24"/>
          <w:szCs w:val="24"/>
        </w:rPr>
        <w:t>Kinh tế cơ sở</w:t>
      </w:r>
    </w:p>
    <w:p w14:paraId="0E4D27EB" w14:textId="0079C0C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D713DA">
        <w:rPr>
          <w:rFonts w:ascii="Times New Roman" w:hAnsi="Times New Roman" w:cs="Times New Roman"/>
          <w:sz w:val="24"/>
          <w:szCs w:val="24"/>
        </w:rPr>
        <w:t>Kinh tế và Quản trị kinh doanh</w:t>
      </w:r>
    </w:p>
    <w:p w14:paraId="41012E46" w14:textId="2FB775E5"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w:t>
      </w:r>
    </w:p>
    <w:p w14:paraId="65590D57" w14:textId="6C60CB3E"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w:t>
      </w:r>
      <w:r w:rsidR="005D3384">
        <w:rPr>
          <w:rFonts w:ascii="Times New Roman" w:hAnsi="Times New Roman" w:cs="Times New Roman"/>
          <w:b/>
          <w:sz w:val="24"/>
          <w:szCs w:val="24"/>
        </w:rPr>
        <w:t>Môn học</w:t>
      </w:r>
      <w:r w:rsidRPr="00CB21F6">
        <w:rPr>
          <w:rFonts w:ascii="Times New Roman" w:hAnsi="Times New Roman" w:cs="Times New Roman"/>
          <w:b/>
          <w:sz w:val="24"/>
          <w:szCs w:val="24"/>
        </w:rPr>
        <w:t xml:space="preserve"> tiên quyết:</w:t>
      </w:r>
      <w:r w:rsidR="00CA7F9A" w:rsidRPr="00CA7F9A">
        <w:rPr>
          <w:rFonts w:ascii="Times New Roman" w:hAnsi="Times New Roman" w:cs="Times New Roman"/>
          <w:sz w:val="24"/>
          <w:szCs w:val="24"/>
        </w:rPr>
        <w:t xml:space="preserve"> </w:t>
      </w:r>
      <w:r w:rsidR="009E1E4A" w:rsidRPr="002C4B09">
        <w:rPr>
          <w:rFonts w:ascii="Times New Roman" w:hAnsi="Times New Roman" w:cs="Times New Roman"/>
          <w:sz w:val="24"/>
          <w:szCs w:val="24"/>
          <w:lang w:val="vi-VN"/>
        </w:rPr>
        <w:t>Tiếng Anh 2 (7010602)</w:t>
      </w:r>
    </w:p>
    <w:p w14:paraId="2461C19C" w14:textId="12047A8B" w:rsidR="00176F47" w:rsidRPr="00CB21F6" w:rsidRDefault="00176F47" w:rsidP="009E1E4A">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2C4B09" w:rsidRPr="002C4B09">
        <w:rPr>
          <w:rFonts w:ascii="Times New Roman" w:hAnsi="Times New Roman" w:cs="Times New Roman"/>
          <w:sz w:val="24"/>
          <w:szCs w:val="24"/>
          <w:lang w:val="vi-VN"/>
        </w:rPr>
        <w:t>Kinh tế học vĩ mô (</w:t>
      </w:r>
      <w:r w:rsidR="002C4B09" w:rsidRPr="002C4B09">
        <w:rPr>
          <w:rFonts w:ascii="Times New Roman" w:hAnsi="Times New Roman" w:cs="Times New Roman"/>
          <w:sz w:val="24"/>
          <w:szCs w:val="24"/>
        </w:rPr>
        <w:t>7</w:t>
      </w:r>
      <w:r w:rsidR="002C4B09" w:rsidRPr="002C4B09">
        <w:rPr>
          <w:rFonts w:ascii="Times New Roman" w:hAnsi="Times New Roman" w:cs="Times New Roman"/>
          <w:sz w:val="24"/>
          <w:szCs w:val="24"/>
          <w:lang w:val="vi-VN"/>
        </w:rPr>
        <w:t>07010</w:t>
      </w:r>
      <w:r w:rsidR="002C4B09" w:rsidRPr="002C4B09">
        <w:rPr>
          <w:rFonts w:ascii="Times New Roman" w:hAnsi="Times New Roman" w:cs="Times New Roman"/>
          <w:sz w:val="24"/>
          <w:szCs w:val="24"/>
        </w:rPr>
        <w:t>5</w:t>
      </w:r>
      <w:r w:rsidR="002C4B09" w:rsidRPr="002C4B09">
        <w:rPr>
          <w:rFonts w:ascii="Times New Roman" w:hAnsi="Times New Roman" w:cs="Times New Roman"/>
          <w:sz w:val="24"/>
          <w:szCs w:val="24"/>
          <w:lang w:val="vi-VN"/>
        </w:rPr>
        <w:t>); Kinh tế học vi mô (</w:t>
      </w:r>
      <w:r w:rsidR="002C4B09" w:rsidRPr="002C4B09">
        <w:rPr>
          <w:rFonts w:ascii="Times New Roman" w:hAnsi="Times New Roman" w:cs="Times New Roman"/>
          <w:sz w:val="24"/>
          <w:szCs w:val="24"/>
        </w:rPr>
        <w:t>7</w:t>
      </w:r>
      <w:r w:rsidR="002C4B09" w:rsidRPr="002C4B09">
        <w:rPr>
          <w:rFonts w:ascii="Times New Roman" w:hAnsi="Times New Roman" w:cs="Times New Roman"/>
          <w:sz w:val="24"/>
          <w:szCs w:val="24"/>
          <w:lang w:val="vi-VN"/>
        </w:rPr>
        <w:t>07010</w:t>
      </w:r>
      <w:r w:rsidR="002C4B09" w:rsidRPr="002C4B09">
        <w:rPr>
          <w:rFonts w:ascii="Times New Roman" w:hAnsi="Times New Roman" w:cs="Times New Roman"/>
          <w:sz w:val="24"/>
          <w:szCs w:val="24"/>
        </w:rPr>
        <w:t>4</w:t>
      </w:r>
      <w:r w:rsidR="002C4B09" w:rsidRPr="002C4B09">
        <w:rPr>
          <w:rFonts w:ascii="Times New Roman" w:hAnsi="Times New Roman" w:cs="Times New Roman"/>
          <w:sz w:val="24"/>
          <w:szCs w:val="24"/>
          <w:lang w:val="vi-VN"/>
        </w:rPr>
        <w:t>)</w:t>
      </w:r>
      <w:r w:rsidR="00BC16E8" w:rsidRPr="002C4B09">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434BE350" w:rsidR="001E2669" w:rsidRPr="002C4B09" w:rsidRDefault="00A933D6" w:rsidP="001A7163">
      <w:pPr>
        <w:spacing w:line="360" w:lineRule="auto"/>
        <w:jc w:val="both"/>
        <w:rPr>
          <w:rFonts w:ascii="Times New Roman" w:hAnsi="Times New Roman" w:cs="Times New Roman"/>
          <w:sz w:val="24"/>
          <w:szCs w:val="24"/>
        </w:rPr>
      </w:pPr>
      <w:r w:rsidRPr="002C4B09">
        <w:rPr>
          <w:rFonts w:ascii="Times New Roman" w:hAnsi="Times New Roman" w:cs="Times New Roman"/>
          <w:sz w:val="24"/>
          <w:szCs w:val="24"/>
        </w:rPr>
        <w:t xml:space="preserve">    </w:t>
      </w:r>
      <w:r w:rsidR="00084D05">
        <w:rPr>
          <w:rFonts w:ascii="Times New Roman" w:hAnsi="Times New Roman" w:cs="Times New Roman"/>
          <w:sz w:val="24"/>
          <w:szCs w:val="24"/>
        </w:rPr>
        <w:t>Mục tiêu của học phần là c</w:t>
      </w:r>
      <w:r w:rsidR="002C4B09" w:rsidRPr="002C4B09">
        <w:rPr>
          <w:rFonts w:ascii="Times New Roman" w:hAnsi="Times New Roman" w:cs="Times New Roman"/>
          <w:sz w:val="24"/>
          <w:szCs w:val="24"/>
        </w:rPr>
        <w:t>ủng cố và nâng cao các kỹ năng đọc, viết và nói tiếng Anh; t</w:t>
      </w:r>
      <w:r w:rsidR="002C4B09" w:rsidRPr="002C4B09">
        <w:rPr>
          <w:rFonts w:ascii="Times New Roman" w:hAnsi="Times New Roman" w:cs="Times New Roman"/>
          <w:sz w:val="24"/>
          <w:szCs w:val="24"/>
          <w:lang w:val="vi-VN"/>
        </w:rPr>
        <w:t>rang bị những kiến thức cơ bản và kỹ năng thực hành bước đầu về sử dụng ngoại ngữ (Tiếng Anh) trong kinh tế.</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103ECEFC" w:rsidR="0039011E" w:rsidRPr="002C4B09" w:rsidRDefault="0039011E" w:rsidP="005F14F7">
      <w:pPr>
        <w:ind w:firstLine="720"/>
        <w:rPr>
          <w:rFonts w:ascii="Times New Roman" w:hAnsi="Times New Roman" w:cs="Times New Roman"/>
          <w:sz w:val="24"/>
          <w:szCs w:val="24"/>
        </w:rPr>
      </w:pPr>
      <w:r w:rsidRPr="002C4B09">
        <w:rPr>
          <w:rFonts w:ascii="Times New Roman" w:hAnsi="Times New Roman" w:cs="Times New Roman"/>
          <w:sz w:val="24"/>
          <w:szCs w:val="24"/>
        </w:rPr>
        <w:t xml:space="preserve">4.1.1. </w:t>
      </w:r>
      <w:r w:rsidR="009B4538">
        <w:rPr>
          <w:rFonts w:ascii="Times New Roman" w:hAnsi="Times New Roman" w:cs="Times New Roman"/>
          <w:sz w:val="24"/>
          <w:szCs w:val="24"/>
        </w:rPr>
        <w:t>K</w:t>
      </w:r>
      <w:r w:rsidR="002C4B09" w:rsidRPr="002C4B09">
        <w:rPr>
          <w:rFonts w:ascii="Times New Roman" w:hAnsi="Times New Roman" w:cs="Times New Roman"/>
          <w:sz w:val="24"/>
          <w:szCs w:val="24"/>
        </w:rPr>
        <w:t>iến thức tiếng Anh cơ bản về một số học thuyết kinh tế</w:t>
      </w:r>
    </w:p>
    <w:p w14:paraId="483B2437" w14:textId="0F6DE691" w:rsidR="0039011E" w:rsidRPr="002C4B09" w:rsidRDefault="0039011E" w:rsidP="005F14F7">
      <w:pPr>
        <w:ind w:firstLine="720"/>
        <w:rPr>
          <w:rFonts w:ascii="Times New Roman" w:hAnsi="Times New Roman" w:cs="Times New Roman"/>
          <w:sz w:val="24"/>
          <w:szCs w:val="24"/>
        </w:rPr>
      </w:pPr>
      <w:r w:rsidRPr="002C4B09">
        <w:rPr>
          <w:rFonts w:ascii="Times New Roman" w:hAnsi="Times New Roman" w:cs="Times New Roman"/>
          <w:sz w:val="24"/>
          <w:szCs w:val="24"/>
        </w:rPr>
        <w:t xml:space="preserve">4.1.2. </w:t>
      </w:r>
      <w:r w:rsidR="009B4538">
        <w:rPr>
          <w:rFonts w:ascii="Times New Roman" w:hAnsi="Times New Roman" w:cs="Times New Roman"/>
          <w:sz w:val="24"/>
          <w:szCs w:val="24"/>
        </w:rPr>
        <w:t>K</w:t>
      </w:r>
      <w:r w:rsidR="002C4B09" w:rsidRPr="002C4B09">
        <w:rPr>
          <w:rFonts w:ascii="Times New Roman" w:hAnsi="Times New Roman" w:cs="Times New Roman"/>
          <w:sz w:val="24"/>
          <w:szCs w:val="24"/>
        </w:rPr>
        <w:t>iến thức tiếng Anh cơ bản về kinh tế học</w:t>
      </w:r>
    </w:p>
    <w:p w14:paraId="1FE91BDD" w14:textId="7924DF4A" w:rsidR="0039011E" w:rsidRPr="002C4B09" w:rsidRDefault="0039011E" w:rsidP="005F14F7">
      <w:pPr>
        <w:ind w:firstLine="720"/>
        <w:rPr>
          <w:rFonts w:ascii="Times New Roman" w:hAnsi="Times New Roman" w:cs="Times New Roman"/>
          <w:sz w:val="24"/>
          <w:szCs w:val="24"/>
        </w:rPr>
      </w:pPr>
      <w:r w:rsidRPr="002C4B09">
        <w:rPr>
          <w:rFonts w:ascii="Times New Roman" w:hAnsi="Times New Roman" w:cs="Times New Roman"/>
          <w:sz w:val="24"/>
          <w:szCs w:val="24"/>
        </w:rPr>
        <w:t xml:space="preserve">4.1.3. </w:t>
      </w:r>
      <w:r w:rsidR="009B4538">
        <w:rPr>
          <w:rFonts w:ascii="Times New Roman" w:hAnsi="Times New Roman" w:cs="Times New Roman"/>
          <w:sz w:val="24"/>
          <w:szCs w:val="24"/>
        </w:rPr>
        <w:t>K</w:t>
      </w:r>
      <w:r w:rsidR="002C4B09" w:rsidRPr="002C4B09">
        <w:rPr>
          <w:rFonts w:ascii="Times New Roman" w:hAnsi="Times New Roman" w:cs="Times New Roman"/>
          <w:sz w:val="24"/>
          <w:szCs w:val="24"/>
        </w:rPr>
        <w:t>iến thức tiếng Anh cơ bản về kinh tế quốc tế</w:t>
      </w:r>
    </w:p>
    <w:p w14:paraId="4CDEA482" w14:textId="71A5C8F3" w:rsidR="0039011E" w:rsidRPr="002C4B09" w:rsidRDefault="0039011E" w:rsidP="005F14F7">
      <w:pPr>
        <w:ind w:firstLine="720"/>
        <w:rPr>
          <w:rFonts w:ascii="Times New Roman" w:hAnsi="Times New Roman" w:cs="Times New Roman"/>
          <w:sz w:val="24"/>
          <w:szCs w:val="24"/>
        </w:rPr>
      </w:pPr>
      <w:r w:rsidRPr="002C4B09">
        <w:rPr>
          <w:rFonts w:ascii="Times New Roman" w:hAnsi="Times New Roman" w:cs="Times New Roman"/>
          <w:sz w:val="24"/>
          <w:szCs w:val="24"/>
        </w:rPr>
        <w:lastRenderedPageBreak/>
        <w:t xml:space="preserve">4.1.4. </w:t>
      </w:r>
      <w:r w:rsidR="009B4538">
        <w:rPr>
          <w:rFonts w:ascii="Times New Roman" w:hAnsi="Times New Roman" w:cs="Times New Roman"/>
          <w:sz w:val="24"/>
          <w:szCs w:val="24"/>
        </w:rPr>
        <w:t>K</w:t>
      </w:r>
      <w:r w:rsidR="002C4B09" w:rsidRPr="002C4B09">
        <w:rPr>
          <w:rFonts w:ascii="Times New Roman" w:hAnsi="Times New Roman" w:cs="Times New Roman"/>
          <w:sz w:val="24"/>
          <w:szCs w:val="24"/>
        </w:rPr>
        <w:t>iến thức tiếng Anh cơ bản về đầu tư</w:t>
      </w:r>
    </w:p>
    <w:p w14:paraId="1B01CC47" w14:textId="4E0CD7F8" w:rsidR="002C4B09" w:rsidRPr="002C4B09" w:rsidRDefault="002C4B09" w:rsidP="005F14F7">
      <w:pPr>
        <w:ind w:firstLine="720"/>
        <w:rPr>
          <w:rFonts w:ascii="Times New Roman" w:hAnsi="Times New Roman" w:cs="Times New Roman"/>
          <w:sz w:val="24"/>
          <w:szCs w:val="24"/>
        </w:rPr>
      </w:pPr>
      <w:r w:rsidRPr="002C4B09">
        <w:rPr>
          <w:rFonts w:ascii="Times New Roman" w:hAnsi="Times New Roman" w:cs="Times New Roman"/>
          <w:sz w:val="24"/>
          <w:szCs w:val="24"/>
        </w:rPr>
        <w:t xml:space="preserve">4.1.4. </w:t>
      </w:r>
      <w:r w:rsidR="009B4538">
        <w:rPr>
          <w:rFonts w:ascii="Times New Roman" w:hAnsi="Times New Roman" w:cs="Times New Roman"/>
          <w:sz w:val="24"/>
          <w:szCs w:val="24"/>
        </w:rPr>
        <w:t>K</w:t>
      </w:r>
      <w:r w:rsidRPr="002C4B09">
        <w:rPr>
          <w:rFonts w:ascii="Times New Roman" w:hAnsi="Times New Roman" w:cs="Times New Roman"/>
          <w:sz w:val="24"/>
          <w:szCs w:val="24"/>
        </w:rPr>
        <w:t>iến thức tiếng Anh cơ bản về lạm phát</w:t>
      </w:r>
    </w:p>
    <w:p w14:paraId="1459E40C" w14:textId="77777777" w:rsidR="0039011E" w:rsidRPr="001A7163" w:rsidRDefault="0039011E" w:rsidP="005F14F7">
      <w:pPr>
        <w:rPr>
          <w:rFonts w:ascii="Times New Roman" w:hAnsi="Times New Roman" w:cs="Times New Roman"/>
          <w:b/>
          <w:sz w:val="24"/>
          <w:szCs w:val="24"/>
        </w:rPr>
      </w:pPr>
      <w:r w:rsidRPr="001A7163">
        <w:rPr>
          <w:rFonts w:ascii="Times New Roman" w:hAnsi="Times New Roman" w:cs="Times New Roman"/>
          <w:b/>
          <w:sz w:val="24"/>
          <w:szCs w:val="24"/>
        </w:rPr>
        <w:t>4.2. Kỹ năng</w:t>
      </w:r>
    </w:p>
    <w:p w14:paraId="578E6B83" w14:textId="41303241" w:rsidR="0039011E" w:rsidRPr="002C4B09" w:rsidRDefault="00E36487" w:rsidP="005F14F7">
      <w:pPr>
        <w:ind w:left="720"/>
        <w:jc w:val="both"/>
        <w:rPr>
          <w:rFonts w:ascii="Times New Roman" w:hAnsi="Times New Roman" w:cs="Times New Roman"/>
          <w:sz w:val="24"/>
          <w:szCs w:val="24"/>
        </w:rPr>
      </w:pPr>
      <w:r w:rsidRPr="002C4B09">
        <w:rPr>
          <w:rFonts w:ascii="Times New Roman" w:hAnsi="Times New Roman" w:cs="Times New Roman"/>
          <w:sz w:val="24"/>
          <w:szCs w:val="24"/>
        </w:rPr>
        <w:t xml:space="preserve">4.2.1. </w:t>
      </w:r>
      <w:r w:rsidR="002C4B09" w:rsidRPr="002C4B09">
        <w:rPr>
          <w:rFonts w:ascii="Times New Roman" w:hAnsi="Times New Roman" w:cs="Times New Roman"/>
          <w:sz w:val="24"/>
          <w:szCs w:val="24"/>
        </w:rPr>
        <w:t xml:space="preserve">Kỹ năng </w:t>
      </w:r>
      <w:r w:rsidR="002C4B09" w:rsidRPr="002C4B09">
        <w:rPr>
          <w:rFonts w:ascii="Times New Roman" w:hAnsi="Times New Roman" w:cs="Times New Roman"/>
          <w:sz w:val="24"/>
          <w:szCs w:val="24"/>
          <w:lang w:val="vi-VN"/>
        </w:rPr>
        <w:t>đọc hiểu</w:t>
      </w:r>
      <w:r w:rsidR="002C4B09" w:rsidRPr="002C4B09">
        <w:rPr>
          <w:rFonts w:ascii="Times New Roman" w:hAnsi="Times New Roman" w:cs="Times New Roman"/>
          <w:sz w:val="24"/>
          <w:szCs w:val="24"/>
        </w:rPr>
        <w:t>, viết và nói tiếng Anh</w:t>
      </w:r>
    </w:p>
    <w:p w14:paraId="0DBF618D" w14:textId="63BFD62C" w:rsidR="007E5C2A" w:rsidRPr="002C4B09" w:rsidRDefault="00EF41D3" w:rsidP="005F14F7">
      <w:pPr>
        <w:ind w:left="720"/>
        <w:jc w:val="both"/>
        <w:rPr>
          <w:rFonts w:ascii="Times New Roman" w:hAnsi="Times New Roman" w:cs="Times New Roman"/>
          <w:sz w:val="24"/>
          <w:szCs w:val="24"/>
          <w:lang w:val="vi-VN"/>
        </w:rPr>
      </w:pPr>
      <w:r w:rsidRPr="002C4B09">
        <w:rPr>
          <w:rFonts w:ascii="Times New Roman" w:hAnsi="Times New Roman" w:cs="Times New Roman"/>
          <w:sz w:val="24"/>
          <w:szCs w:val="24"/>
        </w:rPr>
        <w:t>4.2.2.</w:t>
      </w:r>
      <w:r w:rsidR="00E36487" w:rsidRPr="002C4B09">
        <w:rPr>
          <w:rFonts w:ascii="Times New Roman" w:hAnsi="Times New Roman" w:cs="Times New Roman"/>
          <w:sz w:val="24"/>
          <w:szCs w:val="24"/>
        </w:rPr>
        <w:t xml:space="preserve"> </w:t>
      </w:r>
      <w:r w:rsidR="002C4B09" w:rsidRPr="002C4B09">
        <w:rPr>
          <w:rFonts w:ascii="Times New Roman" w:hAnsi="Times New Roman" w:cs="Times New Roman"/>
          <w:sz w:val="24"/>
          <w:szCs w:val="24"/>
          <w:lang w:val="nl-NL"/>
        </w:rPr>
        <w:t xml:space="preserve">Kỹ năng </w:t>
      </w:r>
      <w:r w:rsidR="002C4B09" w:rsidRPr="002C4B09">
        <w:rPr>
          <w:rFonts w:ascii="Times New Roman" w:hAnsi="Times New Roman" w:cs="Times New Roman"/>
          <w:sz w:val="24"/>
          <w:szCs w:val="24"/>
          <w:lang w:val="vi-VN"/>
        </w:rPr>
        <w:t>đọc hiểu, dịch được các tài liệu</w:t>
      </w:r>
      <w:r w:rsidR="002C4B09" w:rsidRPr="002C4B09">
        <w:rPr>
          <w:rFonts w:ascii="Times New Roman" w:hAnsi="Times New Roman" w:cs="Times New Roman"/>
          <w:sz w:val="24"/>
          <w:szCs w:val="24"/>
        </w:rPr>
        <w:t xml:space="preserve"> bằng tiếng Anh</w:t>
      </w:r>
      <w:r w:rsidR="002C4B09" w:rsidRPr="002C4B09">
        <w:rPr>
          <w:rFonts w:ascii="Times New Roman" w:hAnsi="Times New Roman" w:cs="Times New Roman"/>
          <w:sz w:val="24"/>
          <w:szCs w:val="24"/>
          <w:lang w:val="vi-VN"/>
        </w:rPr>
        <w:t xml:space="preserve"> trong lĩnh vực kinh tế</w:t>
      </w:r>
    </w:p>
    <w:p w14:paraId="51884554" w14:textId="1A8B801A" w:rsidR="002C4B09" w:rsidRPr="002C4B09" w:rsidRDefault="002C4B09" w:rsidP="005F14F7">
      <w:pPr>
        <w:ind w:left="720"/>
        <w:jc w:val="both"/>
        <w:rPr>
          <w:rFonts w:ascii="Times New Roman" w:hAnsi="Times New Roman" w:cs="Times New Roman"/>
          <w:sz w:val="24"/>
          <w:szCs w:val="24"/>
        </w:rPr>
      </w:pPr>
      <w:r w:rsidRPr="002C4B09">
        <w:rPr>
          <w:rFonts w:ascii="Times New Roman" w:hAnsi="Times New Roman" w:cs="Times New Roman"/>
          <w:sz w:val="24"/>
          <w:szCs w:val="24"/>
        </w:rPr>
        <w:t xml:space="preserve">4.2.3. </w:t>
      </w:r>
      <w:r w:rsidRPr="002C4B09">
        <w:rPr>
          <w:rFonts w:ascii="Times New Roman" w:hAnsi="Times New Roman" w:cs="Times New Roman"/>
          <w:sz w:val="24"/>
          <w:szCs w:val="24"/>
          <w:lang w:val="nl-NL"/>
        </w:rPr>
        <w:t>Kỹ năng giao tiếp bằng tiếng Anh về các vấn đề kinh tế</w:t>
      </w:r>
    </w:p>
    <w:p w14:paraId="038BB305" w14:textId="77777777" w:rsidR="00EF41D3" w:rsidRPr="001A7163" w:rsidRDefault="00EF41D3" w:rsidP="005F14F7">
      <w:pPr>
        <w:rPr>
          <w:rFonts w:ascii="Times New Roman" w:hAnsi="Times New Roman" w:cs="Times New Roman"/>
          <w:b/>
          <w:sz w:val="24"/>
          <w:szCs w:val="24"/>
        </w:rPr>
      </w:pPr>
      <w:r w:rsidRPr="001A7163">
        <w:rPr>
          <w:rFonts w:ascii="Times New Roman" w:hAnsi="Times New Roman" w:cs="Times New Roman"/>
          <w:b/>
          <w:sz w:val="24"/>
          <w:szCs w:val="24"/>
        </w:rPr>
        <w:t>5. Tóm tắt nội dung học phần</w:t>
      </w:r>
    </w:p>
    <w:p w14:paraId="1F31A0E5" w14:textId="745A5153" w:rsidR="001A7163" w:rsidRPr="001A7163" w:rsidRDefault="002C4B09" w:rsidP="001A7163">
      <w:pPr>
        <w:pStyle w:val="Thnvnban2"/>
        <w:spacing w:before="120" w:after="0" w:line="360" w:lineRule="auto"/>
        <w:ind w:firstLine="260"/>
        <w:jc w:val="both"/>
        <w:rPr>
          <w:sz w:val="24"/>
          <w:szCs w:val="24"/>
          <w:lang w:val="nl-NL"/>
        </w:rPr>
      </w:pPr>
      <w:r w:rsidRPr="003E2A15">
        <w:rPr>
          <w:sz w:val="24"/>
          <w:szCs w:val="24"/>
          <w:lang w:val="vi-VN"/>
        </w:rPr>
        <w:t xml:space="preserve">Nội dung của học phần bao gồm  các chủ đề về kinh tế đã được đề cập trong các môn học Kinh tế vi mô và Kinh tế vĩ mô. Cụ thể đó là các chủ đề như; Lịch sử </w:t>
      </w:r>
      <w:r w:rsidRPr="003E2A15">
        <w:rPr>
          <w:sz w:val="24"/>
          <w:szCs w:val="24"/>
        </w:rPr>
        <w:t xml:space="preserve">các học thuyết </w:t>
      </w:r>
      <w:r w:rsidRPr="003E2A15">
        <w:rPr>
          <w:sz w:val="24"/>
          <w:szCs w:val="24"/>
          <w:lang w:val="vi-VN"/>
        </w:rPr>
        <w:t>kinh tế học; Kinh tế học vi mô, vĩ mô, Kinh tế quốc tế, Lao động, Thất nghiệp và Lạm phát, Đầu tư trong nền kinh tế thị trường…</w:t>
      </w:r>
    </w:p>
    <w:p w14:paraId="391FC6E1" w14:textId="08B1E957" w:rsidR="001A7163" w:rsidRPr="001A7163" w:rsidRDefault="001A7163" w:rsidP="001A7163">
      <w:pPr>
        <w:pStyle w:val="Thnvnban2"/>
        <w:spacing w:before="120" w:after="0" w:line="360" w:lineRule="auto"/>
        <w:ind w:firstLine="260"/>
        <w:jc w:val="both"/>
        <w:rPr>
          <w:bCs/>
          <w:sz w:val="24"/>
          <w:szCs w:val="24"/>
        </w:rPr>
      </w:pPr>
      <w:r w:rsidRPr="001A7163">
        <w:rPr>
          <w:bCs/>
          <w:sz w:val="24"/>
          <w:szCs w:val="24"/>
        </w:rPr>
        <w:t xml:space="preserve">Nội dung học phần gồm </w:t>
      </w:r>
      <w:r w:rsidR="00710C71">
        <w:rPr>
          <w:bCs/>
          <w:sz w:val="24"/>
          <w:szCs w:val="24"/>
        </w:rPr>
        <w:t>5</w:t>
      </w:r>
      <w:r w:rsidRPr="001A7163">
        <w:rPr>
          <w:bCs/>
          <w:sz w:val="24"/>
          <w:szCs w:val="24"/>
        </w:rPr>
        <w:t xml:space="preserve"> chương:</w:t>
      </w:r>
    </w:p>
    <w:p w14:paraId="6414C13F" w14:textId="53212A7A" w:rsidR="001E2669" w:rsidRPr="001A7163" w:rsidRDefault="002C4B09" w:rsidP="001A7163">
      <w:pPr>
        <w:spacing w:line="360" w:lineRule="auto"/>
        <w:ind w:left="720"/>
        <w:rPr>
          <w:rFonts w:ascii="Times New Roman" w:hAnsi="Times New Roman" w:cs="Times New Roman"/>
          <w:sz w:val="24"/>
          <w:szCs w:val="24"/>
        </w:rPr>
      </w:pPr>
      <w:r>
        <w:rPr>
          <w:rFonts w:ascii="Times New Roman" w:hAnsi="Times New Roman" w:cs="Times New Roman"/>
          <w:sz w:val="24"/>
          <w:szCs w:val="24"/>
        </w:rPr>
        <w:t>Chapter</w:t>
      </w:r>
      <w:r w:rsidR="001E2669" w:rsidRPr="001A7163">
        <w:rPr>
          <w:rFonts w:ascii="Times New Roman" w:hAnsi="Times New Roman" w:cs="Times New Roman"/>
          <w:sz w:val="24"/>
          <w:szCs w:val="24"/>
        </w:rPr>
        <w:t xml:space="preserve"> 1.</w:t>
      </w:r>
      <w:r w:rsidR="001A7163" w:rsidRPr="001A7163">
        <w:rPr>
          <w:rFonts w:ascii="Times New Roman" w:hAnsi="Times New Roman" w:cs="Times New Roman"/>
          <w:sz w:val="24"/>
          <w:szCs w:val="24"/>
        </w:rPr>
        <w:t xml:space="preserve"> </w:t>
      </w:r>
      <w:r>
        <w:rPr>
          <w:rFonts w:ascii="Times New Roman" w:hAnsi="Times New Roman" w:cs="Times New Roman"/>
          <w:sz w:val="24"/>
          <w:szCs w:val="24"/>
        </w:rPr>
        <w:t>History of economic theories</w:t>
      </w:r>
    </w:p>
    <w:p w14:paraId="0B468819" w14:textId="7C1F0B95" w:rsidR="001E2669" w:rsidRPr="00CB21F6" w:rsidRDefault="002C4B09" w:rsidP="005F14F7">
      <w:pPr>
        <w:ind w:left="720"/>
        <w:rPr>
          <w:rFonts w:ascii="Times New Roman" w:hAnsi="Times New Roman" w:cs="Times New Roman"/>
          <w:sz w:val="24"/>
          <w:szCs w:val="24"/>
        </w:rPr>
      </w:pPr>
      <w:r>
        <w:rPr>
          <w:rFonts w:ascii="Times New Roman" w:hAnsi="Times New Roman" w:cs="Times New Roman"/>
          <w:sz w:val="24"/>
          <w:szCs w:val="24"/>
        </w:rPr>
        <w:t>Chapter</w:t>
      </w:r>
      <w:r w:rsidR="001E2669" w:rsidRPr="00CB21F6">
        <w:rPr>
          <w:rFonts w:ascii="Times New Roman" w:hAnsi="Times New Roman" w:cs="Times New Roman"/>
          <w:sz w:val="24"/>
          <w:szCs w:val="24"/>
        </w:rPr>
        <w:t xml:space="preserve"> 2. </w:t>
      </w:r>
      <w:r>
        <w:rPr>
          <w:rFonts w:ascii="Times New Roman" w:hAnsi="Times New Roman" w:cs="Times New Roman"/>
          <w:sz w:val="24"/>
          <w:szCs w:val="24"/>
        </w:rPr>
        <w:t>Economics</w:t>
      </w:r>
      <w:r w:rsidR="001A7163">
        <w:rPr>
          <w:rFonts w:ascii="Times New Roman" w:hAnsi="Times New Roman" w:cs="Times New Roman"/>
          <w:sz w:val="24"/>
          <w:szCs w:val="24"/>
        </w:rPr>
        <w:t xml:space="preserve"> </w:t>
      </w:r>
    </w:p>
    <w:p w14:paraId="2BDFE460" w14:textId="70AA86AE" w:rsidR="001E2669" w:rsidRPr="00CB21F6" w:rsidRDefault="002C4B09" w:rsidP="005F14F7">
      <w:pPr>
        <w:ind w:left="720"/>
        <w:rPr>
          <w:rFonts w:ascii="Times New Roman" w:hAnsi="Times New Roman" w:cs="Times New Roman"/>
          <w:sz w:val="24"/>
          <w:szCs w:val="24"/>
        </w:rPr>
      </w:pPr>
      <w:r>
        <w:rPr>
          <w:rFonts w:ascii="Times New Roman" w:hAnsi="Times New Roman" w:cs="Times New Roman"/>
          <w:sz w:val="24"/>
          <w:szCs w:val="24"/>
        </w:rPr>
        <w:t>Chapter</w:t>
      </w:r>
      <w:r w:rsidR="001E2669" w:rsidRPr="00CB21F6">
        <w:rPr>
          <w:rFonts w:ascii="Times New Roman" w:hAnsi="Times New Roman" w:cs="Times New Roman"/>
          <w:sz w:val="24"/>
          <w:szCs w:val="24"/>
        </w:rPr>
        <w:t xml:space="preserve"> 3. </w:t>
      </w:r>
      <w:r>
        <w:rPr>
          <w:rFonts w:ascii="Times New Roman" w:hAnsi="Times New Roman" w:cs="Times New Roman"/>
          <w:sz w:val="24"/>
          <w:szCs w:val="24"/>
        </w:rPr>
        <w:t xml:space="preserve">International </w:t>
      </w:r>
      <w:r w:rsidR="005B7000">
        <w:rPr>
          <w:rFonts w:ascii="Times New Roman" w:hAnsi="Times New Roman" w:cs="Times New Roman"/>
          <w:sz w:val="24"/>
          <w:szCs w:val="24"/>
        </w:rPr>
        <w:t>Economics</w:t>
      </w:r>
      <w:r w:rsidR="00BC16E8">
        <w:rPr>
          <w:rFonts w:ascii="Times New Roman" w:hAnsi="Times New Roman" w:cs="Times New Roman"/>
          <w:sz w:val="24"/>
          <w:szCs w:val="24"/>
        </w:rPr>
        <w:t>.</w:t>
      </w:r>
    </w:p>
    <w:p w14:paraId="474900AE" w14:textId="13543F73" w:rsidR="001E2669" w:rsidRDefault="005B7000" w:rsidP="005F14F7">
      <w:pPr>
        <w:ind w:left="720"/>
        <w:rPr>
          <w:rFonts w:ascii="Times New Roman" w:hAnsi="Times New Roman" w:cs="Times New Roman"/>
          <w:sz w:val="24"/>
          <w:szCs w:val="24"/>
        </w:rPr>
      </w:pPr>
      <w:r>
        <w:rPr>
          <w:rFonts w:ascii="Times New Roman" w:hAnsi="Times New Roman" w:cs="Times New Roman"/>
          <w:sz w:val="24"/>
          <w:szCs w:val="24"/>
        </w:rPr>
        <w:t>Chapter</w:t>
      </w:r>
      <w:r w:rsidRPr="00CB21F6">
        <w:rPr>
          <w:rFonts w:ascii="Times New Roman" w:hAnsi="Times New Roman" w:cs="Times New Roman"/>
          <w:sz w:val="24"/>
          <w:szCs w:val="24"/>
        </w:rPr>
        <w:t xml:space="preserve"> </w:t>
      </w:r>
      <w:r w:rsidR="001E2669" w:rsidRPr="00CB21F6">
        <w:rPr>
          <w:rFonts w:ascii="Times New Roman" w:hAnsi="Times New Roman" w:cs="Times New Roman"/>
          <w:sz w:val="24"/>
          <w:szCs w:val="24"/>
        </w:rPr>
        <w:t xml:space="preserve">4. </w:t>
      </w:r>
      <w:r>
        <w:rPr>
          <w:rFonts w:ascii="Times New Roman" w:hAnsi="Times New Roman" w:cs="Times New Roman"/>
          <w:sz w:val="24"/>
          <w:szCs w:val="24"/>
        </w:rPr>
        <w:t>Inflation</w:t>
      </w:r>
    </w:p>
    <w:p w14:paraId="2212ED01" w14:textId="2CD16DDB" w:rsidR="005B7000" w:rsidRPr="00CB21F6" w:rsidRDefault="005B7000" w:rsidP="005F14F7">
      <w:pPr>
        <w:ind w:left="720"/>
        <w:rPr>
          <w:rFonts w:ascii="Times New Roman" w:hAnsi="Times New Roman" w:cs="Times New Roman"/>
          <w:sz w:val="24"/>
          <w:szCs w:val="24"/>
        </w:rPr>
      </w:pPr>
      <w:r>
        <w:rPr>
          <w:rFonts w:ascii="Times New Roman" w:hAnsi="Times New Roman" w:cs="Times New Roman"/>
          <w:sz w:val="24"/>
          <w:szCs w:val="24"/>
        </w:rPr>
        <w:t>Chapter 5. Investment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664"/>
      </w:tblGrid>
      <w:tr w:rsidR="005B7000" w:rsidRPr="003E2A15" w14:paraId="47AFBC6B" w14:textId="77777777" w:rsidTr="003A3650">
        <w:tc>
          <w:tcPr>
            <w:tcW w:w="1408" w:type="dxa"/>
            <w:tcBorders>
              <w:top w:val="single" w:sz="4" w:space="0" w:color="auto"/>
            </w:tcBorders>
          </w:tcPr>
          <w:p w14:paraId="056A8055" w14:textId="77777777" w:rsidR="005B7000" w:rsidRPr="005B7000" w:rsidRDefault="005B7000" w:rsidP="003A3650">
            <w:pPr>
              <w:pStyle w:val="oancuaDanhsach"/>
              <w:spacing w:before="120"/>
              <w:ind w:left="0"/>
              <w:jc w:val="center"/>
              <w:rPr>
                <w:rFonts w:ascii="Times New Roman" w:hAnsi="Times New Roman" w:cs="Times New Roman"/>
                <w:b/>
                <w:bCs/>
                <w:iCs/>
                <w:sz w:val="24"/>
                <w:szCs w:val="24"/>
              </w:rPr>
            </w:pPr>
            <w:r w:rsidRPr="005B7000">
              <w:rPr>
                <w:rFonts w:ascii="Times New Roman" w:hAnsi="Times New Roman" w:cs="Times New Roman"/>
                <w:b/>
                <w:bCs/>
                <w:iCs/>
                <w:sz w:val="24"/>
                <w:szCs w:val="24"/>
              </w:rPr>
              <w:t>Đề mục</w:t>
            </w:r>
          </w:p>
        </w:tc>
        <w:tc>
          <w:tcPr>
            <w:tcW w:w="4683" w:type="dxa"/>
            <w:tcBorders>
              <w:top w:val="single" w:sz="4" w:space="0" w:color="auto"/>
            </w:tcBorders>
          </w:tcPr>
          <w:p w14:paraId="61C9E138" w14:textId="77777777" w:rsidR="005B7000" w:rsidRPr="005B7000" w:rsidRDefault="005B7000" w:rsidP="003A3650">
            <w:pPr>
              <w:pStyle w:val="oancuaDanhsach"/>
              <w:spacing w:before="120"/>
              <w:ind w:left="0"/>
              <w:jc w:val="center"/>
              <w:rPr>
                <w:rFonts w:ascii="Times New Roman" w:hAnsi="Times New Roman" w:cs="Times New Roman"/>
                <w:b/>
                <w:bCs/>
                <w:iCs/>
                <w:sz w:val="24"/>
                <w:szCs w:val="24"/>
                <w:lang w:val="vi-VN"/>
              </w:rPr>
            </w:pPr>
            <w:r w:rsidRPr="005B7000">
              <w:rPr>
                <w:rFonts w:ascii="Times New Roman" w:hAnsi="Times New Roman" w:cs="Times New Roman"/>
                <w:b/>
                <w:bCs/>
                <w:iCs/>
                <w:sz w:val="24"/>
                <w:szCs w:val="24"/>
                <w:lang w:val="vi-VN"/>
              </w:rPr>
              <w:t>Nội dung</w:t>
            </w:r>
          </w:p>
        </w:tc>
        <w:tc>
          <w:tcPr>
            <w:tcW w:w="992" w:type="dxa"/>
            <w:tcBorders>
              <w:top w:val="single" w:sz="4" w:space="0" w:color="auto"/>
            </w:tcBorders>
          </w:tcPr>
          <w:p w14:paraId="18D1FEDB" w14:textId="77777777" w:rsidR="005B7000" w:rsidRPr="005B7000" w:rsidRDefault="005B7000" w:rsidP="003A3650">
            <w:pPr>
              <w:pStyle w:val="oancuaDanhsach"/>
              <w:spacing w:before="120"/>
              <w:ind w:left="0"/>
              <w:jc w:val="center"/>
              <w:rPr>
                <w:rFonts w:ascii="Times New Roman" w:hAnsi="Times New Roman" w:cs="Times New Roman"/>
                <w:b/>
                <w:bCs/>
                <w:iCs/>
                <w:sz w:val="24"/>
                <w:szCs w:val="24"/>
                <w:lang w:val="vi-VN"/>
              </w:rPr>
            </w:pPr>
            <w:r w:rsidRPr="005B7000">
              <w:rPr>
                <w:rFonts w:ascii="Times New Roman" w:hAnsi="Times New Roman" w:cs="Times New Roman"/>
                <w:b/>
                <w:bCs/>
                <w:iCs/>
                <w:sz w:val="24"/>
                <w:szCs w:val="24"/>
                <w:lang w:val="vi-VN"/>
              </w:rPr>
              <w:t>Số tiết</w:t>
            </w:r>
          </w:p>
        </w:tc>
        <w:tc>
          <w:tcPr>
            <w:tcW w:w="2664" w:type="dxa"/>
            <w:tcBorders>
              <w:top w:val="single" w:sz="4" w:space="0" w:color="auto"/>
            </w:tcBorders>
          </w:tcPr>
          <w:p w14:paraId="4B2AE569" w14:textId="77777777" w:rsidR="005B7000" w:rsidRPr="005B7000" w:rsidRDefault="005B7000" w:rsidP="003A3650">
            <w:pPr>
              <w:pStyle w:val="oancuaDanhsach"/>
              <w:spacing w:before="120"/>
              <w:ind w:left="0"/>
              <w:jc w:val="center"/>
              <w:rPr>
                <w:rFonts w:ascii="Times New Roman" w:hAnsi="Times New Roman" w:cs="Times New Roman"/>
                <w:b/>
                <w:bCs/>
                <w:iCs/>
                <w:sz w:val="24"/>
                <w:szCs w:val="24"/>
                <w:lang w:val="vi-VN"/>
              </w:rPr>
            </w:pPr>
            <w:r w:rsidRPr="005B7000">
              <w:rPr>
                <w:rFonts w:ascii="Times New Roman" w:hAnsi="Times New Roman" w:cs="Times New Roman"/>
                <w:b/>
                <w:bCs/>
                <w:iCs/>
                <w:sz w:val="24"/>
                <w:szCs w:val="24"/>
                <w:lang w:val="vi-VN"/>
              </w:rPr>
              <w:t>Mục tiêu</w:t>
            </w:r>
          </w:p>
        </w:tc>
      </w:tr>
      <w:tr w:rsidR="005B7000" w:rsidRPr="003E2A15" w14:paraId="2C2D627F" w14:textId="77777777" w:rsidTr="003A3650">
        <w:trPr>
          <w:trHeight w:val="548"/>
        </w:trPr>
        <w:tc>
          <w:tcPr>
            <w:tcW w:w="1408" w:type="dxa"/>
            <w:vAlign w:val="center"/>
          </w:tcPr>
          <w:p w14:paraId="3BDC357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lang w:val="nl-NL"/>
              </w:rPr>
              <w:t>Chapter 1</w:t>
            </w:r>
          </w:p>
        </w:tc>
        <w:tc>
          <w:tcPr>
            <w:tcW w:w="4683" w:type="dxa"/>
            <w:vAlign w:val="center"/>
          </w:tcPr>
          <w:p w14:paraId="09FB8227" w14:textId="77777777" w:rsidR="005B7000" w:rsidRPr="005B7000" w:rsidRDefault="005B7000" w:rsidP="003A3650">
            <w:pPr>
              <w:pStyle w:val="oancuaDanhsach"/>
              <w:spacing w:before="120"/>
              <w:ind w:left="0"/>
              <w:jc w:val="both"/>
              <w:rPr>
                <w:rFonts w:ascii="Times New Roman" w:hAnsi="Times New Roman" w:cs="Times New Roman"/>
                <w:b/>
                <w:bCs/>
                <w:sz w:val="24"/>
                <w:szCs w:val="24"/>
              </w:rPr>
            </w:pPr>
            <w:r w:rsidRPr="005B7000">
              <w:rPr>
                <w:rFonts w:ascii="Times New Roman" w:hAnsi="Times New Roman" w:cs="Times New Roman"/>
                <w:b/>
                <w:bCs/>
                <w:sz w:val="24"/>
                <w:szCs w:val="24"/>
              </w:rPr>
              <w:t>History of economic theories (Lịch sử các học thuyết kinh tế)</w:t>
            </w:r>
          </w:p>
        </w:tc>
        <w:tc>
          <w:tcPr>
            <w:tcW w:w="992" w:type="dxa"/>
            <w:vAlign w:val="center"/>
          </w:tcPr>
          <w:p w14:paraId="10BCD1EF"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6</w:t>
            </w:r>
          </w:p>
        </w:tc>
        <w:tc>
          <w:tcPr>
            <w:tcW w:w="2664" w:type="dxa"/>
            <w:vAlign w:val="center"/>
          </w:tcPr>
          <w:p w14:paraId="36CE8768"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r>
      <w:tr w:rsidR="005B7000" w:rsidRPr="003E2A15" w14:paraId="4FFAD612" w14:textId="77777777" w:rsidTr="003A3650">
        <w:tc>
          <w:tcPr>
            <w:tcW w:w="1408" w:type="dxa"/>
            <w:vAlign w:val="center"/>
          </w:tcPr>
          <w:p w14:paraId="64286113"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w:t>
            </w:r>
          </w:p>
        </w:tc>
        <w:tc>
          <w:tcPr>
            <w:tcW w:w="4683" w:type="dxa"/>
            <w:vAlign w:val="center"/>
          </w:tcPr>
          <w:p w14:paraId="7C2105EB"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Adam Smith</w:t>
            </w:r>
          </w:p>
        </w:tc>
        <w:tc>
          <w:tcPr>
            <w:tcW w:w="992" w:type="dxa"/>
            <w:vAlign w:val="center"/>
          </w:tcPr>
          <w:p w14:paraId="19ECF76B"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32DC7ED7" w14:textId="77777777" w:rsidR="005B7000" w:rsidRPr="005B7000" w:rsidRDefault="005B7000" w:rsidP="003A3650">
            <w:pPr>
              <w:pStyle w:val="oancuaDanhsach"/>
              <w:ind w:left="0"/>
              <w:jc w:val="center"/>
              <w:rPr>
                <w:rFonts w:ascii="Times New Roman" w:hAnsi="Times New Roman" w:cs="Times New Roman"/>
                <w:bCs/>
                <w:sz w:val="24"/>
                <w:szCs w:val="24"/>
                <w:lang w:val="vi-VN"/>
              </w:rPr>
            </w:pPr>
            <w:r w:rsidRPr="005B7000">
              <w:rPr>
                <w:rFonts w:ascii="Times New Roman" w:hAnsi="Times New Roman" w:cs="Times New Roman"/>
                <w:bCs/>
                <w:sz w:val="24"/>
                <w:szCs w:val="24"/>
              </w:rPr>
              <w:t>4.1.1; 4.2.1; 4,2,2</w:t>
            </w:r>
          </w:p>
        </w:tc>
      </w:tr>
      <w:tr w:rsidR="005B7000" w:rsidRPr="003E2A15" w14:paraId="45AB0F62" w14:textId="77777777" w:rsidTr="003A3650">
        <w:tc>
          <w:tcPr>
            <w:tcW w:w="1408" w:type="dxa"/>
            <w:vAlign w:val="center"/>
          </w:tcPr>
          <w:p w14:paraId="64F353D1"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2</w:t>
            </w:r>
          </w:p>
        </w:tc>
        <w:tc>
          <w:tcPr>
            <w:tcW w:w="4683" w:type="dxa"/>
            <w:vAlign w:val="center"/>
          </w:tcPr>
          <w:p w14:paraId="65E36C9D"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Karl Marx</w:t>
            </w:r>
          </w:p>
        </w:tc>
        <w:tc>
          <w:tcPr>
            <w:tcW w:w="992" w:type="dxa"/>
            <w:vAlign w:val="center"/>
          </w:tcPr>
          <w:p w14:paraId="60CAAE42"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5A8BF10B"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4.1.1; 4.2.1; 4,2,2</w:t>
            </w:r>
          </w:p>
        </w:tc>
      </w:tr>
      <w:tr w:rsidR="005B7000" w:rsidRPr="003E2A15" w14:paraId="272CE1F1" w14:textId="77777777" w:rsidTr="003A3650">
        <w:tc>
          <w:tcPr>
            <w:tcW w:w="1408" w:type="dxa"/>
            <w:vAlign w:val="center"/>
          </w:tcPr>
          <w:p w14:paraId="4E79FB04"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3</w:t>
            </w:r>
          </w:p>
        </w:tc>
        <w:tc>
          <w:tcPr>
            <w:tcW w:w="4683" w:type="dxa"/>
            <w:vAlign w:val="center"/>
          </w:tcPr>
          <w:p w14:paraId="389FAF2E"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Maynard Keynes</w:t>
            </w:r>
          </w:p>
        </w:tc>
        <w:tc>
          <w:tcPr>
            <w:tcW w:w="992" w:type="dxa"/>
            <w:vAlign w:val="center"/>
          </w:tcPr>
          <w:p w14:paraId="611052AC"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4A407DF4" w14:textId="77777777" w:rsidR="005B7000" w:rsidRPr="005B7000" w:rsidRDefault="005B7000" w:rsidP="003A3650">
            <w:pPr>
              <w:pStyle w:val="oancuaDanhsach"/>
              <w:ind w:left="0"/>
              <w:jc w:val="center"/>
              <w:rPr>
                <w:rFonts w:ascii="Times New Roman" w:hAnsi="Times New Roman" w:cs="Times New Roman"/>
                <w:bCs/>
                <w:sz w:val="24"/>
                <w:szCs w:val="24"/>
                <w:lang w:val="vi-VN"/>
              </w:rPr>
            </w:pPr>
            <w:r w:rsidRPr="005B7000">
              <w:rPr>
                <w:rFonts w:ascii="Times New Roman" w:hAnsi="Times New Roman" w:cs="Times New Roman"/>
                <w:bCs/>
                <w:sz w:val="24"/>
                <w:szCs w:val="24"/>
              </w:rPr>
              <w:t>4.1.1; 4.2.1; 4,2,2</w:t>
            </w:r>
          </w:p>
        </w:tc>
      </w:tr>
      <w:tr w:rsidR="005B7000" w:rsidRPr="003E2A15" w14:paraId="77696D9A" w14:textId="77777777" w:rsidTr="003A3650">
        <w:tc>
          <w:tcPr>
            <w:tcW w:w="1408" w:type="dxa"/>
            <w:vAlign w:val="center"/>
          </w:tcPr>
          <w:p w14:paraId="7FE4AE6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lang w:val="nl-NL"/>
              </w:rPr>
              <w:t xml:space="preserve">Chapter </w:t>
            </w:r>
            <w:r w:rsidRPr="005B7000">
              <w:rPr>
                <w:rFonts w:ascii="Times New Roman" w:hAnsi="Times New Roman" w:cs="Times New Roman"/>
                <w:b/>
                <w:bCs/>
                <w:sz w:val="24"/>
                <w:szCs w:val="24"/>
                <w:lang w:val="vi-VN"/>
              </w:rPr>
              <w:t>2</w:t>
            </w:r>
          </w:p>
        </w:tc>
        <w:tc>
          <w:tcPr>
            <w:tcW w:w="4683" w:type="dxa"/>
            <w:vAlign w:val="center"/>
          </w:tcPr>
          <w:p w14:paraId="03033C5A" w14:textId="77777777" w:rsidR="005B7000" w:rsidRPr="005B7000" w:rsidRDefault="005B7000" w:rsidP="003A3650">
            <w:pPr>
              <w:pStyle w:val="oancuaDanhsach"/>
              <w:spacing w:before="120"/>
              <w:ind w:left="0"/>
              <w:jc w:val="both"/>
              <w:rPr>
                <w:rFonts w:ascii="Times New Roman" w:hAnsi="Times New Roman" w:cs="Times New Roman"/>
                <w:b/>
                <w:bCs/>
                <w:sz w:val="24"/>
                <w:szCs w:val="24"/>
              </w:rPr>
            </w:pPr>
            <w:r w:rsidRPr="005B7000">
              <w:rPr>
                <w:rFonts w:ascii="Times New Roman" w:hAnsi="Times New Roman" w:cs="Times New Roman"/>
                <w:b/>
                <w:bCs/>
                <w:sz w:val="24"/>
                <w:szCs w:val="24"/>
              </w:rPr>
              <w:t>Economics (Kinh tế học)</w:t>
            </w:r>
          </w:p>
        </w:tc>
        <w:tc>
          <w:tcPr>
            <w:tcW w:w="992" w:type="dxa"/>
            <w:vAlign w:val="center"/>
          </w:tcPr>
          <w:p w14:paraId="2E2EEC4A"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10</w:t>
            </w:r>
          </w:p>
        </w:tc>
        <w:tc>
          <w:tcPr>
            <w:tcW w:w="2664" w:type="dxa"/>
            <w:vAlign w:val="center"/>
          </w:tcPr>
          <w:p w14:paraId="592B9113"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p>
        </w:tc>
      </w:tr>
      <w:tr w:rsidR="005B7000" w:rsidRPr="003E2A15" w14:paraId="728FC9CB" w14:textId="77777777" w:rsidTr="003A3650">
        <w:tc>
          <w:tcPr>
            <w:tcW w:w="1408" w:type="dxa"/>
            <w:vAlign w:val="center"/>
          </w:tcPr>
          <w:p w14:paraId="229E95C6"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lastRenderedPageBreak/>
              <w:t>Unit 4</w:t>
            </w:r>
          </w:p>
        </w:tc>
        <w:tc>
          <w:tcPr>
            <w:tcW w:w="4683" w:type="dxa"/>
            <w:vAlign w:val="center"/>
          </w:tcPr>
          <w:p w14:paraId="38E484E7"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Macroeconomics</w:t>
            </w:r>
          </w:p>
        </w:tc>
        <w:tc>
          <w:tcPr>
            <w:tcW w:w="992" w:type="dxa"/>
            <w:vAlign w:val="center"/>
          </w:tcPr>
          <w:p w14:paraId="31CB5FB2"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6222F7F8"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775731A4" w14:textId="77777777" w:rsidTr="003A3650">
        <w:tc>
          <w:tcPr>
            <w:tcW w:w="1408" w:type="dxa"/>
            <w:vAlign w:val="center"/>
          </w:tcPr>
          <w:p w14:paraId="113D75BF" w14:textId="77777777" w:rsidR="005B7000" w:rsidRPr="005B7000" w:rsidRDefault="005B7000" w:rsidP="003A3650">
            <w:pPr>
              <w:pStyle w:val="oancuaDanhsach"/>
              <w:spacing w:before="120"/>
              <w:ind w:left="0"/>
              <w:jc w:val="center"/>
              <w:rPr>
                <w:rFonts w:ascii="Times New Roman" w:hAnsi="Times New Roman" w:cs="Times New Roman"/>
                <w:bCs/>
                <w:sz w:val="24"/>
                <w:szCs w:val="24"/>
                <w:lang w:val="vi-VN"/>
              </w:rPr>
            </w:pPr>
            <w:r w:rsidRPr="005B7000">
              <w:rPr>
                <w:rFonts w:ascii="Times New Roman" w:hAnsi="Times New Roman" w:cs="Times New Roman"/>
                <w:bCs/>
                <w:sz w:val="24"/>
                <w:szCs w:val="24"/>
              </w:rPr>
              <w:t>Unit 5</w:t>
            </w:r>
          </w:p>
        </w:tc>
        <w:tc>
          <w:tcPr>
            <w:tcW w:w="4683" w:type="dxa"/>
            <w:vAlign w:val="center"/>
          </w:tcPr>
          <w:p w14:paraId="7DDAE3BE"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Microeconomics</w:t>
            </w:r>
          </w:p>
        </w:tc>
        <w:tc>
          <w:tcPr>
            <w:tcW w:w="992" w:type="dxa"/>
            <w:vAlign w:val="center"/>
          </w:tcPr>
          <w:p w14:paraId="515FFB8A"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6A41BF5D"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48A59810" w14:textId="77777777" w:rsidTr="003A3650">
        <w:tc>
          <w:tcPr>
            <w:tcW w:w="1408" w:type="dxa"/>
            <w:vAlign w:val="center"/>
          </w:tcPr>
          <w:p w14:paraId="67185F21"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6</w:t>
            </w:r>
          </w:p>
        </w:tc>
        <w:tc>
          <w:tcPr>
            <w:tcW w:w="4683" w:type="dxa"/>
            <w:vAlign w:val="center"/>
          </w:tcPr>
          <w:p w14:paraId="2D066D40"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Fiscal and Monetary Policy</w:t>
            </w:r>
          </w:p>
        </w:tc>
        <w:tc>
          <w:tcPr>
            <w:tcW w:w="992" w:type="dxa"/>
            <w:vAlign w:val="center"/>
          </w:tcPr>
          <w:p w14:paraId="6A99F82E"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2FD2E4F0"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488DA9AC" w14:textId="77777777" w:rsidTr="003A3650">
        <w:tc>
          <w:tcPr>
            <w:tcW w:w="1408" w:type="dxa"/>
            <w:vAlign w:val="center"/>
          </w:tcPr>
          <w:p w14:paraId="13C78597"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7</w:t>
            </w:r>
          </w:p>
        </w:tc>
        <w:tc>
          <w:tcPr>
            <w:tcW w:w="4683" w:type="dxa"/>
            <w:vAlign w:val="center"/>
          </w:tcPr>
          <w:p w14:paraId="685CBB48"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 xml:space="preserve">GDP and GNP </w:t>
            </w:r>
          </w:p>
        </w:tc>
        <w:tc>
          <w:tcPr>
            <w:tcW w:w="992" w:type="dxa"/>
            <w:vAlign w:val="center"/>
          </w:tcPr>
          <w:p w14:paraId="4889B9A8"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66A44F93"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51F4E389" w14:textId="77777777" w:rsidTr="003A3650">
        <w:tc>
          <w:tcPr>
            <w:tcW w:w="1408" w:type="dxa"/>
            <w:vAlign w:val="center"/>
          </w:tcPr>
          <w:p w14:paraId="7DB2FB34"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8</w:t>
            </w:r>
          </w:p>
        </w:tc>
        <w:tc>
          <w:tcPr>
            <w:tcW w:w="4683" w:type="dxa"/>
            <w:vAlign w:val="center"/>
          </w:tcPr>
          <w:p w14:paraId="565C0448"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Demand</w:t>
            </w:r>
          </w:p>
        </w:tc>
        <w:tc>
          <w:tcPr>
            <w:tcW w:w="992" w:type="dxa"/>
            <w:vAlign w:val="center"/>
          </w:tcPr>
          <w:p w14:paraId="231D2AE1"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3102C2B8"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6FAECEAF" w14:textId="77777777" w:rsidTr="003A3650">
        <w:tc>
          <w:tcPr>
            <w:tcW w:w="1408" w:type="dxa"/>
            <w:vAlign w:val="center"/>
          </w:tcPr>
          <w:p w14:paraId="3AC9DEAE"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9</w:t>
            </w:r>
          </w:p>
        </w:tc>
        <w:tc>
          <w:tcPr>
            <w:tcW w:w="4683" w:type="dxa"/>
            <w:vAlign w:val="center"/>
          </w:tcPr>
          <w:p w14:paraId="6D707FDE"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Supply</w:t>
            </w:r>
          </w:p>
        </w:tc>
        <w:tc>
          <w:tcPr>
            <w:tcW w:w="992" w:type="dxa"/>
            <w:vAlign w:val="center"/>
          </w:tcPr>
          <w:p w14:paraId="0FE64C81"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1111B739"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4.1.2; 4.2.1; 4,2,2; 4.2.3</w:t>
            </w:r>
          </w:p>
        </w:tc>
      </w:tr>
      <w:tr w:rsidR="005B7000" w:rsidRPr="003E2A15" w14:paraId="1CED6A9F" w14:textId="77777777" w:rsidTr="003A3650">
        <w:tc>
          <w:tcPr>
            <w:tcW w:w="1408" w:type="dxa"/>
            <w:vAlign w:val="center"/>
          </w:tcPr>
          <w:p w14:paraId="36A89189"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lang w:val="nl-NL"/>
              </w:rPr>
              <w:t xml:space="preserve">Chapter </w:t>
            </w:r>
            <w:r w:rsidRPr="005B7000">
              <w:rPr>
                <w:rFonts w:ascii="Times New Roman" w:hAnsi="Times New Roman" w:cs="Times New Roman"/>
                <w:b/>
                <w:bCs/>
                <w:sz w:val="24"/>
                <w:szCs w:val="24"/>
                <w:lang w:val="vi-VN"/>
              </w:rPr>
              <w:t>3</w:t>
            </w:r>
          </w:p>
        </w:tc>
        <w:tc>
          <w:tcPr>
            <w:tcW w:w="4683" w:type="dxa"/>
            <w:vAlign w:val="center"/>
          </w:tcPr>
          <w:p w14:paraId="7BE3FF18" w14:textId="77777777" w:rsidR="005B7000" w:rsidRPr="005B7000" w:rsidRDefault="005B7000" w:rsidP="003A3650">
            <w:pPr>
              <w:pStyle w:val="oancuaDanhsach"/>
              <w:spacing w:before="120"/>
              <w:ind w:left="0"/>
              <w:jc w:val="both"/>
              <w:rPr>
                <w:rFonts w:ascii="Times New Roman" w:hAnsi="Times New Roman" w:cs="Times New Roman"/>
                <w:b/>
                <w:bCs/>
                <w:sz w:val="24"/>
                <w:szCs w:val="24"/>
              </w:rPr>
            </w:pPr>
            <w:r w:rsidRPr="005B7000">
              <w:rPr>
                <w:rFonts w:ascii="Times New Roman" w:hAnsi="Times New Roman" w:cs="Times New Roman"/>
                <w:b/>
                <w:bCs/>
                <w:sz w:val="24"/>
                <w:szCs w:val="24"/>
              </w:rPr>
              <w:t>International Economics (Kinh tế quốc tế)</w:t>
            </w:r>
          </w:p>
        </w:tc>
        <w:tc>
          <w:tcPr>
            <w:tcW w:w="992" w:type="dxa"/>
            <w:vAlign w:val="center"/>
          </w:tcPr>
          <w:p w14:paraId="74BE431C"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6</w:t>
            </w:r>
          </w:p>
        </w:tc>
        <w:tc>
          <w:tcPr>
            <w:tcW w:w="2664" w:type="dxa"/>
            <w:vAlign w:val="center"/>
          </w:tcPr>
          <w:p w14:paraId="42219211" w14:textId="77777777" w:rsidR="005B7000" w:rsidRPr="005B7000" w:rsidRDefault="005B7000" w:rsidP="003A3650">
            <w:pPr>
              <w:pStyle w:val="oancuaDanhsach"/>
              <w:ind w:left="0"/>
              <w:jc w:val="center"/>
              <w:rPr>
                <w:rFonts w:ascii="Times New Roman" w:hAnsi="Times New Roman" w:cs="Times New Roman"/>
                <w:bCs/>
                <w:sz w:val="24"/>
                <w:szCs w:val="24"/>
              </w:rPr>
            </w:pPr>
          </w:p>
        </w:tc>
      </w:tr>
      <w:tr w:rsidR="005B7000" w:rsidRPr="003E2A15" w14:paraId="4D64C785" w14:textId="77777777" w:rsidTr="003A3650">
        <w:tc>
          <w:tcPr>
            <w:tcW w:w="1408" w:type="dxa"/>
            <w:vAlign w:val="center"/>
          </w:tcPr>
          <w:p w14:paraId="5B20246F"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10</w:t>
            </w:r>
          </w:p>
        </w:tc>
        <w:tc>
          <w:tcPr>
            <w:tcW w:w="4683" w:type="dxa"/>
            <w:vAlign w:val="center"/>
          </w:tcPr>
          <w:p w14:paraId="7B22ABE2" w14:textId="77777777" w:rsidR="005B7000" w:rsidRPr="005B7000" w:rsidRDefault="005B7000" w:rsidP="003A3650">
            <w:pPr>
              <w:pStyle w:val="oancuaDanhsach"/>
              <w:spacing w:before="120"/>
              <w:ind w:left="0"/>
              <w:jc w:val="both"/>
              <w:rPr>
                <w:rFonts w:ascii="Times New Roman" w:hAnsi="Times New Roman" w:cs="Times New Roman"/>
                <w:bCs/>
                <w:sz w:val="24"/>
                <w:szCs w:val="24"/>
              </w:rPr>
            </w:pPr>
            <w:r w:rsidRPr="005B7000">
              <w:rPr>
                <w:rFonts w:ascii="Times New Roman" w:hAnsi="Times New Roman" w:cs="Times New Roman"/>
                <w:bCs/>
                <w:sz w:val="24"/>
                <w:szCs w:val="24"/>
              </w:rPr>
              <w:t>International Economics</w:t>
            </w:r>
          </w:p>
        </w:tc>
        <w:tc>
          <w:tcPr>
            <w:tcW w:w="992" w:type="dxa"/>
            <w:vAlign w:val="center"/>
          </w:tcPr>
          <w:p w14:paraId="7C28FD13"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4B81CB65"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4.1.3; 4.2.1; 4,2,2; 4.2.3</w:t>
            </w:r>
          </w:p>
        </w:tc>
      </w:tr>
      <w:tr w:rsidR="005B7000" w:rsidRPr="003E2A15" w14:paraId="3BAF42F1" w14:textId="77777777" w:rsidTr="003A3650">
        <w:tc>
          <w:tcPr>
            <w:tcW w:w="1408" w:type="dxa"/>
            <w:vAlign w:val="center"/>
          </w:tcPr>
          <w:p w14:paraId="2E470D63"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11</w:t>
            </w:r>
          </w:p>
        </w:tc>
        <w:tc>
          <w:tcPr>
            <w:tcW w:w="4683" w:type="dxa"/>
            <w:vAlign w:val="center"/>
          </w:tcPr>
          <w:p w14:paraId="76D96128" w14:textId="77777777" w:rsidR="005B7000" w:rsidRPr="005B7000" w:rsidRDefault="005B7000" w:rsidP="003A3650">
            <w:pPr>
              <w:pStyle w:val="oancuaDanhsach"/>
              <w:spacing w:before="120"/>
              <w:ind w:left="0"/>
              <w:rPr>
                <w:rFonts w:ascii="Times New Roman" w:hAnsi="Times New Roman" w:cs="Times New Roman"/>
                <w:bCs/>
                <w:sz w:val="24"/>
                <w:szCs w:val="24"/>
              </w:rPr>
            </w:pPr>
            <w:r w:rsidRPr="005B7000">
              <w:rPr>
                <w:rFonts w:ascii="Times New Roman" w:hAnsi="Times New Roman" w:cs="Times New Roman"/>
                <w:bCs/>
                <w:sz w:val="24"/>
                <w:szCs w:val="24"/>
              </w:rPr>
              <w:t>Trade Surpluses and Deficits</w:t>
            </w:r>
          </w:p>
        </w:tc>
        <w:tc>
          <w:tcPr>
            <w:tcW w:w="992" w:type="dxa"/>
            <w:vAlign w:val="center"/>
          </w:tcPr>
          <w:p w14:paraId="0C7145B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708BBBC4"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4.1.3; 4.2.1; 4,2,2; 4.2.3</w:t>
            </w:r>
          </w:p>
        </w:tc>
      </w:tr>
      <w:tr w:rsidR="005B7000" w:rsidRPr="003E2A15" w14:paraId="570F9D56" w14:textId="77777777" w:rsidTr="003A3650">
        <w:tc>
          <w:tcPr>
            <w:tcW w:w="1408" w:type="dxa"/>
            <w:vAlign w:val="center"/>
          </w:tcPr>
          <w:p w14:paraId="4DA7F164"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12</w:t>
            </w:r>
          </w:p>
        </w:tc>
        <w:tc>
          <w:tcPr>
            <w:tcW w:w="4683" w:type="dxa"/>
            <w:vAlign w:val="center"/>
          </w:tcPr>
          <w:p w14:paraId="3EE45B00"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How do Exchange Rates Function</w:t>
            </w:r>
          </w:p>
        </w:tc>
        <w:tc>
          <w:tcPr>
            <w:tcW w:w="992" w:type="dxa"/>
            <w:vAlign w:val="center"/>
          </w:tcPr>
          <w:p w14:paraId="5983E863"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3477128E"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4.1.3; 4.2.1; 4,2,2; 4.2.3</w:t>
            </w:r>
          </w:p>
        </w:tc>
      </w:tr>
      <w:tr w:rsidR="005B7000" w:rsidRPr="003E2A15" w14:paraId="7EBE9280" w14:textId="77777777" w:rsidTr="003A3650">
        <w:tc>
          <w:tcPr>
            <w:tcW w:w="1408" w:type="dxa"/>
            <w:vAlign w:val="center"/>
          </w:tcPr>
          <w:p w14:paraId="0D13DE96"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Chapter 4</w:t>
            </w:r>
          </w:p>
        </w:tc>
        <w:tc>
          <w:tcPr>
            <w:tcW w:w="4683" w:type="dxa"/>
            <w:vAlign w:val="center"/>
          </w:tcPr>
          <w:p w14:paraId="4E4EDB03" w14:textId="77777777" w:rsidR="005B7000" w:rsidRPr="005B7000" w:rsidRDefault="005B7000" w:rsidP="003A3650">
            <w:pPr>
              <w:rPr>
                <w:rFonts w:ascii="Times New Roman" w:hAnsi="Times New Roman" w:cs="Times New Roman"/>
                <w:b/>
                <w:sz w:val="24"/>
                <w:szCs w:val="24"/>
              </w:rPr>
            </w:pPr>
            <w:r w:rsidRPr="005B7000">
              <w:rPr>
                <w:rFonts w:ascii="Times New Roman" w:hAnsi="Times New Roman" w:cs="Times New Roman"/>
                <w:b/>
                <w:sz w:val="24"/>
                <w:szCs w:val="24"/>
              </w:rPr>
              <w:t>Inflation (Lạm phát)</w:t>
            </w:r>
          </w:p>
        </w:tc>
        <w:tc>
          <w:tcPr>
            <w:tcW w:w="992" w:type="dxa"/>
            <w:vAlign w:val="center"/>
          </w:tcPr>
          <w:p w14:paraId="4234D69C"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4</w:t>
            </w:r>
          </w:p>
        </w:tc>
        <w:tc>
          <w:tcPr>
            <w:tcW w:w="2664" w:type="dxa"/>
            <w:vAlign w:val="center"/>
          </w:tcPr>
          <w:p w14:paraId="0019F452" w14:textId="77777777" w:rsidR="005B7000" w:rsidRPr="005B7000" w:rsidRDefault="005B7000" w:rsidP="003A3650">
            <w:pPr>
              <w:pStyle w:val="oancuaDanhsach"/>
              <w:ind w:left="0"/>
              <w:jc w:val="center"/>
              <w:rPr>
                <w:rFonts w:ascii="Times New Roman" w:hAnsi="Times New Roman" w:cs="Times New Roman"/>
                <w:bCs/>
                <w:sz w:val="24"/>
                <w:szCs w:val="24"/>
              </w:rPr>
            </w:pPr>
          </w:p>
        </w:tc>
      </w:tr>
      <w:tr w:rsidR="005B7000" w:rsidRPr="003E2A15" w14:paraId="259F7363" w14:textId="77777777" w:rsidTr="003A3650">
        <w:tc>
          <w:tcPr>
            <w:tcW w:w="1408" w:type="dxa"/>
            <w:vAlign w:val="center"/>
          </w:tcPr>
          <w:p w14:paraId="700738DA"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13</w:t>
            </w:r>
          </w:p>
        </w:tc>
        <w:tc>
          <w:tcPr>
            <w:tcW w:w="4683" w:type="dxa"/>
            <w:vAlign w:val="center"/>
          </w:tcPr>
          <w:p w14:paraId="601CF084"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Inflation</w:t>
            </w:r>
          </w:p>
        </w:tc>
        <w:tc>
          <w:tcPr>
            <w:tcW w:w="992" w:type="dxa"/>
            <w:vAlign w:val="center"/>
          </w:tcPr>
          <w:p w14:paraId="5143D26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31EB2962"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4.1.4; 4.2.1; 4,2,2; 4.2.3</w:t>
            </w:r>
          </w:p>
        </w:tc>
      </w:tr>
      <w:tr w:rsidR="005B7000" w:rsidRPr="003E2A15" w14:paraId="2181D956" w14:textId="77777777" w:rsidTr="003A3650">
        <w:tc>
          <w:tcPr>
            <w:tcW w:w="1408" w:type="dxa"/>
            <w:vAlign w:val="center"/>
          </w:tcPr>
          <w:p w14:paraId="711A6E2F"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14</w:t>
            </w:r>
          </w:p>
        </w:tc>
        <w:tc>
          <w:tcPr>
            <w:tcW w:w="4683" w:type="dxa"/>
            <w:vAlign w:val="center"/>
          </w:tcPr>
          <w:p w14:paraId="1E01FD62"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Inflation and growth</w:t>
            </w:r>
          </w:p>
        </w:tc>
        <w:tc>
          <w:tcPr>
            <w:tcW w:w="992" w:type="dxa"/>
            <w:vAlign w:val="center"/>
          </w:tcPr>
          <w:p w14:paraId="4D62594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5107562D"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4.1.4; 4.2.1; 4,2,2; 4.2.3</w:t>
            </w:r>
          </w:p>
        </w:tc>
      </w:tr>
      <w:tr w:rsidR="005B7000" w:rsidRPr="003E2A15" w14:paraId="61417983" w14:textId="77777777" w:rsidTr="003A3650">
        <w:tc>
          <w:tcPr>
            <w:tcW w:w="1408" w:type="dxa"/>
            <w:vAlign w:val="center"/>
          </w:tcPr>
          <w:p w14:paraId="0D7B7BAE"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Chapter 5</w:t>
            </w:r>
          </w:p>
        </w:tc>
        <w:tc>
          <w:tcPr>
            <w:tcW w:w="4683" w:type="dxa"/>
            <w:vAlign w:val="center"/>
          </w:tcPr>
          <w:p w14:paraId="554487F8" w14:textId="77777777" w:rsidR="005B7000" w:rsidRPr="005B7000" w:rsidRDefault="005B7000" w:rsidP="003A3650">
            <w:pPr>
              <w:rPr>
                <w:rFonts w:ascii="Times New Roman" w:hAnsi="Times New Roman" w:cs="Times New Roman"/>
                <w:b/>
                <w:sz w:val="24"/>
                <w:szCs w:val="24"/>
              </w:rPr>
            </w:pPr>
            <w:r w:rsidRPr="005B7000">
              <w:rPr>
                <w:rFonts w:ascii="Times New Roman" w:hAnsi="Times New Roman" w:cs="Times New Roman"/>
                <w:b/>
                <w:sz w:val="24"/>
                <w:szCs w:val="24"/>
              </w:rPr>
              <w:t>Investments (Đầu tư)</w:t>
            </w:r>
          </w:p>
        </w:tc>
        <w:tc>
          <w:tcPr>
            <w:tcW w:w="992" w:type="dxa"/>
            <w:vAlign w:val="center"/>
          </w:tcPr>
          <w:p w14:paraId="4121130E"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r w:rsidRPr="005B7000">
              <w:rPr>
                <w:rFonts w:ascii="Times New Roman" w:hAnsi="Times New Roman" w:cs="Times New Roman"/>
                <w:b/>
                <w:bCs/>
                <w:sz w:val="24"/>
                <w:szCs w:val="24"/>
              </w:rPr>
              <w:t>4</w:t>
            </w:r>
          </w:p>
        </w:tc>
        <w:tc>
          <w:tcPr>
            <w:tcW w:w="2664" w:type="dxa"/>
            <w:vAlign w:val="center"/>
          </w:tcPr>
          <w:p w14:paraId="2CE4D162" w14:textId="77777777" w:rsidR="005B7000" w:rsidRPr="005B7000" w:rsidRDefault="005B7000" w:rsidP="003A3650">
            <w:pPr>
              <w:pStyle w:val="oancuaDanhsach"/>
              <w:ind w:left="0"/>
              <w:jc w:val="center"/>
              <w:rPr>
                <w:rFonts w:ascii="Times New Roman" w:hAnsi="Times New Roman" w:cs="Times New Roman"/>
                <w:bCs/>
                <w:sz w:val="24"/>
                <w:szCs w:val="24"/>
              </w:rPr>
            </w:pPr>
          </w:p>
        </w:tc>
      </w:tr>
      <w:tr w:rsidR="005B7000" w:rsidRPr="003E2A15" w14:paraId="44204EC8" w14:textId="77777777" w:rsidTr="003A3650">
        <w:tc>
          <w:tcPr>
            <w:tcW w:w="1408" w:type="dxa"/>
            <w:vAlign w:val="center"/>
          </w:tcPr>
          <w:p w14:paraId="27DF796C"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15</w:t>
            </w:r>
          </w:p>
        </w:tc>
        <w:tc>
          <w:tcPr>
            <w:tcW w:w="4683" w:type="dxa"/>
            <w:vAlign w:val="center"/>
          </w:tcPr>
          <w:p w14:paraId="4341EE1D"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What are Capital Markets?</w:t>
            </w:r>
          </w:p>
        </w:tc>
        <w:tc>
          <w:tcPr>
            <w:tcW w:w="992" w:type="dxa"/>
            <w:vAlign w:val="center"/>
          </w:tcPr>
          <w:p w14:paraId="5358AC1F"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0BCFF616"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4.1.5; 4.2.1; 4,2,2; 4.2.3</w:t>
            </w:r>
          </w:p>
        </w:tc>
      </w:tr>
      <w:tr w:rsidR="005B7000" w:rsidRPr="003E2A15" w14:paraId="453B6370" w14:textId="77777777" w:rsidTr="003A3650">
        <w:tc>
          <w:tcPr>
            <w:tcW w:w="1408" w:type="dxa"/>
            <w:vAlign w:val="center"/>
          </w:tcPr>
          <w:p w14:paraId="267B2F9E"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16</w:t>
            </w:r>
          </w:p>
        </w:tc>
        <w:tc>
          <w:tcPr>
            <w:tcW w:w="4683" w:type="dxa"/>
            <w:vAlign w:val="center"/>
          </w:tcPr>
          <w:p w14:paraId="5EDE7585"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Investing in Stocks</w:t>
            </w:r>
          </w:p>
        </w:tc>
        <w:tc>
          <w:tcPr>
            <w:tcW w:w="992" w:type="dxa"/>
            <w:vAlign w:val="center"/>
          </w:tcPr>
          <w:p w14:paraId="174F673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5C370158"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4.1.5; 4.2.1; 4,2,2; 4.2.3</w:t>
            </w:r>
          </w:p>
        </w:tc>
      </w:tr>
      <w:tr w:rsidR="005B7000" w:rsidRPr="003E2A15" w14:paraId="4A926400" w14:textId="77777777" w:rsidTr="003A3650">
        <w:tc>
          <w:tcPr>
            <w:tcW w:w="1408" w:type="dxa"/>
            <w:vAlign w:val="center"/>
          </w:tcPr>
          <w:p w14:paraId="12628AB2" w14:textId="77777777" w:rsidR="005B7000" w:rsidRPr="005B7000" w:rsidRDefault="005B7000" w:rsidP="003A3650">
            <w:pPr>
              <w:pStyle w:val="oancuaDanhsach"/>
              <w:spacing w:before="120"/>
              <w:ind w:left="0"/>
              <w:jc w:val="center"/>
              <w:rPr>
                <w:rFonts w:ascii="Times New Roman" w:hAnsi="Times New Roman" w:cs="Times New Roman"/>
                <w:bCs/>
                <w:sz w:val="24"/>
                <w:szCs w:val="24"/>
              </w:rPr>
            </w:pPr>
            <w:r w:rsidRPr="005B7000">
              <w:rPr>
                <w:rFonts w:ascii="Times New Roman" w:hAnsi="Times New Roman" w:cs="Times New Roman"/>
                <w:bCs/>
                <w:sz w:val="24"/>
                <w:szCs w:val="24"/>
              </w:rPr>
              <w:t>Unit 17</w:t>
            </w:r>
          </w:p>
        </w:tc>
        <w:tc>
          <w:tcPr>
            <w:tcW w:w="4683" w:type="dxa"/>
            <w:vAlign w:val="center"/>
          </w:tcPr>
          <w:p w14:paraId="696F7B52" w14:textId="77777777" w:rsidR="005B7000" w:rsidRPr="005B7000" w:rsidRDefault="005B7000" w:rsidP="003A3650">
            <w:pPr>
              <w:rPr>
                <w:rFonts w:ascii="Times New Roman" w:hAnsi="Times New Roman" w:cs="Times New Roman"/>
                <w:sz w:val="24"/>
                <w:szCs w:val="24"/>
              </w:rPr>
            </w:pPr>
            <w:r w:rsidRPr="005B7000">
              <w:rPr>
                <w:rFonts w:ascii="Times New Roman" w:hAnsi="Times New Roman" w:cs="Times New Roman"/>
                <w:sz w:val="24"/>
                <w:szCs w:val="24"/>
              </w:rPr>
              <w:t>Risk</w:t>
            </w:r>
          </w:p>
        </w:tc>
        <w:tc>
          <w:tcPr>
            <w:tcW w:w="992" w:type="dxa"/>
            <w:vAlign w:val="center"/>
          </w:tcPr>
          <w:p w14:paraId="74DADC84" w14:textId="77777777" w:rsidR="005B7000" w:rsidRPr="005B7000" w:rsidRDefault="005B7000" w:rsidP="003A3650">
            <w:pPr>
              <w:pStyle w:val="oancuaDanhsach"/>
              <w:spacing w:before="120"/>
              <w:ind w:left="0"/>
              <w:jc w:val="center"/>
              <w:rPr>
                <w:rFonts w:ascii="Times New Roman" w:hAnsi="Times New Roman" w:cs="Times New Roman"/>
                <w:b/>
                <w:bCs/>
                <w:sz w:val="24"/>
                <w:szCs w:val="24"/>
              </w:rPr>
            </w:pPr>
          </w:p>
        </w:tc>
        <w:tc>
          <w:tcPr>
            <w:tcW w:w="2664" w:type="dxa"/>
            <w:vAlign w:val="center"/>
          </w:tcPr>
          <w:p w14:paraId="0B4AAB18" w14:textId="77777777" w:rsidR="005B7000" w:rsidRPr="005B7000" w:rsidRDefault="005B7000" w:rsidP="003A3650">
            <w:pPr>
              <w:pStyle w:val="oancuaDanhsach"/>
              <w:ind w:left="0"/>
              <w:jc w:val="center"/>
              <w:rPr>
                <w:rFonts w:ascii="Times New Roman" w:hAnsi="Times New Roman" w:cs="Times New Roman"/>
                <w:bCs/>
                <w:sz w:val="24"/>
                <w:szCs w:val="24"/>
              </w:rPr>
            </w:pPr>
            <w:r w:rsidRPr="005B7000">
              <w:rPr>
                <w:rFonts w:ascii="Times New Roman" w:hAnsi="Times New Roman" w:cs="Times New Roman"/>
                <w:bCs/>
                <w:sz w:val="24"/>
                <w:szCs w:val="24"/>
              </w:rPr>
              <w:t>4.1.5; 4.2.1; 4,2,2; 4.2.3</w:t>
            </w: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9858AA" w:rsidRDefault="00FF60D1" w:rsidP="005F14F7">
      <w:pPr>
        <w:rPr>
          <w:rFonts w:ascii="Times New Roman" w:hAnsi="Times New Roman" w:cs="Times New Roman"/>
          <w:b/>
          <w:sz w:val="24"/>
          <w:szCs w:val="24"/>
        </w:rPr>
      </w:pPr>
      <w:r w:rsidRPr="009858AA">
        <w:rPr>
          <w:rFonts w:ascii="Times New Roman" w:hAnsi="Times New Roman" w:cs="Times New Roman"/>
          <w:b/>
          <w:sz w:val="24"/>
          <w:szCs w:val="24"/>
        </w:rPr>
        <w:t>7. Phương pháp giảng dạy</w:t>
      </w:r>
    </w:p>
    <w:p w14:paraId="3FC5C573" w14:textId="26798318" w:rsidR="00FF60D1" w:rsidRPr="001567B5" w:rsidRDefault="00FF60D1" w:rsidP="00D26D39">
      <w:pPr>
        <w:jc w:val="both"/>
        <w:rPr>
          <w:rFonts w:ascii="Times New Roman" w:hAnsi="Times New Roman" w:cs="Times New Roman"/>
          <w:sz w:val="24"/>
          <w:szCs w:val="24"/>
        </w:rPr>
      </w:pPr>
      <w:r w:rsidRPr="001567B5">
        <w:rPr>
          <w:rFonts w:ascii="Times New Roman" w:hAnsi="Times New Roman" w:cs="Times New Roman"/>
          <w:b/>
          <w:sz w:val="24"/>
          <w:szCs w:val="24"/>
        </w:rPr>
        <w:t>-</w:t>
      </w:r>
      <w:r w:rsidR="001A7163" w:rsidRPr="001567B5">
        <w:rPr>
          <w:rFonts w:ascii="Times New Roman" w:hAnsi="Times New Roman" w:cs="Times New Roman"/>
          <w:bCs/>
          <w:color w:val="000000"/>
          <w:sz w:val="24"/>
          <w:szCs w:val="24"/>
        </w:rPr>
        <w:t xml:space="preserve"> Giảng dạy lý thuyết kết hợp bài tập</w:t>
      </w:r>
    </w:p>
    <w:p w14:paraId="12A8ABFF" w14:textId="77777777" w:rsidR="001567B5" w:rsidRPr="001567B5" w:rsidRDefault="00FF60D1" w:rsidP="001567B5">
      <w:pPr>
        <w:spacing w:before="120" w:line="360" w:lineRule="auto"/>
        <w:jc w:val="both"/>
        <w:rPr>
          <w:rFonts w:ascii="Times New Roman" w:hAnsi="Times New Roman" w:cs="Times New Roman"/>
          <w:sz w:val="24"/>
          <w:szCs w:val="24"/>
        </w:rPr>
      </w:pPr>
      <w:r w:rsidRPr="001567B5">
        <w:rPr>
          <w:rFonts w:ascii="Times New Roman" w:hAnsi="Times New Roman" w:cs="Times New Roman"/>
          <w:sz w:val="24"/>
          <w:szCs w:val="24"/>
        </w:rPr>
        <w:t xml:space="preserve">- </w:t>
      </w:r>
      <w:r w:rsidR="001567B5" w:rsidRPr="001567B5">
        <w:rPr>
          <w:rFonts w:ascii="Times New Roman" w:hAnsi="Times New Roman" w:cs="Times New Roman"/>
          <w:sz w:val="24"/>
          <w:szCs w:val="24"/>
        </w:rPr>
        <w:t>Giảng viên thông báo cho lớp bài học sắp tới để sinh viên chuẩn bị trước ở nhà. Trên lớp, giảng viên đưa ra các vấn đề lý thuyết. Đặt câu hỏi và mời sinh viên trả lời.</w:t>
      </w:r>
    </w:p>
    <w:p w14:paraId="7119301A" w14:textId="77777777" w:rsidR="001567B5" w:rsidRDefault="001567B5" w:rsidP="001567B5">
      <w:pPr>
        <w:jc w:val="both"/>
        <w:rPr>
          <w:rFonts w:ascii="Times New Roman" w:hAnsi="Times New Roman" w:cs="Times New Roman"/>
          <w:sz w:val="24"/>
          <w:szCs w:val="24"/>
        </w:rPr>
      </w:pPr>
      <w:r w:rsidRPr="001567B5">
        <w:rPr>
          <w:rFonts w:ascii="Times New Roman" w:hAnsi="Times New Roman" w:cs="Times New Roman"/>
          <w:sz w:val="24"/>
          <w:szCs w:val="24"/>
        </w:rPr>
        <w:t>- Giảng viên cung cấp các bài tập, yêu cầu sinh viên làm và chữa bài tập trên lớp</w:t>
      </w:r>
    </w:p>
    <w:p w14:paraId="6AEC4509" w14:textId="44BBBB9C" w:rsidR="00FF60D1" w:rsidRPr="00CB21F6" w:rsidRDefault="00FF60D1" w:rsidP="001567B5">
      <w:pPr>
        <w:jc w:val="both"/>
        <w:rPr>
          <w:rFonts w:ascii="Times New Roman" w:hAnsi="Times New Roman" w:cs="Times New Roman"/>
          <w:b/>
          <w:sz w:val="24"/>
          <w:szCs w:val="24"/>
        </w:rPr>
      </w:pPr>
      <w:r w:rsidRPr="001567B5">
        <w:rPr>
          <w:rFonts w:ascii="Times New Roman" w:hAnsi="Times New Roman" w:cs="Times New Roman"/>
          <w:b/>
          <w:sz w:val="24"/>
          <w:szCs w:val="24"/>
        </w:rPr>
        <w:lastRenderedPageBreak/>
        <w:t>8.</w:t>
      </w:r>
      <w:r w:rsidRPr="00CB21F6">
        <w:rPr>
          <w:rFonts w:ascii="Times New Roman" w:hAnsi="Times New Roman" w:cs="Times New Roman"/>
          <w:b/>
          <w:sz w:val="24"/>
          <w:szCs w:val="24"/>
        </w:rPr>
        <w:t xml:space="preserve">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567B5" w:rsidRPr="003E2A15" w14:paraId="6533D7D9" w14:textId="77777777" w:rsidTr="003A3650">
        <w:tc>
          <w:tcPr>
            <w:tcW w:w="564" w:type="dxa"/>
            <w:shd w:val="clear" w:color="auto" w:fill="auto"/>
          </w:tcPr>
          <w:p w14:paraId="6E1CDE48" w14:textId="77777777" w:rsidR="001567B5" w:rsidRPr="003E2A15" w:rsidRDefault="001567B5" w:rsidP="003A3650">
            <w:pPr>
              <w:pStyle w:val="Thnvnban2"/>
              <w:tabs>
                <w:tab w:val="num" w:pos="960"/>
              </w:tabs>
              <w:spacing w:after="0" w:line="240" w:lineRule="auto"/>
              <w:jc w:val="center"/>
              <w:rPr>
                <w:b/>
                <w:bCs/>
                <w:color w:val="000000"/>
                <w:sz w:val="24"/>
                <w:szCs w:val="24"/>
                <w:lang w:val="nl-NL"/>
              </w:rPr>
            </w:pPr>
            <w:r w:rsidRPr="003E2A15">
              <w:rPr>
                <w:b/>
                <w:bCs/>
                <w:color w:val="000000"/>
                <w:sz w:val="24"/>
                <w:szCs w:val="24"/>
                <w:lang w:val="nl-NL"/>
              </w:rPr>
              <w:t>TT</w:t>
            </w:r>
          </w:p>
        </w:tc>
        <w:tc>
          <w:tcPr>
            <w:tcW w:w="2154" w:type="dxa"/>
            <w:shd w:val="clear" w:color="auto" w:fill="auto"/>
          </w:tcPr>
          <w:p w14:paraId="648856A8" w14:textId="77777777" w:rsidR="001567B5" w:rsidRPr="003E2A15" w:rsidRDefault="001567B5" w:rsidP="003A3650">
            <w:pPr>
              <w:pStyle w:val="Thnvnban2"/>
              <w:tabs>
                <w:tab w:val="num" w:pos="960"/>
              </w:tabs>
              <w:spacing w:after="0" w:line="240" w:lineRule="auto"/>
              <w:jc w:val="center"/>
              <w:rPr>
                <w:b/>
                <w:bCs/>
                <w:color w:val="000000"/>
                <w:sz w:val="24"/>
                <w:szCs w:val="24"/>
                <w:lang w:val="nl-NL"/>
              </w:rPr>
            </w:pPr>
            <w:r w:rsidRPr="003E2A15">
              <w:rPr>
                <w:b/>
                <w:bCs/>
                <w:color w:val="000000"/>
                <w:sz w:val="24"/>
                <w:szCs w:val="24"/>
                <w:lang w:val="nl-NL"/>
              </w:rPr>
              <w:t>Điểm thành phần</w:t>
            </w:r>
          </w:p>
        </w:tc>
        <w:tc>
          <w:tcPr>
            <w:tcW w:w="4740" w:type="dxa"/>
            <w:shd w:val="clear" w:color="auto" w:fill="auto"/>
          </w:tcPr>
          <w:p w14:paraId="5D715773" w14:textId="77777777" w:rsidR="001567B5" w:rsidRPr="003E2A15" w:rsidRDefault="001567B5" w:rsidP="003A3650">
            <w:pPr>
              <w:pStyle w:val="Thnvnban2"/>
              <w:tabs>
                <w:tab w:val="num" w:pos="960"/>
              </w:tabs>
              <w:spacing w:after="0" w:line="240" w:lineRule="auto"/>
              <w:jc w:val="center"/>
              <w:rPr>
                <w:b/>
                <w:bCs/>
                <w:color w:val="000000"/>
                <w:sz w:val="24"/>
                <w:szCs w:val="24"/>
                <w:lang w:val="nl-NL"/>
              </w:rPr>
            </w:pPr>
            <w:r w:rsidRPr="003E2A15">
              <w:rPr>
                <w:b/>
                <w:bCs/>
                <w:color w:val="000000"/>
                <w:sz w:val="24"/>
                <w:szCs w:val="24"/>
                <w:lang w:val="nl-NL"/>
              </w:rPr>
              <w:t>Quy định</w:t>
            </w:r>
          </w:p>
        </w:tc>
        <w:tc>
          <w:tcPr>
            <w:tcW w:w="1260" w:type="dxa"/>
            <w:shd w:val="clear" w:color="auto" w:fill="auto"/>
          </w:tcPr>
          <w:p w14:paraId="6034D09C" w14:textId="77777777" w:rsidR="001567B5" w:rsidRPr="003E2A15" w:rsidRDefault="001567B5" w:rsidP="003A3650">
            <w:pPr>
              <w:pStyle w:val="Thnvnban2"/>
              <w:tabs>
                <w:tab w:val="num" w:pos="960"/>
              </w:tabs>
              <w:spacing w:after="0" w:line="240" w:lineRule="auto"/>
              <w:jc w:val="center"/>
              <w:rPr>
                <w:b/>
                <w:bCs/>
                <w:color w:val="000000"/>
                <w:sz w:val="24"/>
                <w:szCs w:val="24"/>
                <w:lang w:val="nl-NL"/>
              </w:rPr>
            </w:pPr>
            <w:r w:rsidRPr="003E2A15">
              <w:rPr>
                <w:b/>
                <w:bCs/>
                <w:color w:val="000000"/>
                <w:sz w:val="24"/>
                <w:szCs w:val="24"/>
                <w:lang w:val="nl-NL"/>
              </w:rPr>
              <w:t>Trọng số</w:t>
            </w:r>
          </w:p>
        </w:tc>
      </w:tr>
      <w:tr w:rsidR="001567B5" w:rsidRPr="003E2A15" w14:paraId="562B29A1" w14:textId="77777777" w:rsidTr="003A3650">
        <w:tc>
          <w:tcPr>
            <w:tcW w:w="564" w:type="dxa"/>
            <w:shd w:val="clear" w:color="auto" w:fill="auto"/>
            <w:vAlign w:val="center"/>
          </w:tcPr>
          <w:p w14:paraId="10EC7E3F"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1</w:t>
            </w:r>
          </w:p>
        </w:tc>
        <w:tc>
          <w:tcPr>
            <w:tcW w:w="2154" w:type="dxa"/>
            <w:shd w:val="clear" w:color="auto" w:fill="auto"/>
            <w:vAlign w:val="center"/>
          </w:tcPr>
          <w:p w14:paraId="5BB3E544"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Điểm chuyên cần</w:t>
            </w:r>
          </w:p>
        </w:tc>
        <w:tc>
          <w:tcPr>
            <w:tcW w:w="4740" w:type="dxa"/>
            <w:shd w:val="clear" w:color="auto" w:fill="auto"/>
            <w:vAlign w:val="center"/>
          </w:tcPr>
          <w:p w14:paraId="1F6F4C41"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BCD1855"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10%</w:t>
            </w:r>
          </w:p>
        </w:tc>
      </w:tr>
      <w:tr w:rsidR="001567B5" w:rsidRPr="003E2A15" w14:paraId="2C9796A9" w14:textId="77777777" w:rsidTr="003A3650">
        <w:tc>
          <w:tcPr>
            <w:tcW w:w="564" w:type="dxa"/>
            <w:shd w:val="clear" w:color="auto" w:fill="auto"/>
            <w:vAlign w:val="center"/>
          </w:tcPr>
          <w:p w14:paraId="50E8DA88"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2</w:t>
            </w:r>
          </w:p>
        </w:tc>
        <w:tc>
          <w:tcPr>
            <w:tcW w:w="2154" w:type="dxa"/>
            <w:shd w:val="clear" w:color="auto" w:fill="auto"/>
            <w:vAlign w:val="center"/>
          </w:tcPr>
          <w:p w14:paraId="10147378"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Điểm bài tập</w:t>
            </w:r>
          </w:p>
        </w:tc>
        <w:tc>
          <w:tcPr>
            <w:tcW w:w="4740" w:type="dxa"/>
            <w:tcBorders>
              <w:right w:val="single" w:sz="4" w:space="0" w:color="auto"/>
            </w:tcBorders>
            <w:shd w:val="clear" w:color="auto" w:fill="auto"/>
            <w:vAlign w:val="center"/>
          </w:tcPr>
          <w:p w14:paraId="7B9E70D2" w14:textId="77777777" w:rsidR="001567B5" w:rsidRPr="003E2A15" w:rsidRDefault="001567B5" w:rsidP="003A3650">
            <w:pPr>
              <w:pStyle w:val="Thnvnban2"/>
              <w:tabs>
                <w:tab w:val="num" w:pos="960"/>
              </w:tabs>
              <w:spacing w:after="0" w:line="240" w:lineRule="auto"/>
              <w:rPr>
                <w:bCs/>
                <w:color w:val="000000"/>
                <w:sz w:val="24"/>
                <w:szCs w:val="24"/>
                <w:lang w:val="vi-VN"/>
              </w:rPr>
            </w:pPr>
            <w:r w:rsidRPr="003E2A15">
              <w:rPr>
                <w:bCs/>
                <w:color w:val="000000"/>
                <w:sz w:val="24"/>
                <w:szCs w:val="24"/>
                <w:lang w:val="nl-NL"/>
              </w:rPr>
              <w:t>Số bài tập đã làm/số bài tập được giao</w:t>
            </w:r>
            <w:r w:rsidRPr="003E2A1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85B2B44"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p>
        </w:tc>
      </w:tr>
      <w:tr w:rsidR="001567B5" w:rsidRPr="003E2A15" w14:paraId="712D5FE5" w14:textId="77777777" w:rsidTr="003A3650">
        <w:tc>
          <w:tcPr>
            <w:tcW w:w="564" w:type="dxa"/>
            <w:shd w:val="clear" w:color="auto" w:fill="auto"/>
            <w:vAlign w:val="center"/>
          </w:tcPr>
          <w:p w14:paraId="4E7BABC2"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3</w:t>
            </w:r>
          </w:p>
        </w:tc>
        <w:tc>
          <w:tcPr>
            <w:tcW w:w="2154" w:type="dxa"/>
            <w:shd w:val="clear" w:color="auto" w:fill="auto"/>
            <w:vAlign w:val="center"/>
          </w:tcPr>
          <w:p w14:paraId="79790D8F"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40A3038"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 Báo cáo/thuyết minh/...</w:t>
            </w:r>
          </w:p>
          <w:p w14:paraId="05E8A532"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 Được nhóm xác nhận có tham gia</w:t>
            </w:r>
            <w:r w:rsidRPr="003E2A1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9162244"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30%</w:t>
            </w:r>
          </w:p>
        </w:tc>
      </w:tr>
      <w:tr w:rsidR="001567B5" w:rsidRPr="003E2A15" w14:paraId="4F6F9072" w14:textId="77777777" w:rsidTr="003A3650">
        <w:tc>
          <w:tcPr>
            <w:tcW w:w="564" w:type="dxa"/>
            <w:shd w:val="clear" w:color="auto" w:fill="auto"/>
            <w:vAlign w:val="center"/>
          </w:tcPr>
          <w:p w14:paraId="74C4C22F"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4</w:t>
            </w:r>
          </w:p>
        </w:tc>
        <w:tc>
          <w:tcPr>
            <w:tcW w:w="2154" w:type="dxa"/>
            <w:shd w:val="clear" w:color="auto" w:fill="auto"/>
            <w:vAlign w:val="center"/>
          </w:tcPr>
          <w:p w14:paraId="3B5A77CA"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Điểm kiểm tra</w:t>
            </w:r>
          </w:p>
          <w:p w14:paraId="18B25DD2"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giữa kỳ</w:t>
            </w:r>
          </w:p>
        </w:tc>
        <w:tc>
          <w:tcPr>
            <w:tcW w:w="4740" w:type="dxa"/>
            <w:tcBorders>
              <w:right w:val="single" w:sz="4" w:space="0" w:color="auto"/>
            </w:tcBorders>
            <w:shd w:val="clear" w:color="auto" w:fill="auto"/>
            <w:vAlign w:val="center"/>
          </w:tcPr>
          <w:p w14:paraId="0DC6082D"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1345362"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p>
        </w:tc>
      </w:tr>
      <w:tr w:rsidR="001567B5" w:rsidRPr="003E2A15" w14:paraId="67C5DE16" w14:textId="77777777" w:rsidTr="001567B5">
        <w:tc>
          <w:tcPr>
            <w:tcW w:w="564" w:type="dxa"/>
            <w:shd w:val="clear" w:color="auto" w:fill="auto"/>
            <w:vAlign w:val="center"/>
          </w:tcPr>
          <w:p w14:paraId="060547F3" w14:textId="77777777" w:rsidR="001567B5" w:rsidRPr="003E2A15" w:rsidRDefault="001567B5" w:rsidP="003A3650">
            <w:pPr>
              <w:pStyle w:val="Thnvnban2"/>
              <w:tabs>
                <w:tab w:val="num" w:pos="960"/>
              </w:tabs>
              <w:spacing w:after="0" w:line="240" w:lineRule="auto"/>
              <w:jc w:val="center"/>
              <w:rPr>
                <w:bCs/>
                <w:color w:val="000000"/>
                <w:sz w:val="24"/>
                <w:szCs w:val="24"/>
                <w:lang w:val="nl-NL"/>
              </w:rPr>
            </w:pPr>
            <w:r w:rsidRPr="003E2A15">
              <w:rPr>
                <w:bCs/>
                <w:color w:val="000000"/>
                <w:sz w:val="24"/>
                <w:szCs w:val="24"/>
                <w:lang w:val="nl-NL"/>
              </w:rPr>
              <w:t>5</w:t>
            </w:r>
          </w:p>
        </w:tc>
        <w:tc>
          <w:tcPr>
            <w:tcW w:w="2154" w:type="dxa"/>
            <w:shd w:val="clear" w:color="auto" w:fill="auto"/>
            <w:vAlign w:val="center"/>
          </w:tcPr>
          <w:p w14:paraId="13A5EEC0"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Điểm thi kết thúc học phần</w:t>
            </w:r>
          </w:p>
        </w:tc>
        <w:tc>
          <w:tcPr>
            <w:tcW w:w="4740" w:type="dxa"/>
            <w:shd w:val="clear" w:color="auto" w:fill="auto"/>
            <w:vAlign w:val="center"/>
          </w:tcPr>
          <w:p w14:paraId="5FC4FB70" w14:textId="77777777" w:rsidR="001567B5" w:rsidRPr="003E2A15" w:rsidRDefault="001567B5" w:rsidP="003A3650">
            <w:pPr>
              <w:pStyle w:val="Thnvnban2"/>
              <w:tabs>
                <w:tab w:val="num" w:pos="960"/>
              </w:tabs>
              <w:spacing w:after="0" w:line="240" w:lineRule="auto"/>
              <w:rPr>
                <w:bCs/>
                <w:color w:val="000000"/>
                <w:sz w:val="24"/>
                <w:szCs w:val="24"/>
                <w:lang w:val="vi-VN"/>
              </w:rPr>
            </w:pPr>
            <w:r w:rsidRPr="003E2A15">
              <w:rPr>
                <w:bCs/>
                <w:color w:val="000000"/>
                <w:sz w:val="24"/>
                <w:szCs w:val="24"/>
                <w:lang w:val="nl-NL"/>
              </w:rPr>
              <w:t>- Thi viết (60-75 phút)</w:t>
            </w:r>
            <w:r w:rsidRPr="003E2A15">
              <w:rPr>
                <w:bCs/>
                <w:color w:val="000000"/>
                <w:sz w:val="24"/>
                <w:szCs w:val="24"/>
                <w:lang w:val="vi-VN"/>
              </w:rPr>
              <w:t>.</w:t>
            </w:r>
          </w:p>
          <w:p w14:paraId="22EEE0AA" w14:textId="77777777" w:rsidR="001567B5" w:rsidRPr="003E2A15" w:rsidRDefault="001567B5" w:rsidP="003A3650">
            <w:pPr>
              <w:pStyle w:val="Thnvnban2"/>
              <w:tabs>
                <w:tab w:val="num" w:pos="960"/>
              </w:tabs>
              <w:spacing w:after="0" w:line="240" w:lineRule="auto"/>
              <w:rPr>
                <w:bCs/>
                <w:color w:val="000000"/>
                <w:sz w:val="24"/>
                <w:szCs w:val="24"/>
                <w:lang w:val="nl-NL"/>
              </w:rPr>
            </w:pPr>
            <w:r w:rsidRPr="003E2A15">
              <w:rPr>
                <w:bCs/>
                <w:color w:val="000000"/>
                <w:sz w:val="24"/>
                <w:szCs w:val="24"/>
                <w:lang w:val="nl-NL"/>
              </w:rPr>
              <w:t xml:space="preserve">- Tham dự đủ 80% tiết lý thuyết </w:t>
            </w:r>
          </w:p>
          <w:p w14:paraId="412D9F97" w14:textId="77777777" w:rsidR="001567B5" w:rsidRPr="003E2A15" w:rsidRDefault="001567B5" w:rsidP="003A3650">
            <w:pPr>
              <w:pStyle w:val="Thnvnban2"/>
              <w:tabs>
                <w:tab w:val="num" w:pos="960"/>
              </w:tabs>
              <w:spacing w:after="0" w:line="240" w:lineRule="auto"/>
              <w:rPr>
                <w:bCs/>
                <w:color w:val="000000"/>
                <w:sz w:val="24"/>
                <w:szCs w:val="24"/>
                <w:lang w:val="vi-VN"/>
              </w:rPr>
            </w:pPr>
            <w:r w:rsidRPr="003E2A15">
              <w:rPr>
                <w:bCs/>
                <w:color w:val="000000"/>
                <w:sz w:val="24"/>
                <w:szCs w:val="24"/>
                <w:lang w:val="nl-NL"/>
              </w:rPr>
              <w:t>- Dự thi kết thúc học phần</w:t>
            </w:r>
            <w:r w:rsidRPr="003E2A15">
              <w:rPr>
                <w:bCs/>
                <w:color w:val="000000"/>
                <w:sz w:val="24"/>
                <w:szCs w:val="24"/>
                <w:lang w:val="vi-VN"/>
              </w:rPr>
              <w:t>.</w:t>
            </w:r>
          </w:p>
        </w:tc>
        <w:tc>
          <w:tcPr>
            <w:tcW w:w="1260" w:type="dxa"/>
            <w:shd w:val="clear" w:color="auto" w:fill="auto"/>
          </w:tcPr>
          <w:p w14:paraId="0E5048CA" w14:textId="77777777" w:rsidR="001567B5" w:rsidRPr="003E2A15" w:rsidRDefault="001567B5" w:rsidP="001567B5">
            <w:pPr>
              <w:pStyle w:val="Thnvnban2"/>
              <w:tabs>
                <w:tab w:val="num" w:pos="960"/>
              </w:tabs>
              <w:spacing w:after="0" w:line="240" w:lineRule="auto"/>
              <w:jc w:val="center"/>
              <w:rPr>
                <w:bCs/>
                <w:color w:val="000000"/>
                <w:sz w:val="24"/>
                <w:szCs w:val="24"/>
                <w:lang w:val="vi-VN"/>
              </w:rPr>
            </w:pPr>
          </w:p>
          <w:p w14:paraId="12E49F74" w14:textId="77777777" w:rsidR="001567B5" w:rsidRPr="003E2A15" w:rsidRDefault="001567B5" w:rsidP="001567B5">
            <w:pPr>
              <w:pStyle w:val="Thnvnban2"/>
              <w:tabs>
                <w:tab w:val="num" w:pos="960"/>
              </w:tabs>
              <w:spacing w:after="0" w:line="240" w:lineRule="auto"/>
              <w:jc w:val="center"/>
              <w:rPr>
                <w:bCs/>
                <w:color w:val="000000"/>
                <w:sz w:val="24"/>
                <w:szCs w:val="24"/>
                <w:lang w:val="nl-NL"/>
              </w:rPr>
            </w:pPr>
            <w:r w:rsidRPr="003E2A15">
              <w:rPr>
                <w:bCs/>
                <w:color w:val="000000"/>
                <w:sz w:val="24"/>
                <w:szCs w:val="24"/>
                <w:lang w:val="vi-VN"/>
              </w:rPr>
              <w:t>6</w:t>
            </w:r>
            <w:r w:rsidRPr="003E2A15">
              <w:rPr>
                <w:bCs/>
                <w:color w:val="000000"/>
                <w:sz w:val="24"/>
                <w:szCs w:val="24"/>
                <w:lang w:val="nl-NL"/>
              </w:rPr>
              <w:t>0%</w:t>
            </w:r>
          </w:p>
        </w:tc>
      </w:tr>
    </w:tbl>
    <w:p w14:paraId="0C0670AA" w14:textId="77777777" w:rsidR="001567B5" w:rsidRDefault="001567B5" w:rsidP="005F14F7">
      <w:pPr>
        <w:rPr>
          <w:rFonts w:ascii="Times New Roman" w:hAnsi="Times New Roman" w:cs="Times New Roman"/>
          <w:b/>
          <w:sz w:val="24"/>
          <w:szCs w:val="24"/>
        </w:rPr>
      </w:pPr>
    </w:p>
    <w:p w14:paraId="5D4D5EC5" w14:textId="1FC963CD"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7390E0B3" w:rsidR="005F14F7" w:rsidRPr="009E1E4A" w:rsidRDefault="00A174BA" w:rsidP="00A83F7B">
      <w:pPr>
        <w:spacing w:line="240" w:lineRule="auto"/>
        <w:ind w:left="480"/>
        <w:jc w:val="both"/>
        <w:rPr>
          <w:rFonts w:ascii="Times New Roman" w:hAnsi="Times New Roman" w:cs="Times New Roman"/>
          <w:sz w:val="24"/>
          <w:szCs w:val="24"/>
          <w:lang w:val="fr-FR"/>
        </w:rPr>
      </w:pPr>
      <w:r w:rsidRPr="009E1E4A">
        <w:rPr>
          <w:rFonts w:ascii="Times New Roman" w:hAnsi="Times New Roman" w:cs="Times New Roman"/>
          <w:sz w:val="24"/>
          <w:szCs w:val="24"/>
        </w:rPr>
        <w:t>[1]</w:t>
      </w:r>
      <w:r w:rsidR="005F14F7" w:rsidRPr="009E1E4A">
        <w:rPr>
          <w:rFonts w:ascii="Times New Roman" w:hAnsi="Times New Roman" w:cs="Times New Roman"/>
          <w:sz w:val="24"/>
          <w:szCs w:val="24"/>
        </w:rPr>
        <w:t xml:space="preserve"> </w:t>
      </w:r>
      <w:r w:rsidR="00FF2127" w:rsidRPr="009E1E4A">
        <w:rPr>
          <w:rFonts w:ascii="Times New Roman" w:hAnsi="Times New Roman" w:cs="Times New Roman"/>
          <w:sz w:val="24"/>
          <w:szCs w:val="24"/>
          <w:lang w:val="vi-VN"/>
        </w:rPr>
        <w:t>Sarah Bales, Do Thi Nu, Ha Kim Anh</w:t>
      </w:r>
      <w:r w:rsidR="00FF2127" w:rsidRPr="009E1E4A">
        <w:rPr>
          <w:rFonts w:ascii="Times New Roman" w:hAnsi="Times New Roman" w:cs="Times New Roman"/>
          <w:sz w:val="24"/>
          <w:szCs w:val="24"/>
        </w:rPr>
        <w:t>.</w:t>
      </w:r>
      <w:r w:rsidR="00FF2127" w:rsidRPr="009E1E4A">
        <w:rPr>
          <w:rFonts w:ascii="Times New Roman" w:hAnsi="Times New Roman" w:cs="Times New Roman"/>
          <w:sz w:val="24"/>
          <w:szCs w:val="24"/>
          <w:lang w:val="vi-VN"/>
        </w:rPr>
        <w:t xml:space="preserve"> </w:t>
      </w:r>
      <w:r w:rsidR="00FF2127" w:rsidRPr="009E1E4A">
        <w:rPr>
          <w:rFonts w:ascii="Times New Roman" w:hAnsi="Times New Roman" w:cs="Times New Roman"/>
          <w:sz w:val="24"/>
          <w:szCs w:val="24"/>
        </w:rPr>
        <w:t>(</w:t>
      </w:r>
      <w:r w:rsidR="00FF2127" w:rsidRPr="009E1E4A">
        <w:rPr>
          <w:rFonts w:ascii="Times New Roman" w:hAnsi="Times New Roman" w:cs="Times New Roman"/>
          <w:sz w:val="24"/>
          <w:szCs w:val="24"/>
          <w:lang w:val="vi-VN"/>
        </w:rPr>
        <w:t>2003</w:t>
      </w:r>
      <w:r w:rsidR="00FF2127" w:rsidRPr="009E1E4A">
        <w:rPr>
          <w:rFonts w:ascii="Times New Roman" w:hAnsi="Times New Roman" w:cs="Times New Roman"/>
          <w:sz w:val="24"/>
          <w:szCs w:val="24"/>
        </w:rPr>
        <w:t>).</w:t>
      </w:r>
      <w:r w:rsidR="00FF2127" w:rsidRPr="009E1E4A">
        <w:rPr>
          <w:rFonts w:ascii="Times New Roman" w:hAnsi="Times New Roman" w:cs="Times New Roman"/>
          <w:sz w:val="24"/>
          <w:szCs w:val="24"/>
          <w:lang w:val="vi-VN"/>
        </w:rPr>
        <w:t xml:space="preserve"> English in Economics and </w:t>
      </w:r>
      <w:r w:rsidR="00FF2127" w:rsidRPr="009E1E4A">
        <w:rPr>
          <w:rFonts w:ascii="Times New Roman" w:hAnsi="Times New Roman" w:cs="Times New Roman"/>
          <w:sz w:val="24"/>
          <w:szCs w:val="24"/>
        </w:rPr>
        <w:t>B</w:t>
      </w:r>
      <w:r w:rsidR="00FF2127" w:rsidRPr="009E1E4A">
        <w:rPr>
          <w:rFonts w:ascii="Times New Roman" w:hAnsi="Times New Roman" w:cs="Times New Roman"/>
          <w:sz w:val="24"/>
          <w:szCs w:val="24"/>
          <w:lang w:val="vi-VN"/>
        </w:rPr>
        <w:t>usiness</w:t>
      </w:r>
      <w:r w:rsidR="00FF2127" w:rsidRPr="009E1E4A">
        <w:rPr>
          <w:rFonts w:ascii="Times New Roman" w:hAnsi="Times New Roman" w:cs="Times New Roman"/>
          <w:sz w:val="24"/>
          <w:szCs w:val="24"/>
        </w:rPr>
        <w:t>.</w:t>
      </w:r>
      <w:r w:rsidR="00FF2127" w:rsidRPr="009E1E4A">
        <w:rPr>
          <w:rFonts w:ascii="Times New Roman" w:hAnsi="Times New Roman" w:cs="Times New Roman"/>
          <w:sz w:val="24"/>
          <w:szCs w:val="24"/>
          <w:lang w:val="vi-VN"/>
        </w:rPr>
        <w:t xml:space="preserve"> NXB Thống Kê – Hà Nội</w:t>
      </w:r>
      <w:r w:rsidR="009858AA" w:rsidRPr="009E1E4A">
        <w:rPr>
          <w:rFonts w:ascii="Times New Roman" w:hAnsi="Times New Roman" w:cs="Times New Roman"/>
          <w:sz w:val="24"/>
          <w:szCs w:val="24"/>
        </w:rPr>
        <w:t>.</w:t>
      </w:r>
      <w:r w:rsidR="00F91DBE" w:rsidRPr="009E1E4A">
        <w:rPr>
          <w:rFonts w:ascii="Times New Roman" w:hAnsi="Times New Roman" w:cs="Times New Roman"/>
          <w:sz w:val="24"/>
          <w:szCs w:val="24"/>
          <w:lang w:val="fr-FR"/>
        </w:rPr>
        <w:t xml:space="preserve"> </w:t>
      </w:r>
    </w:p>
    <w:p w14:paraId="1FD16A3F" w14:textId="2C9EE819" w:rsidR="008B69A9" w:rsidRPr="009E1E4A" w:rsidRDefault="008B69A9" w:rsidP="00A83F7B">
      <w:pPr>
        <w:pStyle w:val="Default"/>
        <w:spacing w:before="120" w:after="120"/>
        <w:ind w:left="260" w:hanging="260"/>
        <w:jc w:val="both"/>
        <w:rPr>
          <w:color w:val="auto"/>
          <w:lang w:val="fr-FR"/>
        </w:rPr>
      </w:pPr>
      <w:r w:rsidRPr="009E1E4A">
        <w:rPr>
          <w:color w:val="auto"/>
          <w:lang w:val="fr-FR"/>
        </w:rPr>
        <w:t xml:space="preserve">        </w:t>
      </w:r>
      <w:r w:rsidR="00FB3EA1" w:rsidRPr="009E1E4A">
        <w:rPr>
          <w:color w:val="auto"/>
          <w:lang w:val="fr-FR"/>
        </w:rPr>
        <w:t>[2</w:t>
      </w:r>
      <w:r w:rsidRPr="009E1E4A">
        <w:rPr>
          <w:color w:val="auto"/>
          <w:lang w:val="fr-FR"/>
        </w:rPr>
        <w:t>]</w:t>
      </w:r>
      <w:r w:rsidR="00A27396" w:rsidRPr="009E1E4A">
        <w:rPr>
          <w:color w:val="auto"/>
          <w:lang w:val="fr-FR"/>
        </w:rPr>
        <w:t xml:space="preserve"> </w:t>
      </w:r>
      <w:r w:rsidR="00FF2127" w:rsidRPr="009E1E4A">
        <w:t>Mankiw, N.G. (2010). Macroeconomics, 7</w:t>
      </w:r>
      <w:r w:rsidR="00FF2127" w:rsidRPr="009E1E4A">
        <w:rPr>
          <w:vertAlign w:val="superscript"/>
        </w:rPr>
        <w:t>th</w:t>
      </w:r>
      <w:r w:rsidR="00FF2127" w:rsidRPr="009E1E4A">
        <w:t xml:space="preserve"> edition. Worth Publisher, New York</w:t>
      </w:r>
      <w:r w:rsidRPr="009E1E4A">
        <w:rPr>
          <w:color w:val="auto"/>
          <w:lang w:val="fr-FR"/>
        </w:rPr>
        <w:t xml:space="preserve">. </w:t>
      </w:r>
    </w:p>
    <w:p w14:paraId="3FE5C84E" w14:textId="43F37C64" w:rsidR="00FB3EA1" w:rsidRPr="009E1E4A" w:rsidRDefault="00FB3EA1" w:rsidP="00A83F7B">
      <w:pPr>
        <w:pStyle w:val="Default"/>
        <w:spacing w:before="120" w:after="120"/>
        <w:ind w:left="260" w:hanging="260"/>
        <w:jc w:val="both"/>
        <w:rPr>
          <w:color w:val="auto"/>
          <w:lang w:val="fr-FR"/>
        </w:rPr>
      </w:pPr>
      <w:r w:rsidRPr="009E1E4A">
        <w:rPr>
          <w:color w:val="auto"/>
          <w:lang w:val="fr-FR"/>
        </w:rPr>
        <w:t xml:space="preserve">        [3]</w:t>
      </w:r>
      <w:r w:rsidR="00A27396" w:rsidRPr="009E1E4A">
        <w:rPr>
          <w:color w:val="auto"/>
          <w:lang w:val="fr-FR"/>
        </w:rPr>
        <w:t xml:space="preserve"> </w:t>
      </w:r>
      <w:r w:rsidR="00FF2127" w:rsidRPr="009E1E4A">
        <w:t>Mankiw, N.G.</w:t>
      </w:r>
      <w:r w:rsidR="00710C71" w:rsidRPr="009E1E4A">
        <w:t xml:space="preserve"> </w:t>
      </w:r>
      <w:r w:rsidR="00FF2127" w:rsidRPr="009E1E4A">
        <w:t>(2007). Principles of Microeconomics, 4</w:t>
      </w:r>
      <w:r w:rsidR="00FF2127" w:rsidRPr="009E1E4A">
        <w:rPr>
          <w:vertAlign w:val="superscript"/>
        </w:rPr>
        <w:t>th</w:t>
      </w:r>
      <w:r w:rsidR="00FF2127" w:rsidRPr="009E1E4A">
        <w:t xml:space="preserve"> edition. Thomson South-Western</w:t>
      </w:r>
      <w:r w:rsidRPr="009E1E4A">
        <w:rPr>
          <w:color w:val="auto"/>
          <w:lang w:val="fr-FR"/>
        </w:rPr>
        <w:t xml:space="preserve">. </w:t>
      </w:r>
    </w:p>
    <w:p w14:paraId="6D4234DF" w14:textId="6B8451B8" w:rsidR="00C24F81" w:rsidRPr="009E1E4A" w:rsidRDefault="005F14F7" w:rsidP="00A83F7B">
      <w:pPr>
        <w:spacing w:line="240" w:lineRule="auto"/>
        <w:ind w:left="480"/>
        <w:jc w:val="both"/>
        <w:rPr>
          <w:rFonts w:ascii="Times New Roman" w:hAnsi="Times New Roman" w:cs="Times New Roman"/>
          <w:sz w:val="24"/>
          <w:szCs w:val="24"/>
          <w:lang w:val="fr-FR"/>
        </w:rPr>
      </w:pPr>
      <w:r w:rsidRPr="009E1E4A">
        <w:rPr>
          <w:rFonts w:ascii="Times New Roman" w:hAnsi="Times New Roman" w:cs="Times New Roman"/>
          <w:sz w:val="24"/>
          <w:szCs w:val="24"/>
          <w:lang w:val="fr-FR"/>
        </w:rPr>
        <w:lastRenderedPageBreak/>
        <w:t>[</w:t>
      </w:r>
      <w:r w:rsidR="00C8176D" w:rsidRPr="009E1E4A">
        <w:rPr>
          <w:rFonts w:ascii="Times New Roman" w:hAnsi="Times New Roman" w:cs="Times New Roman"/>
          <w:sz w:val="24"/>
          <w:szCs w:val="24"/>
          <w:lang w:val="fr-FR"/>
        </w:rPr>
        <w:t>4</w:t>
      </w:r>
      <w:r w:rsidR="00A174BA" w:rsidRPr="009E1E4A">
        <w:rPr>
          <w:rFonts w:ascii="Times New Roman" w:hAnsi="Times New Roman" w:cs="Times New Roman"/>
          <w:sz w:val="24"/>
          <w:szCs w:val="24"/>
          <w:lang w:val="fr-FR"/>
        </w:rPr>
        <w:t xml:space="preserve">] </w:t>
      </w:r>
      <w:r w:rsidR="00FF2127" w:rsidRPr="009E1E4A">
        <w:rPr>
          <w:rFonts w:ascii="Times New Roman" w:hAnsi="Times New Roman" w:cs="Times New Roman"/>
          <w:sz w:val="24"/>
          <w:szCs w:val="24"/>
        </w:rPr>
        <w:t>Mankiw, N.G. (2007). Principles of Economics, 4</w:t>
      </w:r>
      <w:r w:rsidR="00FF2127" w:rsidRPr="009E1E4A">
        <w:rPr>
          <w:rFonts w:ascii="Times New Roman" w:hAnsi="Times New Roman" w:cs="Times New Roman"/>
          <w:sz w:val="24"/>
          <w:szCs w:val="24"/>
          <w:vertAlign w:val="superscript"/>
        </w:rPr>
        <w:t>th</w:t>
      </w:r>
      <w:r w:rsidR="00FF2127" w:rsidRPr="009E1E4A">
        <w:rPr>
          <w:rFonts w:ascii="Times New Roman" w:hAnsi="Times New Roman" w:cs="Times New Roman"/>
          <w:sz w:val="24"/>
          <w:szCs w:val="24"/>
        </w:rPr>
        <w:t xml:space="preserve"> edition. Thomson South-Western.</w:t>
      </w:r>
    </w:p>
    <w:p w14:paraId="341CFAC8" w14:textId="77777777" w:rsidR="00710C71" w:rsidRPr="009E1E4A" w:rsidRDefault="00FB3EA1" w:rsidP="00710C71">
      <w:pPr>
        <w:pStyle w:val="Default"/>
        <w:spacing w:before="120"/>
        <w:ind w:left="720" w:hanging="720"/>
        <w:rPr>
          <w:lang w:val="vi-VN"/>
        </w:rPr>
      </w:pPr>
      <w:r w:rsidRPr="009E1E4A">
        <w:rPr>
          <w:lang w:val="fr-FR"/>
        </w:rPr>
        <w:t>[5]</w:t>
      </w:r>
      <w:r w:rsidR="00A27396" w:rsidRPr="009E1E4A">
        <w:rPr>
          <w:lang w:val="fr-FR"/>
        </w:rPr>
        <w:t xml:space="preserve"> </w:t>
      </w:r>
      <w:r w:rsidR="00710C71" w:rsidRPr="009E1E4A">
        <w:rPr>
          <w:lang w:val="vi-VN"/>
        </w:rPr>
        <w:t>Các tài liệu tham khảo từ internet</w:t>
      </w:r>
      <w:r w:rsidR="00710C71" w:rsidRPr="009E1E4A">
        <w:t xml:space="preserve"> </w:t>
      </w:r>
      <w:r w:rsidR="00710C71" w:rsidRPr="009E1E4A">
        <w:rPr>
          <w:lang w:val="vi-VN"/>
        </w:rPr>
        <w:t>bằng tiếng Anh theo các chủ đề phù hợp với chương trình</w:t>
      </w:r>
    </w:p>
    <w:p w14:paraId="56CD90B7" w14:textId="77777777" w:rsidR="00710C71" w:rsidRPr="009E1E4A" w:rsidRDefault="00247B1D" w:rsidP="00710C71">
      <w:pPr>
        <w:pStyle w:val="Default"/>
        <w:spacing w:before="120"/>
        <w:ind w:left="1440" w:hanging="720"/>
        <w:rPr>
          <w:bCs/>
          <w:color w:val="auto"/>
          <w:lang w:val="nl-NL"/>
        </w:rPr>
      </w:pPr>
      <w:hyperlink r:id="rId10" w:history="1">
        <w:r w:rsidR="00710C71" w:rsidRPr="009E1E4A">
          <w:rPr>
            <w:rStyle w:val="Siuktni"/>
            <w:bCs/>
            <w:color w:val="auto"/>
            <w:u w:val="none"/>
            <w:lang w:val="nl-NL"/>
          </w:rPr>
          <w:t>http://www.adamsmith.org/introduction/</w:t>
        </w:r>
      </w:hyperlink>
    </w:p>
    <w:p w14:paraId="27358FF4" w14:textId="77777777" w:rsidR="00710C71" w:rsidRPr="009E1E4A" w:rsidRDefault="00247B1D" w:rsidP="00710C71">
      <w:pPr>
        <w:pStyle w:val="Default"/>
        <w:spacing w:before="120"/>
        <w:ind w:left="1440" w:hanging="720"/>
        <w:rPr>
          <w:bCs/>
          <w:color w:val="auto"/>
          <w:lang w:val="nl-NL"/>
        </w:rPr>
      </w:pPr>
      <w:hyperlink r:id="rId11" w:history="1">
        <w:r w:rsidR="00710C71" w:rsidRPr="009E1E4A">
          <w:rPr>
            <w:rStyle w:val="Siuktni"/>
            <w:bCs/>
            <w:color w:val="auto"/>
            <w:u w:val="none"/>
            <w:lang w:val="nl-NL"/>
          </w:rPr>
          <w:t>https://www.nyu.edu/projects/ollman/docs/what_is_marxism.php</w:t>
        </w:r>
      </w:hyperlink>
    </w:p>
    <w:p w14:paraId="4CE04474" w14:textId="77777777" w:rsidR="00710C71" w:rsidRPr="009E1E4A" w:rsidRDefault="00247B1D" w:rsidP="00710C71">
      <w:pPr>
        <w:pStyle w:val="Default"/>
        <w:spacing w:before="120"/>
        <w:ind w:left="1440" w:hanging="720"/>
        <w:rPr>
          <w:bCs/>
          <w:color w:val="auto"/>
          <w:lang w:val="nl-NL"/>
        </w:rPr>
      </w:pPr>
      <w:hyperlink r:id="rId12" w:history="1">
        <w:r w:rsidR="00710C71" w:rsidRPr="009E1E4A">
          <w:rPr>
            <w:rStyle w:val="Siuktni"/>
            <w:bCs/>
            <w:color w:val="auto"/>
            <w:u w:val="none"/>
            <w:lang w:val="nl-NL"/>
          </w:rPr>
          <w:t>http://www.maynardkeynes.org/maynard-keynes-economics.html</w:t>
        </w:r>
      </w:hyperlink>
    </w:p>
    <w:p w14:paraId="52AEF48D" w14:textId="77777777" w:rsidR="00710C71" w:rsidRPr="009E1E4A" w:rsidRDefault="00247B1D" w:rsidP="00710C71">
      <w:pPr>
        <w:pStyle w:val="Default"/>
        <w:spacing w:before="120"/>
        <w:ind w:left="1440" w:hanging="720"/>
        <w:rPr>
          <w:bCs/>
          <w:color w:val="auto"/>
          <w:lang w:val="nl-NL"/>
        </w:rPr>
      </w:pPr>
      <w:hyperlink r:id="rId13" w:history="1">
        <w:r w:rsidR="00710C71" w:rsidRPr="009E1E4A">
          <w:rPr>
            <w:rStyle w:val="Siuktni"/>
            <w:bCs/>
            <w:color w:val="auto"/>
            <w:u w:val="none"/>
            <w:lang w:val="nl-NL"/>
          </w:rPr>
          <w:t>http://www.econlib.org/library/Enc/Microeconomics.html</w:t>
        </w:r>
      </w:hyperlink>
    </w:p>
    <w:p w14:paraId="1CE899F8" w14:textId="77777777" w:rsidR="00710C71" w:rsidRPr="009E1E4A" w:rsidRDefault="00247B1D" w:rsidP="00710C71">
      <w:pPr>
        <w:pStyle w:val="Default"/>
        <w:spacing w:before="120"/>
        <w:ind w:left="1440" w:hanging="720"/>
        <w:rPr>
          <w:bCs/>
          <w:color w:val="auto"/>
          <w:lang w:val="nl-NL"/>
        </w:rPr>
      </w:pPr>
      <w:hyperlink r:id="rId14" w:history="1">
        <w:r w:rsidR="00710C71" w:rsidRPr="009E1E4A">
          <w:rPr>
            <w:rStyle w:val="Siuktni"/>
            <w:bCs/>
            <w:color w:val="auto"/>
            <w:u w:val="none"/>
            <w:lang w:val="nl-NL"/>
          </w:rPr>
          <w:t>http://www.econlib.org/library/Enc/FiscalPolicy.html</w:t>
        </w:r>
      </w:hyperlink>
    </w:p>
    <w:p w14:paraId="22678348" w14:textId="77777777" w:rsidR="00710C71" w:rsidRPr="009E1E4A" w:rsidRDefault="00247B1D" w:rsidP="00710C71">
      <w:pPr>
        <w:pStyle w:val="Default"/>
        <w:spacing w:before="120"/>
        <w:ind w:left="1440" w:hanging="720"/>
        <w:rPr>
          <w:bCs/>
          <w:color w:val="auto"/>
          <w:lang w:val="nl-NL"/>
        </w:rPr>
      </w:pPr>
      <w:hyperlink r:id="rId15" w:history="1">
        <w:r w:rsidR="00710C71" w:rsidRPr="009E1E4A">
          <w:rPr>
            <w:rStyle w:val="Siuktni"/>
            <w:bCs/>
            <w:color w:val="auto"/>
            <w:u w:val="none"/>
            <w:lang w:val="nl-NL"/>
          </w:rPr>
          <w:t>http://economictimes.indiatimes.com/definition/monetary-policy</w:t>
        </w:r>
      </w:hyperlink>
    </w:p>
    <w:p w14:paraId="78241FDE" w14:textId="77777777" w:rsidR="00710C71" w:rsidRPr="009E1E4A" w:rsidRDefault="00247B1D" w:rsidP="00710C71">
      <w:pPr>
        <w:pStyle w:val="Default"/>
        <w:spacing w:before="120"/>
        <w:ind w:left="1440" w:hanging="720"/>
        <w:rPr>
          <w:bCs/>
          <w:color w:val="auto"/>
          <w:lang w:val="nl-NL"/>
        </w:rPr>
      </w:pPr>
      <w:hyperlink r:id="rId16" w:history="1">
        <w:r w:rsidR="00710C71" w:rsidRPr="009E1E4A">
          <w:rPr>
            <w:rStyle w:val="Siuktni"/>
            <w:bCs/>
            <w:color w:val="auto"/>
            <w:u w:val="none"/>
            <w:lang w:val="nl-NL"/>
          </w:rPr>
          <w:t>http://www.investopedia.com/university/economics/economics3.asp</w:t>
        </w:r>
      </w:hyperlink>
    </w:p>
    <w:p w14:paraId="1CE78921" w14:textId="77777777" w:rsidR="00710C71" w:rsidRPr="009E1E4A" w:rsidRDefault="00247B1D" w:rsidP="00710C71">
      <w:pPr>
        <w:pStyle w:val="Thnvnban2"/>
        <w:tabs>
          <w:tab w:val="num" w:pos="960"/>
        </w:tabs>
        <w:spacing w:after="0" w:line="240" w:lineRule="auto"/>
        <w:ind w:left="720"/>
        <w:jc w:val="both"/>
        <w:rPr>
          <w:bCs/>
          <w:sz w:val="24"/>
          <w:szCs w:val="24"/>
          <w:lang w:val="nl-NL"/>
        </w:rPr>
      </w:pPr>
      <w:hyperlink r:id="rId17" w:history="1">
        <w:r w:rsidR="00710C71" w:rsidRPr="009E1E4A">
          <w:rPr>
            <w:rStyle w:val="Siuktni"/>
            <w:bCs/>
            <w:color w:val="auto"/>
            <w:sz w:val="24"/>
            <w:szCs w:val="24"/>
            <w:u w:val="none"/>
            <w:lang w:val="nl-NL"/>
          </w:rPr>
          <w:t>http://www.investopedia.com/terms/t/trade-surplus.asp</w:t>
        </w:r>
      </w:hyperlink>
    </w:p>
    <w:p w14:paraId="798465AA" w14:textId="77777777" w:rsidR="00710C71" w:rsidRPr="009E1E4A" w:rsidRDefault="00247B1D" w:rsidP="00710C71">
      <w:pPr>
        <w:pStyle w:val="Default"/>
        <w:spacing w:before="120"/>
        <w:ind w:left="1440" w:hanging="720"/>
        <w:rPr>
          <w:bCs/>
          <w:color w:val="auto"/>
          <w:lang w:val="nl-NL"/>
        </w:rPr>
      </w:pPr>
      <w:hyperlink r:id="rId18" w:history="1">
        <w:r w:rsidR="00710C71" w:rsidRPr="009E1E4A">
          <w:rPr>
            <w:rStyle w:val="Siuktni"/>
            <w:bCs/>
            <w:color w:val="auto"/>
            <w:u w:val="none"/>
            <w:lang w:val="nl-NL"/>
          </w:rPr>
          <w:t>http://www.investopedia.com/terms/e/exchangerate.asp</w:t>
        </w:r>
      </w:hyperlink>
    </w:p>
    <w:p w14:paraId="673D312D" w14:textId="77777777" w:rsidR="00710C71" w:rsidRPr="009E1E4A" w:rsidRDefault="00247B1D" w:rsidP="00710C71">
      <w:pPr>
        <w:pStyle w:val="Default"/>
        <w:spacing w:before="120"/>
        <w:ind w:left="1440" w:hanging="720"/>
        <w:rPr>
          <w:bCs/>
          <w:color w:val="auto"/>
          <w:lang w:val="nl-NL"/>
        </w:rPr>
      </w:pPr>
      <w:hyperlink r:id="rId19" w:history="1">
        <w:r w:rsidR="00710C71" w:rsidRPr="009E1E4A">
          <w:rPr>
            <w:rStyle w:val="Siuktni"/>
            <w:bCs/>
            <w:color w:val="auto"/>
            <w:u w:val="none"/>
            <w:lang w:val="nl-NL"/>
          </w:rPr>
          <w:t>http://www.econlib.org/library/Enc/Inflation.html</w:t>
        </w:r>
      </w:hyperlink>
    </w:p>
    <w:p w14:paraId="31948675" w14:textId="77777777" w:rsidR="00710C71" w:rsidRPr="009E1E4A" w:rsidRDefault="00247B1D" w:rsidP="00710C71">
      <w:pPr>
        <w:pStyle w:val="Default"/>
        <w:spacing w:before="120"/>
        <w:ind w:left="1440" w:hanging="720"/>
        <w:rPr>
          <w:bCs/>
          <w:color w:val="auto"/>
          <w:lang w:val="nl-NL"/>
        </w:rPr>
      </w:pPr>
      <w:hyperlink r:id="rId20" w:history="1">
        <w:r w:rsidR="00710C71" w:rsidRPr="009E1E4A">
          <w:rPr>
            <w:rStyle w:val="Siuktni"/>
            <w:bCs/>
            <w:color w:val="auto"/>
            <w:u w:val="none"/>
            <w:lang w:val="nl-NL"/>
          </w:rPr>
          <w:t>http://www.goldmansachs.com/s/interactive-guide-to-capital-markets/</w:t>
        </w:r>
      </w:hyperlink>
    </w:p>
    <w:p w14:paraId="29F6FAB1" w14:textId="77777777" w:rsidR="00710C71" w:rsidRPr="009E1E4A" w:rsidRDefault="00247B1D" w:rsidP="00710C71">
      <w:pPr>
        <w:pStyle w:val="Default"/>
        <w:spacing w:before="120"/>
        <w:ind w:left="1440" w:hanging="720"/>
        <w:rPr>
          <w:bCs/>
          <w:color w:val="auto"/>
          <w:lang w:val="nl-NL"/>
        </w:rPr>
      </w:pPr>
      <w:hyperlink r:id="rId21" w:history="1">
        <w:r w:rsidR="00710C71" w:rsidRPr="009E1E4A">
          <w:rPr>
            <w:rStyle w:val="Siuktni"/>
            <w:bCs/>
            <w:color w:val="auto"/>
            <w:u w:val="none"/>
            <w:lang w:val="nl-NL"/>
          </w:rPr>
          <w:t>http://www.investopedia.com/university/stocks/</w:t>
        </w:r>
      </w:hyperlink>
    </w:p>
    <w:p w14:paraId="02FC1705" w14:textId="77777777" w:rsidR="00710C71" w:rsidRPr="009E1E4A" w:rsidRDefault="00247B1D" w:rsidP="00710C71">
      <w:pPr>
        <w:pStyle w:val="Default"/>
        <w:spacing w:before="120"/>
        <w:ind w:left="1440" w:hanging="720"/>
        <w:rPr>
          <w:bCs/>
          <w:color w:val="auto"/>
          <w:lang w:val="nl-NL"/>
        </w:rPr>
      </w:pPr>
      <w:hyperlink r:id="rId22" w:history="1">
        <w:r w:rsidR="00710C71" w:rsidRPr="009E1E4A">
          <w:rPr>
            <w:rStyle w:val="Siuktni"/>
            <w:bCs/>
            <w:color w:val="auto"/>
            <w:u w:val="none"/>
            <w:lang w:val="nl-NL"/>
          </w:rPr>
          <w:t>http://www.investopedia.com/exam-guide/finra-series-6/evaluation-customers/types-investment-risks.asp</w:t>
        </w:r>
      </w:hyperlink>
    </w:p>
    <w:p w14:paraId="1C0BCF92" w14:textId="77777777" w:rsidR="00710C71" w:rsidRPr="009E1E4A" w:rsidRDefault="00247B1D" w:rsidP="00710C71">
      <w:pPr>
        <w:pStyle w:val="Default"/>
        <w:spacing w:before="120"/>
        <w:ind w:left="1440" w:hanging="720"/>
        <w:rPr>
          <w:bCs/>
          <w:lang w:val="nl-NL"/>
        </w:rPr>
      </w:pPr>
      <w:hyperlink r:id="rId23" w:history="1">
        <w:r w:rsidR="00710C71" w:rsidRPr="009E1E4A">
          <w:rPr>
            <w:rStyle w:val="Siuktni"/>
            <w:bCs/>
            <w:color w:val="auto"/>
            <w:u w:val="none"/>
            <w:lang w:val="nl-NL"/>
          </w:rPr>
          <w:t>http://www.prudential.com/view/page/public/12502?param=12590</w:t>
        </w:r>
      </w:hyperlink>
    </w:p>
    <w:p w14:paraId="720EF935" w14:textId="6EF7D115" w:rsidR="009858AA" w:rsidRPr="009858AA" w:rsidRDefault="009858AA" w:rsidP="00A83F7B">
      <w:pPr>
        <w:spacing w:line="240" w:lineRule="auto"/>
        <w:ind w:left="480"/>
        <w:jc w:val="both"/>
        <w:rPr>
          <w:rFonts w:ascii="Times New Roman" w:hAnsi="Times New Roman" w:cs="Times New Roman"/>
          <w:sz w:val="24"/>
          <w:szCs w:val="24"/>
          <w:lang w:val="fr-FR"/>
        </w:rPr>
      </w:pP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LiBang"/>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710C71" w:rsidRPr="003E2A15" w14:paraId="10AADE54" w14:textId="77777777" w:rsidTr="00710C71">
        <w:trPr>
          <w:trHeight w:val="282"/>
        </w:trPr>
        <w:tc>
          <w:tcPr>
            <w:tcW w:w="851" w:type="dxa"/>
          </w:tcPr>
          <w:p w14:paraId="3F96C4A3" w14:textId="77777777" w:rsidR="00710C71" w:rsidRPr="00710C71" w:rsidRDefault="00710C71" w:rsidP="003A3650">
            <w:pPr>
              <w:pStyle w:val="Thnvnban2"/>
              <w:tabs>
                <w:tab w:val="num" w:pos="960"/>
              </w:tabs>
              <w:spacing w:before="120" w:line="240" w:lineRule="auto"/>
              <w:jc w:val="center"/>
              <w:rPr>
                <w:color w:val="000000"/>
                <w:sz w:val="24"/>
                <w:szCs w:val="24"/>
                <w:lang w:val="nl-NL"/>
              </w:rPr>
            </w:pPr>
            <w:r w:rsidRPr="00710C71">
              <w:rPr>
                <w:color w:val="000000"/>
                <w:sz w:val="24"/>
                <w:szCs w:val="24"/>
                <w:lang w:val="nl-NL"/>
              </w:rPr>
              <w:t>Tuần</w:t>
            </w:r>
          </w:p>
        </w:tc>
        <w:tc>
          <w:tcPr>
            <w:tcW w:w="3544" w:type="dxa"/>
          </w:tcPr>
          <w:p w14:paraId="16028313" w14:textId="77777777" w:rsidR="00710C71" w:rsidRPr="00710C71" w:rsidRDefault="00710C71" w:rsidP="003A3650">
            <w:pPr>
              <w:pStyle w:val="Thnvnban2"/>
              <w:tabs>
                <w:tab w:val="num" w:pos="960"/>
              </w:tabs>
              <w:spacing w:before="120" w:line="240" w:lineRule="auto"/>
              <w:jc w:val="center"/>
              <w:rPr>
                <w:color w:val="000000"/>
                <w:sz w:val="24"/>
                <w:szCs w:val="24"/>
                <w:lang w:val="nl-NL"/>
              </w:rPr>
            </w:pPr>
            <w:r w:rsidRPr="00710C71">
              <w:rPr>
                <w:color w:val="000000"/>
                <w:sz w:val="24"/>
                <w:szCs w:val="24"/>
                <w:lang w:val="nl-NL"/>
              </w:rPr>
              <w:t>Nội dung</w:t>
            </w:r>
          </w:p>
        </w:tc>
        <w:tc>
          <w:tcPr>
            <w:tcW w:w="992" w:type="dxa"/>
          </w:tcPr>
          <w:p w14:paraId="796B2BEB" w14:textId="2E1A9F91" w:rsidR="00710C71" w:rsidRPr="00710C71" w:rsidRDefault="00710C71" w:rsidP="003A3650">
            <w:pPr>
              <w:pStyle w:val="Thnvnban2"/>
              <w:tabs>
                <w:tab w:val="num" w:pos="960"/>
              </w:tabs>
              <w:spacing w:before="120" w:line="240" w:lineRule="auto"/>
              <w:jc w:val="center"/>
              <w:rPr>
                <w:color w:val="000000"/>
                <w:sz w:val="24"/>
                <w:szCs w:val="24"/>
                <w:lang w:val="nl-NL"/>
              </w:rPr>
            </w:pPr>
            <w:r w:rsidRPr="00710C71">
              <w:rPr>
                <w:color w:val="000000"/>
                <w:sz w:val="24"/>
                <w:szCs w:val="24"/>
                <w:lang w:val="nl-NL"/>
              </w:rPr>
              <w:t xml:space="preserve">Lý thuyết </w:t>
            </w:r>
          </w:p>
        </w:tc>
        <w:tc>
          <w:tcPr>
            <w:tcW w:w="709" w:type="dxa"/>
          </w:tcPr>
          <w:p w14:paraId="1F80C32B" w14:textId="77777777" w:rsidR="00710C71" w:rsidRPr="00710C71" w:rsidRDefault="00710C71" w:rsidP="003A3650">
            <w:pPr>
              <w:pStyle w:val="Thnvnban2"/>
              <w:tabs>
                <w:tab w:val="num" w:pos="960"/>
              </w:tabs>
              <w:spacing w:after="0" w:line="240" w:lineRule="auto"/>
              <w:jc w:val="center"/>
              <w:rPr>
                <w:color w:val="000000"/>
                <w:sz w:val="24"/>
                <w:szCs w:val="24"/>
                <w:lang w:val="nl-NL"/>
              </w:rPr>
            </w:pPr>
            <w:r w:rsidRPr="00710C71">
              <w:rPr>
                <w:color w:val="000000"/>
                <w:sz w:val="24"/>
                <w:szCs w:val="24"/>
                <w:lang w:val="nl-NL"/>
              </w:rPr>
              <w:t>Bài tập</w:t>
            </w:r>
          </w:p>
          <w:p w14:paraId="29CC1892" w14:textId="4E684130" w:rsidR="00710C71" w:rsidRPr="00710C71" w:rsidRDefault="00710C71" w:rsidP="003A3650">
            <w:pPr>
              <w:pStyle w:val="Thnvnban2"/>
              <w:tabs>
                <w:tab w:val="num" w:pos="960"/>
              </w:tabs>
              <w:spacing w:after="0" w:line="240" w:lineRule="auto"/>
              <w:jc w:val="center"/>
              <w:rPr>
                <w:color w:val="000000"/>
                <w:sz w:val="24"/>
                <w:szCs w:val="24"/>
                <w:lang w:val="nl-NL"/>
              </w:rPr>
            </w:pPr>
          </w:p>
        </w:tc>
        <w:tc>
          <w:tcPr>
            <w:tcW w:w="851" w:type="dxa"/>
          </w:tcPr>
          <w:p w14:paraId="15D76B9D" w14:textId="77777777" w:rsidR="00710C71" w:rsidRPr="00710C71" w:rsidRDefault="00710C71" w:rsidP="003A3650">
            <w:pPr>
              <w:pStyle w:val="Thnvnban2"/>
              <w:tabs>
                <w:tab w:val="num" w:pos="960"/>
              </w:tabs>
              <w:spacing w:after="0" w:line="240" w:lineRule="auto"/>
              <w:jc w:val="center"/>
              <w:rPr>
                <w:color w:val="000000"/>
                <w:sz w:val="24"/>
                <w:szCs w:val="24"/>
                <w:lang w:val="nl-NL"/>
              </w:rPr>
            </w:pPr>
            <w:r w:rsidRPr="00710C71">
              <w:rPr>
                <w:color w:val="000000"/>
                <w:sz w:val="24"/>
                <w:szCs w:val="24"/>
                <w:lang w:val="nl-NL"/>
              </w:rPr>
              <w:t>Thực hành</w:t>
            </w:r>
          </w:p>
          <w:p w14:paraId="04481FF5" w14:textId="10999B2B" w:rsidR="00710C71" w:rsidRPr="00710C71" w:rsidRDefault="00710C71" w:rsidP="003A3650">
            <w:pPr>
              <w:pStyle w:val="Thnvnban2"/>
              <w:tabs>
                <w:tab w:val="num" w:pos="960"/>
              </w:tabs>
              <w:spacing w:after="0" w:line="240" w:lineRule="auto"/>
              <w:jc w:val="center"/>
              <w:rPr>
                <w:color w:val="000000"/>
                <w:sz w:val="24"/>
                <w:szCs w:val="24"/>
                <w:lang w:val="nl-NL"/>
              </w:rPr>
            </w:pPr>
          </w:p>
        </w:tc>
        <w:tc>
          <w:tcPr>
            <w:tcW w:w="3543" w:type="dxa"/>
          </w:tcPr>
          <w:p w14:paraId="5DFEBD23" w14:textId="77777777" w:rsidR="00710C71" w:rsidRPr="00710C71" w:rsidRDefault="00710C71" w:rsidP="003A3650">
            <w:pPr>
              <w:pStyle w:val="Thnvnban2"/>
              <w:tabs>
                <w:tab w:val="num" w:pos="960"/>
              </w:tabs>
              <w:spacing w:before="120" w:line="240" w:lineRule="auto"/>
              <w:jc w:val="center"/>
              <w:rPr>
                <w:color w:val="000000"/>
                <w:sz w:val="24"/>
                <w:szCs w:val="24"/>
                <w:lang w:val="nl-NL"/>
              </w:rPr>
            </w:pPr>
            <w:r w:rsidRPr="00710C71">
              <w:rPr>
                <w:color w:val="000000"/>
                <w:sz w:val="24"/>
                <w:szCs w:val="24"/>
                <w:lang w:val="nl-NL"/>
              </w:rPr>
              <w:t>Sinh viên cần chuẩn bị</w:t>
            </w:r>
          </w:p>
        </w:tc>
      </w:tr>
      <w:tr w:rsidR="00710C71" w:rsidRPr="003E2A15" w14:paraId="02767D7E" w14:textId="77777777" w:rsidTr="00710C71">
        <w:trPr>
          <w:trHeight w:val="2411"/>
        </w:trPr>
        <w:tc>
          <w:tcPr>
            <w:tcW w:w="851" w:type="dxa"/>
          </w:tcPr>
          <w:p w14:paraId="0620049A"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r w:rsidRPr="00710C71">
              <w:rPr>
                <w:b/>
                <w:bCs/>
                <w:color w:val="000000"/>
                <w:sz w:val="24"/>
                <w:szCs w:val="24"/>
                <w:lang w:val="nl-NL"/>
              </w:rPr>
              <w:t>1, 2</w:t>
            </w:r>
          </w:p>
          <w:p w14:paraId="155D3162"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tc>
        <w:tc>
          <w:tcPr>
            <w:tcW w:w="3544" w:type="dxa"/>
          </w:tcPr>
          <w:p w14:paraId="333C413D"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
                <w:bCs/>
                <w:sz w:val="24"/>
                <w:szCs w:val="24"/>
                <w:lang w:val="nl-NL"/>
              </w:rPr>
              <w:t>Chapter 1</w:t>
            </w:r>
            <w:r w:rsidRPr="00710C71">
              <w:rPr>
                <w:rFonts w:ascii="Times New Roman" w:hAnsi="Times New Roman" w:cs="Times New Roman"/>
                <w:b/>
                <w:sz w:val="24"/>
                <w:szCs w:val="24"/>
              </w:rPr>
              <w:t>: History of economic theories</w:t>
            </w:r>
          </w:p>
          <w:p w14:paraId="06304288" w14:textId="77777777" w:rsidR="00710C71" w:rsidRPr="00710C71" w:rsidRDefault="00710C71" w:rsidP="003A3650">
            <w:pPr>
              <w:rPr>
                <w:rFonts w:ascii="Times New Roman" w:hAnsi="Times New Roman" w:cs="Times New Roman"/>
                <w:bCs/>
                <w:sz w:val="24"/>
                <w:szCs w:val="24"/>
              </w:rPr>
            </w:pPr>
            <w:r w:rsidRPr="00710C71">
              <w:rPr>
                <w:rFonts w:ascii="Times New Roman" w:hAnsi="Times New Roman" w:cs="Times New Roman"/>
                <w:bCs/>
                <w:sz w:val="24"/>
                <w:szCs w:val="24"/>
              </w:rPr>
              <w:t>Unit 1- Adam Smith</w:t>
            </w:r>
          </w:p>
          <w:p w14:paraId="17B7DD92" w14:textId="77777777" w:rsidR="00710C71" w:rsidRPr="00710C71" w:rsidRDefault="00710C71" w:rsidP="003A3650">
            <w:pPr>
              <w:rPr>
                <w:rFonts w:ascii="Times New Roman" w:hAnsi="Times New Roman" w:cs="Times New Roman"/>
                <w:bCs/>
                <w:sz w:val="24"/>
                <w:szCs w:val="24"/>
              </w:rPr>
            </w:pPr>
            <w:r w:rsidRPr="00710C71">
              <w:rPr>
                <w:rFonts w:ascii="Times New Roman" w:hAnsi="Times New Roman" w:cs="Times New Roman"/>
                <w:bCs/>
                <w:sz w:val="24"/>
                <w:szCs w:val="24"/>
              </w:rPr>
              <w:t>Unit 2 – Karl Marx</w:t>
            </w:r>
          </w:p>
          <w:p w14:paraId="5D8370B4" w14:textId="77777777" w:rsidR="00710C71" w:rsidRPr="00710C71" w:rsidRDefault="00710C71" w:rsidP="003A3650">
            <w:pPr>
              <w:rPr>
                <w:rFonts w:ascii="Times New Roman" w:hAnsi="Times New Roman" w:cs="Times New Roman"/>
                <w:bCs/>
                <w:sz w:val="24"/>
                <w:szCs w:val="24"/>
              </w:rPr>
            </w:pPr>
            <w:r w:rsidRPr="00710C71">
              <w:rPr>
                <w:rFonts w:ascii="Times New Roman" w:hAnsi="Times New Roman" w:cs="Times New Roman"/>
                <w:bCs/>
                <w:sz w:val="24"/>
                <w:szCs w:val="24"/>
              </w:rPr>
              <w:t xml:space="preserve">Unit 3 – Maynard </w:t>
            </w:r>
          </w:p>
          <w:p w14:paraId="16879750"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Cs/>
                <w:sz w:val="24"/>
                <w:szCs w:val="24"/>
              </w:rPr>
              <w:t>Keynes</w:t>
            </w:r>
          </w:p>
          <w:p w14:paraId="6AC49D72" w14:textId="77777777" w:rsidR="00710C71" w:rsidRPr="00710C71" w:rsidRDefault="00710C71" w:rsidP="003A3650">
            <w:pPr>
              <w:rPr>
                <w:rFonts w:ascii="Times New Roman" w:hAnsi="Times New Roman" w:cs="Times New Roman"/>
                <w:bCs/>
                <w:color w:val="000000"/>
                <w:sz w:val="24"/>
                <w:szCs w:val="24"/>
                <w:lang w:val="nl-NL"/>
              </w:rPr>
            </w:pPr>
          </w:p>
        </w:tc>
        <w:tc>
          <w:tcPr>
            <w:tcW w:w="992" w:type="dxa"/>
          </w:tcPr>
          <w:p w14:paraId="13D8FFE6"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6</w:t>
            </w:r>
          </w:p>
          <w:p w14:paraId="06DDDA2C"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p>
        </w:tc>
        <w:tc>
          <w:tcPr>
            <w:tcW w:w="709" w:type="dxa"/>
          </w:tcPr>
          <w:p w14:paraId="080785A2"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6</w:t>
            </w:r>
          </w:p>
        </w:tc>
        <w:tc>
          <w:tcPr>
            <w:tcW w:w="851" w:type="dxa"/>
          </w:tcPr>
          <w:p w14:paraId="239E3B72"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0</w:t>
            </w:r>
          </w:p>
          <w:p w14:paraId="085B429C"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p>
        </w:tc>
        <w:tc>
          <w:tcPr>
            <w:tcW w:w="3543" w:type="dxa"/>
          </w:tcPr>
          <w:p w14:paraId="7E27E940"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Nghiên cứu nội dung các bài trong chương 1 (từ trang 27 đến trang 44) trong Tài liệu </w:t>
            </w:r>
            <w:r w:rsidRPr="00710C71">
              <w:rPr>
                <w:b/>
                <w:bCs/>
                <w:color w:val="000000"/>
                <w:sz w:val="24"/>
                <w:szCs w:val="24"/>
                <w:lang w:val="nl-NL"/>
              </w:rPr>
              <w:t>[1]</w:t>
            </w:r>
          </w:p>
          <w:p w14:paraId="5C2C400C"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Đọc thêm tài liệu </w:t>
            </w:r>
            <w:r w:rsidRPr="00710C71">
              <w:rPr>
                <w:b/>
                <w:bCs/>
                <w:color w:val="000000"/>
                <w:sz w:val="24"/>
                <w:szCs w:val="24"/>
                <w:lang w:val="nl-NL"/>
              </w:rPr>
              <w:t xml:space="preserve">[5] </w:t>
            </w:r>
            <w:hyperlink r:id="rId24" w:history="1">
              <w:r w:rsidRPr="00710C71">
                <w:rPr>
                  <w:rStyle w:val="Siuktni"/>
                  <w:bCs/>
                  <w:sz w:val="24"/>
                  <w:szCs w:val="24"/>
                  <w:lang w:val="nl-NL"/>
                </w:rPr>
                <w:t>http://www.adamsmith.org/introduction/</w:t>
              </w:r>
            </w:hyperlink>
          </w:p>
          <w:p w14:paraId="28A1F9AE"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25" w:history="1">
              <w:r w:rsidR="00710C71" w:rsidRPr="00710C71">
                <w:rPr>
                  <w:rStyle w:val="Siuktni"/>
                  <w:bCs/>
                  <w:sz w:val="24"/>
                  <w:szCs w:val="24"/>
                  <w:lang w:val="nl-NL"/>
                </w:rPr>
                <w:t>https://www.nyu.edu/projects/ollman/docs/what_is_marxism.php</w:t>
              </w:r>
            </w:hyperlink>
          </w:p>
          <w:p w14:paraId="68F46293" w14:textId="77777777" w:rsidR="00710C71" w:rsidRPr="00710C71" w:rsidRDefault="00247B1D" w:rsidP="003A3650">
            <w:pPr>
              <w:pStyle w:val="Thnvnban2"/>
              <w:tabs>
                <w:tab w:val="num" w:pos="960"/>
              </w:tabs>
              <w:spacing w:after="0" w:line="240" w:lineRule="auto"/>
              <w:jc w:val="both"/>
              <w:rPr>
                <w:b/>
                <w:bCs/>
                <w:color w:val="000000"/>
                <w:sz w:val="24"/>
                <w:szCs w:val="24"/>
                <w:lang w:val="nl-NL"/>
              </w:rPr>
            </w:pPr>
            <w:hyperlink r:id="rId26" w:history="1">
              <w:r w:rsidR="00710C71" w:rsidRPr="00710C71">
                <w:rPr>
                  <w:rStyle w:val="Siuktni"/>
                  <w:bCs/>
                  <w:sz w:val="24"/>
                  <w:szCs w:val="24"/>
                  <w:lang w:val="nl-NL"/>
                </w:rPr>
                <w:t>http://www.maynardkeynes.org/maynard-keynes-economics.html</w:t>
              </w:r>
            </w:hyperlink>
          </w:p>
        </w:tc>
      </w:tr>
      <w:tr w:rsidR="00710C71" w:rsidRPr="003E2A15" w14:paraId="4C08EACB" w14:textId="77777777" w:rsidTr="00710C71">
        <w:trPr>
          <w:trHeight w:val="70"/>
        </w:trPr>
        <w:tc>
          <w:tcPr>
            <w:tcW w:w="851" w:type="dxa"/>
          </w:tcPr>
          <w:p w14:paraId="16B90751"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r w:rsidRPr="00710C71">
              <w:rPr>
                <w:b/>
                <w:bCs/>
                <w:color w:val="000000"/>
                <w:sz w:val="24"/>
                <w:szCs w:val="24"/>
                <w:lang w:val="nl-NL"/>
              </w:rPr>
              <w:t>2, 3, 4</w:t>
            </w:r>
          </w:p>
        </w:tc>
        <w:tc>
          <w:tcPr>
            <w:tcW w:w="3544" w:type="dxa"/>
          </w:tcPr>
          <w:p w14:paraId="535A7F46"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
                <w:sz w:val="24"/>
                <w:szCs w:val="24"/>
              </w:rPr>
              <w:t>Chapter 2:  Economics</w:t>
            </w:r>
          </w:p>
          <w:p w14:paraId="51D190E5"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4- Macroeconomics</w:t>
            </w:r>
          </w:p>
          <w:p w14:paraId="6FB093AE"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5 – Microeconomics</w:t>
            </w:r>
          </w:p>
          <w:p w14:paraId="641E6907"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lastRenderedPageBreak/>
              <w:t>Unit 6 – Fiscal and Monetary Policy</w:t>
            </w:r>
          </w:p>
          <w:p w14:paraId="7DB02441"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7 – GDP and GNP</w:t>
            </w:r>
          </w:p>
          <w:p w14:paraId="696BD556"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8 – Demand</w:t>
            </w:r>
          </w:p>
          <w:p w14:paraId="68E42AAB"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9 - Supply</w:t>
            </w:r>
          </w:p>
        </w:tc>
        <w:tc>
          <w:tcPr>
            <w:tcW w:w="992" w:type="dxa"/>
          </w:tcPr>
          <w:p w14:paraId="1445C794"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lastRenderedPageBreak/>
              <w:t>10</w:t>
            </w:r>
          </w:p>
        </w:tc>
        <w:tc>
          <w:tcPr>
            <w:tcW w:w="709" w:type="dxa"/>
          </w:tcPr>
          <w:p w14:paraId="540629FE"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10</w:t>
            </w:r>
          </w:p>
        </w:tc>
        <w:tc>
          <w:tcPr>
            <w:tcW w:w="851" w:type="dxa"/>
          </w:tcPr>
          <w:p w14:paraId="0B85DC14" w14:textId="77777777" w:rsidR="00710C71" w:rsidRPr="00710C71" w:rsidRDefault="00710C71" w:rsidP="003A3650">
            <w:pPr>
              <w:pStyle w:val="Thnvnban2"/>
              <w:tabs>
                <w:tab w:val="num" w:pos="960"/>
              </w:tabs>
              <w:spacing w:after="0" w:line="240" w:lineRule="auto"/>
              <w:rPr>
                <w:bCs/>
                <w:color w:val="000000"/>
                <w:sz w:val="24"/>
                <w:szCs w:val="24"/>
                <w:lang w:val="nl-NL"/>
              </w:rPr>
            </w:pPr>
            <w:r w:rsidRPr="00710C71">
              <w:rPr>
                <w:bCs/>
                <w:color w:val="000000"/>
                <w:sz w:val="24"/>
                <w:szCs w:val="24"/>
                <w:lang w:val="nl-NL"/>
              </w:rPr>
              <w:t>0</w:t>
            </w:r>
          </w:p>
        </w:tc>
        <w:tc>
          <w:tcPr>
            <w:tcW w:w="3543" w:type="dxa"/>
          </w:tcPr>
          <w:p w14:paraId="490522BA"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Nghiên cứu nội dung các bài trong chương 2 (từ trang 49 đến trang 86) trong Tài liệu </w:t>
            </w:r>
            <w:r w:rsidRPr="00710C71">
              <w:rPr>
                <w:b/>
                <w:bCs/>
                <w:color w:val="000000"/>
                <w:sz w:val="24"/>
                <w:szCs w:val="24"/>
                <w:lang w:val="nl-NL"/>
              </w:rPr>
              <w:t>[</w:t>
            </w:r>
            <w:r w:rsidRPr="00710C71">
              <w:rPr>
                <w:bCs/>
                <w:color w:val="000000"/>
                <w:sz w:val="24"/>
                <w:szCs w:val="24"/>
                <w:lang w:val="nl-NL"/>
              </w:rPr>
              <w:t>1]</w:t>
            </w:r>
          </w:p>
          <w:p w14:paraId="6512223E"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lastRenderedPageBreak/>
              <w:t>+ Đọc thêm tài liệu [2] (trang 3-4; 18-32)</w:t>
            </w:r>
          </w:p>
          <w:p w14:paraId="03B89B37"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[3] (trang 61-77)</w:t>
            </w:r>
          </w:p>
          <w:p w14:paraId="5C2735AA"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[5]</w:t>
            </w:r>
          </w:p>
          <w:p w14:paraId="6742ACCC"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27" w:history="1">
              <w:r w:rsidR="00710C71" w:rsidRPr="00710C71">
                <w:rPr>
                  <w:rStyle w:val="Siuktni"/>
                  <w:bCs/>
                  <w:sz w:val="24"/>
                  <w:szCs w:val="24"/>
                  <w:lang w:val="nl-NL"/>
                </w:rPr>
                <w:t>http://www.econlib.org/library/Enc/Microeconomics.html</w:t>
              </w:r>
            </w:hyperlink>
          </w:p>
          <w:p w14:paraId="03EBF97C"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28" w:history="1">
              <w:r w:rsidR="00710C71" w:rsidRPr="00710C71">
                <w:rPr>
                  <w:rStyle w:val="Siuktni"/>
                  <w:bCs/>
                  <w:sz w:val="24"/>
                  <w:szCs w:val="24"/>
                  <w:lang w:val="nl-NL"/>
                </w:rPr>
                <w:t>http://www.econlib.org/library/Enc/FiscalPolicy.html</w:t>
              </w:r>
            </w:hyperlink>
          </w:p>
          <w:p w14:paraId="0ECEC8B1"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29" w:history="1">
              <w:r w:rsidR="00710C71" w:rsidRPr="00710C71">
                <w:rPr>
                  <w:rStyle w:val="Siuktni"/>
                  <w:bCs/>
                  <w:sz w:val="24"/>
                  <w:szCs w:val="24"/>
                  <w:lang w:val="nl-NL"/>
                </w:rPr>
                <w:t>http://economictimes.indiatimes.com/definition/monetary-policy</w:t>
              </w:r>
            </w:hyperlink>
          </w:p>
          <w:p w14:paraId="2DF5DC15"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0" w:history="1">
              <w:r w:rsidR="00710C71" w:rsidRPr="00710C71">
                <w:rPr>
                  <w:rStyle w:val="Siuktni"/>
                  <w:bCs/>
                  <w:sz w:val="24"/>
                  <w:szCs w:val="24"/>
                  <w:lang w:val="nl-NL"/>
                </w:rPr>
                <w:t>http://www.investopedia.com/university/economics/economics3.asp</w:t>
              </w:r>
            </w:hyperlink>
          </w:p>
        </w:tc>
      </w:tr>
      <w:tr w:rsidR="00710C71" w:rsidRPr="003E2A15" w14:paraId="71C0E098" w14:textId="77777777" w:rsidTr="00710C71">
        <w:trPr>
          <w:trHeight w:val="70"/>
        </w:trPr>
        <w:tc>
          <w:tcPr>
            <w:tcW w:w="851" w:type="dxa"/>
          </w:tcPr>
          <w:p w14:paraId="0D244D6F"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r w:rsidRPr="00710C71">
              <w:rPr>
                <w:b/>
                <w:bCs/>
                <w:color w:val="000000"/>
                <w:sz w:val="24"/>
                <w:szCs w:val="24"/>
                <w:lang w:val="nl-NL"/>
              </w:rPr>
              <w:lastRenderedPageBreak/>
              <w:t>5, 6</w:t>
            </w:r>
          </w:p>
        </w:tc>
        <w:tc>
          <w:tcPr>
            <w:tcW w:w="3544" w:type="dxa"/>
          </w:tcPr>
          <w:p w14:paraId="44BB4D14"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
                <w:sz w:val="24"/>
                <w:szCs w:val="24"/>
              </w:rPr>
              <w:t>Chapter 3 – International Economics</w:t>
            </w:r>
          </w:p>
          <w:p w14:paraId="6088C31E"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10 – International Economics</w:t>
            </w:r>
          </w:p>
          <w:p w14:paraId="79B24158"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11 – Trade Surpluses and Deficits</w:t>
            </w:r>
          </w:p>
          <w:p w14:paraId="4681B8F1"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 xml:space="preserve">Unit 12 – How do exchange rates function </w:t>
            </w:r>
          </w:p>
        </w:tc>
        <w:tc>
          <w:tcPr>
            <w:tcW w:w="992" w:type="dxa"/>
          </w:tcPr>
          <w:p w14:paraId="79A0C5A5"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6</w:t>
            </w:r>
          </w:p>
        </w:tc>
        <w:tc>
          <w:tcPr>
            <w:tcW w:w="709" w:type="dxa"/>
          </w:tcPr>
          <w:p w14:paraId="27CB51D0"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6</w:t>
            </w:r>
          </w:p>
        </w:tc>
        <w:tc>
          <w:tcPr>
            <w:tcW w:w="851" w:type="dxa"/>
          </w:tcPr>
          <w:p w14:paraId="3E0E709B"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p>
        </w:tc>
        <w:tc>
          <w:tcPr>
            <w:tcW w:w="3543" w:type="dxa"/>
          </w:tcPr>
          <w:p w14:paraId="4B02AE31"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Nghiên cứu nội dung các bài trong chương 3 (từ trang 87 đến trang 108) trong Tài liệu </w:t>
            </w:r>
            <w:r w:rsidRPr="00710C71">
              <w:rPr>
                <w:b/>
                <w:bCs/>
                <w:color w:val="000000"/>
                <w:sz w:val="24"/>
                <w:szCs w:val="24"/>
                <w:lang w:val="nl-NL"/>
              </w:rPr>
              <w:t>[</w:t>
            </w:r>
            <w:r w:rsidRPr="00710C71">
              <w:rPr>
                <w:bCs/>
                <w:color w:val="000000"/>
                <w:sz w:val="24"/>
                <w:szCs w:val="24"/>
                <w:lang w:val="nl-NL"/>
              </w:rPr>
              <w:t>1]</w:t>
            </w:r>
          </w:p>
          <w:p w14:paraId="40E17D5F"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[4] (trang 658-659; 668-670)</w:t>
            </w:r>
          </w:p>
          <w:p w14:paraId="25936ABF"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[5]</w:t>
            </w:r>
          </w:p>
          <w:p w14:paraId="2372F4EF"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1" w:history="1">
              <w:r w:rsidR="00710C71" w:rsidRPr="00710C71">
                <w:rPr>
                  <w:rStyle w:val="Siuktni"/>
                  <w:bCs/>
                  <w:sz w:val="24"/>
                  <w:szCs w:val="24"/>
                  <w:lang w:val="nl-NL"/>
                </w:rPr>
                <w:t>http://www.investopedia.com/terms/t/trade-surplus.asp</w:t>
              </w:r>
            </w:hyperlink>
          </w:p>
          <w:p w14:paraId="0C2B3C9C"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2" w:history="1">
              <w:r w:rsidR="00710C71" w:rsidRPr="00710C71">
                <w:rPr>
                  <w:rStyle w:val="Siuktni"/>
                  <w:bCs/>
                  <w:sz w:val="24"/>
                  <w:szCs w:val="24"/>
                  <w:lang w:val="nl-NL"/>
                </w:rPr>
                <w:t>http://www.investopedia.com/terms/e/exchangerate.asp</w:t>
              </w:r>
            </w:hyperlink>
          </w:p>
        </w:tc>
      </w:tr>
      <w:tr w:rsidR="00710C71" w:rsidRPr="003E2A15" w14:paraId="30BF9B06" w14:textId="77777777" w:rsidTr="00710C71">
        <w:trPr>
          <w:trHeight w:val="70"/>
        </w:trPr>
        <w:tc>
          <w:tcPr>
            <w:tcW w:w="851" w:type="dxa"/>
          </w:tcPr>
          <w:p w14:paraId="0F7522B4"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1BC1140E"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592B2D8F"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687FA3EF"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03C0F1A1"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r w:rsidRPr="00710C71">
              <w:rPr>
                <w:b/>
                <w:bCs/>
                <w:color w:val="000000"/>
                <w:sz w:val="24"/>
                <w:szCs w:val="24"/>
                <w:lang w:val="nl-NL"/>
              </w:rPr>
              <w:t>6, 7</w:t>
            </w:r>
          </w:p>
        </w:tc>
        <w:tc>
          <w:tcPr>
            <w:tcW w:w="3544" w:type="dxa"/>
          </w:tcPr>
          <w:p w14:paraId="1C024CE3"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
                <w:sz w:val="24"/>
                <w:szCs w:val="24"/>
              </w:rPr>
              <w:t>Chapter 4: Inflation</w:t>
            </w:r>
          </w:p>
          <w:p w14:paraId="1F4C5810"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13 – Inflation</w:t>
            </w:r>
          </w:p>
          <w:p w14:paraId="4EDB2F1C"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14 – Inflation and growth</w:t>
            </w:r>
          </w:p>
          <w:p w14:paraId="49AB2215" w14:textId="77777777" w:rsidR="00710C71" w:rsidRPr="00710C71" w:rsidRDefault="00710C71" w:rsidP="003A3650">
            <w:pPr>
              <w:rPr>
                <w:rFonts w:ascii="Times New Roman" w:hAnsi="Times New Roman" w:cs="Times New Roman"/>
                <w:sz w:val="24"/>
                <w:szCs w:val="24"/>
              </w:rPr>
            </w:pPr>
          </w:p>
        </w:tc>
        <w:tc>
          <w:tcPr>
            <w:tcW w:w="992" w:type="dxa"/>
          </w:tcPr>
          <w:p w14:paraId="45476276"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4</w:t>
            </w:r>
          </w:p>
        </w:tc>
        <w:tc>
          <w:tcPr>
            <w:tcW w:w="709" w:type="dxa"/>
          </w:tcPr>
          <w:p w14:paraId="5E9912BF"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4</w:t>
            </w:r>
          </w:p>
        </w:tc>
        <w:tc>
          <w:tcPr>
            <w:tcW w:w="851" w:type="dxa"/>
          </w:tcPr>
          <w:p w14:paraId="317106F9"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0</w:t>
            </w:r>
          </w:p>
        </w:tc>
        <w:tc>
          <w:tcPr>
            <w:tcW w:w="3543" w:type="dxa"/>
          </w:tcPr>
          <w:p w14:paraId="2AF895F3"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Nghiên cứu nội dung các bài trong chương 4 (từ trang 115 đến trang 124) trong Tài liệu </w:t>
            </w:r>
            <w:r w:rsidRPr="00710C71">
              <w:rPr>
                <w:b/>
                <w:bCs/>
                <w:color w:val="000000"/>
                <w:sz w:val="24"/>
                <w:szCs w:val="24"/>
                <w:lang w:val="nl-NL"/>
              </w:rPr>
              <w:t>[</w:t>
            </w:r>
            <w:r w:rsidRPr="00710C71">
              <w:rPr>
                <w:bCs/>
                <w:color w:val="000000"/>
                <w:sz w:val="24"/>
                <w:szCs w:val="24"/>
                <w:lang w:val="nl-NL"/>
              </w:rPr>
              <w:t>1]</w:t>
            </w:r>
          </w:p>
          <w:p w14:paraId="1D9D45E0"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[5]</w:t>
            </w:r>
          </w:p>
          <w:p w14:paraId="358E5780"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3" w:history="1">
              <w:r w:rsidR="00710C71" w:rsidRPr="00710C71">
                <w:rPr>
                  <w:rStyle w:val="Siuktni"/>
                  <w:bCs/>
                  <w:sz w:val="24"/>
                  <w:szCs w:val="24"/>
                  <w:lang w:val="nl-NL"/>
                </w:rPr>
                <w:t>http://www.econlib.org/library/Enc/Inflation.html</w:t>
              </w:r>
            </w:hyperlink>
          </w:p>
        </w:tc>
      </w:tr>
      <w:tr w:rsidR="00710C71" w:rsidRPr="003E2A15" w14:paraId="14912B6F" w14:textId="77777777" w:rsidTr="00710C71">
        <w:trPr>
          <w:trHeight w:val="70"/>
        </w:trPr>
        <w:tc>
          <w:tcPr>
            <w:tcW w:w="851" w:type="dxa"/>
          </w:tcPr>
          <w:p w14:paraId="41AB00A2"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58441D51"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48259DCB"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p>
          <w:p w14:paraId="662347C4" w14:textId="77777777" w:rsidR="00710C71" w:rsidRPr="00710C71" w:rsidRDefault="00710C71" w:rsidP="003A3650">
            <w:pPr>
              <w:pStyle w:val="Thnvnban2"/>
              <w:tabs>
                <w:tab w:val="num" w:pos="960"/>
              </w:tabs>
              <w:spacing w:after="0" w:line="240" w:lineRule="auto"/>
              <w:jc w:val="center"/>
              <w:rPr>
                <w:b/>
                <w:bCs/>
                <w:color w:val="000000"/>
                <w:sz w:val="24"/>
                <w:szCs w:val="24"/>
                <w:lang w:val="nl-NL"/>
              </w:rPr>
            </w:pPr>
            <w:r w:rsidRPr="00710C71">
              <w:rPr>
                <w:b/>
                <w:bCs/>
                <w:color w:val="000000"/>
                <w:sz w:val="24"/>
                <w:szCs w:val="24"/>
                <w:lang w:val="nl-NL"/>
              </w:rPr>
              <w:t>7, 8</w:t>
            </w:r>
          </w:p>
        </w:tc>
        <w:tc>
          <w:tcPr>
            <w:tcW w:w="3544" w:type="dxa"/>
          </w:tcPr>
          <w:p w14:paraId="72850DEE" w14:textId="77777777" w:rsidR="00710C71" w:rsidRPr="00710C71" w:rsidRDefault="00710C71" w:rsidP="003A3650">
            <w:pPr>
              <w:rPr>
                <w:rFonts w:ascii="Times New Roman" w:hAnsi="Times New Roman" w:cs="Times New Roman"/>
                <w:b/>
                <w:sz w:val="24"/>
                <w:szCs w:val="24"/>
              </w:rPr>
            </w:pPr>
            <w:r w:rsidRPr="00710C71">
              <w:rPr>
                <w:rFonts w:ascii="Times New Roman" w:hAnsi="Times New Roman" w:cs="Times New Roman"/>
                <w:b/>
                <w:sz w:val="24"/>
                <w:szCs w:val="24"/>
              </w:rPr>
              <w:t>Chapter 5 – Investments</w:t>
            </w:r>
          </w:p>
          <w:p w14:paraId="75745A98"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15 – What are Capital Markets?</w:t>
            </w:r>
          </w:p>
          <w:p w14:paraId="0BC4723B"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16 – Investing in Stocks</w:t>
            </w:r>
          </w:p>
          <w:p w14:paraId="0A5F0266" w14:textId="77777777" w:rsidR="00710C71" w:rsidRPr="00710C71" w:rsidRDefault="00710C71" w:rsidP="003A3650">
            <w:pPr>
              <w:rPr>
                <w:rFonts w:ascii="Times New Roman" w:hAnsi="Times New Roman" w:cs="Times New Roman"/>
                <w:sz w:val="24"/>
                <w:szCs w:val="24"/>
              </w:rPr>
            </w:pPr>
            <w:r w:rsidRPr="00710C71">
              <w:rPr>
                <w:rFonts w:ascii="Times New Roman" w:hAnsi="Times New Roman" w:cs="Times New Roman"/>
                <w:sz w:val="24"/>
                <w:szCs w:val="24"/>
              </w:rPr>
              <w:t>Unit 17 - Risk</w:t>
            </w:r>
          </w:p>
        </w:tc>
        <w:tc>
          <w:tcPr>
            <w:tcW w:w="992" w:type="dxa"/>
          </w:tcPr>
          <w:p w14:paraId="79EBC909"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4</w:t>
            </w:r>
          </w:p>
        </w:tc>
        <w:tc>
          <w:tcPr>
            <w:tcW w:w="709" w:type="dxa"/>
          </w:tcPr>
          <w:p w14:paraId="658C5122" w14:textId="77777777" w:rsidR="00710C71" w:rsidRPr="00710C71" w:rsidRDefault="00710C71" w:rsidP="003A3650">
            <w:pPr>
              <w:pStyle w:val="Thnvnban2"/>
              <w:tabs>
                <w:tab w:val="num" w:pos="960"/>
              </w:tabs>
              <w:spacing w:after="0" w:line="240" w:lineRule="auto"/>
              <w:jc w:val="center"/>
              <w:rPr>
                <w:bCs/>
                <w:color w:val="000000"/>
                <w:sz w:val="24"/>
                <w:szCs w:val="24"/>
                <w:lang w:val="nl-NL"/>
              </w:rPr>
            </w:pPr>
            <w:r w:rsidRPr="00710C71">
              <w:rPr>
                <w:bCs/>
                <w:color w:val="000000"/>
                <w:sz w:val="24"/>
                <w:szCs w:val="24"/>
                <w:lang w:val="nl-NL"/>
              </w:rPr>
              <w:t>4</w:t>
            </w:r>
          </w:p>
        </w:tc>
        <w:tc>
          <w:tcPr>
            <w:tcW w:w="851" w:type="dxa"/>
          </w:tcPr>
          <w:p w14:paraId="531170B9" w14:textId="72D8AE79" w:rsidR="00710C71" w:rsidRPr="00710C71" w:rsidRDefault="00710C71" w:rsidP="003A3650">
            <w:pPr>
              <w:pStyle w:val="Thnvnban2"/>
              <w:tabs>
                <w:tab w:val="num" w:pos="960"/>
              </w:tabs>
              <w:spacing w:after="0" w:line="240" w:lineRule="auto"/>
              <w:jc w:val="center"/>
              <w:rPr>
                <w:bCs/>
                <w:color w:val="000000"/>
                <w:sz w:val="24"/>
                <w:szCs w:val="24"/>
                <w:lang w:val="nl-NL"/>
              </w:rPr>
            </w:pPr>
            <w:r>
              <w:rPr>
                <w:bCs/>
                <w:color w:val="000000"/>
                <w:sz w:val="24"/>
                <w:szCs w:val="24"/>
                <w:lang w:val="nl-NL"/>
              </w:rPr>
              <w:t>0</w:t>
            </w:r>
          </w:p>
        </w:tc>
        <w:tc>
          <w:tcPr>
            <w:tcW w:w="3543" w:type="dxa"/>
          </w:tcPr>
          <w:p w14:paraId="5F1E4E35"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xml:space="preserve">+ Nghiên cứu nội dung các bài trong chương 5 (từ trang 173 đến trang 186) trong Tài liệu </w:t>
            </w:r>
            <w:r w:rsidRPr="00710C71">
              <w:rPr>
                <w:b/>
                <w:bCs/>
                <w:color w:val="000000"/>
                <w:sz w:val="24"/>
                <w:szCs w:val="24"/>
                <w:lang w:val="nl-NL"/>
              </w:rPr>
              <w:t>[</w:t>
            </w:r>
            <w:r w:rsidRPr="00710C71">
              <w:rPr>
                <w:bCs/>
                <w:color w:val="000000"/>
                <w:sz w:val="24"/>
                <w:szCs w:val="24"/>
                <w:lang w:val="nl-NL"/>
              </w:rPr>
              <w:t>1]</w:t>
            </w:r>
          </w:p>
          <w:p w14:paraId="28AB41C3" w14:textId="77777777" w:rsidR="00710C71" w:rsidRPr="00710C71" w:rsidRDefault="00710C71" w:rsidP="003A3650">
            <w:pPr>
              <w:pStyle w:val="Thnvnban2"/>
              <w:tabs>
                <w:tab w:val="num" w:pos="960"/>
              </w:tabs>
              <w:spacing w:after="0" w:line="240" w:lineRule="auto"/>
              <w:jc w:val="both"/>
              <w:rPr>
                <w:bCs/>
                <w:color w:val="000000"/>
                <w:sz w:val="24"/>
                <w:szCs w:val="24"/>
                <w:lang w:val="nl-NL"/>
              </w:rPr>
            </w:pPr>
            <w:r w:rsidRPr="00710C71">
              <w:rPr>
                <w:bCs/>
                <w:color w:val="000000"/>
                <w:sz w:val="24"/>
                <w:szCs w:val="24"/>
                <w:lang w:val="nl-NL"/>
              </w:rPr>
              <w:t>+ Đọc thêm tài liệu [5]</w:t>
            </w:r>
          </w:p>
          <w:p w14:paraId="4D06AF01"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4" w:history="1">
              <w:r w:rsidR="00710C71" w:rsidRPr="00710C71">
                <w:rPr>
                  <w:rStyle w:val="Siuktni"/>
                  <w:bCs/>
                  <w:sz w:val="24"/>
                  <w:szCs w:val="24"/>
                  <w:lang w:val="nl-NL"/>
                </w:rPr>
                <w:t>http://www.goldmansachs.com/s/interactive-guide-to-capital-markets/</w:t>
              </w:r>
            </w:hyperlink>
          </w:p>
          <w:p w14:paraId="1474990D"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5" w:history="1">
              <w:r w:rsidR="00710C71" w:rsidRPr="00710C71">
                <w:rPr>
                  <w:rStyle w:val="Siuktni"/>
                  <w:bCs/>
                  <w:sz w:val="24"/>
                  <w:szCs w:val="24"/>
                  <w:lang w:val="nl-NL"/>
                </w:rPr>
                <w:t>http://www.investopedia.com/university/stocks/</w:t>
              </w:r>
            </w:hyperlink>
          </w:p>
          <w:p w14:paraId="58203979"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6" w:history="1">
              <w:r w:rsidR="00710C71" w:rsidRPr="00710C71">
                <w:rPr>
                  <w:rStyle w:val="Siuktni"/>
                  <w:bCs/>
                  <w:sz w:val="24"/>
                  <w:szCs w:val="24"/>
                  <w:lang w:val="nl-NL"/>
                </w:rPr>
                <w:t>http://www.investopedia.com/exam-guide/finra-series-6/evaluation-customers/types-investment-risks.asp</w:t>
              </w:r>
            </w:hyperlink>
          </w:p>
          <w:p w14:paraId="6749C82C" w14:textId="77777777" w:rsidR="00710C71" w:rsidRPr="00710C71" w:rsidRDefault="00247B1D" w:rsidP="003A3650">
            <w:pPr>
              <w:pStyle w:val="Thnvnban2"/>
              <w:tabs>
                <w:tab w:val="num" w:pos="960"/>
              </w:tabs>
              <w:spacing w:after="0" w:line="240" w:lineRule="auto"/>
              <w:jc w:val="both"/>
              <w:rPr>
                <w:bCs/>
                <w:color w:val="000000"/>
                <w:sz w:val="24"/>
                <w:szCs w:val="24"/>
                <w:lang w:val="nl-NL"/>
              </w:rPr>
            </w:pPr>
            <w:hyperlink r:id="rId37" w:history="1">
              <w:r w:rsidR="00710C71" w:rsidRPr="00710C71">
                <w:rPr>
                  <w:rStyle w:val="Siuktni"/>
                  <w:bCs/>
                  <w:sz w:val="24"/>
                  <w:szCs w:val="24"/>
                  <w:lang w:val="nl-NL"/>
                </w:rPr>
                <w:t>http://www.prudential.com/view/page/public/12502?param=12590</w:t>
              </w:r>
            </w:hyperlink>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B810AA6"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4577C0">
              <w:rPr>
                <w:rFonts w:ascii="Times New Roman" w:hAnsi="Times New Roman" w:cs="Times New Roman"/>
                <w:sz w:val="24"/>
                <w:szCs w:val="24"/>
              </w:rPr>
              <w:t xml:space="preserve">06 </w:t>
            </w:r>
            <w:r w:rsidRPr="00C949C5">
              <w:rPr>
                <w:rFonts w:ascii="Times New Roman" w:hAnsi="Times New Roman" w:cs="Times New Roman"/>
                <w:sz w:val="24"/>
                <w:szCs w:val="24"/>
              </w:rPr>
              <w:t>tháng 0</w:t>
            </w:r>
            <w:r w:rsidR="004577C0">
              <w:rPr>
                <w:rFonts w:ascii="Times New Roman" w:hAnsi="Times New Roman" w:cs="Times New Roman"/>
                <w:sz w:val="24"/>
                <w:szCs w:val="24"/>
              </w:rPr>
              <w:t>4</w:t>
            </w:r>
            <w:r w:rsidRPr="00C949C5">
              <w:rPr>
                <w:rFonts w:ascii="Times New Roman" w:hAnsi="Times New Roman" w:cs="Times New Roman"/>
                <w:sz w:val="24"/>
                <w:szCs w:val="24"/>
              </w:rPr>
              <w:t xml:space="preserve"> năm 20</w:t>
            </w:r>
            <w:r w:rsidR="004577C0">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122BD972"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10899648"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4577C0">
              <w:rPr>
                <w:rFonts w:ascii="Times New Roman" w:hAnsi="Times New Roman" w:cs="Times New Roman"/>
                <w:b/>
                <w:sz w:val="24"/>
                <w:szCs w:val="24"/>
              </w:rPr>
              <w:t>Vũ Diệp Anh</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73AA3" w14:textId="77777777" w:rsidR="00247B1D" w:rsidRDefault="00247B1D" w:rsidP="004C1294">
      <w:pPr>
        <w:spacing w:after="0" w:line="240" w:lineRule="auto"/>
      </w:pPr>
      <w:r>
        <w:separator/>
      </w:r>
    </w:p>
  </w:endnote>
  <w:endnote w:type="continuationSeparator" w:id="0">
    <w:p w14:paraId="0554B9F6" w14:textId="77777777" w:rsidR="00247B1D" w:rsidRDefault="00247B1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Chntrang"/>
          <w:jc w:val="center"/>
        </w:pPr>
        <w:r>
          <w:fldChar w:fldCharType="begin"/>
        </w:r>
        <w:r>
          <w:instrText xml:space="preserve"> PAGE   \* MERGEFORMAT </w:instrText>
        </w:r>
        <w:r>
          <w:fldChar w:fldCharType="separate"/>
        </w:r>
        <w:r w:rsidR="003F4161">
          <w:rPr>
            <w:noProof/>
          </w:rPr>
          <w:t>1</w:t>
        </w:r>
        <w:r>
          <w:rPr>
            <w:noProof/>
          </w:rPr>
          <w:fldChar w:fldCharType="end"/>
        </w:r>
      </w:p>
    </w:sdtContent>
  </w:sdt>
  <w:p w14:paraId="6F862E11" w14:textId="77777777" w:rsidR="00C63A36" w:rsidRDefault="00C63A3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8C67D" w14:textId="77777777" w:rsidR="00247B1D" w:rsidRDefault="00247B1D" w:rsidP="004C1294">
      <w:pPr>
        <w:spacing w:after="0" w:line="240" w:lineRule="auto"/>
      </w:pPr>
      <w:r>
        <w:separator/>
      </w:r>
    </w:p>
  </w:footnote>
  <w:footnote w:type="continuationSeparator" w:id="0">
    <w:p w14:paraId="16F9E1EC" w14:textId="77777777" w:rsidR="00247B1D" w:rsidRDefault="00247B1D"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4D05"/>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6FA2"/>
    <w:rsid w:val="00107A6B"/>
    <w:rsid w:val="00117542"/>
    <w:rsid w:val="00122EDA"/>
    <w:rsid w:val="0012793D"/>
    <w:rsid w:val="00131891"/>
    <w:rsid w:val="001468EB"/>
    <w:rsid w:val="00146B21"/>
    <w:rsid w:val="00154052"/>
    <w:rsid w:val="00155D77"/>
    <w:rsid w:val="001567B5"/>
    <w:rsid w:val="00166790"/>
    <w:rsid w:val="0017391B"/>
    <w:rsid w:val="0017676B"/>
    <w:rsid w:val="00176F47"/>
    <w:rsid w:val="00177457"/>
    <w:rsid w:val="00183B68"/>
    <w:rsid w:val="00185C33"/>
    <w:rsid w:val="0018679E"/>
    <w:rsid w:val="001911AC"/>
    <w:rsid w:val="00191F66"/>
    <w:rsid w:val="00196A8B"/>
    <w:rsid w:val="001979A7"/>
    <w:rsid w:val="001A6CCB"/>
    <w:rsid w:val="001A7163"/>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47B1D"/>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C4B09"/>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C7656"/>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577C0"/>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473B"/>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B7000"/>
    <w:rsid w:val="005C19C3"/>
    <w:rsid w:val="005C425F"/>
    <w:rsid w:val="005C7D92"/>
    <w:rsid w:val="005D3384"/>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2FA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0C71"/>
    <w:rsid w:val="0071348D"/>
    <w:rsid w:val="007136AD"/>
    <w:rsid w:val="00714DB5"/>
    <w:rsid w:val="00715DD5"/>
    <w:rsid w:val="0072207F"/>
    <w:rsid w:val="007221D2"/>
    <w:rsid w:val="00722553"/>
    <w:rsid w:val="007241FE"/>
    <w:rsid w:val="00727068"/>
    <w:rsid w:val="007338CC"/>
    <w:rsid w:val="00740081"/>
    <w:rsid w:val="00743F7E"/>
    <w:rsid w:val="007448C8"/>
    <w:rsid w:val="007479CA"/>
    <w:rsid w:val="0075748A"/>
    <w:rsid w:val="00760867"/>
    <w:rsid w:val="00760975"/>
    <w:rsid w:val="00764575"/>
    <w:rsid w:val="007844E6"/>
    <w:rsid w:val="00790BCA"/>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0009"/>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58AA"/>
    <w:rsid w:val="0098638E"/>
    <w:rsid w:val="00991E41"/>
    <w:rsid w:val="00995D54"/>
    <w:rsid w:val="00995E14"/>
    <w:rsid w:val="00997422"/>
    <w:rsid w:val="009977E0"/>
    <w:rsid w:val="009A3F62"/>
    <w:rsid w:val="009B1DD7"/>
    <w:rsid w:val="009B26AC"/>
    <w:rsid w:val="009B4538"/>
    <w:rsid w:val="009B69A2"/>
    <w:rsid w:val="009C0523"/>
    <w:rsid w:val="009C2555"/>
    <w:rsid w:val="009C3D24"/>
    <w:rsid w:val="009D0954"/>
    <w:rsid w:val="009D3298"/>
    <w:rsid w:val="009D6B59"/>
    <w:rsid w:val="009D7344"/>
    <w:rsid w:val="009E02FD"/>
    <w:rsid w:val="009E1E4A"/>
    <w:rsid w:val="009F025F"/>
    <w:rsid w:val="009F13EC"/>
    <w:rsid w:val="009F3892"/>
    <w:rsid w:val="00A10E48"/>
    <w:rsid w:val="00A1352A"/>
    <w:rsid w:val="00A1571E"/>
    <w:rsid w:val="00A174BA"/>
    <w:rsid w:val="00A245D0"/>
    <w:rsid w:val="00A259B9"/>
    <w:rsid w:val="00A25C23"/>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3F7B"/>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18AF"/>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13DA"/>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232E"/>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36853"/>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2127"/>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style>
  <w:style w:type="paragraph" w:styleId="u2">
    <w:name w:val="heading 2"/>
    <w:aliases w:val="Char"/>
    <w:basedOn w:val="Binhthng"/>
    <w:next w:val="Binhthng"/>
    <w:link w:val="u2Char"/>
    <w:qFormat/>
    <w:rsid w:val="004C473B"/>
    <w:pPr>
      <w:spacing w:after="0" w:line="360" w:lineRule="atLeast"/>
      <w:outlineLvl w:val="1"/>
    </w:pPr>
    <w:rPr>
      <w:rFonts w:ascii="Times New Roman" w:eastAsia="Times New Roman" w:hAnsi="Times New Roman" w:cs="Times New Roman"/>
      <w:b/>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iPriority w:val="99"/>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character" w:styleId="Siuktni">
    <w:name w:val="Hyperlink"/>
    <w:basedOn w:val="Phngmcinhcuaoanvn"/>
    <w:uiPriority w:val="99"/>
    <w:unhideWhenUsed/>
    <w:rsid w:val="009858AA"/>
    <w:rPr>
      <w:color w:val="0000FF" w:themeColor="hyperlink"/>
      <w:u w:val="single"/>
    </w:rPr>
  </w:style>
  <w:style w:type="character" w:styleId="cpChagiiquyt">
    <w:name w:val="Unresolved Mention"/>
    <w:basedOn w:val="Phngmcinhcuaoanvn"/>
    <w:uiPriority w:val="99"/>
    <w:semiHidden/>
    <w:unhideWhenUsed/>
    <w:rsid w:val="009858AA"/>
    <w:rPr>
      <w:color w:val="605E5C"/>
      <w:shd w:val="clear" w:color="auto" w:fill="E1DFDD"/>
    </w:rPr>
  </w:style>
  <w:style w:type="character" w:customStyle="1" w:styleId="u2Char">
    <w:name w:val="Đầu đề 2 Char"/>
    <w:aliases w:val="Char Char"/>
    <w:basedOn w:val="Phngmcinhcuaoanvn"/>
    <w:link w:val="u2"/>
    <w:rsid w:val="004C473B"/>
    <w:rPr>
      <w:rFonts w:ascii="Times New Roman" w:eastAsia="Times New Roman" w:hAnsi="Times New Roman" w:cs="Times New Roman"/>
      <w:b/>
      <w:sz w:val="24"/>
      <w:szCs w:val="24"/>
    </w:rPr>
  </w:style>
  <w:style w:type="paragraph" w:customStyle="1" w:styleId="aaChar">
    <w:name w:val="aa Char"/>
    <w:basedOn w:val="Binhthng"/>
    <w:link w:val="aaCharChar1"/>
    <w:autoRedefine/>
    <w:rsid w:val="004C473B"/>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4C473B"/>
    <w:rPr>
      <w:rFonts w:ascii="Times New Roman" w:eastAsia="Times New Roman" w:hAnsi="Times New Roman" w:cs="Times New Roman"/>
      <w:spacing w:val="-4"/>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conlib.org/library/Enc/Microeconomics.html" TargetMode="External"/><Relationship Id="rId18" Type="http://schemas.openxmlformats.org/officeDocument/2006/relationships/hyperlink" Target="http://www.investopedia.com/terms/e/exchangerate.asp" TargetMode="External"/><Relationship Id="rId26" Type="http://schemas.openxmlformats.org/officeDocument/2006/relationships/hyperlink" Target="http://www.maynardkeynes.org/maynard-keynes-economics.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investopedia.com/university/stocks/" TargetMode="External"/><Relationship Id="rId34" Type="http://schemas.openxmlformats.org/officeDocument/2006/relationships/hyperlink" Target="http://www.goldmansachs.com/s/interactive-guide-to-capital-markets/" TargetMode="External"/><Relationship Id="rId7" Type="http://schemas.openxmlformats.org/officeDocument/2006/relationships/webSettings" Target="webSettings.xml"/><Relationship Id="rId12" Type="http://schemas.openxmlformats.org/officeDocument/2006/relationships/hyperlink" Target="http://www.maynardkeynes.org/maynard-keynes-economics.html" TargetMode="External"/><Relationship Id="rId17" Type="http://schemas.openxmlformats.org/officeDocument/2006/relationships/hyperlink" Target="http://www.investopedia.com/terms/t/trade-surplus.asp" TargetMode="External"/><Relationship Id="rId25" Type="http://schemas.openxmlformats.org/officeDocument/2006/relationships/hyperlink" Target="https://www.nyu.edu/projects/ollman/docs/what_is_marxism.php" TargetMode="External"/><Relationship Id="rId33" Type="http://schemas.openxmlformats.org/officeDocument/2006/relationships/hyperlink" Target="http://www.econlib.org/library/Enc/Inflation.htm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nvestopedia.com/university/economics/economics3.asp" TargetMode="External"/><Relationship Id="rId20" Type="http://schemas.openxmlformats.org/officeDocument/2006/relationships/hyperlink" Target="http://www.goldmansachs.com/s/interactive-guide-to-capital-markets/" TargetMode="External"/><Relationship Id="rId29" Type="http://schemas.openxmlformats.org/officeDocument/2006/relationships/hyperlink" Target="http://economictimes.indiatimes.com/definition/monetary-polic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yu.edu/projects/ollman/docs/what_is_marxism.php" TargetMode="External"/><Relationship Id="rId24" Type="http://schemas.openxmlformats.org/officeDocument/2006/relationships/hyperlink" Target="http://www.adamsmith.org/introduction/" TargetMode="External"/><Relationship Id="rId32" Type="http://schemas.openxmlformats.org/officeDocument/2006/relationships/hyperlink" Target="http://www.investopedia.com/terms/e/exchangerate.asp" TargetMode="External"/><Relationship Id="rId37" Type="http://schemas.openxmlformats.org/officeDocument/2006/relationships/hyperlink" Target="http://www.prudential.com/view/page/public/12502?param=12590"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economictimes.indiatimes.com/definition/monetary-policy" TargetMode="External"/><Relationship Id="rId23" Type="http://schemas.openxmlformats.org/officeDocument/2006/relationships/hyperlink" Target="http://www.prudential.com/view/page/public/12502?param=12590" TargetMode="External"/><Relationship Id="rId28" Type="http://schemas.openxmlformats.org/officeDocument/2006/relationships/hyperlink" Target="http://www.econlib.org/library/Enc/FiscalPolicy.html" TargetMode="External"/><Relationship Id="rId36" Type="http://schemas.openxmlformats.org/officeDocument/2006/relationships/hyperlink" Target="http://www.investopedia.com/exam-guide/finra-series-6/evaluation-customers/types-investment-risks.asp" TargetMode="External"/><Relationship Id="rId10" Type="http://schemas.openxmlformats.org/officeDocument/2006/relationships/hyperlink" Target="http://www.adamsmith.org/introduction/" TargetMode="External"/><Relationship Id="rId19" Type="http://schemas.openxmlformats.org/officeDocument/2006/relationships/hyperlink" Target="http://www.econlib.org/library/Enc/Inflation.html" TargetMode="External"/><Relationship Id="rId31" Type="http://schemas.openxmlformats.org/officeDocument/2006/relationships/hyperlink" Target="http://www.investopedia.com/terms/t/trade-surplus.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conlib.org/library/Enc/FiscalPolicy.html" TargetMode="External"/><Relationship Id="rId22" Type="http://schemas.openxmlformats.org/officeDocument/2006/relationships/hyperlink" Target="http://www.investopedia.com/exam-guide/finra-series-6/evaluation-customers/types-investment-risks.asp" TargetMode="External"/><Relationship Id="rId27" Type="http://schemas.openxmlformats.org/officeDocument/2006/relationships/hyperlink" Target="http://www.econlib.org/library/Enc/Microeconomics.html" TargetMode="External"/><Relationship Id="rId30" Type="http://schemas.openxmlformats.org/officeDocument/2006/relationships/hyperlink" Target="http://www.investopedia.com/university/economics/economics3.asp" TargetMode="External"/><Relationship Id="rId35" Type="http://schemas.openxmlformats.org/officeDocument/2006/relationships/hyperlink" Target="http://www.investopedia.com/university/sto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1592</Words>
  <Characters>9076</Characters>
  <Application>Microsoft Office Word</Application>
  <DocSecurity>0</DocSecurity>
  <Lines>75</Lines>
  <Paragraphs>21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Vu Diep Anh</cp:lastModifiedBy>
  <cp:revision>17</cp:revision>
  <dcterms:created xsi:type="dcterms:W3CDTF">2020-04-06T15:38:00Z</dcterms:created>
  <dcterms:modified xsi:type="dcterms:W3CDTF">2020-05-17T03:33:00Z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