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EF44F7">
        <w:trPr>
          <w:trHeight w:val="960"/>
        </w:trPr>
        <w:tc>
          <w:tcPr>
            <w:tcW w:w="4410" w:type="dxa"/>
            <w:shd w:val="clear" w:color="auto" w:fill="auto"/>
          </w:tcPr>
          <w:p w:rsidR="00D42E01" w:rsidRPr="00EF44F7" w:rsidRDefault="00744C77" w:rsidP="006E7E8A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EF44F7">
              <w:rPr>
                <w:bCs/>
                <w:color w:val="000000"/>
                <w:sz w:val="24"/>
              </w:rPr>
              <w:t>BỘ GI</w:t>
            </w:r>
            <w:r w:rsidR="00B65AB4" w:rsidRPr="00EF44F7">
              <w:rPr>
                <w:bCs/>
                <w:color w:val="000000"/>
                <w:sz w:val="24"/>
              </w:rPr>
              <w:t>Á</w:t>
            </w:r>
            <w:r w:rsidRPr="00EF44F7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EF44F7" w:rsidRDefault="002749B2" w:rsidP="006E7E8A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187959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17192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14.8pt" to="137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qVGDu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EF44F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EF44F7" w:rsidRDefault="00744C77" w:rsidP="006E7E8A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F44F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EF44F7" w:rsidRDefault="002749B2" w:rsidP="006E7E8A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177164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2CE050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3.95pt" to="207.1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M&#10;VhfG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EF44F7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6E7E8A" w:rsidRPr="00EF44F7">
              <w:rPr>
                <w:b/>
                <w:bCs/>
                <w:color w:val="000000"/>
                <w:sz w:val="24"/>
              </w:rPr>
              <w:t xml:space="preserve">- </w:t>
            </w:r>
            <w:r w:rsidR="00744C77" w:rsidRPr="00EF44F7">
              <w:rPr>
                <w:b/>
                <w:bCs/>
                <w:color w:val="000000"/>
                <w:sz w:val="24"/>
              </w:rPr>
              <w:t xml:space="preserve">Tự do </w:t>
            </w:r>
            <w:r w:rsidR="006E7E8A" w:rsidRPr="00EF44F7">
              <w:rPr>
                <w:b/>
                <w:bCs/>
                <w:color w:val="000000"/>
                <w:sz w:val="24"/>
              </w:rPr>
              <w:t>-</w:t>
            </w:r>
            <w:r w:rsidR="00744C77" w:rsidRPr="00EF44F7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EF44F7" w:rsidRDefault="00744C77" w:rsidP="006E7E8A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EF44F7" w:rsidRDefault="00744C77" w:rsidP="006E7E8A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  <w:r w:rsidRPr="00EF44F7">
        <w:rPr>
          <w:b/>
          <w:bCs/>
          <w:color w:val="000000"/>
          <w:sz w:val="24"/>
          <w:lang w:val="vi-VN"/>
        </w:rPr>
        <w:t>Đ</w:t>
      </w:r>
      <w:r w:rsidRPr="00EF44F7">
        <w:rPr>
          <w:b/>
          <w:bCs/>
          <w:color w:val="000000"/>
          <w:sz w:val="24"/>
        </w:rPr>
        <w:t>Ề</w:t>
      </w:r>
      <w:r w:rsidRPr="00EF44F7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EF44F7" w:rsidRDefault="006E7E8A" w:rsidP="006E7E8A">
      <w:pPr>
        <w:pStyle w:val="BodyText2"/>
        <w:spacing w:after="0" w:line="276" w:lineRule="auto"/>
        <w:jc w:val="both"/>
        <w:rPr>
          <w:bCs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1. </w:t>
      </w:r>
      <w:r w:rsidR="00744C77" w:rsidRPr="00EF44F7">
        <w:rPr>
          <w:b/>
          <w:bCs/>
          <w:color w:val="000000"/>
          <w:sz w:val="24"/>
          <w:szCs w:val="24"/>
        </w:rPr>
        <w:t>Tên</w:t>
      </w:r>
      <w:r w:rsidR="00744C77" w:rsidRPr="00EF44F7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EF44F7">
        <w:rPr>
          <w:b/>
          <w:bCs/>
          <w:sz w:val="24"/>
          <w:szCs w:val="24"/>
        </w:rPr>
        <w:t xml:space="preserve">:  </w:t>
      </w:r>
    </w:p>
    <w:p w:rsidR="005A5665" w:rsidRPr="00EF44F7" w:rsidRDefault="005A5665" w:rsidP="006E7E8A">
      <w:pPr>
        <w:pStyle w:val="ListParagraph"/>
        <w:spacing w:line="276" w:lineRule="auto"/>
        <w:jc w:val="both"/>
      </w:pPr>
      <w:r w:rsidRPr="00EF44F7">
        <w:t xml:space="preserve">- Tiếng Việt: Thiết bị khoan thăm dò - khảo sát </w:t>
      </w:r>
      <w:r w:rsidR="00BD551A">
        <w:t>1</w:t>
      </w:r>
    </w:p>
    <w:p w:rsidR="005A5665" w:rsidRPr="00EF44F7" w:rsidRDefault="005A5665" w:rsidP="006E7E8A">
      <w:pPr>
        <w:pStyle w:val="ListParagraph"/>
        <w:spacing w:line="276" w:lineRule="auto"/>
        <w:jc w:val="both"/>
      </w:pPr>
      <w:r w:rsidRPr="00EF44F7">
        <w:t xml:space="preserve">- Tiếng Anh: Prospecting and exploration </w:t>
      </w:r>
      <w:r w:rsidR="00BD551A">
        <w:t>drilling equipment 1</w:t>
      </w:r>
    </w:p>
    <w:p w:rsidR="00744C77" w:rsidRPr="00EF44F7" w:rsidRDefault="00744C77" w:rsidP="00EF44F7">
      <w:pPr>
        <w:spacing w:line="276" w:lineRule="auto"/>
        <w:ind w:firstLine="284"/>
        <w:jc w:val="both"/>
        <w:rPr>
          <w:bCs/>
          <w:sz w:val="24"/>
          <w:szCs w:val="24"/>
        </w:rPr>
      </w:pPr>
      <w:r w:rsidRPr="00EF44F7">
        <w:rPr>
          <w:b/>
          <w:sz w:val="24"/>
          <w:szCs w:val="24"/>
          <w:lang w:val="vi-VN"/>
        </w:rPr>
        <w:t>Mã số học phần:</w:t>
      </w:r>
      <w:r w:rsidR="005A5665" w:rsidRPr="00EF44F7">
        <w:rPr>
          <w:sz w:val="24"/>
          <w:szCs w:val="24"/>
        </w:rPr>
        <w:t xml:space="preserve"> </w:t>
      </w:r>
      <w:r w:rsidR="002749B2">
        <w:rPr>
          <w:bCs/>
          <w:sz w:val="24"/>
          <w:szCs w:val="24"/>
        </w:rPr>
        <w:t>7</w:t>
      </w:r>
      <w:r w:rsidR="005A5665" w:rsidRPr="00EF44F7">
        <w:rPr>
          <w:rFonts w:eastAsia="SimSun"/>
          <w:sz w:val="24"/>
          <w:szCs w:val="24"/>
        </w:rPr>
        <w:t>0605</w:t>
      </w:r>
      <w:r w:rsidR="002749B2">
        <w:rPr>
          <w:rFonts w:eastAsia="SimSun"/>
          <w:sz w:val="24"/>
          <w:szCs w:val="24"/>
        </w:rPr>
        <w:t>18</w:t>
      </w:r>
    </w:p>
    <w:p w:rsidR="00744C77" w:rsidRPr="00EF44F7" w:rsidRDefault="00744C77" w:rsidP="00EF44F7">
      <w:pPr>
        <w:pStyle w:val="BodyText2"/>
        <w:spacing w:after="0" w:line="276" w:lineRule="auto"/>
        <w:ind w:firstLine="284"/>
        <w:jc w:val="both"/>
        <w:rPr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>Số tín chỉ học phần:</w:t>
      </w:r>
      <w:r w:rsidR="005A5665" w:rsidRPr="00EF44F7">
        <w:rPr>
          <w:b/>
          <w:bCs/>
          <w:color w:val="000000"/>
          <w:sz w:val="24"/>
          <w:szCs w:val="24"/>
        </w:rPr>
        <w:t xml:space="preserve"> </w:t>
      </w:r>
      <w:r w:rsidR="005A5665" w:rsidRPr="00EF44F7">
        <w:rPr>
          <w:bCs/>
          <w:color w:val="000000"/>
          <w:sz w:val="24"/>
          <w:szCs w:val="24"/>
        </w:rPr>
        <w:t>3</w:t>
      </w:r>
      <w:r w:rsidR="002749B2">
        <w:rPr>
          <w:bCs/>
          <w:color w:val="000000"/>
          <w:sz w:val="24"/>
          <w:szCs w:val="24"/>
        </w:rPr>
        <w:t xml:space="preserve"> (3-0-6), học trong 16</w:t>
      </w:r>
      <w:r w:rsidR="003B7775" w:rsidRPr="00EF44F7">
        <w:rPr>
          <w:bCs/>
          <w:color w:val="000000"/>
          <w:sz w:val="24"/>
          <w:szCs w:val="24"/>
        </w:rPr>
        <w:t xml:space="preserve"> tuần.</w:t>
      </w:r>
    </w:p>
    <w:p w:rsidR="006447AD" w:rsidRPr="00EF44F7" w:rsidRDefault="00744C77" w:rsidP="00EF44F7">
      <w:pPr>
        <w:pStyle w:val="BodyText2"/>
        <w:spacing w:after="0" w:line="276" w:lineRule="auto"/>
        <w:ind w:firstLine="284"/>
        <w:jc w:val="both"/>
        <w:rPr>
          <w:b/>
          <w:sz w:val="24"/>
          <w:szCs w:val="24"/>
        </w:rPr>
      </w:pPr>
      <w:r w:rsidRPr="00EF44F7">
        <w:rPr>
          <w:b/>
          <w:sz w:val="24"/>
          <w:szCs w:val="24"/>
          <w:lang w:val="vi-VN"/>
        </w:rPr>
        <w:t>Số tiết học phần:</w:t>
      </w:r>
      <w:r w:rsidR="00114F98" w:rsidRPr="00EF44F7">
        <w:rPr>
          <w:b/>
          <w:sz w:val="24"/>
          <w:szCs w:val="24"/>
        </w:rPr>
        <w:t xml:space="preserve"> </w:t>
      </w:r>
      <w:r w:rsidR="00114F98" w:rsidRPr="00EF44F7">
        <w:rPr>
          <w:b/>
          <w:sz w:val="24"/>
          <w:szCs w:val="24"/>
        </w:rPr>
        <w:tab/>
      </w:r>
      <w:r w:rsidR="00114F98" w:rsidRPr="00EF44F7">
        <w:rPr>
          <w:sz w:val="24"/>
          <w:szCs w:val="24"/>
        </w:rPr>
        <w:t>45</w:t>
      </w:r>
    </w:p>
    <w:p w:rsidR="000D075E" w:rsidRPr="00EF44F7" w:rsidRDefault="00B63516" w:rsidP="00EF44F7">
      <w:pPr>
        <w:pStyle w:val="BodyText2"/>
        <w:spacing w:after="0" w:line="276" w:lineRule="auto"/>
        <w:ind w:left="720" w:firstLine="720"/>
        <w:jc w:val="both"/>
        <w:rPr>
          <w:sz w:val="24"/>
          <w:szCs w:val="24"/>
        </w:rPr>
      </w:pPr>
      <w:r w:rsidRPr="00EF44F7">
        <w:rPr>
          <w:sz w:val="24"/>
          <w:szCs w:val="24"/>
          <w:lang w:val="vi-VN"/>
        </w:rPr>
        <w:t>L</w:t>
      </w:r>
      <w:r w:rsidR="00744C77" w:rsidRPr="00EF44F7">
        <w:rPr>
          <w:sz w:val="24"/>
          <w:szCs w:val="24"/>
          <w:lang w:val="vi-VN"/>
        </w:rPr>
        <w:t>ý thuyết</w:t>
      </w:r>
      <w:r w:rsidR="00A82A68" w:rsidRPr="00EF44F7">
        <w:rPr>
          <w:sz w:val="24"/>
          <w:szCs w:val="24"/>
        </w:rPr>
        <w:t xml:space="preserve"> </w:t>
      </w:r>
      <w:r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45</w:t>
      </w:r>
      <w:r w:rsidRPr="00EF44F7">
        <w:rPr>
          <w:sz w:val="24"/>
          <w:szCs w:val="24"/>
          <w:lang w:val="vi-VN"/>
        </w:rPr>
        <w:t xml:space="preserve">; </w:t>
      </w:r>
      <w:r w:rsidR="003B7775" w:rsidRPr="00EF44F7">
        <w:rPr>
          <w:sz w:val="24"/>
          <w:szCs w:val="24"/>
        </w:rPr>
        <w:tab/>
      </w:r>
      <w:r w:rsidR="00114F98" w:rsidRPr="00EF44F7">
        <w:rPr>
          <w:sz w:val="24"/>
          <w:szCs w:val="24"/>
          <w:lang w:val="vi-VN"/>
        </w:rPr>
        <w:t>Bài tập</w:t>
      </w:r>
      <w:r w:rsidR="003B7775" w:rsidRPr="00EF44F7">
        <w:rPr>
          <w:sz w:val="24"/>
          <w:szCs w:val="24"/>
        </w:rPr>
        <w:tab/>
      </w:r>
      <w:r w:rsidR="00114F98"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0</w:t>
      </w:r>
      <w:r w:rsidR="000D075E" w:rsidRPr="00EF44F7">
        <w:rPr>
          <w:sz w:val="24"/>
          <w:szCs w:val="24"/>
          <w:lang w:val="vi-VN"/>
        </w:rPr>
        <w:t xml:space="preserve">; </w:t>
      </w:r>
      <w:r w:rsidR="003B7775" w:rsidRPr="00EF44F7">
        <w:rPr>
          <w:sz w:val="24"/>
          <w:szCs w:val="24"/>
        </w:rPr>
        <w:tab/>
      </w:r>
      <w:r w:rsidR="00A82A68" w:rsidRPr="00EF44F7">
        <w:rPr>
          <w:sz w:val="24"/>
          <w:szCs w:val="24"/>
        </w:rPr>
        <w:tab/>
      </w:r>
      <w:r w:rsidRPr="00EF44F7">
        <w:rPr>
          <w:sz w:val="24"/>
          <w:szCs w:val="24"/>
          <w:lang w:val="vi-VN"/>
        </w:rPr>
        <w:t>T</w:t>
      </w:r>
      <w:r w:rsidR="00744C77" w:rsidRPr="00EF44F7">
        <w:rPr>
          <w:sz w:val="24"/>
          <w:szCs w:val="24"/>
          <w:lang w:val="vi-VN"/>
        </w:rPr>
        <w:t>hực hành</w:t>
      </w:r>
      <w:r w:rsidR="00A82A68" w:rsidRPr="00EF44F7">
        <w:rPr>
          <w:sz w:val="24"/>
          <w:szCs w:val="24"/>
        </w:rPr>
        <w:t xml:space="preserve"> </w:t>
      </w:r>
      <w:r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0</w:t>
      </w:r>
    </w:p>
    <w:p w:rsidR="00744C77" w:rsidRPr="00EF44F7" w:rsidRDefault="006447AD" w:rsidP="00EF44F7">
      <w:pPr>
        <w:pStyle w:val="BodyText2"/>
        <w:spacing w:after="0" w:line="276" w:lineRule="auto"/>
        <w:ind w:left="720" w:firstLine="720"/>
        <w:rPr>
          <w:bCs/>
          <w:color w:val="000000"/>
          <w:sz w:val="24"/>
          <w:szCs w:val="24"/>
        </w:rPr>
      </w:pPr>
      <w:r w:rsidRPr="00EF44F7">
        <w:rPr>
          <w:sz w:val="24"/>
          <w:szCs w:val="24"/>
        </w:rPr>
        <w:t>T</w:t>
      </w:r>
      <w:r w:rsidR="00744C77" w:rsidRPr="00EF44F7">
        <w:rPr>
          <w:sz w:val="24"/>
          <w:szCs w:val="24"/>
          <w:lang w:val="vi-VN"/>
        </w:rPr>
        <w:t>hực tập</w:t>
      </w:r>
      <w:r w:rsidR="00EF44F7" w:rsidRPr="00EF44F7">
        <w:rPr>
          <w:sz w:val="24"/>
          <w:szCs w:val="24"/>
        </w:rPr>
        <w:t xml:space="preserve">  </w:t>
      </w:r>
      <w:r w:rsidR="00A82A68" w:rsidRPr="00EF44F7">
        <w:rPr>
          <w:sz w:val="24"/>
          <w:szCs w:val="24"/>
        </w:rPr>
        <w:t xml:space="preserve"> </w:t>
      </w:r>
      <w:r w:rsidR="00114F98"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0</w:t>
      </w:r>
      <w:r w:rsidR="000D075E" w:rsidRPr="00EF44F7">
        <w:rPr>
          <w:sz w:val="24"/>
          <w:szCs w:val="24"/>
          <w:lang w:val="vi-VN"/>
        </w:rPr>
        <w:t xml:space="preserve">; </w:t>
      </w:r>
      <w:r w:rsidR="003B7775" w:rsidRPr="00EF44F7">
        <w:rPr>
          <w:sz w:val="24"/>
          <w:szCs w:val="24"/>
        </w:rPr>
        <w:tab/>
      </w:r>
      <w:r w:rsidR="00A82A68" w:rsidRPr="00EF44F7">
        <w:rPr>
          <w:sz w:val="24"/>
          <w:szCs w:val="24"/>
        </w:rPr>
        <w:tab/>
      </w:r>
      <w:r w:rsidR="000D075E" w:rsidRPr="00EF44F7">
        <w:rPr>
          <w:sz w:val="24"/>
          <w:szCs w:val="24"/>
          <w:lang w:val="vi-VN"/>
        </w:rPr>
        <w:t xml:space="preserve">Đồ </w:t>
      </w:r>
      <w:r w:rsidR="00744C77" w:rsidRPr="00EF44F7">
        <w:rPr>
          <w:sz w:val="24"/>
          <w:szCs w:val="24"/>
          <w:lang w:val="vi-VN"/>
        </w:rPr>
        <w:t>án</w:t>
      </w:r>
      <w:r w:rsidR="003B7775" w:rsidRPr="00EF44F7">
        <w:rPr>
          <w:sz w:val="24"/>
          <w:szCs w:val="24"/>
        </w:rPr>
        <w:tab/>
      </w:r>
      <w:r w:rsidR="000D075E"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0</w:t>
      </w:r>
      <w:r w:rsidR="000D075E" w:rsidRPr="00EF44F7">
        <w:rPr>
          <w:sz w:val="24"/>
          <w:szCs w:val="24"/>
          <w:lang w:val="vi-VN"/>
        </w:rPr>
        <w:t xml:space="preserve">; </w:t>
      </w:r>
      <w:r w:rsidR="003B7775" w:rsidRPr="00EF44F7">
        <w:rPr>
          <w:sz w:val="24"/>
          <w:szCs w:val="24"/>
        </w:rPr>
        <w:tab/>
      </w:r>
      <w:r w:rsidR="00A82A68" w:rsidRPr="00EF44F7">
        <w:rPr>
          <w:sz w:val="24"/>
          <w:szCs w:val="24"/>
        </w:rPr>
        <w:tab/>
      </w:r>
      <w:r w:rsidR="000D075E" w:rsidRPr="00EF44F7">
        <w:rPr>
          <w:sz w:val="24"/>
          <w:szCs w:val="24"/>
          <w:lang w:val="vi-VN"/>
        </w:rPr>
        <w:t>T</w:t>
      </w:r>
      <w:r w:rsidR="00744C77" w:rsidRPr="00EF44F7">
        <w:rPr>
          <w:sz w:val="24"/>
          <w:szCs w:val="24"/>
          <w:lang w:val="vi-VN"/>
        </w:rPr>
        <w:t>ự học</w:t>
      </w:r>
      <w:r w:rsidR="00A82A68" w:rsidRPr="00EF44F7">
        <w:rPr>
          <w:sz w:val="24"/>
          <w:szCs w:val="24"/>
        </w:rPr>
        <w:tab/>
        <w:t xml:space="preserve">       </w:t>
      </w:r>
      <w:r w:rsidR="000D075E" w:rsidRPr="00EF44F7">
        <w:rPr>
          <w:sz w:val="24"/>
          <w:szCs w:val="24"/>
          <w:lang w:val="vi-VN"/>
        </w:rPr>
        <w:t>:</w:t>
      </w:r>
      <w:r w:rsidR="00114F98" w:rsidRPr="00EF44F7">
        <w:rPr>
          <w:sz w:val="24"/>
          <w:szCs w:val="24"/>
        </w:rPr>
        <w:t xml:space="preserve"> </w:t>
      </w:r>
      <w:r w:rsidR="003B7775" w:rsidRPr="00EF44F7">
        <w:rPr>
          <w:sz w:val="24"/>
          <w:szCs w:val="24"/>
        </w:rPr>
        <w:t>9</w:t>
      </w:r>
      <w:r w:rsidR="00114F98" w:rsidRPr="00EF44F7">
        <w:rPr>
          <w:sz w:val="24"/>
          <w:szCs w:val="24"/>
        </w:rPr>
        <w:t>0</w:t>
      </w:r>
    </w:p>
    <w:p w:rsidR="00744C77" w:rsidRPr="00EF44F7" w:rsidRDefault="006E7E8A" w:rsidP="006E7E8A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2. </w:t>
      </w:r>
      <w:r w:rsidR="00744C77" w:rsidRPr="00EF44F7">
        <w:rPr>
          <w:b/>
          <w:bCs/>
          <w:color w:val="000000"/>
          <w:sz w:val="24"/>
          <w:szCs w:val="24"/>
        </w:rPr>
        <w:t xml:space="preserve">Đơn vị </w:t>
      </w:r>
      <w:r w:rsidR="004A21C9" w:rsidRPr="00EF44F7">
        <w:rPr>
          <w:b/>
          <w:bCs/>
          <w:color w:val="000000"/>
          <w:sz w:val="24"/>
          <w:szCs w:val="24"/>
        </w:rPr>
        <w:t xml:space="preserve">quản lý </w:t>
      </w:r>
      <w:r w:rsidR="00744C77" w:rsidRPr="00EF44F7">
        <w:rPr>
          <w:b/>
          <w:bCs/>
          <w:color w:val="000000"/>
          <w:sz w:val="24"/>
          <w:szCs w:val="24"/>
        </w:rPr>
        <w:t>học phần</w:t>
      </w:r>
    </w:p>
    <w:p w:rsidR="003F5908" w:rsidRPr="00EF44F7" w:rsidRDefault="00A82A68" w:rsidP="006E7E8A">
      <w:pPr>
        <w:pStyle w:val="BodyText2"/>
        <w:tabs>
          <w:tab w:val="left" w:pos="5670"/>
        </w:tabs>
        <w:spacing w:after="0" w:line="276" w:lineRule="auto"/>
        <w:ind w:left="142"/>
        <w:jc w:val="both"/>
        <w:rPr>
          <w:b/>
          <w:sz w:val="24"/>
          <w:szCs w:val="24"/>
        </w:rPr>
      </w:pPr>
      <w:r w:rsidRPr="00EF44F7">
        <w:rPr>
          <w:b/>
          <w:sz w:val="24"/>
          <w:szCs w:val="24"/>
        </w:rPr>
        <w:t xml:space="preserve"> </w:t>
      </w:r>
      <w:r w:rsidR="006447AD" w:rsidRPr="00EF44F7">
        <w:rPr>
          <w:b/>
          <w:sz w:val="24"/>
          <w:szCs w:val="24"/>
        </w:rPr>
        <w:t>2.1.</w:t>
      </w:r>
      <w:r w:rsidR="006E7E8A" w:rsidRPr="00EF44F7">
        <w:rPr>
          <w:b/>
          <w:sz w:val="24"/>
          <w:szCs w:val="24"/>
        </w:rPr>
        <w:t xml:space="preserve"> </w:t>
      </w:r>
      <w:r w:rsidR="003F5908" w:rsidRPr="00EF44F7">
        <w:rPr>
          <w:b/>
          <w:sz w:val="24"/>
          <w:szCs w:val="24"/>
        </w:rPr>
        <w:t>Giảng viên giảng dạy:</w:t>
      </w:r>
      <w:r w:rsidR="006D03CF" w:rsidRPr="00EF44F7">
        <w:rPr>
          <w:b/>
          <w:sz w:val="24"/>
          <w:szCs w:val="24"/>
          <w:lang w:val="vi-VN"/>
        </w:rPr>
        <w:tab/>
      </w:r>
      <w:r w:rsidR="006D03CF" w:rsidRPr="00EF44F7">
        <w:rPr>
          <w:b/>
          <w:sz w:val="24"/>
          <w:szCs w:val="24"/>
        </w:rPr>
        <w:t>Mã giảng viên</w:t>
      </w:r>
    </w:p>
    <w:p w:rsidR="003F5908" w:rsidRPr="00EF44F7" w:rsidRDefault="006E7E8A" w:rsidP="006E7E8A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</w:rPr>
      </w:pPr>
      <w:r w:rsidRPr="00EF44F7">
        <w:rPr>
          <w:sz w:val="24"/>
          <w:szCs w:val="24"/>
        </w:rPr>
        <w:t xml:space="preserve">  </w:t>
      </w:r>
      <w:r w:rsidR="003F5908" w:rsidRPr="00EF44F7">
        <w:rPr>
          <w:sz w:val="24"/>
          <w:szCs w:val="24"/>
        </w:rPr>
        <w:t>1. TS Nguy</w:t>
      </w:r>
      <w:r w:rsidR="00C2548B" w:rsidRPr="00EF44F7">
        <w:rPr>
          <w:sz w:val="24"/>
          <w:szCs w:val="24"/>
        </w:rPr>
        <w:t>ễ</w:t>
      </w:r>
      <w:r w:rsidR="003F5908" w:rsidRPr="00EF44F7">
        <w:rPr>
          <w:sz w:val="24"/>
          <w:szCs w:val="24"/>
        </w:rPr>
        <w:t>n V</w:t>
      </w:r>
      <w:r w:rsidR="00C2548B" w:rsidRPr="00EF44F7">
        <w:rPr>
          <w:sz w:val="24"/>
          <w:szCs w:val="24"/>
        </w:rPr>
        <w:t>ă</w:t>
      </w:r>
      <w:r w:rsidR="003F5908" w:rsidRPr="00EF44F7">
        <w:rPr>
          <w:sz w:val="24"/>
          <w:szCs w:val="24"/>
        </w:rPr>
        <w:t xml:space="preserve">n </w:t>
      </w:r>
      <w:r w:rsidR="003B7775" w:rsidRPr="00EF44F7">
        <w:rPr>
          <w:sz w:val="24"/>
          <w:szCs w:val="24"/>
        </w:rPr>
        <w:t>Giáp</w:t>
      </w:r>
      <w:r w:rsidR="006D03CF" w:rsidRPr="00EF44F7">
        <w:rPr>
          <w:sz w:val="24"/>
          <w:szCs w:val="24"/>
        </w:rPr>
        <w:tab/>
      </w:r>
      <w:r w:rsidR="00A01BDF" w:rsidRPr="00EF44F7">
        <w:rPr>
          <w:sz w:val="24"/>
          <w:szCs w:val="24"/>
        </w:rPr>
        <w:t>0</w:t>
      </w:r>
      <w:r w:rsidR="003B7775" w:rsidRPr="00EF44F7">
        <w:rPr>
          <w:sz w:val="24"/>
          <w:szCs w:val="24"/>
        </w:rPr>
        <w:t>6</w:t>
      </w:r>
      <w:r w:rsidR="00A01BDF" w:rsidRPr="00EF44F7">
        <w:rPr>
          <w:sz w:val="24"/>
          <w:szCs w:val="24"/>
        </w:rPr>
        <w:t>05-02</w:t>
      </w:r>
    </w:p>
    <w:p w:rsidR="003F5908" w:rsidRPr="00EF44F7" w:rsidRDefault="006E7E8A" w:rsidP="006E7E8A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</w:rPr>
      </w:pPr>
      <w:r w:rsidRPr="00EF44F7">
        <w:rPr>
          <w:sz w:val="24"/>
          <w:szCs w:val="24"/>
        </w:rPr>
        <w:t xml:space="preserve">  </w:t>
      </w:r>
      <w:r w:rsidR="003F5908" w:rsidRPr="00EF44F7">
        <w:rPr>
          <w:sz w:val="24"/>
          <w:szCs w:val="24"/>
        </w:rPr>
        <w:t>2. T</w:t>
      </w:r>
      <w:r w:rsidR="002749B2">
        <w:rPr>
          <w:sz w:val="24"/>
          <w:szCs w:val="24"/>
        </w:rPr>
        <w:t>S</w:t>
      </w:r>
      <w:r w:rsidR="003F5908" w:rsidRPr="00EF44F7">
        <w:rPr>
          <w:sz w:val="24"/>
          <w:szCs w:val="24"/>
        </w:rPr>
        <w:t xml:space="preserve"> </w:t>
      </w:r>
      <w:r w:rsidR="003B7775" w:rsidRPr="00EF44F7">
        <w:rPr>
          <w:sz w:val="24"/>
          <w:szCs w:val="24"/>
        </w:rPr>
        <w:t>Nguyễn Thị Hải Yến</w:t>
      </w:r>
      <w:r w:rsidR="006D03CF" w:rsidRPr="00EF44F7">
        <w:rPr>
          <w:sz w:val="24"/>
          <w:szCs w:val="24"/>
        </w:rPr>
        <w:tab/>
      </w:r>
      <w:r w:rsidR="00A01BDF" w:rsidRPr="00EF44F7">
        <w:rPr>
          <w:sz w:val="24"/>
          <w:szCs w:val="24"/>
        </w:rPr>
        <w:t>0</w:t>
      </w:r>
      <w:r w:rsidR="003B7775" w:rsidRPr="00EF44F7">
        <w:rPr>
          <w:sz w:val="24"/>
          <w:szCs w:val="24"/>
        </w:rPr>
        <w:t>6</w:t>
      </w:r>
      <w:r w:rsidR="00A01BDF" w:rsidRPr="00EF44F7">
        <w:rPr>
          <w:sz w:val="24"/>
          <w:szCs w:val="24"/>
        </w:rPr>
        <w:t>05-</w:t>
      </w:r>
      <w:r w:rsidR="003B7775" w:rsidRPr="00EF44F7">
        <w:rPr>
          <w:sz w:val="24"/>
          <w:szCs w:val="24"/>
        </w:rPr>
        <w:t>07</w:t>
      </w:r>
    </w:p>
    <w:p w:rsidR="00744C77" w:rsidRPr="00EF44F7" w:rsidRDefault="003B7775" w:rsidP="006E7E8A">
      <w:pPr>
        <w:pStyle w:val="BodyText2"/>
        <w:spacing w:after="0" w:line="276" w:lineRule="auto"/>
        <w:ind w:left="142"/>
        <w:jc w:val="both"/>
        <w:rPr>
          <w:b/>
          <w:sz w:val="24"/>
          <w:szCs w:val="24"/>
        </w:rPr>
      </w:pPr>
      <w:r w:rsidRPr="00EF44F7">
        <w:rPr>
          <w:b/>
          <w:sz w:val="24"/>
          <w:szCs w:val="24"/>
        </w:rPr>
        <w:t>2</w:t>
      </w:r>
      <w:r w:rsidR="006447AD" w:rsidRPr="00EF44F7">
        <w:rPr>
          <w:b/>
          <w:sz w:val="24"/>
          <w:szCs w:val="24"/>
        </w:rPr>
        <w:t>.2</w:t>
      </w:r>
      <w:r w:rsidR="003555B5" w:rsidRPr="00EF44F7">
        <w:rPr>
          <w:b/>
          <w:sz w:val="24"/>
          <w:szCs w:val="24"/>
        </w:rPr>
        <w:t xml:space="preserve">. </w:t>
      </w:r>
      <w:r w:rsidR="00744C77" w:rsidRPr="00EF44F7">
        <w:rPr>
          <w:b/>
          <w:sz w:val="24"/>
          <w:szCs w:val="24"/>
        </w:rPr>
        <w:t>Bộ môn:</w:t>
      </w:r>
      <w:r w:rsidRPr="00EF44F7">
        <w:rPr>
          <w:b/>
          <w:sz w:val="24"/>
          <w:szCs w:val="24"/>
        </w:rPr>
        <w:t xml:space="preserve"> </w:t>
      </w:r>
      <w:r w:rsidRPr="00EF44F7">
        <w:rPr>
          <w:sz w:val="24"/>
          <w:szCs w:val="24"/>
        </w:rPr>
        <w:t>Thiết bị dầu khí và công trình</w:t>
      </w:r>
    </w:p>
    <w:p w:rsidR="00744C77" w:rsidRPr="00EF44F7" w:rsidRDefault="006447AD" w:rsidP="006E7E8A">
      <w:pPr>
        <w:pStyle w:val="BodyText2"/>
        <w:tabs>
          <w:tab w:val="num" w:pos="520"/>
        </w:tabs>
        <w:spacing w:after="0" w:line="276" w:lineRule="auto"/>
        <w:ind w:left="142"/>
        <w:jc w:val="both"/>
        <w:rPr>
          <w:sz w:val="24"/>
          <w:szCs w:val="24"/>
        </w:rPr>
      </w:pPr>
      <w:r w:rsidRPr="00EF44F7">
        <w:rPr>
          <w:b/>
          <w:sz w:val="24"/>
          <w:szCs w:val="24"/>
        </w:rPr>
        <w:t>2.3. Khoa:</w:t>
      </w:r>
      <w:r w:rsidR="003B7775" w:rsidRPr="00EF44F7">
        <w:rPr>
          <w:b/>
          <w:sz w:val="24"/>
          <w:szCs w:val="24"/>
        </w:rPr>
        <w:t xml:space="preserve"> </w:t>
      </w:r>
      <w:r w:rsidR="003B7775" w:rsidRPr="00EF44F7">
        <w:rPr>
          <w:sz w:val="24"/>
          <w:szCs w:val="24"/>
        </w:rPr>
        <w:t>Dầu khí</w:t>
      </w:r>
    </w:p>
    <w:p w:rsidR="00744C77" w:rsidRPr="00EF44F7" w:rsidRDefault="006E7E8A" w:rsidP="006E7E8A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3. </w:t>
      </w:r>
      <w:r w:rsidR="00744C77" w:rsidRPr="00EF44F7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EF44F7">
        <w:rPr>
          <w:b/>
          <w:bCs/>
          <w:color w:val="000000"/>
          <w:sz w:val="24"/>
          <w:szCs w:val="24"/>
        </w:rPr>
        <w:t>học học phần</w:t>
      </w:r>
    </w:p>
    <w:p w:rsidR="00EF44F7" w:rsidRPr="00EF44F7" w:rsidRDefault="006E7E8A" w:rsidP="00EF44F7">
      <w:pPr>
        <w:pStyle w:val="BodyText2"/>
        <w:spacing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3.1. </w:t>
      </w:r>
      <w:r w:rsidR="006D03CF" w:rsidRPr="00EF44F7">
        <w:rPr>
          <w:b/>
          <w:bCs/>
          <w:color w:val="000000"/>
          <w:sz w:val="24"/>
          <w:szCs w:val="24"/>
        </w:rPr>
        <w:t>Môn học tiên quyết:</w:t>
      </w:r>
      <w:r w:rsidR="00EF44F7" w:rsidRPr="00EF44F7">
        <w:rPr>
          <w:bCs/>
          <w:color w:val="000000"/>
          <w:sz w:val="24"/>
          <w:szCs w:val="24"/>
        </w:rPr>
        <w:t xml:space="preserve"> </w:t>
      </w:r>
      <w:r w:rsidR="00DA0316">
        <w:rPr>
          <w:bCs/>
          <w:color w:val="000000"/>
          <w:sz w:val="24"/>
          <w:szCs w:val="24"/>
        </w:rPr>
        <w:t>Không</w:t>
      </w:r>
    </w:p>
    <w:p w:rsidR="006D03CF" w:rsidRPr="00EF44F7" w:rsidRDefault="006E7E8A" w:rsidP="006E7E8A">
      <w:pPr>
        <w:pStyle w:val="BodyText2"/>
        <w:spacing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3.2. </w:t>
      </w:r>
      <w:r w:rsidR="006D03CF" w:rsidRPr="00EF44F7">
        <w:rPr>
          <w:b/>
          <w:bCs/>
          <w:color w:val="000000"/>
          <w:sz w:val="24"/>
          <w:szCs w:val="24"/>
        </w:rPr>
        <w:t>Môn học học trước:</w:t>
      </w:r>
      <w:r w:rsidR="00C0181A" w:rsidRPr="00EF44F7">
        <w:rPr>
          <w:b/>
          <w:bCs/>
          <w:color w:val="000000"/>
          <w:sz w:val="24"/>
          <w:szCs w:val="24"/>
        </w:rPr>
        <w:t xml:space="preserve"> </w:t>
      </w:r>
      <w:r w:rsidR="00EF44F7">
        <w:rPr>
          <w:bCs/>
          <w:color w:val="000000"/>
          <w:sz w:val="24"/>
          <w:szCs w:val="24"/>
        </w:rPr>
        <w:t>Không yêu cầu</w:t>
      </w:r>
      <w:bookmarkStart w:id="0" w:name="_GoBack"/>
      <w:bookmarkEnd w:id="0"/>
    </w:p>
    <w:p w:rsidR="00744C77" w:rsidRPr="00EF44F7" w:rsidRDefault="006E7E8A" w:rsidP="006E7E8A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4. </w:t>
      </w:r>
      <w:r w:rsidR="00744C77" w:rsidRPr="00EF44F7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EF44F7" w:rsidRDefault="006E7E8A" w:rsidP="006E7E8A">
      <w:pPr>
        <w:spacing w:line="276" w:lineRule="auto"/>
        <w:ind w:firstLine="142"/>
        <w:rPr>
          <w:b/>
          <w:bCs/>
          <w:sz w:val="24"/>
          <w:szCs w:val="24"/>
          <w:lang w:val="vi-VN"/>
        </w:rPr>
      </w:pPr>
      <w:r w:rsidRPr="00EF44F7">
        <w:rPr>
          <w:b/>
          <w:bCs/>
          <w:sz w:val="24"/>
          <w:szCs w:val="24"/>
        </w:rPr>
        <w:t xml:space="preserve">4.1. </w:t>
      </w:r>
      <w:r w:rsidR="00744C77" w:rsidRPr="00EF44F7">
        <w:rPr>
          <w:b/>
          <w:bCs/>
          <w:sz w:val="24"/>
          <w:szCs w:val="24"/>
          <w:lang w:val="vi-VN"/>
        </w:rPr>
        <w:t xml:space="preserve">Kiến thức </w:t>
      </w:r>
    </w:p>
    <w:p w:rsidR="00B60C95" w:rsidRPr="002749B2" w:rsidRDefault="006E7E8A" w:rsidP="006E7E8A">
      <w:pPr>
        <w:spacing w:line="276" w:lineRule="auto"/>
        <w:ind w:firstLine="284"/>
        <w:jc w:val="both"/>
        <w:rPr>
          <w:sz w:val="24"/>
          <w:szCs w:val="24"/>
          <w:lang w:val="vi-VN"/>
        </w:rPr>
      </w:pPr>
      <w:r w:rsidRPr="002749B2">
        <w:rPr>
          <w:sz w:val="24"/>
          <w:szCs w:val="24"/>
          <w:lang w:val="vi-VN"/>
        </w:rPr>
        <w:t xml:space="preserve">4.1.1. </w:t>
      </w:r>
      <w:r w:rsidR="003A298C" w:rsidRPr="002749B2">
        <w:rPr>
          <w:sz w:val="24"/>
          <w:szCs w:val="24"/>
          <w:lang w:val="vi-VN"/>
        </w:rPr>
        <w:t>Cấu tạo, thông số kỹ thuật, phương pháp tính toán tháp khoan.</w:t>
      </w:r>
    </w:p>
    <w:p w:rsidR="003A298C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4.1.2. </w:t>
      </w:r>
      <w:r w:rsidR="003A298C" w:rsidRPr="002749B2">
        <w:rPr>
          <w:bCs/>
          <w:sz w:val="24"/>
          <w:szCs w:val="24"/>
          <w:lang w:val="vi-VN"/>
        </w:rPr>
        <w:t>Cấu tạo, nguyên lý làm việc,</w:t>
      </w:r>
      <w:r w:rsidR="003A298C" w:rsidRPr="002749B2">
        <w:rPr>
          <w:sz w:val="24"/>
          <w:szCs w:val="24"/>
          <w:lang w:val="vi-VN"/>
        </w:rPr>
        <w:t xml:space="preserve"> thông số kỹ thuật, phương pháp tính toán tời khoan và hệ ròng rọc.</w:t>
      </w:r>
    </w:p>
    <w:p w:rsidR="003A298C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4.1.3. </w:t>
      </w:r>
      <w:r w:rsidR="003A298C" w:rsidRPr="002749B2">
        <w:rPr>
          <w:bCs/>
          <w:sz w:val="24"/>
          <w:szCs w:val="24"/>
          <w:lang w:val="vi-VN"/>
        </w:rPr>
        <w:t>Tính toán, lựa chọn và phân phối tốc độ của máy khoan.</w:t>
      </w:r>
    </w:p>
    <w:p w:rsidR="003A298C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4.1.4. </w:t>
      </w:r>
      <w:r w:rsidR="003A298C" w:rsidRPr="002749B2">
        <w:rPr>
          <w:bCs/>
          <w:sz w:val="24"/>
          <w:szCs w:val="24"/>
          <w:lang w:val="vi-VN"/>
        </w:rPr>
        <w:t>Cấu tạo, nguyên lý làm việc,</w:t>
      </w:r>
      <w:r w:rsidR="003A298C" w:rsidRPr="002749B2">
        <w:rPr>
          <w:sz w:val="24"/>
          <w:szCs w:val="24"/>
          <w:lang w:val="vi-VN"/>
        </w:rPr>
        <w:t xml:space="preserve"> thông số kỹ thuật, phương pháp tính toán đầu quay.</w:t>
      </w:r>
    </w:p>
    <w:p w:rsidR="003A298C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4.1.5. </w:t>
      </w:r>
      <w:r w:rsidR="003A298C" w:rsidRPr="002749B2">
        <w:rPr>
          <w:bCs/>
          <w:sz w:val="24"/>
          <w:szCs w:val="24"/>
          <w:lang w:val="vi-VN"/>
        </w:rPr>
        <w:t>Cấu tạo, nguyên lý làm việc,</w:t>
      </w:r>
      <w:r w:rsidR="003A298C" w:rsidRPr="002749B2">
        <w:rPr>
          <w:sz w:val="24"/>
          <w:szCs w:val="24"/>
          <w:lang w:val="vi-VN"/>
        </w:rPr>
        <w:t xml:space="preserve"> thông số kỹ thuật, phương pháp tính toán</w:t>
      </w:r>
      <w:r w:rsidR="00A17955" w:rsidRPr="002749B2">
        <w:rPr>
          <w:sz w:val="24"/>
          <w:szCs w:val="24"/>
          <w:lang w:val="vi-VN"/>
        </w:rPr>
        <w:t xml:space="preserve"> cơ cấu truyền tải của máy khoan.</w:t>
      </w:r>
    </w:p>
    <w:p w:rsidR="00A1795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4.1.6. </w:t>
      </w:r>
      <w:r w:rsidR="00A17955" w:rsidRPr="002749B2">
        <w:rPr>
          <w:bCs/>
          <w:sz w:val="24"/>
          <w:szCs w:val="24"/>
          <w:lang w:val="vi-VN"/>
        </w:rPr>
        <w:t>Tính toán, lựa chọn cơ cấu dẫn động.</w:t>
      </w:r>
    </w:p>
    <w:p w:rsidR="00A1795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4.1.7. </w:t>
      </w:r>
      <w:r w:rsidR="00A17955" w:rsidRPr="002749B2">
        <w:rPr>
          <w:bCs/>
          <w:sz w:val="24"/>
          <w:szCs w:val="24"/>
          <w:lang w:val="vi-VN"/>
        </w:rPr>
        <w:t>Cấu tạo, nguyên lý làm việc,</w:t>
      </w:r>
      <w:r w:rsidR="00A17955" w:rsidRPr="002749B2">
        <w:rPr>
          <w:sz w:val="24"/>
          <w:szCs w:val="24"/>
          <w:lang w:val="vi-VN"/>
        </w:rPr>
        <w:t xml:space="preserve"> phương pháp tính toán 1 số thông số của bơm pistong.</w:t>
      </w:r>
    </w:p>
    <w:p w:rsidR="00A1795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4.1.8. </w:t>
      </w:r>
      <w:r w:rsidR="00A17955" w:rsidRPr="002749B2">
        <w:rPr>
          <w:bCs/>
          <w:sz w:val="24"/>
          <w:szCs w:val="24"/>
          <w:lang w:val="vi-VN"/>
        </w:rPr>
        <w:t>Cấu tạo, nguyên lý làm việc,</w:t>
      </w:r>
      <w:r w:rsidR="00A17955" w:rsidRPr="002749B2">
        <w:rPr>
          <w:sz w:val="24"/>
          <w:szCs w:val="24"/>
          <w:lang w:val="vi-VN"/>
        </w:rPr>
        <w:t xml:space="preserve"> phương pháp tính toán 1 số thông số của bơm li tâm.</w:t>
      </w:r>
    </w:p>
    <w:p w:rsidR="00A1795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4.1.9. </w:t>
      </w:r>
      <w:r w:rsidR="00A17955" w:rsidRPr="002749B2">
        <w:rPr>
          <w:bCs/>
          <w:sz w:val="24"/>
          <w:szCs w:val="24"/>
          <w:lang w:val="vi-VN"/>
        </w:rPr>
        <w:t>Tính toán lựa chọn và kiểm toán cột cần khoan.</w:t>
      </w:r>
    </w:p>
    <w:p w:rsidR="00A1795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4.1.10. </w:t>
      </w:r>
      <w:r w:rsidR="00A17955" w:rsidRPr="002749B2">
        <w:rPr>
          <w:bCs/>
          <w:sz w:val="24"/>
          <w:szCs w:val="24"/>
          <w:lang w:val="vi-VN"/>
        </w:rPr>
        <w:t>Cấu tạo, nguyên lý làm ciệc của máy khoan đập cáp.</w:t>
      </w:r>
    </w:p>
    <w:p w:rsidR="00744C77" w:rsidRPr="00EF44F7" w:rsidRDefault="006E7E8A" w:rsidP="006E7E8A">
      <w:pPr>
        <w:spacing w:line="276" w:lineRule="auto"/>
        <w:ind w:firstLine="142"/>
        <w:rPr>
          <w:b/>
          <w:bCs/>
          <w:sz w:val="24"/>
          <w:szCs w:val="24"/>
          <w:lang w:val="vi-VN"/>
        </w:rPr>
      </w:pPr>
      <w:r w:rsidRPr="002749B2">
        <w:rPr>
          <w:b/>
          <w:bCs/>
          <w:sz w:val="24"/>
          <w:szCs w:val="24"/>
          <w:lang w:val="vi-VN"/>
        </w:rPr>
        <w:t xml:space="preserve">4.2. </w:t>
      </w:r>
      <w:r w:rsidR="00744C77" w:rsidRPr="00EF44F7">
        <w:rPr>
          <w:b/>
          <w:bCs/>
          <w:sz w:val="24"/>
          <w:szCs w:val="24"/>
          <w:lang w:val="vi-VN"/>
        </w:rPr>
        <w:t>Kỹ năn</w:t>
      </w:r>
      <w:r w:rsidR="00D42E01" w:rsidRPr="002749B2">
        <w:rPr>
          <w:b/>
          <w:bCs/>
          <w:sz w:val="24"/>
          <w:szCs w:val="24"/>
          <w:lang w:val="vi-VN"/>
        </w:rPr>
        <w:t>g</w:t>
      </w:r>
    </w:p>
    <w:p w:rsidR="00B60C9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EF44F7">
        <w:rPr>
          <w:sz w:val="24"/>
          <w:szCs w:val="24"/>
          <w:lang w:val="nl-NL"/>
        </w:rPr>
        <w:t xml:space="preserve">4.2.1. </w:t>
      </w:r>
      <w:r w:rsidR="00A17955" w:rsidRPr="00EF44F7">
        <w:rPr>
          <w:sz w:val="24"/>
          <w:szCs w:val="24"/>
          <w:lang w:val="nl-NL"/>
        </w:rPr>
        <w:t>Tính toán kiểm tra, tính toán lựa chọn thiết bị dụng cụ khoan.</w:t>
      </w:r>
    </w:p>
    <w:p w:rsidR="00B60C9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4.2.2. </w:t>
      </w:r>
      <w:r w:rsidR="002C2E75" w:rsidRPr="002749B2">
        <w:rPr>
          <w:bCs/>
          <w:sz w:val="24"/>
          <w:szCs w:val="24"/>
          <w:lang w:val="vi-VN"/>
        </w:rPr>
        <w:t>Tính toán sử dụng hiệu quả thiết bị khoan.</w:t>
      </w:r>
    </w:p>
    <w:p w:rsidR="002C2E75" w:rsidRPr="002749B2" w:rsidRDefault="006E7E8A" w:rsidP="006E7E8A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2749B2">
        <w:rPr>
          <w:bCs/>
          <w:sz w:val="24"/>
          <w:szCs w:val="24"/>
          <w:lang w:val="vi-VN"/>
        </w:rPr>
        <w:t xml:space="preserve">4.2.3. </w:t>
      </w:r>
      <w:r w:rsidR="002C2E75" w:rsidRPr="002749B2">
        <w:rPr>
          <w:bCs/>
          <w:sz w:val="24"/>
          <w:szCs w:val="24"/>
          <w:lang w:val="vi-VN"/>
        </w:rPr>
        <w:t>Khả năng tư duy khoa học, cũng như những vấn đề phát sinh từ thực tế sản xuất.</w:t>
      </w:r>
    </w:p>
    <w:p w:rsidR="00744C77" w:rsidRPr="002749B2" w:rsidRDefault="006E7E8A" w:rsidP="006E7E8A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749B2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2749B2">
        <w:rPr>
          <w:b/>
          <w:bCs/>
          <w:color w:val="000000"/>
          <w:sz w:val="24"/>
          <w:szCs w:val="24"/>
          <w:lang w:val="vi-VN"/>
        </w:rPr>
        <w:t>T</w:t>
      </w:r>
      <w:r w:rsidR="00744C77" w:rsidRPr="002749B2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2C2E75" w:rsidRPr="002749B2" w:rsidRDefault="002C2E75" w:rsidP="006E7E8A">
      <w:pPr>
        <w:spacing w:line="276" w:lineRule="auto"/>
        <w:ind w:firstLine="360"/>
        <w:jc w:val="both"/>
        <w:rPr>
          <w:sz w:val="24"/>
          <w:szCs w:val="24"/>
          <w:lang w:val="vi-VN"/>
        </w:rPr>
      </w:pPr>
      <w:r w:rsidRPr="002749B2">
        <w:rPr>
          <w:sz w:val="24"/>
          <w:szCs w:val="24"/>
          <w:lang w:val="vi-VN"/>
        </w:rPr>
        <w:t>Nội dung của học phần bao gồm những vấn đề về tính năng, cấu tạo, nguyên lý làm việc của các thiết bị</w:t>
      </w:r>
      <w:r w:rsidR="00BB18AB" w:rsidRPr="002749B2">
        <w:rPr>
          <w:sz w:val="24"/>
          <w:szCs w:val="24"/>
          <w:lang w:val="vi-VN"/>
        </w:rPr>
        <w:t xml:space="preserve"> trong công tác</w:t>
      </w:r>
      <w:r w:rsidRPr="002749B2">
        <w:rPr>
          <w:sz w:val="24"/>
          <w:szCs w:val="24"/>
          <w:lang w:val="vi-VN"/>
        </w:rPr>
        <w:t xml:space="preserve"> khoan thăm dò khảo sát. </w:t>
      </w:r>
      <w:r w:rsidR="00BB18AB" w:rsidRPr="002749B2">
        <w:rPr>
          <w:sz w:val="24"/>
          <w:szCs w:val="24"/>
          <w:lang w:val="vi-VN"/>
        </w:rPr>
        <w:t>T</w:t>
      </w:r>
      <w:r w:rsidRPr="002749B2">
        <w:rPr>
          <w:sz w:val="24"/>
          <w:szCs w:val="24"/>
          <w:lang w:val="vi-VN"/>
        </w:rPr>
        <w:t xml:space="preserve">ính toán kiểm toán thiết bị khoan cho từng điều kiện cụ thể. </w:t>
      </w:r>
      <w:r w:rsidR="00BB18AB" w:rsidRPr="002749B2">
        <w:rPr>
          <w:sz w:val="24"/>
          <w:szCs w:val="24"/>
          <w:lang w:val="vi-VN"/>
        </w:rPr>
        <w:t>T</w:t>
      </w:r>
      <w:r w:rsidRPr="002749B2">
        <w:rPr>
          <w:sz w:val="24"/>
          <w:szCs w:val="24"/>
          <w:lang w:val="vi-VN"/>
        </w:rPr>
        <w:t xml:space="preserve">ính toán lựa chọn thiết bị khoan phù hợp với điều kiện làm việc. </w:t>
      </w:r>
      <w:r w:rsidR="00BB18AB" w:rsidRPr="002749B2">
        <w:rPr>
          <w:sz w:val="24"/>
          <w:szCs w:val="24"/>
          <w:lang w:val="vi-VN"/>
        </w:rPr>
        <w:t>Tính toán</w:t>
      </w:r>
      <w:r w:rsidRPr="002749B2">
        <w:rPr>
          <w:sz w:val="24"/>
          <w:szCs w:val="24"/>
          <w:lang w:val="vi-VN"/>
        </w:rPr>
        <w:t xml:space="preserve"> sử dụng thiết bị khoan một cách hiệu quả, đáp ứng được các yêu cầu của công nghệ khoan. </w:t>
      </w:r>
    </w:p>
    <w:p w:rsidR="00296F71" w:rsidRPr="002749B2" w:rsidRDefault="009540AF" w:rsidP="006E7E8A">
      <w:pPr>
        <w:pStyle w:val="BodyText2"/>
        <w:numPr>
          <w:ilvl w:val="0"/>
          <w:numId w:val="6"/>
        </w:numPr>
        <w:spacing w:after="0" w:line="276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2749B2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4A21C9" w:rsidRPr="00EF44F7" w:rsidRDefault="00BA7C39" w:rsidP="006E7E8A">
      <w:pPr>
        <w:pStyle w:val="ListParagraph"/>
        <w:spacing w:line="276" w:lineRule="auto"/>
        <w:jc w:val="center"/>
        <w:rPr>
          <w:b/>
          <w:bCs/>
          <w:lang w:val="nl-NL"/>
        </w:rPr>
      </w:pPr>
      <w:r w:rsidRPr="00EF44F7">
        <w:rPr>
          <w:b/>
          <w:bCs/>
          <w:lang w:val="nl-NL"/>
        </w:rPr>
        <w:t>Bảng 1</w:t>
      </w:r>
      <w:r w:rsidR="004A21C9" w:rsidRPr="00EF44F7">
        <w:rPr>
          <w:b/>
          <w:bCs/>
          <w:lang w:val="nl-NL"/>
        </w:rPr>
        <w:t>. Nội dung học phần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670"/>
        <w:gridCol w:w="992"/>
        <w:gridCol w:w="1134"/>
      </w:tblGrid>
      <w:tr w:rsidR="001265BC" w:rsidRPr="00EF44F7" w:rsidTr="00EF0A5B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EF44F7" w:rsidRDefault="001265BC" w:rsidP="006E7E8A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EF44F7">
              <w:rPr>
                <w:b/>
                <w:bCs/>
              </w:rPr>
              <w:t>6.1. Lý thuyết</w:t>
            </w:r>
          </w:p>
        </w:tc>
      </w:tr>
      <w:tr w:rsidR="00095A1D" w:rsidRPr="00EF44F7" w:rsidTr="00EF0A5B">
        <w:tc>
          <w:tcPr>
            <w:tcW w:w="1418" w:type="dxa"/>
            <w:tcBorders>
              <w:top w:val="single" w:sz="4" w:space="0" w:color="auto"/>
            </w:tcBorders>
          </w:tcPr>
          <w:p w:rsidR="003B73BB" w:rsidRPr="00EF44F7" w:rsidRDefault="00BA09EA" w:rsidP="006E7E8A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EF44F7">
              <w:rPr>
                <w:b/>
                <w:bCs/>
                <w:i/>
              </w:rPr>
              <w:t>Đề mục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3B73BB" w:rsidRPr="00EF44F7" w:rsidRDefault="003B73BB" w:rsidP="006E7E8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F44F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EF44F7" w:rsidRDefault="003B73BB" w:rsidP="006E7E8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F44F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B73BB" w:rsidRPr="00EF44F7" w:rsidRDefault="00EE3756" w:rsidP="006E7E8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F44F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F1B22" w:rsidRPr="00EF44F7" w:rsidTr="00EF0A5B">
        <w:trPr>
          <w:trHeight w:val="548"/>
        </w:trPr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F44F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THÁP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</w:t>
            </w:r>
            <w:r w:rsidR="00DD5562" w:rsidRPr="00EF44F7">
              <w:rPr>
                <w:bCs/>
              </w:rPr>
              <w:t>2</w:t>
            </w:r>
            <w:r w:rsidRPr="00EF44F7">
              <w:rPr>
                <w:bCs/>
              </w:rPr>
              <w:t>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1.1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</w:rPr>
            </w:pPr>
            <w:r w:rsidRPr="00EF44F7">
              <w:t>Công dụng và phân loại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1.2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</w:rPr>
            </w:pPr>
            <w:r w:rsidRPr="00EF44F7">
              <w:t>Các thông số cơ bản của tháp khoan và cách xác định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1.</w:t>
            </w:r>
            <w:r w:rsidRPr="00EF44F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t>Tải trọng thẳng đứng tác dụng lên tháp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1.</w:t>
            </w:r>
            <w:r w:rsidRPr="00EF44F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t>Tải trọng ngang tác dụng lên tháp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1.</w:t>
            </w:r>
            <w:r w:rsidRPr="00EF44F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</w:pPr>
            <w:r w:rsidRPr="00EF44F7">
              <w:t>Kiểm toán các phần tử của tháp theo tải trọng thẳng đứng và tải trọng nằm ngang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1.</w:t>
            </w:r>
            <w:r w:rsidRPr="00EF44F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</w:rPr>
            </w:pPr>
            <w:r w:rsidRPr="00EF44F7">
              <w:rPr>
                <w:sz w:val="24"/>
                <w:szCs w:val="24"/>
              </w:rPr>
              <w:t>Tính toán móng tháp, chằng tháp và dựng tháp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  <w:lang w:val="vi-VN"/>
              </w:rPr>
              <w:t>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t>CƠ CẤU NÂNG THẢ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F44F7">
              <w:rPr>
                <w:bCs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2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  <w:lang w:val="vi-VN"/>
              </w:rPr>
              <w:t>2.1</w:t>
            </w:r>
          </w:p>
        </w:tc>
        <w:tc>
          <w:tcPr>
            <w:tcW w:w="5670" w:type="dxa"/>
            <w:vAlign w:val="center"/>
          </w:tcPr>
          <w:p w:rsidR="00FF1B22" w:rsidRPr="002749B2" w:rsidRDefault="00FF1B22" w:rsidP="006E7E8A">
            <w:pPr>
              <w:jc w:val="both"/>
              <w:rPr>
                <w:sz w:val="24"/>
                <w:szCs w:val="24"/>
                <w:lang w:val="vi-VN"/>
              </w:rPr>
            </w:pPr>
            <w:r w:rsidRPr="002749B2">
              <w:rPr>
                <w:sz w:val="24"/>
                <w:szCs w:val="24"/>
                <w:lang w:val="vi-VN"/>
              </w:rPr>
              <w:t>Khái niệm về cơ cấu nâng thả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  <w:lang w:val="vi-VN"/>
              </w:rPr>
              <w:t>2.2</w:t>
            </w:r>
          </w:p>
        </w:tc>
        <w:tc>
          <w:tcPr>
            <w:tcW w:w="5670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2749B2">
              <w:rPr>
                <w:lang w:val="vi-VN"/>
              </w:rPr>
              <w:t>Cấu tạo và nguyên lý làm việc của tời hành tinh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2.</w:t>
            </w:r>
            <w:r w:rsidRPr="00EF44F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</w:rPr>
            </w:pPr>
            <w:r w:rsidRPr="00EF44F7">
              <w:rPr>
                <w:sz w:val="24"/>
                <w:szCs w:val="24"/>
              </w:rPr>
              <w:t>Tính toán tời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2.</w:t>
            </w:r>
            <w:r w:rsidRPr="00EF44F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</w:rPr>
            </w:pPr>
            <w:r w:rsidRPr="00EF44F7">
              <w:rPr>
                <w:sz w:val="24"/>
                <w:szCs w:val="24"/>
              </w:rPr>
              <w:t>Động học của tời hành tinh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2.</w:t>
            </w:r>
            <w:r w:rsidRPr="00EF44F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Tời ma sát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2.</w:t>
            </w:r>
            <w:r w:rsidRPr="00EF44F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Bộ  hãm tời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vi-VN"/>
              </w:rPr>
              <w:t>2.</w:t>
            </w:r>
            <w:r w:rsidRPr="00EF44F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Hệ ròng rọc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  <w:lang w:val="vi-VN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HỘP TỐC ĐỘ CỦA MÁY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F44F7">
              <w:rPr>
                <w:bCs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3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3.1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Yêu cầu đối với một hộp tốc độ của máy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3.2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Chọn số tốc độ và việc phân phối các tốc độ trung gian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3.3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rPr>
                <w:lang w:val="fr-FR"/>
              </w:rPr>
              <w:t>Kết cấu của hộp tốc độ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rPr>
                <w:lang w:val="fr-FR"/>
              </w:rPr>
              <w:t>ĐẦU QUAY CỦA MÁY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4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Công dụng, yêu cầu và phân loại đầu quay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rPr>
                <w:lang w:val="fr-FR"/>
              </w:rPr>
              <w:t>Đầu quay trục spinden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Đầu quay rotor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Đầu quay di động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rPr>
                <w:lang w:val="fr-FR"/>
              </w:rPr>
              <w:t>Mâm cặp của đầu quay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CƠ CẤU TRUYỀN TẢI CỦA MÁY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5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EF44F7">
              <w:rPr>
                <w:lang w:val="fr-FR"/>
              </w:rPr>
              <w:t>Yêu cầu và phân loại cơ cấu truyền tải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Cơ cấu điều áp tay đòn bẩy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Bộ điều áp vít vi sai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sv-SE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Điều áp bằng hệ thống thủy lực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CƠ CẤU DẪN ĐỘNG THIẾT BỊ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6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Tổng quan về cơ cấu dẫn động thiết bị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Tính toán chi phí công suất cho quá trình làm việc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Chọn động cơ dẫn động cho thiết bị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Các bộ truyền động dùng trong thiết bị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7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MÁY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7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7.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Tổng quan về máy bơm piston và việc phân loại chúng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Nguyên lý làm việc của máy bơm pistion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Các thông số của máy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Phương trình chuyển động của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Lưu lượng tức thời của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Khắc phục sự chuyển động không ổn định của chất lỏng trong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7.7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fr-FR"/>
              </w:rPr>
            </w:pPr>
            <w:r w:rsidRPr="00EF44F7">
              <w:rPr>
                <w:rStyle w:val="Emphasis"/>
                <w:bCs/>
                <w:i w:val="0"/>
                <w:color w:val="000000"/>
                <w:sz w:val="24"/>
                <w:szCs w:val="24"/>
                <w:shd w:val="clear" w:color="auto" w:fill="FFFFFF"/>
                <w:lang w:val="fr-FR"/>
              </w:rPr>
              <w:t>Quá trình hút của máy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7.8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Quá trình đẩy của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lastRenderedPageBreak/>
              <w:t>7.9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Đường đặc tính của máy bơm piston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</w:rPr>
              <w:t>7.10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Tính toán một số chi tiết của máy bơm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8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MÁY BƠM LY TÂM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8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F44F7">
              <w:rPr>
                <w:bCs/>
                <w:lang w:val="nl-NL"/>
              </w:rPr>
              <w:t>8.1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Cấu tạo và nguyên lý làm việc của bơm ly tâm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Phương trình cơ bản của máy bơm ly tâm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Điều kiện làm việc của bơm ly tâm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Ảnh hưởng của góc nghiêng cánh guồng tới cột áp lý thuyết H</w:t>
            </w:r>
            <w:r w:rsidRPr="00EF44F7">
              <w:rPr>
                <w:sz w:val="24"/>
                <w:szCs w:val="24"/>
                <w:vertAlign w:val="subscript"/>
                <w:lang w:val="fr-FR"/>
              </w:rPr>
              <w:t>1</w:t>
            </w:r>
            <w:r w:rsidRPr="00EF44F7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Định luật tương tự trong bơm li tâm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Đường đặc tính cơ bản của bơm li tâm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8.7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Lực hướng trục trong bơm li tâm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9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CẦN KHOAN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</w:t>
            </w:r>
            <w:r w:rsidRPr="00EF44F7">
              <w:rPr>
                <w:bCs/>
              </w:rPr>
              <w:t>9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F44F7">
              <w:rPr>
                <w:bCs/>
                <w:lang w:val="nl-NL"/>
              </w:rPr>
              <w:t>9.1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Vai trò của cột cần khoan trong công tác khoan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9.2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Sự làm việc của cột cần khoan trong khoan xoay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9.3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Ứng suất của cột cần khoan trong quá trình nâng thả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9.4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Ứng suất của cột cần khoan trong quá trình khoan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9.5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Ứng suất quán tính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F44F7">
              <w:rPr>
                <w:b/>
                <w:bCs/>
                <w:lang w:val="nl-NL"/>
              </w:rPr>
              <w:t xml:space="preserve">Chương </w:t>
            </w:r>
            <w:r w:rsidRPr="00EF44F7">
              <w:rPr>
                <w:b/>
                <w:bCs/>
              </w:rPr>
              <w:t>10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MÁY KHOAN ĐẬP CÁP</w:t>
            </w:r>
          </w:p>
        </w:tc>
        <w:tc>
          <w:tcPr>
            <w:tcW w:w="992" w:type="dxa"/>
            <w:vAlign w:val="center"/>
          </w:tcPr>
          <w:p w:rsidR="00FF1B22" w:rsidRPr="00EF44F7" w:rsidRDefault="006A66E7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  <w:lang w:val="vi-VN"/>
              </w:rPr>
              <w:t>4.1.1</w:t>
            </w:r>
            <w:r w:rsidRPr="00EF44F7">
              <w:rPr>
                <w:bCs/>
              </w:rPr>
              <w:t>0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4.2.1</w:t>
            </w:r>
          </w:p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  <w:r w:rsidRPr="00EF44F7">
              <w:rPr>
                <w:bCs/>
              </w:rPr>
              <w:t>4.2.2</w:t>
            </w:r>
          </w:p>
          <w:p w:rsidR="00FF1B22" w:rsidRPr="00EF44F7" w:rsidRDefault="00DD556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EF44F7">
              <w:rPr>
                <w:bCs/>
              </w:rPr>
              <w:t>4.2.3</w:t>
            </w:r>
          </w:p>
        </w:tc>
      </w:tr>
      <w:tr w:rsidR="00FF1B22" w:rsidRPr="002749B2" w:rsidTr="00EF0A5B">
        <w:tc>
          <w:tcPr>
            <w:tcW w:w="1418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F44F7">
              <w:rPr>
                <w:bCs/>
                <w:lang w:val="nl-NL"/>
              </w:rPr>
              <w:t>10.1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Cấu tạo và nguyên lý làm việc của máy khoan đập cáp</w:t>
            </w:r>
          </w:p>
        </w:tc>
        <w:tc>
          <w:tcPr>
            <w:tcW w:w="992" w:type="dxa"/>
            <w:vAlign w:val="center"/>
          </w:tcPr>
          <w:p w:rsidR="00FF1B22" w:rsidRPr="002749B2" w:rsidRDefault="00FF1B22" w:rsidP="006E7E8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10.2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Nguyên lý làm việc của cơ cấu đập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10.3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Quá trình chuyển động của cơ cấu đập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10.4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Tần số đập hợp lý của chòng và việc xác định chiều cao nâng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10.5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Tải trọng tác dụng lên cơ cấu đập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EF44F7" w:rsidTr="00EF0A5B">
        <w:tc>
          <w:tcPr>
            <w:tcW w:w="1418" w:type="dxa"/>
          </w:tcPr>
          <w:p w:rsidR="00FF1B22" w:rsidRPr="00EF44F7" w:rsidRDefault="00FF1B22" w:rsidP="006E7E8A">
            <w:pPr>
              <w:jc w:val="center"/>
              <w:rPr>
                <w:sz w:val="24"/>
                <w:szCs w:val="24"/>
              </w:rPr>
            </w:pPr>
            <w:r w:rsidRPr="00EF44F7">
              <w:rPr>
                <w:bCs/>
                <w:sz w:val="24"/>
                <w:szCs w:val="24"/>
                <w:lang w:val="nl-NL"/>
              </w:rPr>
              <w:t>10.6</w:t>
            </w:r>
          </w:p>
        </w:tc>
        <w:tc>
          <w:tcPr>
            <w:tcW w:w="5670" w:type="dxa"/>
            <w:vAlign w:val="center"/>
          </w:tcPr>
          <w:p w:rsidR="00FF1B22" w:rsidRPr="00EF44F7" w:rsidRDefault="00FF1B22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Công suất dùng khoan đập cáp</w:t>
            </w:r>
          </w:p>
        </w:tc>
        <w:tc>
          <w:tcPr>
            <w:tcW w:w="992" w:type="dxa"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FF1B22" w:rsidRPr="00EF44F7" w:rsidRDefault="00FF1B22" w:rsidP="006E7E8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EF44F7" w:rsidTr="00EF0A5B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EF44F7" w:rsidRDefault="001265BC" w:rsidP="006E7E8A">
            <w:pPr>
              <w:pStyle w:val="ListParagraph"/>
              <w:ind w:left="0"/>
              <w:rPr>
                <w:b/>
                <w:bCs/>
              </w:rPr>
            </w:pPr>
            <w:r w:rsidRPr="00EF44F7">
              <w:rPr>
                <w:b/>
                <w:bCs/>
              </w:rPr>
              <w:t>6.</w:t>
            </w:r>
            <w:r w:rsidR="00B60C95" w:rsidRPr="00EF44F7">
              <w:rPr>
                <w:b/>
                <w:bCs/>
                <w:lang w:val="vi-VN"/>
              </w:rPr>
              <w:t>2</w:t>
            </w:r>
            <w:r w:rsidRPr="00EF44F7">
              <w:rPr>
                <w:b/>
                <w:bCs/>
              </w:rPr>
              <w:t xml:space="preserve">. </w:t>
            </w:r>
            <w:r w:rsidR="009540AF" w:rsidRPr="00EF44F7">
              <w:rPr>
                <w:b/>
                <w:bCs/>
              </w:rPr>
              <w:t>Thí nghiệm/</w:t>
            </w:r>
            <w:r w:rsidR="00B60C95" w:rsidRPr="00EF44F7">
              <w:rPr>
                <w:b/>
                <w:bCs/>
                <w:lang w:val="vi-VN"/>
              </w:rPr>
              <w:t>Thực hành</w:t>
            </w:r>
            <w:r w:rsidR="003F7694" w:rsidRPr="00EF44F7">
              <w:rPr>
                <w:b/>
                <w:bCs/>
              </w:rPr>
              <w:t xml:space="preserve"> (</w:t>
            </w:r>
            <w:r w:rsidR="00ED1AE4" w:rsidRPr="00EF44F7">
              <w:rPr>
                <w:b/>
                <w:bCs/>
              </w:rPr>
              <w:t>không</w:t>
            </w:r>
            <w:r w:rsidR="003F7694" w:rsidRPr="00EF44F7">
              <w:rPr>
                <w:b/>
                <w:bCs/>
              </w:rPr>
              <w:t xml:space="preserve"> có)</w:t>
            </w:r>
          </w:p>
        </w:tc>
      </w:tr>
    </w:tbl>
    <w:p w:rsidR="00744C77" w:rsidRPr="00EF44F7" w:rsidRDefault="006E7E8A" w:rsidP="006E7E8A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7. </w:t>
      </w:r>
      <w:r w:rsidR="00744C77" w:rsidRPr="00EF44F7">
        <w:rPr>
          <w:b/>
          <w:bCs/>
          <w:color w:val="000000"/>
          <w:sz w:val="24"/>
          <w:szCs w:val="24"/>
        </w:rPr>
        <w:t>Phương pháp giảng d</w:t>
      </w:r>
      <w:r w:rsidR="0082704A" w:rsidRPr="00EF44F7">
        <w:rPr>
          <w:b/>
          <w:bCs/>
          <w:color w:val="000000"/>
          <w:sz w:val="24"/>
          <w:szCs w:val="24"/>
        </w:rPr>
        <w:t>ạy</w:t>
      </w:r>
    </w:p>
    <w:p w:rsidR="0082704A" w:rsidRPr="00EF44F7" w:rsidRDefault="003F7694" w:rsidP="006E7E8A">
      <w:pPr>
        <w:pStyle w:val="ListParagraph"/>
        <w:spacing w:line="276" w:lineRule="auto"/>
        <w:ind w:left="360" w:firstLine="633"/>
        <w:jc w:val="both"/>
      </w:pPr>
      <w:r w:rsidRPr="00EF44F7">
        <w:rPr>
          <w:bCs/>
          <w:color w:val="000000"/>
        </w:rPr>
        <w:t>Giảng dạy lý thuyết</w:t>
      </w:r>
      <w:r w:rsidR="0082704A" w:rsidRPr="00EF44F7">
        <w:rPr>
          <w:bCs/>
          <w:color w:val="000000"/>
        </w:rPr>
        <w:t>.</w:t>
      </w:r>
      <w:r w:rsidRPr="00EF44F7">
        <w:rPr>
          <w:bCs/>
          <w:color w:val="000000"/>
        </w:rPr>
        <w:t xml:space="preserve"> </w:t>
      </w:r>
      <w:r w:rsidR="0082704A" w:rsidRPr="00EF44F7">
        <w:rPr>
          <w:bCs/>
          <w:color w:val="000000"/>
        </w:rPr>
        <w:t xml:space="preserve"> </w:t>
      </w:r>
    </w:p>
    <w:p w:rsidR="00744C77" w:rsidRPr="00EF44F7" w:rsidRDefault="006E7E8A" w:rsidP="006E7E8A">
      <w:pPr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8. </w:t>
      </w:r>
      <w:r w:rsidR="00744C77" w:rsidRPr="00EF44F7">
        <w:rPr>
          <w:b/>
          <w:bCs/>
          <w:color w:val="000000"/>
          <w:sz w:val="24"/>
          <w:szCs w:val="24"/>
        </w:rPr>
        <w:t>Nhiệm vụ của sinh viên</w:t>
      </w:r>
      <w:r w:rsidR="00C872A1" w:rsidRPr="00EF44F7">
        <w:rPr>
          <w:b/>
          <w:bCs/>
          <w:color w:val="000000"/>
          <w:sz w:val="24"/>
          <w:szCs w:val="24"/>
        </w:rPr>
        <w:t xml:space="preserve"> </w:t>
      </w:r>
    </w:p>
    <w:p w:rsidR="00744C77" w:rsidRPr="00EF44F7" w:rsidRDefault="0082704A" w:rsidP="006E7E8A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EF44F7" w:rsidRDefault="00A82A68" w:rsidP="006E7E8A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 xml:space="preserve">- </w:t>
      </w:r>
      <w:r w:rsidR="006E5BAC" w:rsidRPr="00EF44F7">
        <w:rPr>
          <w:bCs/>
          <w:color w:val="000000"/>
          <w:sz w:val="24"/>
          <w:szCs w:val="24"/>
        </w:rPr>
        <w:t>Có mặt</w:t>
      </w:r>
      <w:r w:rsidR="00744C77" w:rsidRPr="00EF44F7">
        <w:rPr>
          <w:bCs/>
          <w:color w:val="000000"/>
          <w:sz w:val="24"/>
          <w:szCs w:val="24"/>
        </w:rPr>
        <w:t xml:space="preserve"> tối </w:t>
      </w:r>
      <w:r w:rsidR="0082704A" w:rsidRPr="00EF44F7">
        <w:rPr>
          <w:bCs/>
          <w:color w:val="000000"/>
          <w:sz w:val="24"/>
          <w:szCs w:val="24"/>
        </w:rPr>
        <w:t>thiểu 80% số tiết học lý thuyết;</w:t>
      </w:r>
    </w:p>
    <w:p w:rsidR="00744C77" w:rsidRPr="00EF44F7" w:rsidRDefault="00A82A68" w:rsidP="006E7E8A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C872A1" w:rsidRPr="00EF44F7">
        <w:rPr>
          <w:bCs/>
          <w:color w:val="000000"/>
          <w:sz w:val="24"/>
          <w:szCs w:val="24"/>
        </w:rPr>
        <w:t>- Tham dự kiểm tra giữa học kỳ;</w:t>
      </w:r>
    </w:p>
    <w:p w:rsidR="00744C77" w:rsidRPr="00EF44F7" w:rsidRDefault="00A82A68" w:rsidP="006E7E8A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>- Tham dự thi kết thúc học phần</w:t>
      </w:r>
      <w:r w:rsidR="00C872A1" w:rsidRPr="00EF44F7">
        <w:rPr>
          <w:bCs/>
          <w:color w:val="000000"/>
          <w:sz w:val="24"/>
          <w:szCs w:val="24"/>
        </w:rPr>
        <w:t>;</w:t>
      </w:r>
    </w:p>
    <w:p w:rsidR="00744C77" w:rsidRPr="00EF44F7" w:rsidRDefault="00A82A68" w:rsidP="006E7E8A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 xml:space="preserve">- Chủ động </w:t>
      </w:r>
      <w:r w:rsidR="002B3774" w:rsidRPr="00EF44F7">
        <w:rPr>
          <w:bCs/>
          <w:color w:val="000000"/>
          <w:sz w:val="24"/>
          <w:szCs w:val="24"/>
        </w:rPr>
        <w:t xml:space="preserve">chuẩn bị các nội dung và </w:t>
      </w:r>
      <w:r w:rsidR="00744C77" w:rsidRPr="00EF44F7">
        <w:rPr>
          <w:bCs/>
          <w:color w:val="000000"/>
          <w:sz w:val="24"/>
          <w:szCs w:val="24"/>
        </w:rPr>
        <w:t>thực hiện giờ tự học</w:t>
      </w:r>
      <w:r w:rsidR="002B3774" w:rsidRPr="00EF44F7">
        <w:rPr>
          <w:bCs/>
          <w:color w:val="000000"/>
          <w:sz w:val="24"/>
          <w:szCs w:val="24"/>
        </w:rPr>
        <w:t xml:space="preserve"> theo mục 11</w:t>
      </w:r>
      <w:r w:rsidR="00744C77" w:rsidRPr="00EF44F7">
        <w:rPr>
          <w:bCs/>
          <w:color w:val="000000"/>
          <w:sz w:val="24"/>
          <w:szCs w:val="24"/>
        </w:rPr>
        <w:t>.</w:t>
      </w:r>
    </w:p>
    <w:p w:rsidR="00744C77" w:rsidRPr="00EF44F7" w:rsidRDefault="006E7E8A" w:rsidP="006E7E8A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9. </w:t>
      </w:r>
      <w:r w:rsidR="00744C77" w:rsidRPr="00EF44F7">
        <w:rPr>
          <w:b/>
          <w:bCs/>
          <w:color w:val="000000"/>
          <w:sz w:val="24"/>
          <w:szCs w:val="24"/>
        </w:rPr>
        <w:t>Đánh gi</w:t>
      </w:r>
      <w:r w:rsidR="009540AF" w:rsidRPr="00EF44F7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EF44F7" w:rsidRDefault="006E7E8A" w:rsidP="006E7E8A">
      <w:pPr>
        <w:pStyle w:val="BodyText2"/>
        <w:spacing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9.1. </w:t>
      </w:r>
      <w:r w:rsidR="00744C77" w:rsidRPr="00EF44F7">
        <w:rPr>
          <w:b/>
          <w:bCs/>
          <w:color w:val="000000"/>
          <w:sz w:val="24"/>
          <w:szCs w:val="24"/>
        </w:rPr>
        <w:t>Cách đánh giá</w:t>
      </w:r>
    </w:p>
    <w:p w:rsidR="00744C77" w:rsidRPr="00EF44F7" w:rsidRDefault="00A82A68" w:rsidP="006E7E8A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EF44F7" w:rsidRDefault="00BA7C39" w:rsidP="00EF44F7">
      <w:pPr>
        <w:pStyle w:val="BodyText2"/>
        <w:tabs>
          <w:tab w:val="num" w:pos="960"/>
        </w:tabs>
        <w:spacing w:line="276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EF44F7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EF44F7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521"/>
        <w:gridCol w:w="4373"/>
        <w:gridCol w:w="1260"/>
      </w:tblGrid>
      <w:tr w:rsidR="00665547" w:rsidRPr="00EF44F7" w:rsidTr="00EF0A5B">
        <w:tc>
          <w:tcPr>
            <w:tcW w:w="564" w:type="dxa"/>
            <w:shd w:val="clear" w:color="auto" w:fill="auto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521" w:type="dxa"/>
            <w:shd w:val="clear" w:color="auto" w:fill="auto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373" w:type="dxa"/>
            <w:shd w:val="clear" w:color="auto" w:fill="auto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EF44F7" w:rsidTr="00EF0A5B">
        <w:tc>
          <w:tcPr>
            <w:tcW w:w="564" w:type="dxa"/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373" w:type="dxa"/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EF44F7" w:rsidTr="00EF0A5B">
        <w:tc>
          <w:tcPr>
            <w:tcW w:w="564" w:type="dxa"/>
            <w:shd w:val="clear" w:color="auto" w:fill="auto"/>
            <w:vAlign w:val="center"/>
          </w:tcPr>
          <w:p w:rsidR="00665547" w:rsidRPr="00EF44F7" w:rsidRDefault="00C872A1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872A1"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F44F7" w:rsidRDefault="00C872A1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665547"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30 </w:t>
            </w:r>
            <w:r w:rsidR="00665547" w:rsidRPr="00EF44F7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hoặc bài tập về nhà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EF44F7" w:rsidRDefault="00C872A1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EF44F7" w:rsidTr="00EF0A5B">
        <w:tc>
          <w:tcPr>
            <w:tcW w:w="564" w:type="dxa"/>
            <w:shd w:val="clear" w:color="auto" w:fill="auto"/>
            <w:vAlign w:val="center"/>
          </w:tcPr>
          <w:p w:rsidR="00665547" w:rsidRPr="00EF44F7" w:rsidRDefault="00C872A1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373" w:type="dxa"/>
            <w:shd w:val="clear" w:color="auto" w:fill="auto"/>
            <w:vAlign w:val="center"/>
          </w:tcPr>
          <w:p w:rsidR="00665547" w:rsidRPr="002749B2" w:rsidRDefault="00C872A1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EF44F7">
              <w:rPr>
                <w:bCs/>
                <w:color w:val="000000"/>
                <w:sz w:val="24"/>
                <w:szCs w:val="24"/>
                <w:lang w:val="nl-NL"/>
              </w:rPr>
              <w:t>Thi viết (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="00665547"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2749B2">
              <w:rPr>
                <w:bCs/>
                <w:color w:val="000000"/>
                <w:sz w:val="24"/>
                <w:szCs w:val="24"/>
                <w:lang w:val="nl-NL"/>
              </w:rPr>
              <w:t xml:space="preserve"> hoặc vấn đáp</w:t>
            </w:r>
          </w:p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- Tham dự </w:t>
            </w:r>
            <w:r w:rsidR="00C872A1" w:rsidRPr="00EF44F7">
              <w:rPr>
                <w:bCs/>
                <w:color w:val="000000"/>
                <w:sz w:val="24"/>
                <w:szCs w:val="24"/>
                <w:lang w:val="nl-NL"/>
              </w:rPr>
              <w:t>ít nhất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80% tiết lý thuyết và 100% giờ thực hành</w:t>
            </w:r>
          </w:p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EF44F7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EF44F7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EF44F7" w:rsidRDefault="00665547" w:rsidP="006E7E8A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EF44F7" w:rsidRDefault="006E7E8A" w:rsidP="008B66CB">
      <w:pPr>
        <w:pStyle w:val="BodyText2"/>
        <w:spacing w:before="240"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 xml:space="preserve">9.2. </w:t>
      </w:r>
      <w:r w:rsidR="00744C77" w:rsidRPr="00EF44F7">
        <w:rPr>
          <w:b/>
          <w:bCs/>
          <w:color w:val="000000"/>
          <w:sz w:val="24"/>
          <w:szCs w:val="24"/>
        </w:rPr>
        <w:t>Cách tính điểm</w:t>
      </w:r>
    </w:p>
    <w:p w:rsidR="00744C77" w:rsidRPr="00EF44F7" w:rsidRDefault="00A82A68" w:rsidP="00EF0A5B">
      <w:pPr>
        <w:pStyle w:val="BodyText2"/>
        <w:tabs>
          <w:tab w:val="num" w:pos="0"/>
        </w:tabs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lastRenderedPageBreak/>
        <w:tab/>
      </w:r>
      <w:r w:rsidR="00744C77" w:rsidRPr="00EF44F7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EF0A5B" w:rsidRDefault="00A82A68" w:rsidP="00EF0A5B">
      <w:pPr>
        <w:pStyle w:val="BodyText2"/>
        <w:tabs>
          <w:tab w:val="num" w:pos="0"/>
        </w:tabs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EF44F7">
        <w:rPr>
          <w:bCs/>
          <w:color w:val="000000"/>
          <w:sz w:val="24"/>
          <w:szCs w:val="24"/>
        </w:rPr>
        <w:tab/>
      </w:r>
      <w:r w:rsidR="00744C77" w:rsidRPr="00EF44F7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EF44F7">
        <w:rPr>
          <w:bCs/>
          <w:color w:val="000000"/>
          <w:sz w:val="24"/>
          <w:szCs w:val="24"/>
          <w:lang w:val="vi-VN"/>
        </w:rPr>
        <w:t xml:space="preserve">tính </w:t>
      </w:r>
      <w:r w:rsidR="00744C77" w:rsidRPr="00EF44F7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="00744C77" w:rsidRPr="00EF44F7">
        <w:rPr>
          <w:bCs/>
          <w:sz w:val="24"/>
          <w:szCs w:val="24"/>
        </w:rPr>
        <w:t>được quy đổi sang</w:t>
      </w:r>
      <w:r w:rsidR="00744C77" w:rsidRPr="00EF44F7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EF44F7">
        <w:rPr>
          <w:bCs/>
          <w:color w:val="000000"/>
          <w:sz w:val="24"/>
          <w:szCs w:val="24"/>
          <w:lang w:val="vi-VN"/>
        </w:rPr>
        <w:t>Nhà t</w:t>
      </w:r>
      <w:r w:rsidR="00744C77" w:rsidRPr="00EF44F7">
        <w:rPr>
          <w:bCs/>
          <w:color w:val="000000"/>
          <w:sz w:val="24"/>
          <w:szCs w:val="24"/>
        </w:rPr>
        <w:t>rường.</w:t>
      </w:r>
    </w:p>
    <w:p w:rsidR="00744C77" w:rsidRDefault="00EF0A5B" w:rsidP="00EF0A5B">
      <w:pPr>
        <w:pStyle w:val="BodyText2"/>
        <w:tabs>
          <w:tab w:val="num" w:pos="390"/>
        </w:tabs>
        <w:spacing w:before="6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EF0A5B">
        <w:rPr>
          <w:b/>
          <w:bCs/>
          <w:color w:val="000000"/>
          <w:sz w:val="24"/>
          <w:szCs w:val="24"/>
        </w:rPr>
        <w:t xml:space="preserve">10. </w:t>
      </w:r>
      <w:r w:rsidR="00744C77" w:rsidRPr="00EF44F7">
        <w:rPr>
          <w:b/>
          <w:bCs/>
          <w:color w:val="000000"/>
          <w:sz w:val="24"/>
          <w:szCs w:val="24"/>
        </w:rPr>
        <w:t>Tài liệu học tập</w:t>
      </w:r>
    </w:p>
    <w:p w:rsidR="00860736" w:rsidRPr="00900916" w:rsidRDefault="00A10F9A" w:rsidP="00860736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1]. </w:t>
      </w:r>
      <w:r w:rsidR="00860736" w:rsidRPr="00900916">
        <w:rPr>
          <w:sz w:val="24"/>
          <w:szCs w:val="24"/>
        </w:rPr>
        <w:t>Công nghệ khoan thăm ḍ</w:t>
      </w:r>
      <w:r w:rsidR="00860736">
        <w:rPr>
          <w:sz w:val="24"/>
          <w:szCs w:val="24"/>
        </w:rPr>
        <w:t xml:space="preserve">ò lấy mẫu / Trương Biên,Vũ </w:t>
      </w:r>
      <w:r w:rsidR="00860736" w:rsidRPr="00A93F7E">
        <w:rPr>
          <w:sz w:val="24"/>
          <w:szCs w:val="24"/>
        </w:rPr>
        <w:t>Đình</w:t>
      </w:r>
      <w:r w:rsidR="00860736" w:rsidRPr="00900916">
        <w:rPr>
          <w:sz w:val="24"/>
          <w:szCs w:val="24"/>
        </w:rPr>
        <w:t xml:space="preserve"> Hiền, Cấn Văn Ngư H. : Giao thông vận tải, 1998</w:t>
      </w:r>
    </w:p>
    <w:p w:rsidR="00A10F9A" w:rsidRPr="00900916" w:rsidRDefault="00A10F9A" w:rsidP="00A10F9A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[2]. </w:t>
      </w:r>
      <w:r w:rsidRPr="00900916">
        <w:rPr>
          <w:sz w:val="24"/>
          <w:szCs w:val="24"/>
        </w:rPr>
        <w:t>Giáo t</w:t>
      </w:r>
      <w:r>
        <w:rPr>
          <w:sz w:val="24"/>
          <w:szCs w:val="24"/>
        </w:rPr>
        <w:t>rình</w:t>
      </w:r>
      <w:r w:rsidRPr="00900916">
        <w:rPr>
          <w:sz w:val="24"/>
          <w:szCs w:val="24"/>
        </w:rPr>
        <w:t xml:space="preserve"> chi tiết máy / Phạm Tuấn H. : Đại học Mỏ - Địa Chất, 2000</w:t>
      </w:r>
    </w:p>
    <w:p w:rsidR="00A10F9A" w:rsidRPr="00900916" w:rsidRDefault="00A10F9A" w:rsidP="00A10F9A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[3]. </w:t>
      </w:r>
      <w:r w:rsidRPr="00900916">
        <w:rPr>
          <w:sz w:val="24"/>
          <w:szCs w:val="24"/>
        </w:rPr>
        <w:t>Bài giảng thiết bị khoan thăm ḍ</w:t>
      </w:r>
      <w:r>
        <w:rPr>
          <w:sz w:val="24"/>
          <w:szCs w:val="24"/>
        </w:rPr>
        <w:t>ò</w:t>
      </w:r>
      <w:r w:rsidRPr="00900916">
        <w:rPr>
          <w:sz w:val="24"/>
          <w:szCs w:val="24"/>
        </w:rPr>
        <w:t xml:space="preserve"> / Nguyễn Văn Giáp H. : Trường Đại học Mỏ - Địa Chất, 2002</w:t>
      </w:r>
    </w:p>
    <w:p w:rsidR="00A10F9A" w:rsidRPr="00900916" w:rsidRDefault="00A10F9A" w:rsidP="00A10F9A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[4]. </w:t>
      </w:r>
      <w:r w:rsidRPr="00900916">
        <w:rPr>
          <w:sz w:val="24"/>
          <w:szCs w:val="24"/>
        </w:rPr>
        <w:t>Giáo tŕnh thiết bị khoan dầu khí 1 / Hoàng Anh Dũng (chủ biên) Trần Văn Bản H. : Đại học Mỏ - Địa Chất, 2013</w:t>
      </w:r>
    </w:p>
    <w:p w:rsidR="00A10F9A" w:rsidRPr="00900916" w:rsidRDefault="00A10F9A" w:rsidP="00A10F9A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[5]. </w:t>
      </w:r>
      <w:r w:rsidRPr="00900916">
        <w:rPr>
          <w:sz w:val="24"/>
          <w:szCs w:val="24"/>
        </w:rPr>
        <w:t xml:space="preserve">Giáo trình sức bền vật liệu / Chủ biên: Hoàng Thị Hồng, </w:t>
      </w:r>
      <w:r w:rsidR="00860736">
        <w:rPr>
          <w:sz w:val="24"/>
          <w:szCs w:val="24"/>
        </w:rPr>
        <w:t>Nguyễn Văn Cận, Lê Quang Tôn H.</w:t>
      </w:r>
      <w:r w:rsidRPr="00900916">
        <w:rPr>
          <w:sz w:val="24"/>
          <w:szCs w:val="24"/>
        </w:rPr>
        <w:t>: Giao thông vận tải, 1997</w:t>
      </w:r>
    </w:p>
    <w:p w:rsidR="00744C77" w:rsidRPr="002749B2" w:rsidRDefault="001E3A4C" w:rsidP="006E7E8A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nb-NO"/>
        </w:rPr>
      </w:pPr>
      <w:r w:rsidRPr="002749B2">
        <w:rPr>
          <w:b/>
          <w:bCs/>
          <w:color w:val="000000"/>
          <w:sz w:val="24"/>
          <w:szCs w:val="24"/>
          <w:lang w:val="nb-NO"/>
        </w:rPr>
        <w:t xml:space="preserve">11. </w:t>
      </w:r>
      <w:r w:rsidR="007A7F11" w:rsidRPr="002749B2">
        <w:rPr>
          <w:b/>
          <w:bCs/>
          <w:color w:val="000000"/>
          <w:sz w:val="24"/>
          <w:szCs w:val="24"/>
          <w:lang w:val="nb-NO"/>
        </w:rPr>
        <w:t>Hướng dẫn tự học của học phần</w:t>
      </w:r>
    </w:p>
    <w:p w:rsidR="00BA7C39" w:rsidRPr="00EF44F7" w:rsidRDefault="00BA7C39" w:rsidP="006E7E8A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EF44F7">
        <w:rPr>
          <w:b/>
          <w:bCs/>
          <w:color w:val="000000"/>
          <w:sz w:val="24"/>
          <w:szCs w:val="24"/>
        </w:rPr>
        <w:t>Bảng 3</w:t>
      </w:r>
      <w:r w:rsidR="00D61127" w:rsidRPr="00EF44F7">
        <w:rPr>
          <w:b/>
          <w:bCs/>
          <w:color w:val="000000"/>
          <w:sz w:val="24"/>
          <w:szCs w:val="24"/>
        </w:rPr>
        <w:t xml:space="preserve">. </w:t>
      </w:r>
      <w:r w:rsidR="007B1760" w:rsidRPr="00EF44F7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969"/>
        <w:gridCol w:w="851"/>
        <w:gridCol w:w="850"/>
        <w:gridCol w:w="709"/>
        <w:gridCol w:w="2268"/>
      </w:tblGrid>
      <w:tr w:rsidR="00744C77" w:rsidRPr="002749B2" w:rsidTr="00EF0A5B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2"/>
                <w:szCs w:val="22"/>
                <w:lang w:val="nl-NL"/>
              </w:rPr>
              <w:t>Lý thuyết</w:t>
            </w: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(tiết)</w:t>
            </w:r>
          </w:p>
        </w:tc>
        <w:tc>
          <w:tcPr>
            <w:tcW w:w="850" w:type="dxa"/>
            <w:vAlign w:val="center"/>
          </w:tcPr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EF44F7">
              <w:rPr>
                <w:b/>
                <w:bCs/>
                <w:color w:val="000000"/>
                <w:spacing w:val="-6"/>
                <w:sz w:val="22"/>
                <w:szCs w:val="22"/>
                <w:lang w:val="nl-NL"/>
              </w:rPr>
              <w:t xml:space="preserve">Thực </w:t>
            </w:r>
            <w:r w:rsidRPr="00EF44F7">
              <w:rPr>
                <w:b/>
                <w:bCs/>
                <w:color w:val="000000"/>
                <w:sz w:val="22"/>
                <w:szCs w:val="22"/>
                <w:lang w:val="nl-NL"/>
              </w:rPr>
              <w:t>hành</w:t>
            </w:r>
          </w:p>
          <w:p w:rsidR="00744C77" w:rsidRPr="00EF44F7" w:rsidRDefault="00744C7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EF44F7" w:rsidRDefault="00061141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EF44F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2749B2" w:rsidTr="002749B2">
        <w:trPr>
          <w:trHeight w:val="413"/>
        </w:trPr>
        <w:tc>
          <w:tcPr>
            <w:tcW w:w="817" w:type="dxa"/>
            <w:shd w:val="clear" w:color="auto" w:fill="auto"/>
            <w:vAlign w:val="center"/>
          </w:tcPr>
          <w:p w:rsidR="00D63879" w:rsidRP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1, 2</w:t>
            </w:r>
          </w:p>
        </w:tc>
        <w:tc>
          <w:tcPr>
            <w:tcW w:w="3969" w:type="dxa"/>
            <w:shd w:val="clear" w:color="auto" w:fill="auto"/>
          </w:tcPr>
          <w:p w:rsidR="00CD206A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CHƯƠNG 1. THÁP KHOAN</w:t>
            </w:r>
          </w:p>
          <w:p w:rsidR="00CD206A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1.1. Công dụng và phân loại</w:t>
            </w:r>
          </w:p>
          <w:p w:rsidR="00CD206A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1.2. Các thông số cơ bản của tháp khoan và cách xác định</w:t>
            </w:r>
          </w:p>
          <w:p w:rsidR="00CD206A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1.3. Tải trọng thẳng đứng tác dụng lên tháp khoan</w:t>
            </w:r>
          </w:p>
          <w:p w:rsidR="00CD206A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1.4. Tải trọng ngang tác dụng lên tháp</w:t>
            </w:r>
          </w:p>
          <w:p w:rsidR="00CD206A" w:rsidRPr="002749B2" w:rsidRDefault="00CD206A" w:rsidP="006E7E8A">
            <w:pPr>
              <w:pStyle w:val="ListParagraph"/>
              <w:ind w:left="0"/>
              <w:jc w:val="both"/>
              <w:rPr>
                <w:lang w:val="nl-NL"/>
              </w:rPr>
            </w:pPr>
            <w:r w:rsidRPr="002749B2">
              <w:rPr>
                <w:lang w:val="nl-NL"/>
              </w:rPr>
              <w:t>1.5. Kiểm toán các phần tử của tháp theo tải trọng thẳng đứng và tải trọng nằm ngang</w:t>
            </w:r>
          </w:p>
          <w:p w:rsidR="00D63879" w:rsidRPr="002749B2" w:rsidRDefault="00CD206A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1.6. Tính toán móng tháp, chằng tháp và dựng tháp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3879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0" w:type="dxa"/>
            <w:vAlign w:val="center"/>
          </w:tcPr>
          <w:p w:rsidR="00D63879" w:rsidRPr="00EF44F7" w:rsidRDefault="00BC275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3879" w:rsidRPr="00EF44F7" w:rsidRDefault="00D63879" w:rsidP="002749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EF44F7" w:rsidRDefault="000B22B4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EF44F7" w:rsidRDefault="00D63879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Đọc trước tài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liệu [1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] những n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ội dung của 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từ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B22B4" w:rsidRPr="00EF44F7" w:rsidRDefault="00D63879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 Ôn tập lại những mục sau khi đã học lý thuyết trên lớp.</w:t>
            </w:r>
            <w:r w:rsidR="00CD206A"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63879" w:rsidRPr="00EF44F7" w:rsidRDefault="00D63879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2749B2" w:rsidTr="002749B2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D63879" w:rsidRP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2749B2">
              <w:rPr>
                <w:bCs/>
                <w:color w:val="000000"/>
                <w:sz w:val="24"/>
                <w:szCs w:val="24"/>
                <w:lang w:val="nl-NL"/>
              </w:rPr>
              <w:t>, 4</w:t>
            </w:r>
          </w:p>
        </w:tc>
        <w:tc>
          <w:tcPr>
            <w:tcW w:w="3969" w:type="dxa"/>
            <w:shd w:val="clear" w:color="auto" w:fill="auto"/>
          </w:tcPr>
          <w:p w:rsidR="006A66E7" w:rsidRPr="002749B2" w:rsidRDefault="006A66E7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CHƯƠNG 2. CƠ CẤU NÂNG THẢ</w:t>
            </w:r>
          </w:p>
          <w:p w:rsidR="006A66E7" w:rsidRPr="002749B2" w:rsidRDefault="006A66E7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2.1. Khái niệm về cơ cấu nâng thả</w:t>
            </w:r>
          </w:p>
          <w:p w:rsidR="006A66E7" w:rsidRPr="002749B2" w:rsidRDefault="006A66E7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2.2. Cấu tạo và nguyên lý làm việc của tời hành tinh</w:t>
            </w:r>
          </w:p>
          <w:p w:rsidR="006A66E7" w:rsidRPr="002749B2" w:rsidRDefault="006A66E7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2.3. Tính toán tời khoan</w:t>
            </w:r>
          </w:p>
          <w:p w:rsidR="006A66E7" w:rsidRPr="002749B2" w:rsidRDefault="006A66E7" w:rsidP="006E7E8A">
            <w:pPr>
              <w:jc w:val="both"/>
              <w:rPr>
                <w:sz w:val="24"/>
                <w:szCs w:val="24"/>
                <w:lang w:val="nl-NL"/>
              </w:rPr>
            </w:pPr>
            <w:r w:rsidRPr="002749B2">
              <w:rPr>
                <w:sz w:val="24"/>
                <w:szCs w:val="24"/>
                <w:lang w:val="nl-NL"/>
              </w:rPr>
              <w:t>2.4. Động học của tời hành tinh</w:t>
            </w:r>
          </w:p>
          <w:p w:rsidR="006A66E7" w:rsidRPr="00EF44F7" w:rsidRDefault="006A66E7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2.5. Tời ma sát</w:t>
            </w:r>
          </w:p>
          <w:p w:rsidR="006A66E7" w:rsidRPr="00EF44F7" w:rsidRDefault="006A66E7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2.6. Bộ  hãm tời</w:t>
            </w:r>
          </w:p>
          <w:p w:rsidR="00D63879" w:rsidRPr="00EF44F7" w:rsidRDefault="006A66E7" w:rsidP="00EF44F7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sz w:val="24"/>
                <w:szCs w:val="24"/>
                <w:lang w:val="fr-FR"/>
              </w:rPr>
              <w:t>2.7. Hệ ròng rọc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3879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  <w:vAlign w:val="center"/>
          </w:tcPr>
          <w:p w:rsidR="00D63879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3879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2 (từ 2.1 đến 2.7).</w:t>
            </w:r>
          </w:p>
          <w:p w:rsidR="00D63879" w:rsidRPr="00EF44F7" w:rsidRDefault="006A66E7" w:rsidP="00EF44F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6A66E7" w:rsidRPr="002749B2" w:rsidTr="002749B2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6A66E7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6A66E7" w:rsidRPr="00EF44F7" w:rsidRDefault="006A66E7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3. HỘP TỐC ĐỘ CỦA MÁY KHOAN</w:t>
            </w:r>
          </w:p>
          <w:p w:rsidR="006A66E7" w:rsidRPr="00EF44F7" w:rsidRDefault="006A66E7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3.1. Yêu cầu đối với một hộp tốc độ của máy khoan</w:t>
            </w:r>
          </w:p>
          <w:p w:rsidR="006A66E7" w:rsidRPr="00EF44F7" w:rsidRDefault="006A66E7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 xml:space="preserve">3.2. Chọn số tốc độ và việc phân phối </w:t>
            </w:r>
            <w:r w:rsidRPr="00EF44F7">
              <w:rPr>
                <w:sz w:val="24"/>
                <w:szCs w:val="24"/>
                <w:lang w:val="fr-FR"/>
              </w:rPr>
              <w:lastRenderedPageBreak/>
              <w:t>các tốc độ trung gian</w:t>
            </w:r>
          </w:p>
          <w:p w:rsidR="006A66E7" w:rsidRPr="00EF44F7" w:rsidRDefault="006A66E7" w:rsidP="00EF44F7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sz w:val="24"/>
                <w:szCs w:val="24"/>
                <w:lang w:val="fr-FR"/>
              </w:rPr>
              <w:t>3.3. Kết cấu của hộp tốc độ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  <w:vAlign w:val="center"/>
          </w:tcPr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3 (từ 3.1 đến 3.3).</w:t>
            </w:r>
          </w:p>
          <w:p w:rsidR="006A66E7" w:rsidRPr="00EF44F7" w:rsidRDefault="006A66E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+ Ôn tập lại những 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749B2" w:rsidTr="002749B2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5, 6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4. ĐẦU QUAY CỦA MÁY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4.1. Công dụng, yêu cầu và phân loại đầu quay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4.2. Đầu quay trục spinden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4.3. Đầu quay rotor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4.4. Đầu quay di động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4.5. Mâm cặp của đầu quay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4 (từ 4.1 đến 4.5).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749B2" w:rsidTr="002749B2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7, 8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5. CƠ CẤU TRUYỀN TẢI CỦA MÁY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5.1. Yêu cầu và phân loại cơ cấu truyền tải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5.2. Cơ cấu điều áp tay đòn bẩy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5.3. Bộ điều áp vít vi sai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5.4. Điều áp bằng hệ thống thủy lực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5 (từ 5.1 đến 5.4).</w:t>
            </w:r>
          </w:p>
          <w:p w:rsidR="000D262A" w:rsidRPr="00EF44F7" w:rsidRDefault="000D262A" w:rsidP="00EF44F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749B2" w:rsidTr="002749B2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8, 9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6. CƠ CẤU DẪN ĐỘNG THIẾT BỊ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6.1. Tổng quan về cơ cấu dẫn động thiết bị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6.2. Tính toán chi phí công suất cho quá trình làm việc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6.3. Chọn động cơ dẫn động cho thiết bị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6.4. Các bộ truyền động dùng trong thiết bị khoan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6 (từ 6.1 đến 6.4).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749B2" w:rsidTr="002749B2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10, 11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7. MÁY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7.1. Tổng quan về máy bơm piston và việc phân loại chúng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7.2. Nguyên lý làm việc của máy bơm pistion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7.3. Các thông số của máy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7.4. Phương trình chuyển động của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7.5. Lưu lượng tức thời của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7.6. Khắc phục sự chuyển động không ổn định của chất lỏng trong piston</w:t>
            </w:r>
          </w:p>
          <w:p w:rsidR="000D262A" w:rsidRPr="00EF44F7" w:rsidRDefault="000D262A" w:rsidP="006E7E8A">
            <w:pPr>
              <w:jc w:val="both"/>
              <w:rPr>
                <w:rStyle w:val="Emphasis"/>
                <w:bCs/>
                <w:i w:val="0"/>
                <w:color w:val="000000"/>
                <w:sz w:val="24"/>
                <w:szCs w:val="24"/>
                <w:shd w:val="clear" w:color="auto" w:fill="FFFFFF"/>
                <w:lang w:val="fr-FR"/>
              </w:rPr>
            </w:pPr>
            <w:r w:rsidRPr="00EF44F7">
              <w:rPr>
                <w:rStyle w:val="Emphasis"/>
                <w:bCs/>
                <w:i w:val="0"/>
                <w:color w:val="000000"/>
                <w:sz w:val="24"/>
                <w:szCs w:val="24"/>
                <w:shd w:val="clear" w:color="auto" w:fill="FFFFFF"/>
                <w:lang w:val="fr-FR"/>
              </w:rPr>
              <w:t>7.7. Quá trình hút của máy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7.8. Quá trình đẩy của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7.9. Đường đặc tính của máy bơm piston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7.10. Tính toán một số chi tiết của máy bơm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0" w:type="dxa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7 (từ 7.1 đến 7.10).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749B2" w:rsidTr="002749B2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12, 13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8. MÁY BƠM LY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8.1. Cấu tạo và nguyên lý làm việc của bơm ly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8.2. Phương trình cơ bản của máy bơm ly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8.3. Điều kiện làm việc của bơm ly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lastRenderedPageBreak/>
              <w:t>8.4. Ảnh hưởng của góc nghiêng cánh guồng tới cột áp lý thuyết H</w:t>
            </w:r>
            <w:r w:rsidRPr="00EF44F7">
              <w:rPr>
                <w:sz w:val="24"/>
                <w:szCs w:val="24"/>
                <w:vertAlign w:val="subscript"/>
                <w:lang w:val="fr-FR"/>
              </w:rPr>
              <w:t>1</w:t>
            </w:r>
            <w:r w:rsidRPr="00EF44F7">
              <w:rPr>
                <w:sz w:val="24"/>
                <w:szCs w:val="24"/>
                <w:lang w:val="fr-FR"/>
              </w:rPr>
              <w:t xml:space="preserve"> 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8.5. Định luật tương tự trong bơm li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8.6. Đường đặc tính cơ bản của bơm li tâm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8.7. Lực hướng trục trong bơm li tâm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850" w:type="dxa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8 (từ 8.1 đến 8.7).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 xml:space="preserve">+ Ôn tập lại những </w:t>
            </w: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749B2" w:rsidTr="00EF0A5B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14, 15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9. CẦN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9.1. Vai trò của cột cần khoan trong công tác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9.2. Sự làm việc của cột cần khoan trong khoan xoay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9.3. Ứng suất của cột cần khoan trong quá trình nâng thả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9.4. Ứng suất của cột cần khoan trong quá trình khoan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9.5. Ứng suất quán tính</w:t>
            </w:r>
          </w:p>
        </w:tc>
        <w:tc>
          <w:tcPr>
            <w:tcW w:w="851" w:type="dxa"/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9 (từ 9.1 đến 9.5).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749B2" w:rsidTr="00EF0A5B">
        <w:trPr>
          <w:trHeight w:val="70"/>
        </w:trPr>
        <w:tc>
          <w:tcPr>
            <w:tcW w:w="817" w:type="dxa"/>
            <w:shd w:val="clear" w:color="auto" w:fill="auto"/>
          </w:tcPr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F44F7" w:rsidRDefault="00EF44F7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2749B2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15, 16</w:t>
            </w:r>
          </w:p>
        </w:tc>
        <w:tc>
          <w:tcPr>
            <w:tcW w:w="3969" w:type="dxa"/>
            <w:shd w:val="clear" w:color="auto" w:fill="auto"/>
          </w:tcPr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CHƯƠNG 10. MÁY KHOAN ĐẬP CÁP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10.1. Cấu tạo và nguyên lý làm việc của máy khoan đập cáp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10.2. Nguyên lý làm việc của cơ cấu đập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10.3. Quá trình chuyển động của cơ cấu đập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10.4. Tần số đập hợp lý của chòng và việc xác định chiều cao nâng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10.5. Tải trọng tác dụng lên cơ cấu đập</w:t>
            </w:r>
          </w:p>
          <w:p w:rsidR="000D262A" w:rsidRPr="00EF44F7" w:rsidRDefault="000D262A" w:rsidP="006E7E8A">
            <w:pPr>
              <w:jc w:val="both"/>
              <w:rPr>
                <w:sz w:val="24"/>
                <w:szCs w:val="24"/>
                <w:lang w:val="fr-FR"/>
              </w:rPr>
            </w:pPr>
            <w:r w:rsidRPr="00EF44F7">
              <w:rPr>
                <w:sz w:val="24"/>
                <w:szCs w:val="24"/>
                <w:lang w:val="fr-FR"/>
              </w:rPr>
              <w:t>10.6. Công suất dùng khoan đập cáp</w:t>
            </w:r>
          </w:p>
        </w:tc>
        <w:tc>
          <w:tcPr>
            <w:tcW w:w="851" w:type="dxa"/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10 (từ 10.1 đến 10.6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F44F7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EF44F7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EF44F7" w:rsidRDefault="000D262A" w:rsidP="006E7E8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C53616" w:rsidRPr="002749B2" w:rsidRDefault="00C53616" w:rsidP="006E7E8A">
      <w:pPr>
        <w:spacing w:line="276" w:lineRule="auto"/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2749B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2749B2" w:rsidRDefault="009540AF" w:rsidP="006E7E8A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2749B2" w:rsidRDefault="00EF0A5B" w:rsidP="002749B2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2749B2">
              <w:rPr>
                <w:i/>
                <w:sz w:val="24"/>
                <w:szCs w:val="24"/>
                <w:lang w:val="nl-NL"/>
              </w:rPr>
              <w:t xml:space="preserve">       </w:t>
            </w:r>
            <w:r w:rsidR="009540AF" w:rsidRPr="002749B2">
              <w:rPr>
                <w:i/>
                <w:sz w:val="24"/>
                <w:szCs w:val="24"/>
                <w:lang w:val="nl-NL"/>
              </w:rPr>
              <w:t xml:space="preserve">Hà </w:t>
            </w:r>
            <w:r w:rsidR="006E7E8A" w:rsidRPr="002749B2">
              <w:rPr>
                <w:i/>
                <w:sz w:val="24"/>
                <w:szCs w:val="24"/>
                <w:lang w:val="nl-NL"/>
              </w:rPr>
              <w:t>N</w:t>
            </w:r>
            <w:r w:rsidR="009540AF" w:rsidRPr="002749B2">
              <w:rPr>
                <w:i/>
                <w:sz w:val="24"/>
                <w:szCs w:val="24"/>
                <w:lang w:val="nl-NL"/>
              </w:rPr>
              <w:t xml:space="preserve">ội, ngày </w:t>
            </w:r>
            <w:r w:rsidR="002749B2">
              <w:rPr>
                <w:i/>
                <w:sz w:val="24"/>
                <w:szCs w:val="24"/>
                <w:lang w:val="nl-NL"/>
              </w:rPr>
              <w:t>0</w:t>
            </w:r>
            <w:r w:rsidR="006E7E8A" w:rsidRPr="002749B2">
              <w:rPr>
                <w:i/>
                <w:sz w:val="24"/>
                <w:szCs w:val="24"/>
                <w:lang w:val="nl-NL"/>
              </w:rPr>
              <w:t>8</w:t>
            </w:r>
            <w:r w:rsidR="009540AF" w:rsidRPr="002749B2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2749B2">
              <w:rPr>
                <w:i/>
                <w:sz w:val="24"/>
                <w:szCs w:val="24"/>
                <w:lang w:val="nl-NL"/>
              </w:rPr>
              <w:t>8</w:t>
            </w:r>
            <w:r w:rsidR="009540AF" w:rsidRPr="002749B2">
              <w:rPr>
                <w:i/>
                <w:sz w:val="24"/>
                <w:szCs w:val="24"/>
                <w:lang w:val="nl-NL"/>
              </w:rPr>
              <w:t xml:space="preserve"> năm 20</w:t>
            </w:r>
            <w:r w:rsidR="002749B2">
              <w:rPr>
                <w:i/>
                <w:sz w:val="24"/>
                <w:szCs w:val="24"/>
                <w:lang w:val="nl-NL"/>
              </w:rPr>
              <w:t>18</w:t>
            </w:r>
          </w:p>
        </w:tc>
      </w:tr>
      <w:tr w:rsidR="009540AF" w:rsidRPr="002749B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2749B2">
              <w:rPr>
                <w:b/>
                <w:sz w:val="24"/>
                <w:szCs w:val="24"/>
                <w:lang w:val="nl-NL"/>
              </w:rPr>
              <w:t xml:space="preserve">   </w:t>
            </w:r>
            <w:r w:rsidR="009540AF" w:rsidRPr="002749B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2749B2">
              <w:rPr>
                <w:b/>
                <w:sz w:val="24"/>
                <w:szCs w:val="24"/>
                <w:lang w:val="nl-NL"/>
              </w:rPr>
              <w:t xml:space="preserve">     </w:t>
            </w:r>
            <w:r w:rsidR="002749B2">
              <w:rPr>
                <w:b/>
                <w:sz w:val="24"/>
                <w:szCs w:val="24"/>
                <w:lang w:val="nl-NL"/>
              </w:rPr>
              <w:t>PGS.</w:t>
            </w:r>
            <w:r w:rsidRPr="002749B2">
              <w:rPr>
                <w:b/>
                <w:sz w:val="24"/>
                <w:szCs w:val="24"/>
                <w:lang w:val="nl-NL"/>
              </w:rPr>
              <w:t>TS Nguyễn Thế Vinh</w:t>
            </w:r>
          </w:p>
          <w:p w:rsidR="009540AF" w:rsidRPr="002749B2" w:rsidRDefault="009540AF" w:rsidP="006E7E8A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2749B2">
              <w:rPr>
                <w:b/>
                <w:sz w:val="24"/>
                <w:szCs w:val="24"/>
                <w:lang w:val="nl-NL"/>
              </w:rPr>
              <w:t xml:space="preserve">          </w:t>
            </w:r>
            <w:r w:rsidR="009540AF" w:rsidRPr="002749B2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EF0A5B" w:rsidRPr="002749B2" w:rsidRDefault="00EF0A5B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2749B2">
              <w:rPr>
                <w:b/>
                <w:sz w:val="24"/>
                <w:szCs w:val="24"/>
                <w:lang w:val="nl-NL"/>
              </w:rPr>
              <w:t xml:space="preserve">           TS </w:t>
            </w:r>
            <w:r w:rsidR="002749B2">
              <w:rPr>
                <w:b/>
                <w:sz w:val="24"/>
                <w:szCs w:val="24"/>
                <w:lang w:val="nl-NL"/>
              </w:rPr>
              <w:t>Lê Đức Vinh</w:t>
            </w:r>
          </w:p>
          <w:p w:rsidR="009540AF" w:rsidRPr="002749B2" w:rsidRDefault="009540AF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2749B2" w:rsidRDefault="009540AF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2749B2" w:rsidRDefault="009540AF" w:rsidP="006E7E8A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2749B2" w:rsidRDefault="009540AF" w:rsidP="006E7E8A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9540AF" w:rsidRPr="002749B2" w:rsidRDefault="009540AF" w:rsidP="006E7E8A">
      <w:pPr>
        <w:spacing w:line="276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p w:rsidR="00C10AA3" w:rsidRPr="002749B2" w:rsidRDefault="00C10AA3" w:rsidP="006E7E8A">
      <w:pPr>
        <w:spacing w:line="276" w:lineRule="auto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C10AA3" w:rsidRPr="002749B2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29C" w:rsidRDefault="0062229C">
      <w:r>
        <w:separator/>
      </w:r>
    </w:p>
  </w:endnote>
  <w:endnote w:type="continuationSeparator" w:id="0">
    <w:p w:rsidR="0062229C" w:rsidRDefault="00622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4F7" w:rsidRDefault="00EF44F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44F7" w:rsidRDefault="00EF44F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4F7" w:rsidRDefault="00EF44F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51A">
      <w:rPr>
        <w:rStyle w:val="PageNumber"/>
        <w:noProof/>
      </w:rPr>
      <w:t>1</w:t>
    </w:r>
    <w:r>
      <w:rPr>
        <w:rStyle w:val="PageNumber"/>
      </w:rPr>
      <w:fldChar w:fldCharType="end"/>
    </w:r>
  </w:p>
  <w:p w:rsidR="00EF44F7" w:rsidRDefault="00EF44F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29C" w:rsidRDefault="0062229C">
      <w:r>
        <w:separator/>
      </w:r>
    </w:p>
  </w:footnote>
  <w:footnote w:type="continuationSeparator" w:id="0">
    <w:p w:rsidR="0062229C" w:rsidRDefault="00622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8E"/>
    <w:rsid w:val="00000056"/>
    <w:rsid w:val="000039ED"/>
    <w:rsid w:val="00026105"/>
    <w:rsid w:val="00061141"/>
    <w:rsid w:val="00065D49"/>
    <w:rsid w:val="00095A1D"/>
    <w:rsid w:val="000B22B4"/>
    <w:rsid w:val="000D075E"/>
    <w:rsid w:val="000D262A"/>
    <w:rsid w:val="000D6DC7"/>
    <w:rsid w:val="000F78FF"/>
    <w:rsid w:val="00114F98"/>
    <w:rsid w:val="001265BC"/>
    <w:rsid w:val="001471E8"/>
    <w:rsid w:val="0017058A"/>
    <w:rsid w:val="001915A3"/>
    <w:rsid w:val="001D0E58"/>
    <w:rsid w:val="001E3A4C"/>
    <w:rsid w:val="001F2CFE"/>
    <w:rsid w:val="00200F66"/>
    <w:rsid w:val="00205855"/>
    <w:rsid w:val="00210206"/>
    <w:rsid w:val="002335F3"/>
    <w:rsid w:val="002360EC"/>
    <w:rsid w:val="002674A1"/>
    <w:rsid w:val="002749B2"/>
    <w:rsid w:val="00290C2F"/>
    <w:rsid w:val="00296F71"/>
    <w:rsid w:val="002A75B3"/>
    <w:rsid w:val="002A7D7D"/>
    <w:rsid w:val="002B3774"/>
    <w:rsid w:val="002C2E75"/>
    <w:rsid w:val="002C378E"/>
    <w:rsid w:val="002D091F"/>
    <w:rsid w:val="002D6793"/>
    <w:rsid w:val="003409C3"/>
    <w:rsid w:val="0034579A"/>
    <w:rsid w:val="003555B5"/>
    <w:rsid w:val="00367502"/>
    <w:rsid w:val="003961B0"/>
    <w:rsid w:val="003A298C"/>
    <w:rsid w:val="003B6C46"/>
    <w:rsid w:val="003B73BB"/>
    <w:rsid w:val="003B7775"/>
    <w:rsid w:val="003E0101"/>
    <w:rsid w:val="003F5908"/>
    <w:rsid w:val="003F7694"/>
    <w:rsid w:val="004240DB"/>
    <w:rsid w:val="0042577A"/>
    <w:rsid w:val="004377BB"/>
    <w:rsid w:val="004437C7"/>
    <w:rsid w:val="0047459D"/>
    <w:rsid w:val="0048413E"/>
    <w:rsid w:val="00484503"/>
    <w:rsid w:val="004900EB"/>
    <w:rsid w:val="0049105F"/>
    <w:rsid w:val="004A061B"/>
    <w:rsid w:val="004A21C9"/>
    <w:rsid w:val="004B2147"/>
    <w:rsid w:val="004D085E"/>
    <w:rsid w:val="004D1326"/>
    <w:rsid w:val="004E03E6"/>
    <w:rsid w:val="004F013A"/>
    <w:rsid w:val="00534B5D"/>
    <w:rsid w:val="00551492"/>
    <w:rsid w:val="00575954"/>
    <w:rsid w:val="00580D27"/>
    <w:rsid w:val="005A5665"/>
    <w:rsid w:val="005F5B4A"/>
    <w:rsid w:val="0061018F"/>
    <w:rsid w:val="00610F9D"/>
    <w:rsid w:val="00612534"/>
    <w:rsid w:val="0062229C"/>
    <w:rsid w:val="00625B5C"/>
    <w:rsid w:val="00636A6C"/>
    <w:rsid w:val="006406CA"/>
    <w:rsid w:val="006447AD"/>
    <w:rsid w:val="00654888"/>
    <w:rsid w:val="00665547"/>
    <w:rsid w:val="00695501"/>
    <w:rsid w:val="006A0E70"/>
    <w:rsid w:val="006A1AA6"/>
    <w:rsid w:val="006A5431"/>
    <w:rsid w:val="006A66E7"/>
    <w:rsid w:val="006B5F48"/>
    <w:rsid w:val="006D03CF"/>
    <w:rsid w:val="006E5BAC"/>
    <w:rsid w:val="006E7E8A"/>
    <w:rsid w:val="00701CEA"/>
    <w:rsid w:val="00733BDA"/>
    <w:rsid w:val="00744C77"/>
    <w:rsid w:val="0077772C"/>
    <w:rsid w:val="007A7F11"/>
    <w:rsid w:val="007B1760"/>
    <w:rsid w:val="007B2B2C"/>
    <w:rsid w:val="007B3C49"/>
    <w:rsid w:val="007B7392"/>
    <w:rsid w:val="007C7EDD"/>
    <w:rsid w:val="007E0486"/>
    <w:rsid w:val="007F7694"/>
    <w:rsid w:val="0081125D"/>
    <w:rsid w:val="0082704A"/>
    <w:rsid w:val="008543C1"/>
    <w:rsid w:val="00860736"/>
    <w:rsid w:val="00875E93"/>
    <w:rsid w:val="00890905"/>
    <w:rsid w:val="008B66CB"/>
    <w:rsid w:val="008C1294"/>
    <w:rsid w:val="008C4E59"/>
    <w:rsid w:val="008D09FC"/>
    <w:rsid w:val="008E509B"/>
    <w:rsid w:val="0090524F"/>
    <w:rsid w:val="0091264D"/>
    <w:rsid w:val="00926E23"/>
    <w:rsid w:val="00952045"/>
    <w:rsid w:val="009540AF"/>
    <w:rsid w:val="009A19F7"/>
    <w:rsid w:val="009C37E7"/>
    <w:rsid w:val="009D205C"/>
    <w:rsid w:val="009E0BE8"/>
    <w:rsid w:val="009E52A6"/>
    <w:rsid w:val="00A01BDF"/>
    <w:rsid w:val="00A0238E"/>
    <w:rsid w:val="00A029FB"/>
    <w:rsid w:val="00A10F9A"/>
    <w:rsid w:val="00A17955"/>
    <w:rsid w:val="00A35151"/>
    <w:rsid w:val="00A51724"/>
    <w:rsid w:val="00A82A68"/>
    <w:rsid w:val="00AC34EC"/>
    <w:rsid w:val="00B23623"/>
    <w:rsid w:val="00B25A8C"/>
    <w:rsid w:val="00B400C8"/>
    <w:rsid w:val="00B51514"/>
    <w:rsid w:val="00B60C95"/>
    <w:rsid w:val="00B63516"/>
    <w:rsid w:val="00B65AB4"/>
    <w:rsid w:val="00B75C0A"/>
    <w:rsid w:val="00B90939"/>
    <w:rsid w:val="00B94BE5"/>
    <w:rsid w:val="00B96712"/>
    <w:rsid w:val="00BA09EA"/>
    <w:rsid w:val="00BA0F72"/>
    <w:rsid w:val="00BA2A8D"/>
    <w:rsid w:val="00BA7C39"/>
    <w:rsid w:val="00BB18AB"/>
    <w:rsid w:val="00BC2752"/>
    <w:rsid w:val="00BD551A"/>
    <w:rsid w:val="00C0181A"/>
    <w:rsid w:val="00C02961"/>
    <w:rsid w:val="00C10AA3"/>
    <w:rsid w:val="00C2548B"/>
    <w:rsid w:val="00C41392"/>
    <w:rsid w:val="00C445AE"/>
    <w:rsid w:val="00C53616"/>
    <w:rsid w:val="00C54134"/>
    <w:rsid w:val="00C7326B"/>
    <w:rsid w:val="00C8287E"/>
    <w:rsid w:val="00C8729C"/>
    <w:rsid w:val="00C872A1"/>
    <w:rsid w:val="00CA7149"/>
    <w:rsid w:val="00CB0A27"/>
    <w:rsid w:val="00CD206A"/>
    <w:rsid w:val="00D15239"/>
    <w:rsid w:val="00D171C9"/>
    <w:rsid w:val="00D20B8C"/>
    <w:rsid w:val="00D42E01"/>
    <w:rsid w:val="00D46C15"/>
    <w:rsid w:val="00D61127"/>
    <w:rsid w:val="00D63879"/>
    <w:rsid w:val="00D66934"/>
    <w:rsid w:val="00D75FB9"/>
    <w:rsid w:val="00DA0316"/>
    <w:rsid w:val="00DA409D"/>
    <w:rsid w:val="00DC3527"/>
    <w:rsid w:val="00DC5A84"/>
    <w:rsid w:val="00DD5562"/>
    <w:rsid w:val="00E25CF8"/>
    <w:rsid w:val="00E46710"/>
    <w:rsid w:val="00E47CF4"/>
    <w:rsid w:val="00E64E68"/>
    <w:rsid w:val="00E6594E"/>
    <w:rsid w:val="00EA472E"/>
    <w:rsid w:val="00EB143E"/>
    <w:rsid w:val="00EC06C9"/>
    <w:rsid w:val="00ED1AE4"/>
    <w:rsid w:val="00EE3756"/>
    <w:rsid w:val="00EE3964"/>
    <w:rsid w:val="00EE5D69"/>
    <w:rsid w:val="00EF0A5B"/>
    <w:rsid w:val="00EF44F7"/>
    <w:rsid w:val="00F0731C"/>
    <w:rsid w:val="00F26E9C"/>
    <w:rsid w:val="00F4451D"/>
    <w:rsid w:val="00F96568"/>
    <w:rsid w:val="00FB5667"/>
    <w:rsid w:val="00FB5F7D"/>
    <w:rsid w:val="00FB745F"/>
    <w:rsid w:val="00FC6229"/>
    <w:rsid w:val="00FF1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DD32DA-5484-4E22-8D17-8238018A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uiPriority w:val="20"/>
    <w:qFormat/>
    <w:rsid w:val="008E50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4598F-9319-466C-8B18-246ABEEC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2</TotalTime>
  <Pages>1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11609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9</cp:revision>
  <cp:lastPrinted>2016-04-22T05:55:00Z</cp:lastPrinted>
  <dcterms:created xsi:type="dcterms:W3CDTF">2020-03-16T04:08:00Z</dcterms:created>
  <dcterms:modified xsi:type="dcterms:W3CDTF">2020-06-03T05:19:00Z</dcterms:modified>
</cp:coreProperties>
</file>