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6" w:type="dxa"/>
        <w:tblLook w:val="00A0" w:firstRow="1" w:lastRow="0" w:firstColumn="1" w:lastColumn="0" w:noHBand="0" w:noVBand="0"/>
      </w:tblPr>
      <w:tblGrid>
        <w:gridCol w:w="4470"/>
        <w:gridCol w:w="5346"/>
      </w:tblGrid>
      <w:tr w:rsidR="00B61821" w:rsidRPr="00EF0143" w:rsidTr="00EF0143">
        <w:trPr>
          <w:trHeight w:val="677"/>
        </w:trPr>
        <w:tc>
          <w:tcPr>
            <w:tcW w:w="4470"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BỘ GIÁO DỤC VÀ ĐÀO TẠO</w:t>
            </w:r>
          </w:p>
          <w:p w:rsidR="00B61821" w:rsidRPr="00EF0143" w:rsidRDefault="00B61821" w:rsidP="00EF0143">
            <w:pPr>
              <w:spacing w:after="0"/>
              <w:ind w:right="176"/>
              <w:jc w:val="center"/>
              <w:rPr>
                <w:rFonts w:ascii="Times New Roman" w:hAnsi="Times New Roman"/>
                <w:b/>
                <w:sz w:val="24"/>
                <w:szCs w:val="24"/>
              </w:rPr>
            </w:pPr>
            <w:r w:rsidRPr="00EF0143">
              <w:rPr>
                <w:rFonts w:ascii="Times New Roman" w:hAnsi="Times New Roman"/>
                <w:b/>
                <w:sz w:val="24"/>
                <w:szCs w:val="24"/>
              </w:rPr>
              <w:t xml:space="preserve">TRƯỜNG </w:t>
            </w:r>
            <w:r w:rsidRPr="00EF0143">
              <w:rPr>
                <w:rFonts w:ascii="Times New Roman" w:hAnsi="Times New Roman"/>
                <w:b/>
                <w:sz w:val="24"/>
                <w:szCs w:val="24"/>
                <w:u w:val="single"/>
              </w:rPr>
              <w:t>ĐẠI HỌC MỎ</w:t>
            </w:r>
            <w:r w:rsidRPr="00EF0143">
              <w:rPr>
                <w:rFonts w:ascii="Times New Roman" w:hAnsi="Times New Roman"/>
                <w:b/>
                <w:sz w:val="24"/>
                <w:szCs w:val="24"/>
              </w:rPr>
              <w:t>-ĐỊA CHẤT</w:t>
            </w:r>
          </w:p>
        </w:tc>
        <w:tc>
          <w:tcPr>
            <w:tcW w:w="5346" w:type="dxa"/>
          </w:tcPr>
          <w:p w:rsidR="00B61821" w:rsidRPr="00EF0143" w:rsidRDefault="00B61821" w:rsidP="00EF0143">
            <w:pPr>
              <w:spacing w:after="0"/>
              <w:ind w:left="-675" w:firstLine="675"/>
              <w:jc w:val="center"/>
              <w:rPr>
                <w:rFonts w:ascii="Times New Roman" w:hAnsi="Times New Roman"/>
                <w:sz w:val="24"/>
                <w:szCs w:val="24"/>
              </w:rPr>
            </w:pPr>
            <w:r w:rsidRPr="00EF0143">
              <w:rPr>
                <w:rFonts w:ascii="Times New Roman" w:hAnsi="Times New Roman"/>
                <w:b/>
                <w:sz w:val="24"/>
                <w:szCs w:val="24"/>
              </w:rPr>
              <w:t xml:space="preserve">CỘNG HÒA XÃ HỘI CHỦ NGHĨA VIỆT NAM                  </w:t>
            </w:r>
            <w:r w:rsidRPr="00EF0143">
              <w:rPr>
                <w:rFonts w:ascii="Times New Roman" w:hAnsi="Times New Roman"/>
                <w:b/>
                <w:sz w:val="24"/>
                <w:szCs w:val="24"/>
                <w:u w:val="single"/>
              </w:rPr>
              <w:t>Độc lập-Tự do –Hạnh phúc</w:t>
            </w:r>
          </w:p>
        </w:tc>
      </w:tr>
    </w:tbl>
    <w:p w:rsidR="00B61821" w:rsidRPr="00CB21F6" w:rsidRDefault="00B61821" w:rsidP="005F14F7">
      <w:pPr>
        <w:jc w:val="center"/>
        <w:rPr>
          <w:rFonts w:ascii="Times New Roman" w:hAnsi="Times New Roman"/>
          <w:sz w:val="24"/>
          <w:szCs w:val="24"/>
        </w:rPr>
      </w:pPr>
    </w:p>
    <w:p w:rsidR="00B61821" w:rsidRPr="00CB21F6" w:rsidRDefault="00B61821" w:rsidP="005F14F7">
      <w:pPr>
        <w:jc w:val="center"/>
        <w:rPr>
          <w:rFonts w:ascii="Times New Roman" w:hAnsi="Times New Roman"/>
          <w:b/>
          <w:sz w:val="24"/>
          <w:szCs w:val="24"/>
        </w:rPr>
      </w:pPr>
      <w:r w:rsidRPr="00CB21F6">
        <w:rPr>
          <w:rFonts w:ascii="Times New Roman" w:hAnsi="Times New Roman"/>
          <w:b/>
          <w:sz w:val="24"/>
          <w:szCs w:val="24"/>
        </w:rPr>
        <w:t>ĐỀ CƯƠNG CHI TIẾT HỌC PHẦN</w:t>
      </w:r>
    </w:p>
    <w:p w:rsidR="00B61821" w:rsidRPr="0072247E" w:rsidRDefault="00B61821" w:rsidP="00D26D39">
      <w:pPr>
        <w:rPr>
          <w:rFonts w:ascii="Times New Roman" w:hAnsi="Times New Roman"/>
          <w:sz w:val="24"/>
          <w:szCs w:val="24"/>
          <w:lang w:val="en-US"/>
        </w:rPr>
      </w:pPr>
      <w:r w:rsidRPr="0072247E">
        <w:rPr>
          <w:rFonts w:ascii="Times New Roman" w:hAnsi="Times New Roman"/>
          <w:b/>
          <w:sz w:val="24"/>
          <w:szCs w:val="24"/>
          <w:lang w:val="en-US"/>
        </w:rPr>
        <w:t xml:space="preserve">1. Tên học phần: </w:t>
      </w:r>
      <w:r w:rsidRPr="00971F89">
        <w:rPr>
          <w:rFonts w:ascii="Times New Roman" w:hAnsi="Times New Roman"/>
          <w:i/>
          <w:sz w:val="24"/>
          <w:szCs w:val="24"/>
          <w:lang w:val="en-US"/>
        </w:rPr>
        <w:t>Quy hoạch thực nghiệm</w:t>
      </w:r>
      <w:r w:rsidRPr="0072247E">
        <w:rPr>
          <w:rFonts w:ascii="Times New Roman" w:hAnsi="Times New Roman"/>
          <w:i/>
          <w:sz w:val="24"/>
          <w:szCs w:val="24"/>
          <w:lang w:val="en-US"/>
        </w:rPr>
        <w:t xml:space="preserve"> (</w:t>
      </w:r>
      <w:r>
        <w:rPr>
          <w:rFonts w:ascii="Times New Roman" w:hAnsi="Times New Roman"/>
          <w:i/>
          <w:sz w:val="24"/>
          <w:szCs w:val="24"/>
          <w:lang w:val="en-US"/>
        </w:rPr>
        <w:t>Design of experiments in chemical engineering</w:t>
      </w:r>
      <w:r w:rsidRPr="0072247E">
        <w:rPr>
          <w:rFonts w:ascii="Times New Roman" w:hAnsi="Times New Roman"/>
          <w:i/>
          <w:sz w:val="24"/>
          <w:szCs w:val="24"/>
          <w:lang w:val="en-US"/>
        </w:rPr>
        <w:t>)</w:t>
      </w:r>
    </w:p>
    <w:p w:rsidR="00B61821" w:rsidRPr="0072247E" w:rsidRDefault="00B61821" w:rsidP="005F14F7">
      <w:pPr>
        <w:rPr>
          <w:rFonts w:ascii="Times New Roman" w:hAnsi="Times New Roman"/>
          <w:sz w:val="24"/>
          <w:szCs w:val="24"/>
          <w:lang w:val="en-US"/>
        </w:rPr>
      </w:pPr>
      <w:r w:rsidRPr="0072247E">
        <w:rPr>
          <w:rFonts w:ascii="Times New Roman" w:hAnsi="Times New Roman"/>
          <w:b/>
          <w:sz w:val="24"/>
          <w:szCs w:val="24"/>
          <w:lang w:val="en-US"/>
        </w:rPr>
        <w:t xml:space="preserve">Mã số học phần: </w:t>
      </w:r>
      <w:r w:rsidRPr="0072247E">
        <w:rPr>
          <w:rFonts w:ascii="Times New Roman" w:hAnsi="Times New Roman"/>
          <w:sz w:val="24"/>
          <w:szCs w:val="24"/>
          <w:lang w:val="en-US"/>
        </w:rPr>
        <w:t>7</w:t>
      </w:r>
      <w:r>
        <w:rPr>
          <w:rFonts w:ascii="Times New Roman" w:hAnsi="Times New Roman"/>
          <w:sz w:val="24"/>
          <w:szCs w:val="24"/>
          <w:lang w:val="en-US"/>
        </w:rPr>
        <w:t>060335</w:t>
      </w:r>
    </w:p>
    <w:p w:rsidR="00B61821" w:rsidRPr="0072247E" w:rsidRDefault="00B61821" w:rsidP="005F14F7">
      <w:pPr>
        <w:rPr>
          <w:rFonts w:ascii="Times New Roman" w:hAnsi="Times New Roman"/>
          <w:b/>
          <w:sz w:val="24"/>
          <w:szCs w:val="24"/>
          <w:lang w:val="en-US"/>
        </w:rPr>
      </w:pPr>
      <w:r w:rsidRPr="0072247E">
        <w:rPr>
          <w:rFonts w:ascii="Times New Roman" w:hAnsi="Times New Roman"/>
          <w:b/>
          <w:sz w:val="24"/>
          <w:szCs w:val="24"/>
          <w:lang w:val="en-US"/>
        </w:rPr>
        <w:t xml:space="preserve">Số tín chỉ học phần: </w:t>
      </w:r>
      <w:r>
        <w:rPr>
          <w:rFonts w:ascii="Times New Roman" w:hAnsi="Times New Roman"/>
          <w:sz w:val="24"/>
          <w:szCs w:val="24"/>
          <w:lang w:val="en-US"/>
        </w:rPr>
        <w:t>2</w:t>
      </w:r>
      <w:r w:rsidRPr="0072247E">
        <w:rPr>
          <w:rFonts w:ascii="Times New Roman" w:hAnsi="Times New Roman"/>
          <w:sz w:val="24"/>
          <w:szCs w:val="24"/>
          <w:lang w:val="en-US"/>
        </w:rPr>
        <w:t xml:space="preserve"> </w:t>
      </w:r>
      <w:r>
        <w:rPr>
          <w:rFonts w:ascii="Times New Roman" w:hAnsi="Times New Roman"/>
          <w:sz w:val="24"/>
          <w:szCs w:val="24"/>
          <w:lang w:val="en-US"/>
        </w:rPr>
        <w:t>(2-0-4</w:t>
      </w:r>
      <w:r w:rsidRPr="0072247E">
        <w:rPr>
          <w:rFonts w:ascii="Times New Roman" w:hAnsi="Times New Roman"/>
          <w:sz w:val="24"/>
          <w:szCs w:val="24"/>
          <w:lang w:val="en-US"/>
        </w:rPr>
        <w:t>), họ</w:t>
      </w:r>
      <w:r>
        <w:rPr>
          <w:rFonts w:ascii="Times New Roman" w:hAnsi="Times New Roman"/>
          <w:sz w:val="24"/>
          <w:szCs w:val="24"/>
          <w:lang w:val="en-US"/>
        </w:rPr>
        <w:t>c trong 8</w:t>
      </w:r>
      <w:r w:rsidRPr="0072247E">
        <w:rPr>
          <w:rFonts w:ascii="Times New Roman" w:hAnsi="Times New Roman"/>
          <w:sz w:val="24"/>
          <w:szCs w:val="24"/>
          <w:lang w:val="en-US"/>
        </w:rPr>
        <w:t xml:space="preserve"> tuần</w:t>
      </w:r>
    </w:p>
    <w:p w:rsidR="00B61821" w:rsidRPr="00CB21F6" w:rsidRDefault="00B61821" w:rsidP="005F14F7">
      <w:pPr>
        <w:rPr>
          <w:rFonts w:ascii="Times New Roman" w:hAnsi="Times New Roman"/>
          <w:b/>
          <w:sz w:val="24"/>
          <w:szCs w:val="24"/>
        </w:rPr>
      </w:pPr>
      <w:r w:rsidRPr="00CB21F6">
        <w:rPr>
          <w:rFonts w:ascii="Times New Roman" w:hAnsi="Times New Roman"/>
          <w:b/>
          <w:sz w:val="24"/>
          <w:szCs w:val="24"/>
        </w:rPr>
        <w:t>Số tiết học phần</w:t>
      </w:r>
    </w:p>
    <w:tbl>
      <w:tblPr>
        <w:tblW w:w="0" w:type="auto"/>
        <w:tblLook w:val="00A0" w:firstRow="1" w:lastRow="0" w:firstColumn="1" w:lastColumn="0" w:noHBand="0" w:noVBand="0"/>
      </w:tblPr>
      <w:tblGrid>
        <w:gridCol w:w="3191"/>
        <w:gridCol w:w="3190"/>
        <w:gridCol w:w="3190"/>
      </w:tblGrid>
      <w:tr w:rsidR="00B61821" w:rsidRPr="00EF0143" w:rsidTr="00EF0143">
        <w:tc>
          <w:tcPr>
            <w:tcW w:w="3192"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Lý thuyết: 25</w:t>
            </w:r>
          </w:p>
        </w:tc>
        <w:tc>
          <w:tcPr>
            <w:tcW w:w="3192"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Bài tập: 5</w:t>
            </w:r>
          </w:p>
        </w:tc>
        <w:tc>
          <w:tcPr>
            <w:tcW w:w="3192"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Thực hành: 0</w:t>
            </w:r>
          </w:p>
        </w:tc>
      </w:tr>
      <w:tr w:rsidR="00B61821" w:rsidRPr="00EF0143" w:rsidTr="00EF0143">
        <w:tc>
          <w:tcPr>
            <w:tcW w:w="3192"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Thực tập: 0</w:t>
            </w:r>
          </w:p>
        </w:tc>
        <w:tc>
          <w:tcPr>
            <w:tcW w:w="3192"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Đồ án: 0</w:t>
            </w:r>
          </w:p>
        </w:tc>
        <w:tc>
          <w:tcPr>
            <w:tcW w:w="3192"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Tự học: 60</w:t>
            </w:r>
          </w:p>
          <w:p w:rsidR="00B61821" w:rsidRPr="00EF0143" w:rsidRDefault="00B61821" w:rsidP="00EF0143">
            <w:pPr>
              <w:spacing w:after="0"/>
              <w:rPr>
                <w:rFonts w:ascii="Times New Roman" w:hAnsi="Times New Roman"/>
                <w:sz w:val="24"/>
                <w:szCs w:val="24"/>
              </w:rPr>
            </w:pPr>
          </w:p>
        </w:tc>
      </w:tr>
    </w:tbl>
    <w:p w:rsidR="00B61821" w:rsidRPr="00CB21F6" w:rsidRDefault="00B61821" w:rsidP="005F14F7">
      <w:pPr>
        <w:rPr>
          <w:rFonts w:ascii="Times New Roman" w:hAnsi="Times New Roman"/>
          <w:b/>
          <w:sz w:val="24"/>
          <w:szCs w:val="24"/>
        </w:rPr>
      </w:pPr>
      <w:r w:rsidRPr="00CB21F6">
        <w:rPr>
          <w:rFonts w:ascii="Times New Roman" w:hAnsi="Times New Roman"/>
          <w:b/>
          <w:sz w:val="24"/>
          <w:szCs w:val="24"/>
        </w:rPr>
        <w:t>2. Đơn vị quản lý học phần</w:t>
      </w:r>
    </w:p>
    <w:tbl>
      <w:tblPr>
        <w:tblW w:w="0" w:type="auto"/>
        <w:tblLook w:val="00A0" w:firstRow="1" w:lastRow="0" w:firstColumn="1" w:lastColumn="0" w:noHBand="0" w:noVBand="0"/>
      </w:tblPr>
      <w:tblGrid>
        <w:gridCol w:w="4786"/>
        <w:gridCol w:w="4785"/>
      </w:tblGrid>
      <w:tr w:rsidR="00B61821" w:rsidRPr="00EF0143" w:rsidTr="00EF0143">
        <w:tc>
          <w:tcPr>
            <w:tcW w:w="4788"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rPr>
              <w:t>2.1. Giảng viên giảng dạy</w:t>
            </w:r>
          </w:p>
        </w:tc>
        <w:tc>
          <w:tcPr>
            <w:tcW w:w="4788"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Mã giảng viên</w:t>
            </w:r>
          </w:p>
        </w:tc>
      </w:tr>
      <w:tr w:rsidR="00B61821" w:rsidRPr="00EF0143" w:rsidTr="00EF0143">
        <w:tc>
          <w:tcPr>
            <w:tcW w:w="4788" w:type="dxa"/>
          </w:tcPr>
          <w:p w:rsidR="00B61821" w:rsidRPr="00EF0143" w:rsidRDefault="00B61821" w:rsidP="00EF0143">
            <w:pPr>
              <w:pStyle w:val="ListParagraph"/>
              <w:numPr>
                <w:ilvl w:val="0"/>
                <w:numId w:val="1"/>
              </w:numPr>
              <w:spacing w:after="0"/>
              <w:rPr>
                <w:rFonts w:ascii="Times New Roman" w:hAnsi="Times New Roman"/>
                <w:sz w:val="24"/>
                <w:szCs w:val="24"/>
              </w:rPr>
            </w:pPr>
            <w:r w:rsidRPr="00EF0143">
              <w:rPr>
                <w:rFonts w:ascii="Times New Roman" w:hAnsi="Times New Roman"/>
                <w:sz w:val="24"/>
                <w:szCs w:val="24"/>
              </w:rPr>
              <w:t>TS. Phạm Trung Kiên</w:t>
            </w:r>
          </w:p>
        </w:tc>
        <w:tc>
          <w:tcPr>
            <w:tcW w:w="4788"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0603-07</w:t>
            </w:r>
          </w:p>
        </w:tc>
      </w:tr>
      <w:tr w:rsidR="00B61821" w:rsidRPr="00EF0143" w:rsidTr="00EF0143">
        <w:tc>
          <w:tcPr>
            <w:tcW w:w="4788" w:type="dxa"/>
          </w:tcPr>
          <w:p w:rsidR="00B61821" w:rsidRPr="00EF0143" w:rsidRDefault="00B61821" w:rsidP="00EF0143">
            <w:pPr>
              <w:pStyle w:val="ListParagraph"/>
              <w:numPr>
                <w:ilvl w:val="0"/>
                <w:numId w:val="1"/>
              </w:numPr>
              <w:spacing w:after="0"/>
              <w:rPr>
                <w:rFonts w:ascii="Times New Roman" w:hAnsi="Times New Roman"/>
                <w:sz w:val="24"/>
                <w:szCs w:val="24"/>
              </w:rPr>
            </w:pPr>
            <w:r w:rsidRPr="00EF0143">
              <w:rPr>
                <w:rFonts w:ascii="Times New Roman" w:hAnsi="Times New Roman"/>
                <w:sz w:val="24"/>
                <w:szCs w:val="24"/>
              </w:rPr>
              <w:t>TS. Ngô Hà Sơn</w:t>
            </w:r>
          </w:p>
        </w:tc>
        <w:tc>
          <w:tcPr>
            <w:tcW w:w="4788"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0603-14</w:t>
            </w:r>
          </w:p>
        </w:tc>
      </w:tr>
      <w:tr w:rsidR="00B61821" w:rsidRPr="00EF0143" w:rsidTr="00EF0143">
        <w:tc>
          <w:tcPr>
            <w:tcW w:w="4788" w:type="dxa"/>
          </w:tcPr>
          <w:p w:rsidR="00B61821" w:rsidRPr="00EF0143" w:rsidRDefault="00B61821" w:rsidP="00EF0143">
            <w:pPr>
              <w:pStyle w:val="ListParagraph"/>
              <w:numPr>
                <w:ilvl w:val="0"/>
                <w:numId w:val="1"/>
              </w:numPr>
              <w:spacing w:after="0"/>
              <w:rPr>
                <w:rFonts w:ascii="Times New Roman" w:hAnsi="Times New Roman"/>
                <w:sz w:val="24"/>
                <w:szCs w:val="24"/>
              </w:rPr>
            </w:pPr>
            <w:r>
              <w:rPr>
                <w:rFonts w:ascii="Times New Roman" w:hAnsi="Times New Roman"/>
                <w:sz w:val="24"/>
                <w:szCs w:val="24"/>
              </w:rPr>
              <w:t>T</w:t>
            </w:r>
            <w:r w:rsidRPr="00EF0143">
              <w:rPr>
                <w:rFonts w:ascii="Times New Roman" w:hAnsi="Times New Roman"/>
                <w:sz w:val="24"/>
                <w:szCs w:val="24"/>
              </w:rPr>
              <w:t xml:space="preserve">S. Hồ Văn Sơn </w:t>
            </w:r>
          </w:p>
        </w:tc>
        <w:tc>
          <w:tcPr>
            <w:tcW w:w="4788"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0603-16</w:t>
            </w:r>
          </w:p>
        </w:tc>
      </w:tr>
    </w:tbl>
    <w:p w:rsidR="00B61821" w:rsidRPr="00CB21F6" w:rsidRDefault="00B61821" w:rsidP="005F14F7">
      <w:pPr>
        <w:rPr>
          <w:rFonts w:ascii="Times New Roman" w:hAnsi="Times New Roman"/>
          <w:b/>
          <w:sz w:val="24"/>
          <w:szCs w:val="24"/>
        </w:rPr>
      </w:pPr>
      <w:r w:rsidRPr="00CB21F6">
        <w:rPr>
          <w:rFonts w:ascii="Times New Roman" w:hAnsi="Times New Roman"/>
          <w:b/>
          <w:sz w:val="24"/>
          <w:szCs w:val="24"/>
        </w:rPr>
        <w:t xml:space="preserve">2.2.Bộ môn: </w:t>
      </w:r>
      <w:r>
        <w:rPr>
          <w:rFonts w:ascii="Times New Roman" w:hAnsi="Times New Roman"/>
          <w:sz w:val="24"/>
          <w:szCs w:val="24"/>
        </w:rPr>
        <w:t>Lọc-Hóa dầu</w:t>
      </w:r>
    </w:p>
    <w:p w:rsidR="00B61821" w:rsidRPr="00CB21F6" w:rsidRDefault="00B61821" w:rsidP="005F14F7">
      <w:pPr>
        <w:rPr>
          <w:rFonts w:ascii="Times New Roman" w:hAnsi="Times New Roman"/>
          <w:b/>
          <w:sz w:val="24"/>
          <w:szCs w:val="24"/>
        </w:rPr>
      </w:pPr>
      <w:r w:rsidRPr="00CB21F6">
        <w:rPr>
          <w:rFonts w:ascii="Times New Roman" w:hAnsi="Times New Roman"/>
          <w:b/>
          <w:sz w:val="24"/>
          <w:szCs w:val="24"/>
        </w:rPr>
        <w:t>2.3. Khoa</w:t>
      </w:r>
      <w:r>
        <w:rPr>
          <w:rFonts w:ascii="Times New Roman" w:hAnsi="Times New Roman"/>
          <w:b/>
          <w:sz w:val="24"/>
          <w:szCs w:val="24"/>
        </w:rPr>
        <w:t>:</w:t>
      </w:r>
      <w:r w:rsidRPr="00CB21F6">
        <w:rPr>
          <w:rFonts w:ascii="Times New Roman" w:hAnsi="Times New Roman"/>
          <w:b/>
          <w:sz w:val="24"/>
          <w:szCs w:val="24"/>
        </w:rPr>
        <w:t xml:space="preserve"> </w:t>
      </w:r>
      <w:r>
        <w:rPr>
          <w:rFonts w:ascii="Times New Roman" w:hAnsi="Times New Roman"/>
          <w:sz w:val="24"/>
          <w:szCs w:val="24"/>
        </w:rPr>
        <w:t>Dầu khí</w:t>
      </w:r>
    </w:p>
    <w:p w:rsidR="00B61821" w:rsidRPr="00CB21F6" w:rsidRDefault="00B61821" w:rsidP="005F14F7">
      <w:pPr>
        <w:rPr>
          <w:rFonts w:ascii="Times New Roman" w:hAnsi="Times New Roman"/>
          <w:b/>
          <w:sz w:val="24"/>
          <w:szCs w:val="24"/>
        </w:rPr>
      </w:pPr>
      <w:r w:rsidRPr="00CB21F6">
        <w:rPr>
          <w:rFonts w:ascii="Times New Roman" w:hAnsi="Times New Roman"/>
          <w:b/>
          <w:sz w:val="24"/>
          <w:szCs w:val="24"/>
        </w:rPr>
        <w:t>3. Điều kiện học học phần</w:t>
      </w:r>
      <w:r>
        <w:rPr>
          <w:rFonts w:ascii="Times New Roman" w:hAnsi="Times New Roman"/>
          <w:b/>
          <w:sz w:val="24"/>
          <w:szCs w:val="24"/>
        </w:rPr>
        <w:t xml:space="preserve">: </w:t>
      </w:r>
    </w:p>
    <w:p w:rsidR="00B61821" w:rsidRPr="00CB21F6" w:rsidRDefault="00B61821" w:rsidP="00EF4FCD">
      <w:pPr>
        <w:jc w:val="both"/>
        <w:rPr>
          <w:rFonts w:ascii="Times New Roman" w:hAnsi="Times New Roman"/>
          <w:b/>
          <w:sz w:val="24"/>
          <w:szCs w:val="24"/>
        </w:rPr>
      </w:pPr>
      <w:r w:rsidRPr="00CB21F6">
        <w:rPr>
          <w:rFonts w:ascii="Times New Roman" w:hAnsi="Times New Roman"/>
          <w:b/>
          <w:sz w:val="24"/>
          <w:szCs w:val="24"/>
        </w:rPr>
        <w:t>3.1.Điều kiện tiên quyết:</w:t>
      </w:r>
      <w:r>
        <w:rPr>
          <w:rFonts w:ascii="Times New Roman" w:hAnsi="Times New Roman"/>
          <w:sz w:val="24"/>
          <w:szCs w:val="24"/>
        </w:rPr>
        <w:t xml:space="preserve"> Sinh viên có kiến thức cơ bản về đại số và giải tích</w:t>
      </w:r>
    </w:p>
    <w:p w:rsidR="00B61821" w:rsidRPr="00CB21F6" w:rsidRDefault="00B61821" w:rsidP="00EF4FCD">
      <w:pPr>
        <w:jc w:val="both"/>
        <w:rPr>
          <w:rFonts w:ascii="Times New Roman" w:hAnsi="Times New Roman"/>
          <w:b/>
          <w:sz w:val="24"/>
          <w:szCs w:val="24"/>
        </w:rPr>
      </w:pPr>
      <w:r w:rsidRPr="00CB21F6">
        <w:rPr>
          <w:rFonts w:ascii="Times New Roman" w:hAnsi="Times New Roman"/>
          <w:b/>
          <w:sz w:val="24"/>
          <w:szCs w:val="24"/>
        </w:rPr>
        <w:t>3.2.</w:t>
      </w:r>
      <w:r>
        <w:rPr>
          <w:rFonts w:ascii="Times New Roman" w:hAnsi="Times New Roman"/>
          <w:b/>
          <w:sz w:val="24"/>
          <w:szCs w:val="24"/>
        </w:rPr>
        <w:t xml:space="preserve"> </w:t>
      </w:r>
      <w:r w:rsidRPr="00CB21F6">
        <w:rPr>
          <w:rFonts w:ascii="Times New Roman" w:hAnsi="Times New Roman"/>
          <w:b/>
          <w:sz w:val="24"/>
          <w:szCs w:val="24"/>
        </w:rPr>
        <w:t>Môn học học trước:</w:t>
      </w:r>
      <w:r w:rsidRPr="00BC16E8">
        <w:rPr>
          <w:rFonts w:ascii="Times New Roman" w:hAnsi="Times New Roman"/>
          <w:sz w:val="24"/>
          <w:szCs w:val="24"/>
        </w:rPr>
        <w:t xml:space="preserve"> </w:t>
      </w:r>
      <w:r>
        <w:rPr>
          <w:rFonts w:ascii="Times New Roman" w:hAnsi="Times New Roman"/>
          <w:sz w:val="24"/>
          <w:szCs w:val="24"/>
        </w:rPr>
        <w:t xml:space="preserve"> Đại số và giải tích</w:t>
      </w:r>
    </w:p>
    <w:p w:rsidR="00B61821" w:rsidRDefault="00B61821" w:rsidP="005F14F7">
      <w:pPr>
        <w:rPr>
          <w:rFonts w:ascii="Times New Roman" w:hAnsi="Times New Roman"/>
          <w:b/>
          <w:sz w:val="24"/>
          <w:szCs w:val="24"/>
        </w:rPr>
      </w:pPr>
      <w:r w:rsidRPr="00CB21F6">
        <w:rPr>
          <w:rFonts w:ascii="Times New Roman" w:hAnsi="Times New Roman"/>
          <w:b/>
          <w:sz w:val="24"/>
          <w:szCs w:val="24"/>
        </w:rPr>
        <w:t>4. Mục tiêu của học phầ</w:t>
      </w:r>
      <w:r>
        <w:rPr>
          <w:rFonts w:ascii="Times New Roman" w:hAnsi="Times New Roman"/>
          <w:b/>
          <w:sz w:val="24"/>
          <w:szCs w:val="24"/>
        </w:rPr>
        <w:t>n</w:t>
      </w:r>
    </w:p>
    <w:p w:rsidR="00B61821" w:rsidRPr="00B23B5B" w:rsidRDefault="00B61821" w:rsidP="00B23B5B">
      <w:pPr>
        <w:ind w:firstLine="720"/>
        <w:jc w:val="both"/>
        <w:rPr>
          <w:rFonts w:ascii="Times New Roman" w:hAnsi="Times New Roman"/>
          <w:sz w:val="24"/>
          <w:szCs w:val="24"/>
        </w:rPr>
      </w:pPr>
      <w:r w:rsidRPr="00B23B5B">
        <w:rPr>
          <w:rFonts w:ascii="Times New Roman" w:hAnsi="Times New Roman"/>
          <w:sz w:val="24"/>
          <w:szCs w:val="24"/>
        </w:rPr>
        <w:t xml:space="preserve">Nội dung của học phần trang bị cho sinh viên những kiến thức cơ bản về xác suất và thống kê ứng dụng, các phương pháp quy hoạch thực nghiệm </w:t>
      </w:r>
      <w:r>
        <w:rPr>
          <w:rFonts w:ascii="Times New Roman" w:hAnsi="Times New Roman"/>
          <w:sz w:val="24"/>
          <w:szCs w:val="24"/>
        </w:rPr>
        <w:t xml:space="preserve">(QHTN) </w:t>
      </w:r>
      <w:r w:rsidRPr="00B23B5B">
        <w:rPr>
          <w:rFonts w:ascii="Times New Roman" w:hAnsi="Times New Roman"/>
          <w:sz w:val="24"/>
          <w:szCs w:val="24"/>
        </w:rPr>
        <w:t>hiện đại và tối ưu hóa thực nghiệm. Những kiến thức này rất cần thiết cho các kỹ sư công nghệ hóa học. Nó sẽ giúp các kỹ sư công nghệ hóa học giải quyết tốt các vấn đề của thực nghiệm và xử lý số liệu trong lĩnh vực công nghệ hóa học.</w:t>
      </w:r>
    </w:p>
    <w:p w:rsidR="00B61821" w:rsidRDefault="00B61821" w:rsidP="005F14F7">
      <w:pPr>
        <w:rPr>
          <w:rFonts w:ascii="Times New Roman" w:hAnsi="Times New Roman"/>
          <w:b/>
          <w:sz w:val="24"/>
          <w:szCs w:val="24"/>
        </w:rPr>
      </w:pPr>
      <w:r>
        <w:rPr>
          <w:rFonts w:ascii="Times New Roman" w:hAnsi="Times New Roman"/>
          <w:b/>
          <w:sz w:val="24"/>
          <w:szCs w:val="24"/>
        </w:rPr>
        <w:t>4.1. K</w:t>
      </w:r>
      <w:r w:rsidRPr="00CB21F6">
        <w:rPr>
          <w:rFonts w:ascii="Times New Roman" w:hAnsi="Times New Roman"/>
          <w:b/>
          <w:sz w:val="24"/>
          <w:szCs w:val="24"/>
        </w:rPr>
        <w:t>iến thức</w:t>
      </w:r>
    </w:p>
    <w:p w:rsidR="00B61821" w:rsidRPr="00CB21F6" w:rsidRDefault="00B61821" w:rsidP="00ED3C62">
      <w:pPr>
        <w:ind w:firstLine="720"/>
        <w:rPr>
          <w:rFonts w:ascii="Times New Roman" w:hAnsi="Times New Roman"/>
          <w:sz w:val="24"/>
          <w:szCs w:val="24"/>
        </w:rPr>
      </w:pPr>
      <w:r w:rsidRPr="00CB21F6">
        <w:rPr>
          <w:rFonts w:ascii="Times New Roman" w:hAnsi="Times New Roman"/>
          <w:sz w:val="24"/>
          <w:szCs w:val="24"/>
        </w:rPr>
        <w:t xml:space="preserve">4.1.1. </w:t>
      </w:r>
      <w:r>
        <w:rPr>
          <w:rFonts w:ascii="Times New Roman" w:hAnsi="Times New Roman"/>
          <w:sz w:val="24"/>
          <w:szCs w:val="24"/>
        </w:rPr>
        <w:t>Các khái niệm cơ bản trong quy hoạch thực nghiệm</w:t>
      </w:r>
    </w:p>
    <w:p w:rsidR="00B61821" w:rsidRPr="00931C15" w:rsidRDefault="00B61821" w:rsidP="00931C15">
      <w:pPr>
        <w:ind w:firstLine="720"/>
        <w:rPr>
          <w:rFonts w:ascii="Times New Roman" w:hAnsi="Times New Roman"/>
          <w:sz w:val="24"/>
          <w:szCs w:val="24"/>
        </w:rPr>
      </w:pPr>
      <w:r w:rsidRPr="00CB21F6">
        <w:rPr>
          <w:rFonts w:ascii="Times New Roman" w:hAnsi="Times New Roman"/>
          <w:sz w:val="24"/>
          <w:szCs w:val="24"/>
        </w:rPr>
        <w:t xml:space="preserve">4.1.2. </w:t>
      </w:r>
      <w:r>
        <w:rPr>
          <w:rFonts w:ascii="Times New Roman" w:hAnsi="Times New Roman"/>
          <w:sz w:val="24"/>
          <w:szCs w:val="24"/>
        </w:rPr>
        <w:t>Phương pháp lựa chọn các yếu tố ảnh hưởng</w:t>
      </w:r>
    </w:p>
    <w:p w:rsidR="00B61821" w:rsidRDefault="00B61821" w:rsidP="00ED3C62">
      <w:pPr>
        <w:ind w:firstLine="720"/>
        <w:rPr>
          <w:rFonts w:ascii="Times New Roman" w:hAnsi="Times New Roman"/>
          <w:sz w:val="24"/>
          <w:szCs w:val="24"/>
        </w:rPr>
      </w:pPr>
      <w:r>
        <w:rPr>
          <w:rFonts w:ascii="Times New Roman" w:hAnsi="Times New Roman"/>
          <w:sz w:val="24"/>
          <w:szCs w:val="24"/>
        </w:rPr>
        <w:t>4.1.3</w:t>
      </w:r>
      <w:r w:rsidRPr="00CB21F6">
        <w:rPr>
          <w:rFonts w:ascii="Times New Roman" w:hAnsi="Times New Roman"/>
          <w:sz w:val="24"/>
          <w:szCs w:val="24"/>
        </w:rPr>
        <w:t xml:space="preserve">. </w:t>
      </w:r>
      <w:r>
        <w:rPr>
          <w:rFonts w:ascii="Times New Roman" w:hAnsi="Times New Roman"/>
          <w:sz w:val="24"/>
          <w:szCs w:val="24"/>
        </w:rPr>
        <w:t xml:space="preserve">Các khái niệm của xác suất thống kê dùng trong quy hoạch thực nghiệm </w:t>
      </w:r>
    </w:p>
    <w:p w:rsidR="00B61821" w:rsidRDefault="00B61821" w:rsidP="00ED3C62">
      <w:pPr>
        <w:ind w:firstLine="720"/>
        <w:rPr>
          <w:rFonts w:ascii="Times New Roman" w:hAnsi="Times New Roman"/>
          <w:sz w:val="24"/>
          <w:szCs w:val="24"/>
        </w:rPr>
      </w:pPr>
      <w:r>
        <w:rPr>
          <w:rFonts w:ascii="Times New Roman" w:hAnsi="Times New Roman"/>
          <w:sz w:val="24"/>
          <w:szCs w:val="24"/>
        </w:rPr>
        <w:t xml:space="preserve">4.1.4. Các phương pháp phân tích hồi quy tương quan </w:t>
      </w:r>
    </w:p>
    <w:p w:rsidR="00B61821" w:rsidRDefault="00B61821" w:rsidP="00ED3C62">
      <w:pPr>
        <w:ind w:firstLine="720"/>
        <w:rPr>
          <w:rFonts w:ascii="Times New Roman" w:hAnsi="Times New Roman"/>
          <w:sz w:val="24"/>
          <w:szCs w:val="24"/>
        </w:rPr>
      </w:pPr>
      <w:r>
        <w:rPr>
          <w:rFonts w:ascii="Times New Roman" w:hAnsi="Times New Roman"/>
          <w:sz w:val="24"/>
          <w:szCs w:val="24"/>
        </w:rPr>
        <w:t>4.1.5. Quy hoạch trực giao</w:t>
      </w:r>
    </w:p>
    <w:p w:rsidR="00B61821" w:rsidRPr="00ED3C62" w:rsidRDefault="00B61821" w:rsidP="00ED3C62">
      <w:pPr>
        <w:ind w:firstLine="720"/>
        <w:rPr>
          <w:rFonts w:ascii="Times New Roman" w:hAnsi="Times New Roman"/>
          <w:sz w:val="24"/>
          <w:szCs w:val="24"/>
        </w:rPr>
      </w:pPr>
      <w:r>
        <w:rPr>
          <w:rFonts w:ascii="Times New Roman" w:hAnsi="Times New Roman"/>
          <w:sz w:val="24"/>
          <w:szCs w:val="24"/>
        </w:rPr>
        <w:t>4.1.6. Tối ưu hóa thực nghiệm</w:t>
      </w:r>
    </w:p>
    <w:p w:rsidR="00B61821" w:rsidRDefault="00B61821" w:rsidP="005F14F7">
      <w:pPr>
        <w:rPr>
          <w:rFonts w:ascii="Times New Roman" w:hAnsi="Times New Roman"/>
          <w:b/>
          <w:sz w:val="24"/>
          <w:szCs w:val="24"/>
        </w:rPr>
      </w:pPr>
      <w:r w:rsidRPr="00CB21F6">
        <w:rPr>
          <w:rFonts w:ascii="Times New Roman" w:hAnsi="Times New Roman"/>
          <w:b/>
          <w:sz w:val="24"/>
          <w:szCs w:val="24"/>
        </w:rPr>
        <w:t>4.2. Kỹ năng</w:t>
      </w:r>
    </w:p>
    <w:p w:rsidR="00B61821" w:rsidRDefault="00B61821" w:rsidP="00ED3C62">
      <w:pPr>
        <w:ind w:left="720"/>
        <w:jc w:val="both"/>
        <w:rPr>
          <w:rFonts w:ascii="Times New Roman" w:hAnsi="Times New Roman"/>
          <w:sz w:val="24"/>
          <w:szCs w:val="24"/>
        </w:rPr>
      </w:pPr>
      <w:r>
        <w:rPr>
          <w:rFonts w:ascii="Times New Roman" w:hAnsi="Times New Roman"/>
          <w:sz w:val="24"/>
          <w:szCs w:val="24"/>
        </w:rPr>
        <w:t>4.2.1. Biết cách sử các phương pháp để lựa chọn các yếu tố ảnh hưởng</w:t>
      </w:r>
    </w:p>
    <w:p w:rsidR="00B61821" w:rsidRDefault="00B61821" w:rsidP="00ED3C62">
      <w:pPr>
        <w:ind w:left="720"/>
        <w:jc w:val="both"/>
        <w:rPr>
          <w:rFonts w:ascii="Times New Roman" w:hAnsi="Times New Roman"/>
          <w:sz w:val="24"/>
          <w:szCs w:val="24"/>
        </w:rPr>
      </w:pPr>
      <w:r>
        <w:rPr>
          <w:rFonts w:ascii="Times New Roman" w:hAnsi="Times New Roman"/>
          <w:sz w:val="24"/>
          <w:szCs w:val="24"/>
        </w:rPr>
        <w:t>4.2.2. Sử dụng thành thạo các phương pháp phân tích hồi quy tương quan</w:t>
      </w:r>
    </w:p>
    <w:p w:rsidR="00B61821" w:rsidRDefault="00B61821" w:rsidP="00ED3C62">
      <w:pPr>
        <w:ind w:left="720"/>
        <w:jc w:val="both"/>
        <w:rPr>
          <w:rFonts w:ascii="Times New Roman" w:hAnsi="Times New Roman"/>
          <w:sz w:val="24"/>
          <w:szCs w:val="24"/>
        </w:rPr>
      </w:pPr>
      <w:r w:rsidRPr="00CB21F6">
        <w:rPr>
          <w:rFonts w:ascii="Times New Roman" w:hAnsi="Times New Roman"/>
          <w:sz w:val="24"/>
          <w:szCs w:val="24"/>
        </w:rPr>
        <w:t>4.2.</w:t>
      </w:r>
      <w:r>
        <w:rPr>
          <w:rFonts w:ascii="Times New Roman" w:hAnsi="Times New Roman"/>
          <w:sz w:val="24"/>
          <w:szCs w:val="24"/>
        </w:rPr>
        <w:t>3</w:t>
      </w:r>
      <w:r w:rsidRPr="00CB21F6">
        <w:rPr>
          <w:rFonts w:ascii="Times New Roman" w:hAnsi="Times New Roman"/>
          <w:sz w:val="24"/>
          <w:szCs w:val="24"/>
        </w:rPr>
        <w:t>.</w:t>
      </w:r>
      <w:r>
        <w:rPr>
          <w:rFonts w:ascii="Times New Roman" w:hAnsi="Times New Roman"/>
          <w:sz w:val="24"/>
          <w:szCs w:val="24"/>
        </w:rPr>
        <w:t xml:space="preserve"> Biết cách sử dụng quy hoạch trực giao trong các bài toán của quy hoạch thực nghiệm</w:t>
      </w:r>
    </w:p>
    <w:p w:rsidR="00B61821" w:rsidRDefault="00B61821" w:rsidP="002F5542">
      <w:pPr>
        <w:ind w:left="720"/>
        <w:jc w:val="both"/>
        <w:rPr>
          <w:rFonts w:ascii="Times New Roman" w:hAnsi="Times New Roman"/>
          <w:sz w:val="24"/>
          <w:szCs w:val="24"/>
        </w:rPr>
      </w:pPr>
      <w:r>
        <w:rPr>
          <w:rFonts w:ascii="Times New Roman" w:hAnsi="Times New Roman"/>
          <w:sz w:val="24"/>
          <w:szCs w:val="24"/>
        </w:rPr>
        <w:t>4.2.4. Tối ưu hóa các vấn đề thực nghiệm</w:t>
      </w:r>
    </w:p>
    <w:p w:rsidR="00B61821" w:rsidRDefault="00B61821" w:rsidP="005F14F7">
      <w:pPr>
        <w:rPr>
          <w:rFonts w:ascii="Times New Roman" w:hAnsi="Times New Roman"/>
          <w:b/>
          <w:sz w:val="24"/>
          <w:szCs w:val="24"/>
        </w:rPr>
      </w:pPr>
      <w:r w:rsidRPr="00CB21F6">
        <w:rPr>
          <w:rFonts w:ascii="Times New Roman" w:hAnsi="Times New Roman"/>
          <w:b/>
          <w:sz w:val="24"/>
          <w:szCs w:val="24"/>
        </w:rPr>
        <w:t>5. Tóm tắt nội dung học phần</w:t>
      </w:r>
    </w:p>
    <w:p w:rsidR="00B61821" w:rsidRPr="00837BE3" w:rsidRDefault="00B61821" w:rsidP="00837BE3">
      <w:pPr>
        <w:ind w:firstLine="720"/>
        <w:jc w:val="both"/>
        <w:rPr>
          <w:rFonts w:ascii="Times New Roman" w:hAnsi="Times New Roman"/>
          <w:sz w:val="24"/>
          <w:szCs w:val="24"/>
        </w:rPr>
      </w:pPr>
      <w:r w:rsidRPr="00837BE3">
        <w:rPr>
          <w:rFonts w:ascii="Times New Roman" w:hAnsi="Times New Roman"/>
          <w:sz w:val="24"/>
          <w:szCs w:val="24"/>
        </w:rPr>
        <w:t>Các nội dung cơ bản bao gồ</w:t>
      </w:r>
      <w:r>
        <w:rPr>
          <w:rFonts w:ascii="Times New Roman" w:hAnsi="Times New Roman"/>
          <w:sz w:val="24"/>
          <w:szCs w:val="24"/>
        </w:rPr>
        <w:t>m: c</w:t>
      </w:r>
      <w:r w:rsidRPr="00837BE3">
        <w:rPr>
          <w:rFonts w:ascii="Times New Roman" w:hAnsi="Times New Roman"/>
          <w:sz w:val="24"/>
          <w:szCs w:val="24"/>
        </w:rPr>
        <w:t xml:space="preserve">ác khái niệm cơ bản về quy hoạch thực nghiệm, phương pháp lựa chọn các yếu tố ảnh hưởng, các phương pháp quy hoạch thực nghiệm và tối ưu hóa thực nghiệm. </w:t>
      </w:r>
      <w:r w:rsidRPr="00837BE3">
        <w:rPr>
          <w:rFonts w:ascii="Times New Roman" w:hAnsi="Times New Roman"/>
          <w:bCs/>
          <w:sz w:val="24"/>
          <w:szCs w:val="24"/>
        </w:rPr>
        <w:t>Nội dung học phần gồ</w:t>
      </w:r>
      <w:r>
        <w:rPr>
          <w:rFonts w:ascii="Times New Roman" w:hAnsi="Times New Roman"/>
          <w:bCs/>
          <w:sz w:val="24"/>
          <w:szCs w:val="24"/>
        </w:rPr>
        <w:t>m 6</w:t>
      </w:r>
      <w:r w:rsidRPr="00837BE3">
        <w:rPr>
          <w:rFonts w:ascii="Times New Roman" w:hAnsi="Times New Roman"/>
          <w:bCs/>
          <w:sz w:val="24"/>
          <w:szCs w:val="24"/>
        </w:rPr>
        <w:t xml:space="preserve"> chương:</w:t>
      </w:r>
    </w:p>
    <w:p w:rsidR="00B61821" w:rsidRPr="00CB21F6" w:rsidRDefault="00B61821" w:rsidP="00A37E71">
      <w:pPr>
        <w:ind w:firstLine="720"/>
        <w:rPr>
          <w:rFonts w:ascii="Times New Roman" w:hAnsi="Times New Roman"/>
          <w:sz w:val="24"/>
          <w:szCs w:val="24"/>
        </w:rPr>
      </w:pPr>
      <w:r>
        <w:rPr>
          <w:rFonts w:ascii="Times New Roman" w:hAnsi="Times New Roman"/>
          <w:sz w:val="24"/>
          <w:szCs w:val="24"/>
        </w:rPr>
        <w:t>Chương 1</w:t>
      </w:r>
      <w:r w:rsidRPr="00CB21F6">
        <w:rPr>
          <w:rFonts w:ascii="Times New Roman" w:hAnsi="Times New Roman"/>
          <w:sz w:val="24"/>
          <w:szCs w:val="24"/>
        </w:rPr>
        <w:t xml:space="preserve">. </w:t>
      </w:r>
      <w:r>
        <w:rPr>
          <w:rFonts w:ascii="Times New Roman" w:hAnsi="Times New Roman"/>
          <w:sz w:val="24"/>
          <w:szCs w:val="24"/>
        </w:rPr>
        <w:t xml:space="preserve">Các khái niệm cơ bản </w:t>
      </w:r>
    </w:p>
    <w:p w:rsidR="00B61821" w:rsidRPr="00CB21F6" w:rsidRDefault="00B61821" w:rsidP="00BB680F">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2. </w:t>
      </w:r>
      <w:r>
        <w:rPr>
          <w:rFonts w:ascii="Times New Roman" w:hAnsi="Times New Roman"/>
          <w:sz w:val="24"/>
          <w:szCs w:val="24"/>
        </w:rPr>
        <w:t>Phương pháp lựa chọn các yếu tố ảnh hưởng</w:t>
      </w:r>
    </w:p>
    <w:p w:rsidR="00B61821" w:rsidRPr="00CB21F6" w:rsidRDefault="00B61821" w:rsidP="00BB680F">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3. </w:t>
      </w:r>
      <w:r>
        <w:rPr>
          <w:rFonts w:ascii="Times New Roman" w:hAnsi="Times New Roman"/>
          <w:sz w:val="24"/>
          <w:szCs w:val="24"/>
        </w:rPr>
        <w:t>Tóm tắt một số kết quả và khái niệm của xác suất thống kê</w:t>
      </w:r>
    </w:p>
    <w:p w:rsidR="00B61821" w:rsidRDefault="00B61821" w:rsidP="00BB680F">
      <w:pPr>
        <w:ind w:left="720"/>
        <w:rPr>
          <w:rFonts w:ascii="Times New Roman" w:hAnsi="Times New Roman"/>
          <w:sz w:val="24"/>
          <w:szCs w:val="24"/>
        </w:rPr>
      </w:pPr>
      <w:r>
        <w:rPr>
          <w:rFonts w:ascii="Times New Roman" w:hAnsi="Times New Roman"/>
          <w:sz w:val="24"/>
          <w:szCs w:val="24"/>
        </w:rPr>
        <w:t>Chương</w:t>
      </w:r>
      <w:r w:rsidRPr="00CB21F6">
        <w:rPr>
          <w:rFonts w:ascii="Times New Roman" w:hAnsi="Times New Roman"/>
          <w:sz w:val="24"/>
          <w:szCs w:val="24"/>
        </w:rPr>
        <w:t xml:space="preserve"> 4. </w:t>
      </w:r>
      <w:r>
        <w:rPr>
          <w:rFonts w:ascii="Times New Roman" w:hAnsi="Times New Roman"/>
          <w:sz w:val="24"/>
          <w:szCs w:val="24"/>
        </w:rPr>
        <w:t>Các phương pháp phân tích hồi quy tương quan</w:t>
      </w:r>
    </w:p>
    <w:p w:rsidR="00B61821" w:rsidRDefault="00B61821" w:rsidP="00BB680F">
      <w:pPr>
        <w:ind w:left="720"/>
        <w:rPr>
          <w:rFonts w:ascii="Times New Roman" w:hAnsi="Times New Roman"/>
          <w:sz w:val="24"/>
          <w:szCs w:val="24"/>
        </w:rPr>
      </w:pPr>
      <w:r>
        <w:rPr>
          <w:rFonts w:ascii="Times New Roman" w:hAnsi="Times New Roman"/>
          <w:sz w:val="24"/>
          <w:szCs w:val="24"/>
        </w:rPr>
        <w:t>Chương 5. Quy hoạch trực giao</w:t>
      </w:r>
    </w:p>
    <w:p w:rsidR="00B61821" w:rsidRDefault="00B61821" w:rsidP="006F36E4">
      <w:pPr>
        <w:ind w:left="720"/>
        <w:rPr>
          <w:rFonts w:ascii="Times New Roman" w:hAnsi="Times New Roman"/>
          <w:sz w:val="24"/>
          <w:szCs w:val="24"/>
        </w:rPr>
      </w:pPr>
      <w:r>
        <w:rPr>
          <w:rFonts w:ascii="Times New Roman" w:hAnsi="Times New Roman"/>
          <w:sz w:val="24"/>
          <w:szCs w:val="24"/>
        </w:rPr>
        <w:t xml:space="preserve">Chương 6. Tối ưu hóa thực nghiệm </w:t>
      </w:r>
    </w:p>
    <w:p w:rsidR="00B61821" w:rsidRDefault="00B61821" w:rsidP="005F14F7">
      <w:pPr>
        <w:rPr>
          <w:rFonts w:ascii="Times New Roman" w:hAnsi="Times New Roman"/>
          <w:b/>
          <w:sz w:val="24"/>
          <w:szCs w:val="24"/>
        </w:rPr>
      </w:pPr>
      <w:r w:rsidRPr="00CB21F6">
        <w:rPr>
          <w:rFonts w:ascii="Times New Roman" w:hAnsi="Times New Roman"/>
          <w:b/>
          <w:sz w:val="24"/>
          <w:szCs w:val="24"/>
        </w:rPr>
        <w:t>6. Cấu trúc nộ</w:t>
      </w:r>
      <w:r>
        <w:rPr>
          <w:rFonts w:ascii="Times New Roman" w:hAnsi="Times New Roman"/>
          <w:b/>
          <w:sz w:val="24"/>
          <w:szCs w:val="24"/>
        </w:rPr>
        <w:t>i dung</w:t>
      </w:r>
      <w:r w:rsidRPr="00BC16E8">
        <w:rPr>
          <w:rFonts w:ascii="Times New Roman" w:hAnsi="Times New Roman"/>
          <w:b/>
          <w:sz w:val="24"/>
          <w:szCs w:val="24"/>
        </w:rPr>
        <w:t xml:space="preserve"> </w:t>
      </w:r>
      <w:r w:rsidRPr="00CB21F6">
        <w:rPr>
          <w:rFonts w:ascii="Times New Roman" w:hAnsi="Times New Roman"/>
          <w:b/>
          <w:sz w:val="24"/>
          <w:szCs w:val="24"/>
        </w:rPr>
        <w:t>học phần</w:t>
      </w:r>
    </w:p>
    <w:p w:rsidR="00B61821" w:rsidRPr="00CB21F6" w:rsidRDefault="00B61821" w:rsidP="00ED3C62">
      <w:pPr>
        <w:jc w:val="center"/>
        <w:rPr>
          <w:rFonts w:ascii="Times New Roman" w:hAnsi="Times New Roman"/>
          <w:b/>
          <w:sz w:val="24"/>
          <w:szCs w:val="24"/>
        </w:rPr>
      </w:pPr>
      <w:r w:rsidRPr="00CB21F6">
        <w:rPr>
          <w:rFonts w:ascii="Times New Roman" w:hAnsi="Times New Roman"/>
          <w:b/>
          <w:sz w:val="24"/>
          <w:szCs w:val="24"/>
        </w:rPr>
        <w:t>Bảng 1. Nội dung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4"/>
        <w:gridCol w:w="5666"/>
        <w:gridCol w:w="1275"/>
        <w:gridCol w:w="1246"/>
      </w:tblGrid>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Đề mục</w:t>
            </w:r>
          </w:p>
        </w:tc>
        <w:tc>
          <w:tcPr>
            <w:tcW w:w="5670"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Nội dung</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 xml:space="preserve">Số tiết </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Mục tiêu</w:t>
            </w:r>
          </w:p>
        </w:tc>
      </w:tr>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Chương 1</w:t>
            </w:r>
          </w:p>
        </w:tc>
        <w:tc>
          <w:tcPr>
            <w:tcW w:w="5670"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lang w:val="de-DE"/>
              </w:rPr>
              <w:t>CÁC KHÁI NIỆM CƠ BẢN</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3</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4.1.1</w:t>
            </w: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1.1</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Mở đầu</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 xml:space="preserve">1.2 </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Những khái niệm cơ bản của QHTN</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1.3</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Các nguyên tắc cơ bản của QHTN</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1.4</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 xml:space="preserve">Thuật toán (các bước) của QHTN </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1.5</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Ứng dụng của QHTN trong các ngành công nghệ</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1.6</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Mô hình hóa</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1.7</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Tối ưu hóa</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Chương 2</w:t>
            </w:r>
          </w:p>
        </w:tc>
        <w:tc>
          <w:tcPr>
            <w:tcW w:w="5670"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rPr>
              <w:t>PHƯƠNG PHÁP LỰA CHỌN CÁC YẾU TỐ ẢNH HƯỞNG</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3</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4.1.2</w:t>
            </w: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2.1</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Lựa chọn các yếu tố vào (yếu tố độc lập)</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2.2</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chuyên gia</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2.3</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Các thực nghiệm sàng lọc theo phương án bão hòa</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2.4</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Các thực nghiệm sàng lọc theo phương án cân đối ngẫu nhiên</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2.5</w:t>
            </w:r>
          </w:p>
        </w:tc>
        <w:tc>
          <w:tcPr>
            <w:tcW w:w="5670" w:type="dxa"/>
          </w:tcPr>
          <w:p w:rsidR="00B61821" w:rsidRPr="00EF0143" w:rsidRDefault="00B61821" w:rsidP="00EF0143">
            <w:pPr>
              <w:tabs>
                <w:tab w:val="left" w:pos="0"/>
              </w:tabs>
              <w:spacing w:after="0"/>
              <w:rPr>
                <w:rFonts w:ascii="Times New Roman" w:hAnsi="Times New Roman"/>
                <w:sz w:val="24"/>
                <w:szCs w:val="24"/>
              </w:rPr>
            </w:pPr>
            <w:r w:rsidRPr="00EF0143">
              <w:rPr>
                <w:rFonts w:ascii="Times New Roman" w:hAnsi="Times New Roman"/>
                <w:sz w:val="24"/>
                <w:szCs w:val="24"/>
              </w:rPr>
              <w:t>Nhóm các yếu tố vào và chọn mục tiêu đánh giá</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2.6</w:t>
            </w:r>
          </w:p>
        </w:tc>
        <w:tc>
          <w:tcPr>
            <w:tcW w:w="5670" w:type="dxa"/>
          </w:tcPr>
          <w:p w:rsidR="00B61821" w:rsidRPr="00EF0143" w:rsidRDefault="00B61821" w:rsidP="00EF0143">
            <w:pPr>
              <w:tabs>
                <w:tab w:val="left" w:pos="0"/>
              </w:tabs>
              <w:spacing w:after="0"/>
              <w:jc w:val="both"/>
              <w:rPr>
                <w:rFonts w:ascii="Times New Roman" w:hAnsi="Times New Roman"/>
                <w:sz w:val="24"/>
                <w:szCs w:val="24"/>
              </w:rPr>
            </w:pPr>
            <w:r w:rsidRPr="00EF0143">
              <w:rPr>
                <w:rFonts w:ascii="Times New Roman" w:hAnsi="Times New Roman"/>
                <w:sz w:val="24"/>
                <w:szCs w:val="24"/>
              </w:rPr>
              <w:t>Tiên đề của phân tích hồi quy và sự lựa chọn các yếu tố độc lập</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Chương 3</w:t>
            </w:r>
          </w:p>
        </w:tc>
        <w:tc>
          <w:tcPr>
            <w:tcW w:w="5670"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rPr>
              <w:t>TÓM TẮT MỘT SỐ KẾT QUẢ VÀ KHÁI NIỆM CỦA XÁC SUẤT THỐNG KÊ</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5</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4.1.3</w:t>
            </w: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3.1</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Biến ngẫu nhiên</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3.2</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Bảng phân phối xác suất và hàm xác suất</w:t>
            </w:r>
          </w:p>
        </w:tc>
        <w:tc>
          <w:tcPr>
            <w:tcW w:w="1276" w:type="dxa"/>
          </w:tcPr>
          <w:p w:rsidR="00B61821" w:rsidRPr="00EF0143" w:rsidRDefault="00B61821" w:rsidP="00EF0143">
            <w:pPr>
              <w:spacing w:after="0"/>
              <w:jc w:val="center"/>
              <w:rPr>
                <w:rFonts w:ascii="Times New Roman" w:hAnsi="Times New Roman"/>
                <w:sz w:val="24"/>
                <w:szCs w:val="24"/>
              </w:rPr>
            </w:pPr>
          </w:p>
        </w:tc>
        <w:tc>
          <w:tcPr>
            <w:tcW w:w="1246" w:type="dxa"/>
          </w:tcPr>
          <w:p w:rsidR="00B61821" w:rsidRPr="00EF0143" w:rsidRDefault="00B61821" w:rsidP="00EF0143">
            <w:pPr>
              <w:spacing w:after="0"/>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3.3</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Hàm phân phối xác suất</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3.4</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Hàm mật độ xác suất</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3.5</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Các đặc trưng của biến ngẫu nhiên</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3.6</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Một số phân phối thường gặp (trong quy hoạch thực nghiệm)</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3.7</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Các đặc trưng mẫu</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3.8</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Kiểm định giả thuyết</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3.9</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Kiểm định thống kê</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Chương 4</w:t>
            </w:r>
          </w:p>
        </w:tc>
        <w:tc>
          <w:tcPr>
            <w:tcW w:w="5670"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rPr>
              <w:t>CÁC PHƯƠNG PHÁP PHÂN TÍCH HỒI QUY TƯƠNG QUAN</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8</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4.1.4</w:t>
            </w: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4.1</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Hồi quy tuyến tính một thông số</w:t>
            </w:r>
          </w:p>
        </w:tc>
        <w:tc>
          <w:tcPr>
            <w:tcW w:w="1276" w:type="dxa"/>
          </w:tcPr>
          <w:p w:rsidR="00B61821" w:rsidRPr="00EF0143" w:rsidRDefault="00B61821" w:rsidP="00EF0143">
            <w:pPr>
              <w:spacing w:after="0"/>
              <w:jc w:val="center"/>
              <w:rPr>
                <w:rFonts w:ascii="Times New Roman" w:hAnsi="Times New Roman"/>
                <w:b/>
                <w:sz w:val="24"/>
                <w:szCs w:val="24"/>
              </w:rPr>
            </w:pPr>
          </w:p>
        </w:tc>
        <w:tc>
          <w:tcPr>
            <w:tcW w:w="1246" w:type="dxa"/>
          </w:tcPr>
          <w:p w:rsidR="00B61821" w:rsidRPr="00EF0143" w:rsidRDefault="00B61821" w:rsidP="00EF0143">
            <w:pPr>
              <w:spacing w:after="0"/>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4.2</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Hồi quy Parabol</w:t>
            </w:r>
          </w:p>
        </w:tc>
        <w:tc>
          <w:tcPr>
            <w:tcW w:w="1276" w:type="dxa"/>
          </w:tcPr>
          <w:p w:rsidR="00B61821" w:rsidRPr="00EF0143" w:rsidRDefault="00B61821" w:rsidP="00EF0143">
            <w:pPr>
              <w:spacing w:after="0"/>
              <w:jc w:val="center"/>
              <w:rPr>
                <w:rFonts w:ascii="Times New Roman" w:hAnsi="Times New Roman"/>
                <w:b/>
                <w:sz w:val="24"/>
                <w:szCs w:val="24"/>
              </w:rPr>
            </w:pPr>
          </w:p>
        </w:tc>
        <w:tc>
          <w:tcPr>
            <w:tcW w:w="1246" w:type="dxa"/>
          </w:tcPr>
          <w:p w:rsidR="00B61821" w:rsidRPr="00EF0143" w:rsidRDefault="00B61821" w:rsidP="00EF0143">
            <w:pPr>
              <w:spacing w:after="0"/>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4.3</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Hồi quy hàm số mũ</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4.4</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Đánh giá tính mật thiết của liên hệ phi tuyến</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4.5</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hồi quy nhiều biến</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4.6</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Phân tích hồi quy dưới dạng ma trận</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4.7</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Lập phương trình hồi quy bằng phương pháp Bradon</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4.8</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bình phương cực tiểu (nhỏ nhất)</w:t>
            </w:r>
          </w:p>
        </w:tc>
        <w:tc>
          <w:tcPr>
            <w:tcW w:w="1276" w:type="dxa"/>
          </w:tcPr>
          <w:p w:rsidR="00B61821" w:rsidRPr="00EF0143" w:rsidRDefault="00B61821" w:rsidP="00EF0143">
            <w:pPr>
              <w:spacing w:after="0" w:line="240" w:lineRule="auto"/>
              <w:jc w:val="center"/>
              <w:rPr>
                <w:rFonts w:ascii="Times New Roman" w:hAnsi="Times New Roman"/>
                <w:b/>
                <w:sz w:val="24"/>
                <w:szCs w:val="24"/>
              </w:rPr>
            </w:pPr>
          </w:p>
        </w:tc>
        <w:tc>
          <w:tcPr>
            <w:tcW w:w="1246" w:type="dxa"/>
          </w:tcPr>
          <w:p w:rsidR="00B61821" w:rsidRPr="00EF0143" w:rsidRDefault="00B61821" w:rsidP="00EF0143">
            <w:pPr>
              <w:spacing w:after="0" w:line="240" w:lineRule="auto"/>
              <w:jc w:val="center"/>
              <w:rPr>
                <w:rFonts w:ascii="Times New Roman" w:hAnsi="Times New Roman"/>
                <w:b/>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Chương 5</w:t>
            </w:r>
          </w:p>
        </w:tc>
        <w:tc>
          <w:tcPr>
            <w:tcW w:w="5670"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rPr>
              <w:t>QUY HOẠCH TRỰC GIAO</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8</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4.1.5</w:t>
            </w: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5.1</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Quy hoạch trực giao và tính chất</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5.2</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Quy hoạch trực giao cấp một</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5.3</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Kế hoạch thực nghiệm bậc 1 hai mức tối ưu</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5.4</w:t>
            </w:r>
          </w:p>
        </w:tc>
        <w:tc>
          <w:tcPr>
            <w:tcW w:w="5670" w:type="dxa"/>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Quy hoạch trực giao cấp 2</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5.5</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Kế hoạch thực nghiệm bậc 2</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Chương 6</w:t>
            </w:r>
          </w:p>
        </w:tc>
        <w:tc>
          <w:tcPr>
            <w:tcW w:w="5670" w:type="dxa"/>
          </w:tcPr>
          <w:p w:rsidR="00B61821" w:rsidRPr="00EF0143" w:rsidRDefault="00B61821" w:rsidP="00EF0143">
            <w:pPr>
              <w:spacing w:after="0"/>
              <w:rPr>
                <w:rFonts w:ascii="Times New Roman" w:hAnsi="Times New Roman"/>
                <w:b/>
                <w:sz w:val="24"/>
                <w:szCs w:val="24"/>
              </w:rPr>
            </w:pPr>
            <w:r w:rsidRPr="00EF0143">
              <w:rPr>
                <w:rFonts w:ascii="Times New Roman" w:hAnsi="Times New Roman"/>
                <w:b/>
                <w:sz w:val="24"/>
                <w:szCs w:val="24"/>
              </w:rPr>
              <w:t>TỐI ƯU HÓA THỰC NGHIỆM</w:t>
            </w:r>
          </w:p>
        </w:tc>
        <w:tc>
          <w:tcPr>
            <w:tcW w:w="127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3</w:t>
            </w:r>
          </w:p>
        </w:tc>
        <w:tc>
          <w:tcPr>
            <w:tcW w:w="12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4.1.6</w:t>
            </w: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6.1</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Quy hoạch thực nghiệm tìm cực trị</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6.2</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Các phương pháp tối ưu hóa</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r w:rsidR="00B61821" w:rsidRPr="00EF0143" w:rsidTr="00EF0143">
        <w:tc>
          <w:tcPr>
            <w:tcW w:w="13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6.3</w:t>
            </w:r>
          </w:p>
        </w:tc>
        <w:tc>
          <w:tcPr>
            <w:tcW w:w="5670" w:type="dxa"/>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nghiên cứu bề mặt đáp trị</w:t>
            </w:r>
          </w:p>
        </w:tc>
        <w:tc>
          <w:tcPr>
            <w:tcW w:w="1276" w:type="dxa"/>
          </w:tcPr>
          <w:p w:rsidR="00B61821" w:rsidRPr="00EF0143" w:rsidRDefault="00B61821" w:rsidP="00EF0143">
            <w:pPr>
              <w:spacing w:after="0" w:line="240" w:lineRule="auto"/>
              <w:jc w:val="center"/>
              <w:rPr>
                <w:rFonts w:ascii="Times New Roman" w:hAnsi="Times New Roman"/>
                <w:sz w:val="24"/>
                <w:szCs w:val="24"/>
              </w:rPr>
            </w:pPr>
          </w:p>
        </w:tc>
        <w:tc>
          <w:tcPr>
            <w:tcW w:w="1246" w:type="dxa"/>
          </w:tcPr>
          <w:p w:rsidR="00B61821" w:rsidRPr="00EF0143" w:rsidRDefault="00B61821" w:rsidP="00EF0143">
            <w:pPr>
              <w:spacing w:after="0" w:line="240" w:lineRule="auto"/>
              <w:jc w:val="center"/>
              <w:rPr>
                <w:rFonts w:ascii="Times New Roman" w:hAnsi="Times New Roman"/>
                <w:sz w:val="24"/>
                <w:szCs w:val="24"/>
              </w:rPr>
            </w:pPr>
          </w:p>
        </w:tc>
      </w:tr>
    </w:tbl>
    <w:p w:rsidR="00B61821" w:rsidRDefault="00B61821" w:rsidP="005F14F7">
      <w:pPr>
        <w:rPr>
          <w:rFonts w:ascii="Times New Roman" w:hAnsi="Times New Roman"/>
          <w:b/>
          <w:sz w:val="24"/>
          <w:szCs w:val="24"/>
        </w:rPr>
      </w:pPr>
      <w:r w:rsidRPr="00CB21F6">
        <w:rPr>
          <w:rFonts w:ascii="Times New Roman" w:hAnsi="Times New Roman"/>
          <w:b/>
          <w:sz w:val="24"/>
          <w:szCs w:val="24"/>
        </w:rPr>
        <w:t>7. Phương pháp giảng dạy</w:t>
      </w:r>
    </w:p>
    <w:p w:rsidR="00B61821" w:rsidRPr="00CB21F6" w:rsidRDefault="00B61821" w:rsidP="00ED3C62">
      <w:pPr>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Giảng dạy lý thuyết kết hợp với hướng dẫn giải bài tập</w:t>
      </w:r>
      <w:r>
        <w:rPr>
          <w:rFonts w:ascii="Times New Roman" w:hAnsi="Times New Roman"/>
          <w:sz w:val="24"/>
          <w:szCs w:val="24"/>
        </w:rPr>
        <w:t xml:space="preserve"> </w:t>
      </w:r>
    </w:p>
    <w:p w:rsidR="00B61821" w:rsidRPr="00CB21F6" w:rsidRDefault="00B61821" w:rsidP="00ED3C62">
      <w:pPr>
        <w:jc w:val="both"/>
        <w:rPr>
          <w:rFonts w:ascii="Times New Roman" w:hAnsi="Times New Roman"/>
          <w:sz w:val="24"/>
          <w:szCs w:val="24"/>
        </w:rPr>
      </w:pPr>
      <w:r w:rsidRPr="00CB21F6">
        <w:rPr>
          <w:rFonts w:ascii="Times New Roman" w:hAnsi="Times New Roman"/>
          <w:sz w:val="24"/>
          <w:szCs w:val="24"/>
        </w:rPr>
        <w:t xml:space="preserve">- Giờ bài tập </w:t>
      </w:r>
    </w:p>
    <w:p w:rsidR="00B61821" w:rsidRPr="00CB21F6" w:rsidRDefault="00B61821" w:rsidP="00ED3C62">
      <w:pPr>
        <w:ind w:firstLine="720"/>
        <w:jc w:val="both"/>
        <w:rPr>
          <w:rFonts w:ascii="Times New Roman" w:hAnsi="Times New Roman"/>
          <w:sz w:val="24"/>
          <w:szCs w:val="24"/>
        </w:rPr>
      </w:pPr>
      <w:r>
        <w:rPr>
          <w:rFonts w:ascii="Times New Roman" w:hAnsi="Times New Roman"/>
          <w:sz w:val="24"/>
          <w:szCs w:val="24"/>
        </w:rPr>
        <w:t>S</w:t>
      </w:r>
      <w:r w:rsidRPr="00CB21F6">
        <w:rPr>
          <w:rFonts w:ascii="Times New Roman" w:hAnsi="Times New Roman"/>
          <w:sz w:val="24"/>
          <w:szCs w:val="24"/>
        </w:rPr>
        <w:t>inh</w:t>
      </w:r>
      <w:r>
        <w:rPr>
          <w:rFonts w:ascii="Times New Roman" w:hAnsi="Times New Roman"/>
          <w:sz w:val="24"/>
          <w:szCs w:val="24"/>
        </w:rPr>
        <w:t xml:space="preserve"> viên</w:t>
      </w:r>
      <w:r w:rsidRPr="00CB21F6">
        <w:rPr>
          <w:rFonts w:ascii="Times New Roman" w:hAnsi="Times New Roman"/>
          <w:sz w:val="24"/>
          <w:szCs w:val="24"/>
        </w:rPr>
        <w:t xml:space="preserve"> nêu thắc mắc</w:t>
      </w:r>
      <w:r>
        <w:rPr>
          <w:rFonts w:ascii="Times New Roman" w:hAnsi="Times New Roman"/>
          <w:sz w:val="24"/>
          <w:szCs w:val="24"/>
        </w:rPr>
        <w:t xml:space="preserve"> về n</w:t>
      </w:r>
      <w:r w:rsidRPr="00CB21F6">
        <w:rPr>
          <w:rFonts w:ascii="Times New Roman" w:hAnsi="Times New Roman"/>
          <w:sz w:val="24"/>
          <w:szCs w:val="24"/>
        </w:rPr>
        <w:t>hững vấn đề chưa rõ</w:t>
      </w:r>
      <w:r>
        <w:rPr>
          <w:rFonts w:ascii="Times New Roman" w:hAnsi="Times New Roman"/>
          <w:sz w:val="24"/>
          <w:szCs w:val="24"/>
        </w:rPr>
        <w:t xml:space="preserve">; </w:t>
      </w:r>
      <w:r w:rsidRPr="00CB21F6">
        <w:rPr>
          <w:rFonts w:ascii="Times New Roman" w:hAnsi="Times New Roman"/>
          <w:sz w:val="24"/>
          <w:szCs w:val="24"/>
        </w:rPr>
        <w:t xml:space="preserve">Giáo viên </w:t>
      </w:r>
      <w:r>
        <w:rPr>
          <w:rFonts w:ascii="Times New Roman" w:hAnsi="Times New Roman"/>
          <w:sz w:val="24"/>
          <w:szCs w:val="24"/>
        </w:rPr>
        <w:t xml:space="preserve">hướng dẫn sinh viên trao đổi theo nhóm; </w:t>
      </w:r>
      <w:r w:rsidRPr="00CB21F6">
        <w:rPr>
          <w:rFonts w:ascii="Times New Roman" w:hAnsi="Times New Roman"/>
          <w:sz w:val="24"/>
          <w:szCs w:val="24"/>
        </w:rPr>
        <w:t xml:space="preserve">giải đáp những thắc mắc </w:t>
      </w:r>
      <w:r>
        <w:rPr>
          <w:rFonts w:ascii="Times New Roman" w:hAnsi="Times New Roman"/>
          <w:sz w:val="24"/>
          <w:szCs w:val="24"/>
        </w:rPr>
        <w:t>và hướng dẫn sinh viên cách giải quyết các vấn đề phát sinh.</w:t>
      </w:r>
    </w:p>
    <w:p w:rsidR="00B61821" w:rsidRDefault="00B61821" w:rsidP="005F14F7">
      <w:pPr>
        <w:rPr>
          <w:rFonts w:ascii="Times New Roman" w:hAnsi="Times New Roman"/>
          <w:b/>
          <w:sz w:val="24"/>
          <w:szCs w:val="24"/>
        </w:rPr>
      </w:pPr>
      <w:r w:rsidRPr="00CB21F6">
        <w:rPr>
          <w:rFonts w:ascii="Times New Roman" w:hAnsi="Times New Roman"/>
          <w:b/>
          <w:sz w:val="24"/>
          <w:szCs w:val="24"/>
        </w:rPr>
        <w:t>8. Nhiệm vụ của sinh viên</w:t>
      </w:r>
    </w:p>
    <w:p w:rsidR="00B61821" w:rsidRPr="00CB21F6" w:rsidRDefault="00B61821" w:rsidP="00ED3C62">
      <w:pPr>
        <w:rPr>
          <w:rFonts w:ascii="Times New Roman" w:hAnsi="Times New Roman"/>
          <w:sz w:val="24"/>
          <w:szCs w:val="24"/>
        </w:rPr>
      </w:pPr>
      <w:r w:rsidRPr="00CB21F6">
        <w:rPr>
          <w:rFonts w:ascii="Times New Roman" w:hAnsi="Times New Roman"/>
          <w:sz w:val="24"/>
          <w:szCs w:val="24"/>
        </w:rPr>
        <w:t>Sinh viên phải thực hiện các nh</w:t>
      </w:r>
      <w:r>
        <w:rPr>
          <w:rFonts w:ascii="Times New Roman" w:hAnsi="Times New Roman"/>
          <w:sz w:val="24"/>
          <w:szCs w:val="24"/>
        </w:rPr>
        <w:t>i</w:t>
      </w:r>
      <w:r w:rsidRPr="00CB21F6">
        <w:rPr>
          <w:rFonts w:ascii="Times New Roman" w:hAnsi="Times New Roman"/>
          <w:sz w:val="24"/>
          <w:szCs w:val="24"/>
        </w:rPr>
        <w:t>ệm vụ sau:</w:t>
      </w:r>
    </w:p>
    <w:p w:rsidR="00B61821" w:rsidRPr="00CB21F6" w:rsidRDefault="00B61821" w:rsidP="00ED3C62">
      <w:pPr>
        <w:pStyle w:val="ListParagraph"/>
        <w:numPr>
          <w:ilvl w:val="0"/>
          <w:numId w:val="2"/>
        </w:numPr>
        <w:rPr>
          <w:rFonts w:ascii="Times New Roman" w:hAnsi="Times New Roman"/>
          <w:sz w:val="24"/>
          <w:szCs w:val="24"/>
        </w:rPr>
      </w:pPr>
      <w:r w:rsidRPr="00CB21F6">
        <w:rPr>
          <w:rFonts w:ascii="Times New Roman" w:hAnsi="Times New Roman"/>
          <w:sz w:val="24"/>
          <w:szCs w:val="24"/>
        </w:rPr>
        <w:t>Có mặt ít nhất 80% giờ lên lớp củ</w:t>
      </w:r>
      <w:r>
        <w:rPr>
          <w:rFonts w:ascii="Times New Roman" w:hAnsi="Times New Roman"/>
          <w:sz w:val="24"/>
          <w:szCs w:val="24"/>
        </w:rPr>
        <w:t>a giáo</w:t>
      </w:r>
      <w:r w:rsidRPr="00CB21F6">
        <w:rPr>
          <w:rFonts w:ascii="Times New Roman" w:hAnsi="Times New Roman"/>
          <w:sz w:val="24"/>
          <w:szCs w:val="24"/>
        </w:rPr>
        <w:t xml:space="preserve"> viên.</w:t>
      </w:r>
    </w:p>
    <w:p w:rsidR="00B61821" w:rsidRPr="00CB21F6" w:rsidRDefault="00B61821" w:rsidP="00ED3C62">
      <w:pPr>
        <w:pStyle w:val="ListParagraph"/>
        <w:numPr>
          <w:ilvl w:val="0"/>
          <w:numId w:val="2"/>
        </w:numPr>
        <w:rPr>
          <w:rFonts w:ascii="Times New Roman" w:hAnsi="Times New Roman"/>
          <w:sz w:val="24"/>
          <w:szCs w:val="24"/>
        </w:rPr>
      </w:pPr>
      <w:r w:rsidRPr="00CB21F6">
        <w:rPr>
          <w:rFonts w:ascii="Times New Roman" w:hAnsi="Times New Roman"/>
          <w:sz w:val="24"/>
          <w:szCs w:val="24"/>
        </w:rPr>
        <w:t>Hoàn thành đầy đủ các bài tập và được đánh giá kết quả thực hiện.</w:t>
      </w:r>
    </w:p>
    <w:p w:rsidR="00B61821" w:rsidRPr="00ED3C62" w:rsidRDefault="00B61821" w:rsidP="00ED3C62">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Tham gia kỳ kiểm tra giữa kỳ.</w:t>
      </w:r>
    </w:p>
    <w:p w:rsidR="00B61821" w:rsidRPr="00ED3C62" w:rsidRDefault="00B61821" w:rsidP="00ED3C62">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Tham gia kỳ thi kết thúc học phần .</w:t>
      </w:r>
    </w:p>
    <w:p w:rsidR="00B61821" w:rsidRPr="00EE4E35" w:rsidRDefault="00B61821" w:rsidP="005F14F7">
      <w:pPr>
        <w:pStyle w:val="ListParagraph"/>
        <w:numPr>
          <w:ilvl w:val="0"/>
          <w:numId w:val="2"/>
        </w:numPr>
        <w:rPr>
          <w:rFonts w:ascii="Times New Roman" w:hAnsi="Times New Roman"/>
          <w:sz w:val="24"/>
          <w:szCs w:val="24"/>
          <w:lang w:val="en-US"/>
        </w:rPr>
      </w:pPr>
      <w:r w:rsidRPr="00ED3C62">
        <w:rPr>
          <w:rFonts w:ascii="Times New Roman" w:hAnsi="Times New Roman"/>
          <w:sz w:val="24"/>
          <w:szCs w:val="24"/>
          <w:lang w:val="en-US"/>
        </w:rPr>
        <w:t>Chủ động chuẩn bị các nội dung và giờ tự học theo mục 11.</w:t>
      </w:r>
    </w:p>
    <w:p w:rsidR="00B61821" w:rsidRDefault="00B61821" w:rsidP="005F14F7">
      <w:pPr>
        <w:ind w:right="-279"/>
        <w:rPr>
          <w:rFonts w:ascii="Times New Roman" w:hAnsi="Times New Roman"/>
          <w:b/>
          <w:sz w:val="24"/>
          <w:szCs w:val="24"/>
          <w:lang w:val="en-US"/>
        </w:rPr>
      </w:pPr>
      <w:r w:rsidRPr="00EE4E35">
        <w:rPr>
          <w:rFonts w:ascii="Times New Roman" w:hAnsi="Times New Roman"/>
          <w:b/>
          <w:sz w:val="24"/>
          <w:szCs w:val="24"/>
          <w:lang w:val="en-US"/>
        </w:rPr>
        <w:t>9. Đánh giá kết quả học tập của sinh viên</w:t>
      </w:r>
    </w:p>
    <w:p w:rsidR="00B61821" w:rsidRPr="00E51AD8" w:rsidRDefault="00B61821" w:rsidP="00EE4E35">
      <w:pPr>
        <w:rPr>
          <w:rFonts w:ascii="Times New Roman" w:hAnsi="Times New Roman"/>
          <w:b/>
          <w:sz w:val="24"/>
          <w:szCs w:val="24"/>
          <w:lang w:val="en-US"/>
        </w:rPr>
      </w:pPr>
      <w:r w:rsidRPr="00E51AD8">
        <w:rPr>
          <w:rFonts w:ascii="Times New Roman" w:hAnsi="Times New Roman"/>
          <w:b/>
          <w:sz w:val="24"/>
          <w:szCs w:val="24"/>
          <w:lang w:val="en-US"/>
        </w:rPr>
        <w:t>9.1. Sinh viên được đánh giá tích lũy học phần như sau:</w:t>
      </w:r>
    </w:p>
    <w:p w:rsidR="00B61821" w:rsidRPr="00CB21F6" w:rsidRDefault="00B61821" w:rsidP="00EE4E35">
      <w:pPr>
        <w:jc w:val="center"/>
        <w:rPr>
          <w:rFonts w:ascii="Times New Roman" w:hAnsi="Times New Roman"/>
          <w:b/>
          <w:sz w:val="24"/>
          <w:szCs w:val="24"/>
        </w:rPr>
      </w:pPr>
      <w:r w:rsidRPr="00CB21F6">
        <w:rPr>
          <w:rFonts w:ascii="Times New Roman" w:hAnsi="Times New Roman"/>
          <w:b/>
          <w:sz w:val="24"/>
          <w:szCs w:val="24"/>
        </w:rPr>
        <w:t>Bảng 2. Đánh giá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3344"/>
        <w:gridCol w:w="4249"/>
        <w:gridCol w:w="1388"/>
      </w:tblGrid>
      <w:tr w:rsidR="00B61821" w:rsidRPr="00EF0143" w:rsidTr="00EF0143">
        <w:tc>
          <w:tcPr>
            <w:tcW w:w="590"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TT</w:t>
            </w:r>
          </w:p>
        </w:tc>
        <w:tc>
          <w:tcPr>
            <w:tcW w:w="3346"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Điểm thành phần</w:t>
            </w:r>
          </w:p>
        </w:tc>
        <w:tc>
          <w:tcPr>
            <w:tcW w:w="4252"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 xml:space="preserve">Quy định </w:t>
            </w:r>
          </w:p>
        </w:tc>
        <w:tc>
          <w:tcPr>
            <w:tcW w:w="1388"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Trọng số</w:t>
            </w:r>
          </w:p>
        </w:tc>
      </w:tr>
      <w:tr w:rsidR="00B61821" w:rsidRPr="00EF0143" w:rsidTr="00EF0143">
        <w:tc>
          <w:tcPr>
            <w:tcW w:w="590"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1</w:t>
            </w:r>
          </w:p>
        </w:tc>
        <w:tc>
          <w:tcPr>
            <w:tcW w:w="3346"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Điểm chuyên cần</w:t>
            </w:r>
          </w:p>
        </w:tc>
        <w:tc>
          <w:tcPr>
            <w:tcW w:w="4252"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Số tiết tham dự học/tổng số tiết</w:t>
            </w:r>
          </w:p>
        </w:tc>
        <w:tc>
          <w:tcPr>
            <w:tcW w:w="1388"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10%</w:t>
            </w:r>
          </w:p>
        </w:tc>
      </w:tr>
      <w:tr w:rsidR="00B61821" w:rsidRPr="00EF0143" w:rsidTr="00EF0143">
        <w:tc>
          <w:tcPr>
            <w:tcW w:w="590"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2</w:t>
            </w:r>
          </w:p>
        </w:tc>
        <w:tc>
          <w:tcPr>
            <w:tcW w:w="3346"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Điểm kiểm tra giữa kỳ</w:t>
            </w:r>
          </w:p>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sz w:val="24"/>
                <w:szCs w:val="24"/>
              </w:rPr>
              <w:t>Bài tập làm ở nhà</w:t>
            </w:r>
          </w:p>
        </w:tc>
        <w:tc>
          <w:tcPr>
            <w:tcW w:w="4252"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Thi viết</w:t>
            </w:r>
          </w:p>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Theo yêu cầu của bộ môn</w:t>
            </w:r>
          </w:p>
        </w:tc>
        <w:tc>
          <w:tcPr>
            <w:tcW w:w="1388"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position w:val="-30"/>
                <w:sz w:val="24"/>
                <w:szCs w:val="24"/>
              </w:rPr>
              <w:object w:dxaOrig="780" w:dyaOrig="720">
                <v:shape id="_x0000_i1026" type="#_x0000_t75" style="width:39.75pt;height:36pt" o:ole="">
                  <v:imagedata r:id="rId7" o:title=""/>
                </v:shape>
                <o:OLEObject Type="Embed" ProgID="Equation.DSMT4" ShapeID="_x0000_i1026" DrawAspect="Content" ObjectID="_1649170198" r:id="rId8"/>
              </w:object>
            </w:r>
          </w:p>
        </w:tc>
      </w:tr>
      <w:tr w:rsidR="00B61821" w:rsidRPr="00EF0143" w:rsidTr="00EF0143">
        <w:tc>
          <w:tcPr>
            <w:tcW w:w="590"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3</w:t>
            </w:r>
          </w:p>
        </w:tc>
        <w:tc>
          <w:tcPr>
            <w:tcW w:w="3346"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Điểm thi kết thúc học phần</w:t>
            </w:r>
          </w:p>
        </w:tc>
        <w:tc>
          <w:tcPr>
            <w:tcW w:w="4252"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 xml:space="preserve">Yêu cầu tham dự </w:t>
            </w:r>
            <w:r w:rsidRPr="00EF0143">
              <w:rPr>
                <w:rFonts w:ascii="Times New Roman" w:hAnsi="Times New Roman"/>
                <w:position w:val="-6"/>
                <w:sz w:val="24"/>
                <w:szCs w:val="24"/>
              </w:rPr>
              <w:object w:dxaOrig="680" w:dyaOrig="279">
                <v:shape id="_x0000_i1027" type="#_x0000_t75" style="width:33pt;height:14.25pt" o:ole="">
                  <v:imagedata r:id="rId9" o:title=""/>
                </v:shape>
                <o:OLEObject Type="Embed" ProgID="Equation.DSMT4" ShapeID="_x0000_i1027" DrawAspect="Content" ObjectID="_1649170199" r:id="rId10"/>
              </w:object>
            </w:r>
            <w:r w:rsidRPr="00EF0143">
              <w:rPr>
                <w:rFonts w:ascii="Times New Roman" w:hAnsi="Times New Roman"/>
                <w:position w:val="-6"/>
                <w:sz w:val="24"/>
                <w:szCs w:val="24"/>
              </w:rPr>
              <w:t xml:space="preserve"> </w:t>
            </w:r>
            <w:r w:rsidRPr="00EF0143">
              <w:rPr>
                <w:rFonts w:ascii="Times New Roman" w:hAnsi="Times New Roman"/>
                <w:sz w:val="24"/>
                <w:szCs w:val="24"/>
              </w:rPr>
              <w:t>tiết trên lớp</w:t>
            </w:r>
          </w:p>
        </w:tc>
        <w:tc>
          <w:tcPr>
            <w:tcW w:w="1388" w:type="dxa"/>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60%</w:t>
            </w:r>
          </w:p>
        </w:tc>
      </w:tr>
    </w:tbl>
    <w:p w:rsidR="00B61821" w:rsidRDefault="00B61821" w:rsidP="00EE4E35">
      <w:pPr>
        <w:rPr>
          <w:rFonts w:ascii="Times New Roman" w:hAnsi="Times New Roman"/>
          <w:b/>
          <w:sz w:val="24"/>
          <w:szCs w:val="24"/>
        </w:rPr>
      </w:pPr>
    </w:p>
    <w:p w:rsidR="00B61821" w:rsidRPr="00CB21F6" w:rsidRDefault="00B61821" w:rsidP="00EE4E35">
      <w:pPr>
        <w:rPr>
          <w:rFonts w:ascii="Times New Roman" w:hAnsi="Times New Roman"/>
          <w:b/>
          <w:sz w:val="24"/>
          <w:szCs w:val="24"/>
        </w:rPr>
      </w:pPr>
      <w:r w:rsidRPr="00CB21F6">
        <w:rPr>
          <w:rFonts w:ascii="Times New Roman" w:hAnsi="Times New Roman"/>
          <w:b/>
          <w:sz w:val="24"/>
          <w:szCs w:val="24"/>
        </w:rPr>
        <w:t>9.2.</w:t>
      </w:r>
      <w:r>
        <w:rPr>
          <w:rFonts w:ascii="Times New Roman" w:hAnsi="Times New Roman"/>
          <w:b/>
          <w:sz w:val="24"/>
          <w:szCs w:val="24"/>
        </w:rPr>
        <w:t xml:space="preserve"> </w:t>
      </w:r>
      <w:r w:rsidRPr="00CB21F6">
        <w:rPr>
          <w:rFonts w:ascii="Times New Roman" w:hAnsi="Times New Roman"/>
          <w:b/>
          <w:sz w:val="24"/>
          <w:szCs w:val="24"/>
        </w:rPr>
        <w:t>Cách tính điểm</w:t>
      </w:r>
    </w:p>
    <w:p w:rsidR="00B61821" w:rsidRPr="00CB21F6" w:rsidRDefault="00B61821" w:rsidP="00EE4E35">
      <w:pPr>
        <w:jc w:val="both"/>
        <w:rPr>
          <w:rFonts w:ascii="Times New Roman" w:hAnsi="Times New Roman"/>
          <w:sz w:val="24"/>
          <w:szCs w:val="24"/>
        </w:rPr>
      </w:pPr>
      <w:r w:rsidRPr="00CB21F6">
        <w:rPr>
          <w:rFonts w:ascii="Times New Roman" w:hAnsi="Times New Roman"/>
          <w:b/>
          <w:sz w:val="24"/>
          <w:szCs w:val="24"/>
        </w:rPr>
        <w:t>-</w:t>
      </w:r>
      <w:r>
        <w:rPr>
          <w:rFonts w:ascii="Times New Roman" w:hAnsi="Times New Roman"/>
          <w:b/>
          <w:sz w:val="24"/>
          <w:szCs w:val="24"/>
        </w:rPr>
        <w:t xml:space="preserve"> </w:t>
      </w:r>
      <w:r w:rsidRPr="00CB21F6">
        <w:rPr>
          <w:rFonts w:ascii="Times New Roman" w:hAnsi="Times New Roman"/>
          <w:sz w:val="24"/>
          <w:szCs w:val="24"/>
        </w:rPr>
        <w:t>Điểm đánh giá thành phần và điểm thi kết thúc học phần được chấm theo thang điểm 10</w:t>
      </w:r>
      <w:r>
        <w:rPr>
          <w:rFonts w:ascii="Times New Roman" w:hAnsi="Times New Roman"/>
          <w:sz w:val="24"/>
          <w:szCs w:val="24"/>
        </w:rPr>
        <w:t xml:space="preserve"> </w:t>
      </w:r>
      <w:r w:rsidRPr="00CB21F6">
        <w:rPr>
          <w:rFonts w:ascii="Times New Roman" w:hAnsi="Times New Roman"/>
          <w:sz w:val="24"/>
          <w:szCs w:val="24"/>
        </w:rPr>
        <w:t>(từ 0 đến 10), được làm tròn đến một chữ số thập phân.</w:t>
      </w:r>
    </w:p>
    <w:p w:rsidR="00B61821" w:rsidRDefault="00B61821" w:rsidP="00EE4E35">
      <w:pPr>
        <w:jc w:val="both"/>
        <w:rPr>
          <w:rFonts w:ascii="Times New Roman" w:hAnsi="Times New Roman"/>
          <w:sz w:val="24"/>
          <w:szCs w:val="24"/>
        </w:rPr>
      </w:pPr>
      <w:r w:rsidRPr="00CB21F6">
        <w:rPr>
          <w:rFonts w:ascii="Times New Roman" w:hAnsi="Times New Roman"/>
          <w:sz w:val="24"/>
          <w:szCs w:val="24"/>
        </w:rPr>
        <w:t>-</w:t>
      </w:r>
      <w:r>
        <w:rPr>
          <w:rFonts w:ascii="Times New Roman" w:hAnsi="Times New Roman"/>
          <w:sz w:val="24"/>
          <w:szCs w:val="24"/>
        </w:rPr>
        <w:t xml:space="preserve"> </w:t>
      </w:r>
      <w:r w:rsidRPr="00CB21F6">
        <w:rPr>
          <w:rFonts w:ascii="Times New Roman" w:hAnsi="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B61821" w:rsidRPr="00EE4E35" w:rsidRDefault="00B61821" w:rsidP="00EE4E35">
      <w:pPr>
        <w:jc w:val="both"/>
        <w:rPr>
          <w:rFonts w:ascii="Times New Roman" w:hAnsi="Times New Roman"/>
          <w:sz w:val="24"/>
          <w:szCs w:val="24"/>
        </w:rPr>
      </w:pPr>
    </w:p>
    <w:p w:rsidR="00B61821" w:rsidRDefault="00B61821" w:rsidP="005F14F7">
      <w:pPr>
        <w:rPr>
          <w:rFonts w:ascii="Times New Roman" w:hAnsi="Times New Roman"/>
          <w:b/>
          <w:sz w:val="24"/>
          <w:szCs w:val="24"/>
        </w:rPr>
      </w:pPr>
      <w:r w:rsidRPr="00CB21F6">
        <w:rPr>
          <w:rFonts w:ascii="Times New Roman" w:hAnsi="Times New Roman"/>
          <w:b/>
          <w:sz w:val="24"/>
          <w:szCs w:val="24"/>
        </w:rPr>
        <w:t>10.</w:t>
      </w:r>
      <w:r>
        <w:rPr>
          <w:rFonts w:ascii="Times New Roman" w:hAnsi="Times New Roman"/>
          <w:b/>
          <w:sz w:val="24"/>
          <w:szCs w:val="24"/>
        </w:rPr>
        <w:t xml:space="preserve"> </w:t>
      </w:r>
      <w:r w:rsidRPr="00CB21F6">
        <w:rPr>
          <w:rFonts w:ascii="Times New Roman" w:hAnsi="Times New Roman"/>
          <w:b/>
          <w:sz w:val="24"/>
          <w:szCs w:val="24"/>
        </w:rPr>
        <w:t>Tài liệu học tập</w:t>
      </w:r>
    </w:p>
    <w:p w:rsidR="00B61821" w:rsidRPr="00006BF2" w:rsidRDefault="00B61821" w:rsidP="00006BF2">
      <w:pPr>
        <w:rPr>
          <w:rFonts w:ascii="Times New Roman" w:hAnsi="Times New Roman"/>
          <w:sz w:val="24"/>
          <w:szCs w:val="24"/>
          <w:lang w:val="vi-VN"/>
        </w:rPr>
      </w:pPr>
      <w:r w:rsidRPr="00006BF2">
        <w:rPr>
          <w:rFonts w:ascii="Times New Roman" w:hAnsi="Times New Roman"/>
          <w:sz w:val="24"/>
          <w:szCs w:val="24"/>
          <w:lang w:val="vi-VN"/>
        </w:rPr>
        <w:t>[1].</w:t>
      </w:r>
      <w:r w:rsidRPr="00006BF2">
        <w:rPr>
          <w:rFonts w:ascii="Times New Roman" w:hAnsi="Times New Roman"/>
          <w:i/>
          <w:sz w:val="24"/>
          <w:szCs w:val="24"/>
          <w:lang w:val="vi-VN"/>
        </w:rPr>
        <w:t xml:space="preserve"> Bài giảng Quy hoạch thực nghiệm,</w:t>
      </w:r>
      <w:r w:rsidRPr="00006BF2">
        <w:rPr>
          <w:rFonts w:ascii="Times New Roman" w:hAnsi="Times New Roman"/>
          <w:sz w:val="24"/>
          <w:szCs w:val="24"/>
          <w:lang w:val="vi-VN"/>
        </w:rPr>
        <w:t xml:space="preserve"> Trường Đại học Mỏ - Địa chất</w:t>
      </w:r>
    </w:p>
    <w:p w:rsidR="00B61821" w:rsidRPr="00006BF2" w:rsidRDefault="00B61821" w:rsidP="00006BF2">
      <w:pPr>
        <w:rPr>
          <w:rFonts w:ascii="Times New Roman" w:hAnsi="Times New Roman"/>
          <w:sz w:val="24"/>
          <w:szCs w:val="24"/>
          <w:lang w:val="vi-VN"/>
        </w:rPr>
      </w:pPr>
      <w:r w:rsidRPr="00006BF2">
        <w:rPr>
          <w:rFonts w:ascii="Times New Roman" w:hAnsi="Times New Roman"/>
          <w:sz w:val="24"/>
          <w:szCs w:val="24"/>
          <w:lang w:val="vi-VN"/>
        </w:rPr>
        <w:t xml:space="preserve">[2]. Nguyễn Minh Tuyển. </w:t>
      </w:r>
      <w:r w:rsidRPr="00006BF2">
        <w:rPr>
          <w:rFonts w:ascii="Times New Roman" w:hAnsi="Times New Roman"/>
          <w:i/>
          <w:sz w:val="24"/>
          <w:szCs w:val="24"/>
          <w:lang w:val="vi-VN"/>
        </w:rPr>
        <w:t>Quy hoạch thực nghiệm</w:t>
      </w:r>
      <w:r w:rsidRPr="00006BF2">
        <w:rPr>
          <w:rFonts w:ascii="Times New Roman" w:hAnsi="Times New Roman"/>
          <w:sz w:val="24"/>
          <w:szCs w:val="24"/>
          <w:lang w:val="vi-VN"/>
        </w:rPr>
        <w:t>, NXB KHKT, 2005</w:t>
      </w:r>
    </w:p>
    <w:p w:rsidR="00B61821" w:rsidRPr="00006BF2" w:rsidRDefault="00B61821" w:rsidP="00006BF2">
      <w:pPr>
        <w:rPr>
          <w:rFonts w:ascii="Times New Roman" w:hAnsi="Times New Roman"/>
          <w:sz w:val="24"/>
          <w:szCs w:val="24"/>
          <w:lang w:val="vi-VN"/>
        </w:rPr>
      </w:pPr>
      <w:r w:rsidRPr="00006BF2">
        <w:rPr>
          <w:rFonts w:ascii="Times New Roman" w:hAnsi="Times New Roman"/>
          <w:sz w:val="24"/>
          <w:szCs w:val="24"/>
          <w:lang w:val="vi-VN"/>
        </w:rPr>
        <w:t xml:space="preserve">[3]. Bùi Công Cường, Bùi Minh Trí. </w:t>
      </w:r>
      <w:r w:rsidRPr="00006BF2">
        <w:rPr>
          <w:rFonts w:ascii="Times New Roman" w:hAnsi="Times New Roman"/>
          <w:i/>
          <w:sz w:val="24"/>
          <w:szCs w:val="24"/>
          <w:lang w:val="vi-VN"/>
        </w:rPr>
        <w:t>Giáo trình xác suất và thống kê ứng dụng,</w:t>
      </w:r>
      <w:r w:rsidRPr="00006BF2">
        <w:rPr>
          <w:rFonts w:ascii="Times New Roman" w:hAnsi="Times New Roman"/>
          <w:sz w:val="24"/>
          <w:szCs w:val="24"/>
          <w:lang w:val="vi-VN"/>
        </w:rPr>
        <w:t xml:space="preserve"> NXBGTVT, 1997</w:t>
      </w:r>
    </w:p>
    <w:p w:rsidR="00B61821" w:rsidRDefault="00B61821" w:rsidP="00006BF2">
      <w:pPr>
        <w:rPr>
          <w:rFonts w:ascii="Times New Roman" w:hAnsi="Times New Roman"/>
          <w:sz w:val="24"/>
          <w:szCs w:val="24"/>
          <w:lang w:val="en-US"/>
        </w:rPr>
      </w:pPr>
      <w:r w:rsidRPr="00006BF2">
        <w:rPr>
          <w:rFonts w:ascii="Times New Roman" w:hAnsi="Times New Roman"/>
          <w:sz w:val="24"/>
          <w:szCs w:val="24"/>
          <w:lang w:val="vi-VN"/>
        </w:rPr>
        <w:t xml:space="preserve">[4]. Nguyễn Doãn Ý. </w:t>
      </w:r>
      <w:r w:rsidRPr="00006BF2">
        <w:rPr>
          <w:rFonts w:ascii="Times New Roman" w:hAnsi="Times New Roman"/>
          <w:i/>
          <w:sz w:val="24"/>
          <w:szCs w:val="24"/>
          <w:lang w:val="vi-VN"/>
        </w:rPr>
        <w:t>Giáo trình quy hoạch thực nghiệm</w:t>
      </w:r>
      <w:r w:rsidRPr="00006BF2">
        <w:rPr>
          <w:rFonts w:ascii="Times New Roman" w:hAnsi="Times New Roman"/>
          <w:sz w:val="24"/>
          <w:szCs w:val="24"/>
          <w:lang w:val="vi-VN"/>
        </w:rPr>
        <w:t>, NXBKHKT, 2004</w:t>
      </w:r>
    </w:p>
    <w:p w:rsidR="00B61821" w:rsidRPr="00015C2A" w:rsidRDefault="00B61821" w:rsidP="00006BF2">
      <w:pPr>
        <w:rPr>
          <w:rFonts w:ascii="Times New Roman" w:hAnsi="Times New Roman"/>
          <w:sz w:val="24"/>
          <w:szCs w:val="24"/>
          <w:lang w:val="en-US"/>
        </w:rPr>
      </w:pPr>
    </w:p>
    <w:p w:rsidR="00B61821" w:rsidRPr="00B76989" w:rsidRDefault="00B61821" w:rsidP="005F14F7">
      <w:pPr>
        <w:rPr>
          <w:rFonts w:ascii="Times New Roman" w:hAnsi="Times New Roman"/>
          <w:b/>
          <w:sz w:val="24"/>
          <w:szCs w:val="24"/>
          <w:lang w:val="en-US"/>
        </w:rPr>
      </w:pPr>
      <w:r w:rsidRPr="00B76989">
        <w:rPr>
          <w:rFonts w:ascii="Times New Roman" w:hAnsi="Times New Roman"/>
          <w:b/>
          <w:sz w:val="24"/>
          <w:szCs w:val="24"/>
          <w:lang w:val="en-US"/>
        </w:rPr>
        <w:t>11. Hướng dẫn tự học của học phần</w:t>
      </w:r>
    </w:p>
    <w:p w:rsidR="00B61821" w:rsidRPr="00CB21F6" w:rsidRDefault="00B61821" w:rsidP="00EE4E35">
      <w:pPr>
        <w:jc w:val="center"/>
        <w:rPr>
          <w:rFonts w:ascii="Times New Roman" w:hAnsi="Times New Roman"/>
          <w:b/>
          <w:sz w:val="24"/>
          <w:szCs w:val="24"/>
        </w:rPr>
      </w:pPr>
      <w:r w:rsidRPr="00CB21F6">
        <w:rPr>
          <w:rFonts w:ascii="Times New Roman" w:hAnsi="Times New Roman"/>
          <w:b/>
          <w:sz w:val="24"/>
          <w:szCs w:val="24"/>
        </w:rPr>
        <w:t>Bảng 3. Nội dung chuẩn bị</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6"/>
        <w:gridCol w:w="558"/>
        <w:gridCol w:w="1393"/>
        <w:gridCol w:w="2704"/>
        <w:gridCol w:w="698"/>
        <w:gridCol w:w="884"/>
        <w:gridCol w:w="709"/>
        <w:gridCol w:w="851"/>
        <w:gridCol w:w="1513"/>
        <w:gridCol w:w="863"/>
      </w:tblGrid>
      <w:tr w:rsidR="00B61821" w:rsidRPr="00EF0143" w:rsidTr="00150A32">
        <w:tc>
          <w:tcPr>
            <w:tcW w:w="734" w:type="dxa"/>
            <w:gridSpan w:val="2"/>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Tuần</w:t>
            </w:r>
          </w:p>
        </w:tc>
        <w:tc>
          <w:tcPr>
            <w:tcW w:w="1393" w:type="dxa"/>
          </w:tcPr>
          <w:p w:rsidR="00B61821" w:rsidRPr="00EF0143" w:rsidRDefault="00B61821" w:rsidP="00EF0143">
            <w:pPr>
              <w:spacing w:after="0" w:line="240" w:lineRule="auto"/>
              <w:ind w:right="-105" w:hanging="44"/>
              <w:jc w:val="center"/>
              <w:rPr>
                <w:rFonts w:ascii="Times New Roman" w:hAnsi="Times New Roman"/>
                <w:b/>
                <w:sz w:val="24"/>
                <w:szCs w:val="24"/>
              </w:rPr>
            </w:pPr>
          </w:p>
        </w:tc>
        <w:tc>
          <w:tcPr>
            <w:tcW w:w="3402" w:type="dxa"/>
            <w:gridSpan w:val="2"/>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Nội dung</w:t>
            </w:r>
          </w:p>
        </w:tc>
        <w:tc>
          <w:tcPr>
            <w:tcW w:w="884"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Lý thuyết</w:t>
            </w:r>
          </w:p>
        </w:tc>
        <w:tc>
          <w:tcPr>
            <w:tcW w:w="709"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Bài tập</w:t>
            </w:r>
          </w:p>
        </w:tc>
        <w:tc>
          <w:tcPr>
            <w:tcW w:w="851" w:type="dxa"/>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Thực hành</w:t>
            </w:r>
          </w:p>
        </w:tc>
        <w:tc>
          <w:tcPr>
            <w:tcW w:w="2376" w:type="dxa"/>
            <w:gridSpan w:val="2"/>
          </w:tcPr>
          <w:p w:rsidR="00B61821" w:rsidRPr="00EF0143" w:rsidRDefault="00B61821" w:rsidP="00EF0143">
            <w:pPr>
              <w:spacing w:after="0"/>
              <w:jc w:val="center"/>
              <w:rPr>
                <w:rFonts w:ascii="Times New Roman" w:hAnsi="Times New Roman"/>
                <w:b/>
                <w:sz w:val="24"/>
                <w:szCs w:val="24"/>
              </w:rPr>
            </w:pPr>
            <w:r w:rsidRPr="00EF0143">
              <w:rPr>
                <w:rFonts w:ascii="Times New Roman" w:hAnsi="Times New Roman"/>
                <w:b/>
                <w:sz w:val="24"/>
                <w:szCs w:val="24"/>
              </w:rPr>
              <w:t>Sinh viên chuẩn bị</w:t>
            </w:r>
          </w:p>
        </w:tc>
      </w:tr>
      <w:tr w:rsidR="00B61821" w:rsidRPr="00EF0143" w:rsidTr="00150A32">
        <w:tc>
          <w:tcPr>
            <w:tcW w:w="734" w:type="dxa"/>
            <w:gridSpan w:val="2"/>
          </w:tcPr>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1</w:t>
            </w:r>
          </w:p>
        </w:tc>
        <w:tc>
          <w:tcPr>
            <w:tcW w:w="1393" w:type="dxa"/>
          </w:tcPr>
          <w:p w:rsidR="00B61821" w:rsidRPr="00EF0143" w:rsidRDefault="00B61821" w:rsidP="00EF0143">
            <w:pPr>
              <w:spacing w:after="0" w:line="240" w:lineRule="auto"/>
              <w:ind w:right="-105" w:hanging="44"/>
              <w:rPr>
                <w:rFonts w:ascii="Times New Roman" w:hAnsi="Times New Roman"/>
                <w:b/>
                <w:sz w:val="24"/>
                <w:szCs w:val="24"/>
              </w:rPr>
            </w:pPr>
            <w:r w:rsidRPr="00EF0143">
              <w:rPr>
                <w:rFonts w:ascii="Times New Roman" w:hAnsi="Times New Roman"/>
                <w:b/>
                <w:sz w:val="24"/>
                <w:szCs w:val="24"/>
              </w:rPr>
              <w:t>Chương 1</w:t>
            </w:r>
          </w:p>
        </w:tc>
        <w:tc>
          <w:tcPr>
            <w:tcW w:w="3402" w:type="dxa"/>
            <w:gridSpan w:val="2"/>
          </w:tcPr>
          <w:p w:rsidR="00B61821" w:rsidRPr="00EF0143" w:rsidRDefault="00B61821" w:rsidP="00EF0143">
            <w:pPr>
              <w:spacing w:after="0"/>
              <w:rPr>
                <w:rFonts w:ascii="Times New Roman" w:hAnsi="Times New Roman"/>
                <w:b/>
                <w:sz w:val="24"/>
                <w:szCs w:val="24"/>
              </w:rPr>
            </w:pPr>
            <w:r w:rsidRPr="00EF0143">
              <w:rPr>
                <w:rFonts w:ascii="Times New Roman" w:hAnsi="Times New Roman"/>
                <w:sz w:val="24"/>
                <w:szCs w:val="24"/>
                <w:lang w:val="de-DE"/>
              </w:rPr>
              <w:t>CÁC KHÁI NIỆM CƠ BẢN</w:t>
            </w:r>
          </w:p>
        </w:tc>
        <w:tc>
          <w:tcPr>
            <w:tcW w:w="884" w:type="dxa"/>
          </w:tcPr>
          <w:p w:rsidR="00B61821" w:rsidRPr="00EF0143" w:rsidRDefault="00B61821" w:rsidP="00EF0143">
            <w:pPr>
              <w:spacing w:after="0"/>
              <w:jc w:val="center"/>
              <w:rPr>
                <w:rFonts w:ascii="Times New Roman" w:hAnsi="Times New Roman"/>
                <w:sz w:val="24"/>
                <w:szCs w:val="24"/>
              </w:rPr>
            </w:pPr>
          </w:p>
          <w:p w:rsidR="00B61821" w:rsidRPr="00EF0143" w:rsidRDefault="00B61821" w:rsidP="00EF0143">
            <w:pPr>
              <w:spacing w:after="0"/>
              <w:jc w:val="center"/>
              <w:rPr>
                <w:rFonts w:ascii="Times New Roman" w:hAnsi="Times New Roman"/>
                <w:sz w:val="24"/>
                <w:szCs w:val="24"/>
              </w:rPr>
            </w:pPr>
            <w:r w:rsidRPr="00EF0143">
              <w:rPr>
                <w:rFonts w:ascii="Times New Roman" w:hAnsi="Times New Roman"/>
                <w:sz w:val="24"/>
                <w:szCs w:val="24"/>
              </w:rPr>
              <w:t>6</w:t>
            </w:r>
          </w:p>
        </w:tc>
        <w:tc>
          <w:tcPr>
            <w:tcW w:w="709" w:type="dxa"/>
          </w:tcPr>
          <w:p w:rsidR="00B61821" w:rsidRPr="00EF0143" w:rsidRDefault="00B61821" w:rsidP="00EF0143">
            <w:pPr>
              <w:spacing w:after="0"/>
              <w:jc w:val="center"/>
              <w:rPr>
                <w:rFonts w:ascii="Times New Roman" w:hAnsi="Times New Roman"/>
                <w:sz w:val="24"/>
                <w:szCs w:val="24"/>
              </w:rPr>
            </w:pPr>
          </w:p>
        </w:tc>
        <w:tc>
          <w:tcPr>
            <w:tcW w:w="851" w:type="dxa"/>
          </w:tcPr>
          <w:p w:rsidR="00B61821" w:rsidRPr="00EF0143" w:rsidRDefault="00B61821" w:rsidP="00EF0143">
            <w:pPr>
              <w:spacing w:after="0"/>
              <w:jc w:val="center"/>
              <w:rPr>
                <w:rFonts w:ascii="Times New Roman" w:hAnsi="Times New Roman"/>
                <w:sz w:val="24"/>
                <w:szCs w:val="24"/>
              </w:rPr>
            </w:pPr>
          </w:p>
        </w:tc>
        <w:tc>
          <w:tcPr>
            <w:tcW w:w="2376" w:type="dxa"/>
            <w:gridSpan w:val="2"/>
            <w:vMerge w:val="restart"/>
          </w:tcPr>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Nghiên cứu lý thuyết [1,2,5 ,6]</w:t>
            </w:r>
          </w:p>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Yêu cầu: Nắm được các khái niệm cơ bản trong QHTN</w:t>
            </w:r>
          </w:p>
        </w:tc>
      </w:tr>
      <w:tr w:rsidR="00B61821" w:rsidRPr="00EF0143" w:rsidTr="00150A32">
        <w:trPr>
          <w:trHeight w:val="321"/>
        </w:trPr>
        <w:tc>
          <w:tcPr>
            <w:tcW w:w="734" w:type="dxa"/>
            <w:gridSpan w:val="2"/>
          </w:tcPr>
          <w:p w:rsidR="00B61821" w:rsidRPr="00EF0143" w:rsidRDefault="00B61821" w:rsidP="00EF0143">
            <w:pPr>
              <w:spacing w:after="0"/>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b/>
                <w:sz w:val="24"/>
                <w:szCs w:val="24"/>
              </w:rPr>
            </w:pPr>
            <w:r w:rsidRPr="00EF0143">
              <w:rPr>
                <w:rFonts w:ascii="Times New Roman" w:hAnsi="Times New Roman"/>
                <w:sz w:val="24"/>
                <w:szCs w:val="24"/>
              </w:rPr>
              <w:t>1.1</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Mở đầu</w:t>
            </w:r>
          </w:p>
        </w:tc>
        <w:tc>
          <w:tcPr>
            <w:tcW w:w="884" w:type="dxa"/>
          </w:tcPr>
          <w:p w:rsidR="00B61821" w:rsidRPr="00EF0143" w:rsidRDefault="00B61821" w:rsidP="00EF0143">
            <w:pPr>
              <w:spacing w:after="0"/>
              <w:rPr>
                <w:rFonts w:ascii="Times New Roman" w:hAnsi="Times New Roman"/>
                <w:sz w:val="24"/>
                <w:szCs w:val="24"/>
              </w:rPr>
            </w:pPr>
          </w:p>
        </w:tc>
        <w:tc>
          <w:tcPr>
            <w:tcW w:w="709" w:type="dxa"/>
          </w:tcPr>
          <w:p w:rsidR="00B61821" w:rsidRPr="00EF0143" w:rsidRDefault="00B61821" w:rsidP="00EF0143">
            <w:pPr>
              <w:spacing w:after="0"/>
              <w:jc w:val="center"/>
              <w:rPr>
                <w:rFonts w:ascii="Times New Roman" w:hAnsi="Times New Roman"/>
                <w:sz w:val="24"/>
                <w:szCs w:val="24"/>
              </w:rPr>
            </w:pPr>
          </w:p>
        </w:tc>
        <w:tc>
          <w:tcPr>
            <w:tcW w:w="851" w:type="dxa"/>
          </w:tcPr>
          <w:p w:rsidR="00B61821" w:rsidRPr="00EF0143" w:rsidRDefault="00B61821" w:rsidP="00EF0143">
            <w:pPr>
              <w:spacing w:after="0"/>
              <w:jc w:val="center"/>
              <w:rPr>
                <w:rFonts w:ascii="Times New Roman" w:hAnsi="Times New Roman"/>
                <w:sz w:val="24"/>
                <w:szCs w:val="24"/>
              </w:rPr>
            </w:pPr>
          </w:p>
        </w:tc>
        <w:tc>
          <w:tcPr>
            <w:tcW w:w="2376" w:type="dxa"/>
            <w:gridSpan w:val="2"/>
            <w:vMerge/>
          </w:tcPr>
          <w:p w:rsidR="00B61821" w:rsidRPr="00EF0143" w:rsidRDefault="00B61821" w:rsidP="00EF0143">
            <w:pPr>
              <w:spacing w:after="0"/>
              <w:jc w:val="both"/>
              <w:rPr>
                <w:rFonts w:ascii="Times New Roman" w:hAnsi="Times New Roman"/>
                <w:color w:val="FF0000"/>
                <w:sz w:val="24"/>
                <w:szCs w:val="24"/>
              </w:rPr>
            </w:pPr>
          </w:p>
        </w:tc>
      </w:tr>
      <w:tr w:rsidR="00B61821" w:rsidRPr="00EF0143" w:rsidTr="00150A32">
        <w:tc>
          <w:tcPr>
            <w:tcW w:w="734" w:type="dxa"/>
            <w:gridSpan w:val="2"/>
          </w:tcPr>
          <w:p w:rsidR="00B61821" w:rsidRPr="00EF0143" w:rsidRDefault="00B61821" w:rsidP="00EF0143">
            <w:pPr>
              <w:spacing w:after="0"/>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b/>
                <w:sz w:val="24"/>
                <w:szCs w:val="24"/>
              </w:rPr>
            </w:pPr>
            <w:r w:rsidRPr="00EF0143">
              <w:rPr>
                <w:rFonts w:ascii="Times New Roman" w:hAnsi="Times New Roman"/>
                <w:sz w:val="24"/>
                <w:szCs w:val="24"/>
              </w:rPr>
              <w:t xml:space="preserve">1.2 </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Những khái niệm cơ bản của QHTN</w:t>
            </w:r>
          </w:p>
        </w:tc>
        <w:tc>
          <w:tcPr>
            <w:tcW w:w="884" w:type="dxa"/>
          </w:tcPr>
          <w:p w:rsidR="00B61821" w:rsidRPr="00EF0143" w:rsidRDefault="00B61821" w:rsidP="00EF0143">
            <w:pPr>
              <w:spacing w:after="0"/>
              <w:jc w:val="center"/>
              <w:rPr>
                <w:rFonts w:ascii="Times New Roman" w:hAnsi="Times New Roman"/>
                <w:sz w:val="24"/>
                <w:szCs w:val="24"/>
              </w:rPr>
            </w:pPr>
          </w:p>
        </w:tc>
        <w:tc>
          <w:tcPr>
            <w:tcW w:w="709" w:type="dxa"/>
          </w:tcPr>
          <w:p w:rsidR="00B61821" w:rsidRPr="00EF0143" w:rsidRDefault="00B61821" w:rsidP="00EF0143">
            <w:pPr>
              <w:spacing w:after="0"/>
              <w:jc w:val="center"/>
              <w:rPr>
                <w:rFonts w:ascii="Times New Roman" w:hAnsi="Times New Roman"/>
                <w:sz w:val="24"/>
                <w:szCs w:val="24"/>
              </w:rPr>
            </w:pPr>
          </w:p>
        </w:tc>
        <w:tc>
          <w:tcPr>
            <w:tcW w:w="851" w:type="dxa"/>
          </w:tcPr>
          <w:p w:rsidR="00B61821" w:rsidRPr="00EF0143" w:rsidRDefault="00B61821" w:rsidP="00EF0143">
            <w:pPr>
              <w:spacing w:after="0"/>
              <w:jc w:val="center"/>
              <w:rPr>
                <w:rFonts w:ascii="Times New Roman" w:hAnsi="Times New Roman"/>
                <w:sz w:val="24"/>
                <w:szCs w:val="24"/>
              </w:rPr>
            </w:pPr>
          </w:p>
        </w:tc>
        <w:tc>
          <w:tcPr>
            <w:tcW w:w="2376" w:type="dxa"/>
            <w:gridSpan w:val="2"/>
            <w:vMerge/>
          </w:tcPr>
          <w:p w:rsidR="00B61821" w:rsidRPr="00EF0143" w:rsidRDefault="00B61821" w:rsidP="00EF0143">
            <w:pPr>
              <w:spacing w:after="0"/>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b/>
                <w:sz w:val="24"/>
                <w:szCs w:val="24"/>
              </w:rPr>
            </w:pPr>
            <w:r w:rsidRPr="00EF0143">
              <w:rPr>
                <w:rFonts w:ascii="Times New Roman" w:hAnsi="Times New Roman"/>
                <w:sz w:val="24"/>
                <w:szCs w:val="24"/>
              </w:rPr>
              <w:t>1.3</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Các nguyên tắc cơ bản của QHTN</w:t>
            </w:r>
          </w:p>
        </w:tc>
        <w:tc>
          <w:tcPr>
            <w:tcW w:w="884" w:type="dxa"/>
          </w:tcPr>
          <w:p w:rsidR="00B61821" w:rsidRPr="00EF0143" w:rsidRDefault="00B61821" w:rsidP="00EF0143">
            <w:pPr>
              <w:spacing w:after="0"/>
              <w:jc w:val="center"/>
              <w:rPr>
                <w:rFonts w:ascii="Times New Roman" w:hAnsi="Times New Roman"/>
                <w:sz w:val="24"/>
                <w:szCs w:val="24"/>
              </w:rPr>
            </w:pPr>
          </w:p>
          <w:p w:rsidR="00B61821" w:rsidRPr="00EF0143" w:rsidRDefault="00B61821" w:rsidP="00EF0143">
            <w:pPr>
              <w:spacing w:after="0"/>
              <w:jc w:val="center"/>
              <w:rPr>
                <w:rFonts w:ascii="Times New Roman" w:hAnsi="Times New Roman"/>
                <w:sz w:val="24"/>
                <w:szCs w:val="24"/>
              </w:rPr>
            </w:pPr>
          </w:p>
        </w:tc>
        <w:tc>
          <w:tcPr>
            <w:tcW w:w="709" w:type="dxa"/>
          </w:tcPr>
          <w:p w:rsidR="00B61821" w:rsidRPr="00EF0143" w:rsidRDefault="00B61821" w:rsidP="00EF0143">
            <w:pPr>
              <w:spacing w:after="0"/>
              <w:jc w:val="center"/>
              <w:rPr>
                <w:rFonts w:ascii="Times New Roman" w:hAnsi="Times New Roman"/>
                <w:sz w:val="24"/>
                <w:szCs w:val="24"/>
              </w:rPr>
            </w:pPr>
          </w:p>
        </w:tc>
        <w:tc>
          <w:tcPr>
            <w:tcW w:w="851" w:type="dxa"/>
          </w:tcPr>
          <w:p w:rsidR="00B61821" w:rsidRPr="00EF0143" w:rsidRDefault="00B61821" w:rsidP="00EF0143">
            <w:pPr>
              <w:spacing w:after="0"/>
              <w:jc w:val="center"/>
              <w:rPr>
                <w:rFonts w:ascii="Times New Roman" w:hAnsi="Times New Roman"/>
                <w:sz w:val="24"/>
                <w:szCs w:val="24"/>
              </w:rPr>
            </w:pPr>
          </w:p>
        </w:tc>
        <w:tc>
          <w:tcPr>
            <w:tcW w:w="2376" w:type="dxa"/>
            <w:gridSpan w:val="2"/>
            <w:vMerge/>
          </w:tcPr>
          <w:p w:rsidR="00B61821" w:rsidRPr="00EF0143" w:rsidRDefault="00B61821" w:rsidP="00EF0143">
            <w:pPr>
              <w:spacing w:after="0"/>
              <w:jc w:val="both"/>
              <w:rPr>
                <w:rFonts w:ascii="Times New Roman" w:hAnsi="Times New Roman"/>
                <w:color w:val="FF0000"/>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1.4</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 xml:space="preserve">Thuật toán (các bước) của QHTN </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1.5</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Ứng dụng của QHTN trong các ngành công nghệ</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1.6</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Mô hình hóa</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1.7</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Tối ưu hóa</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2</w:t>
            </w:r>
          </w:p>
        </w:tc>
        <w:tc>
          <w:tcPr>
            <w:tcW w:w="1393" w:type="dxa"/>
          </w:tcPr>
          <w:p w:rsidR="00B61821" w:rsidRPr="00EF0143" w:rsidRDefault="00B61821" w:rsidP="00EF0143">
            <w:pPr>
              <w:spacing w:after="0" w:line="240" w:lineRule="auto"/>
              <w:ind w:right="-105" w:hanging="44"/>
              <w:jc w:val="both"/>
              <w:rPr>
                <w:rFonts w:ascii="Times New Roman" w:hAnsi="Times New Roman"/>
                <w:sz w:val="24"/>
                <w:szCs w:val="24"/>
              </w:rPr>
            </w:pPr>
            <w:r w:rsidRPr="00EF0143">
              <w:rPr>
                <w:rFonts w:ascii="Times New Roman" w:hAnsi="Times New Roman"/>
                <w:b/>
                <w:sz w:val="24"/>
                <w:szCs w:val="24"/>
              </w:rPr>
              <w:t>Chương 2</w:t>
            </w:r>
          </w:p>
        </w:tc>
        <w:tc>
          <w:tcPr>
            <w:tcW w:w="3402" w:type="dxa"/>
            <w:gridSpan w:val="2"/>
          </w:tcPr>
          <w:p w:rsidR="00B61821" w:rsidRPr="00EF0143" w:rsidRDefault="00B61821" w:rsidP="00EF0143">
            <w:pPr>
              <w:spacing w:after="0"/>
              <w:rPr>
                <w:rFonts w:ascii="Times New Roman" w:hAnsi="Times New Roman"/>
                <w:b/>
                <w:sz w:val="24"/>
                <w:szCs w:val="24"/>
              </w:rPr>
            </w:pPr>
            <w:r w:rsidRPr="00EF0143">
              <w:rPr>
                <w:rFonts w:ascii="Times New Roman" w:hAnsi="Times New Roman"/>
                <w:sz w:val="24"/>
                <w:szCs w:val="24"/>
              </w:rPr>
              <w:t>PHƯƠNG PHÁP LỰA CHỌN CÁC YẾU TỐ ẢNH HƯỞNG</w:t>
            </w:r>
          </w:p>
        </w:tc>
        <w:tc>
          <w:tcPr>
            <w:tcW w:w="8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w:t>
            </w: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val="restart"/>
          </w:tcPr>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Nghiên cứu lý thuyết [1,2]</w:t>
            </w:r>
          </w:p>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Yêu cầu: Biết cách lựa chọn các yếu tố ảnh hưởng đến quá trình công nghệ</w:t>
            </w: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2.1</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Lựa chọn các yếu tố vào (yếu tố độc lập)</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2.2</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chuyên gia</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2.3</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Các thực nghiệm sàng lọc theo phương án bão hòa</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2.4</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Các thực nghiệm sàng lọc theo phương án cân đối ngẫu nhiên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2.5</w:t>
            </w:r>
          </w:p>
        </w:tc>
        <w:tc>
          <w:tcPr>
            <w:tcW w:w="3402" w:type="dxa"/>
            <w:gridSpan w:val="2"/>
          </w:tcPr>
          <w:p w:rsidR="00B61821" w:rsidRPr="00EF0143" w:rsidRDefault="00B61821" w:rsidP="00EF0143">
            <w:pPr>
              <w:tabs>
                <w:tab w:val="left" w:pos="0"/>
              </w:tabs>
              <w:spacing w:after="0"/>
              <w:rPr>
                <w:rFonts w:ascii="Times New Roman" w:hAnsi="Times New Roman"/>
                <w:sz w:val="24"/>
                <w:szCs w:val="24"/>
              </w:rPr>
            </w:pPr>
            <w:r w:rsidRPr="00EF0143">
              <w:rPr>
                <w:rFonts w:ascii="Times New Roman" w:hAnsi="Times New Roman"/>
                <w:sz w:val="24"/>
                <w:szCs w:val="24"/>
              </w:rPr>
              <w:t>Nhóm các yếu tố vào và chọn mục tiêu đánh giá</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2.6</w:t>
            </w:r>
          </w:p>
        </w:tc>
        <w:tc>
          <w:tcPr>
            <w:tcW w:w="3402" w:type="dxa"/>
            <w:gridSpan w:val="2"/>
          </w:tcPr>
          <w:p w:rsidR="00B61821" w:rsidRPr="00EF0143" w:rsidRDefault="00B61821" w:rsidP="00EF0143">
            <w:pPr>
              <w:tabs>
                <w:tab w:val="left" w:pos="0"/>
              </w:tabs>
              <w:spacing w:after="0"/>
              <w:jc w:val="both"/>
              <w:rPr>
                <w:rFonts w:ascii="Times New Roman" w:hAnsi="Times New Roman"/>
                <w:sz w:val="24"/>
                <w:szCs w:val="24"/>
              </w:rPr>
            </w:pPr>
            <w:r w:rsidRPr="00EF0143">
              <w:rPr>
                <w:rFonts w:ascii="Times New Roman" w:hAnsi="Times New Roman"/>
                <w:sz w:val="24"/>
                <w:szCs w:val="24"/>
              </w:rPr>
              <w:t>Tiên đề của phân tích hồi quy và sự lựa chọn các yếu tố độc lập</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w:t>
            </w:r>
          </w:p>
        </w:tc>
        <w:tc>
          <w:tcPr>
            <w:tcW w:w="1393" w:type="dxa"/>
          </w:tcPr>
          <w:p w:rsidR="00B61821" w:rsidRPr="00EF0143" w:rsidRDefault="00B61821" w:rsidP="00EF0143">
            <w:pPr>
              <w:spacing w:after="0" w:line="240" w:lineRule="auto"/>
              <w:ind w:right="-105" w:hanging="44"/>
              <w:jc w:val="both"/>
              <w:rPr>
                <w:rFonts w:ascii="Times New Roman" w:hAnsi="Times New Roman"/>
                <w:sz w:val="24"/>
                <w:szCs w:val="24"/>
              </w:rPr>
            </w:pPr>
            <w:r w:rsidRPr="00EF0143">
              <w:rPr>
                <w:rFonts w:ascii="Times New Roman" w:hAnsi="Times New Roman"/>
                <w:b/>
                <w:sz w:val="24"/>
                <w:szCs w:val="24"/>
              </w:rPr>
              <w:t>Chương 3</w:t>
            </w:r>
          </w:p>
        </w:tc>
        <w:tc>
          <w:tcPr>
            <w:tcW w:w="3402" w:type="dxa"/>
            <w:gridSpan w:val="2"/>
          </w:tcPr>
          <w:p w:rsidR="00B61821" w:rsidRPr="00EF0143" w:rsidRDefault="00B61821" w:rsidP="00EF0143">
            <w:pPr>
              <w:spacing w:after="0"/>
              <w:rPr>
                <w:rFonts w:ascii="Times New Roman" w:hAnsi="Times New Roman"/>
                <w:b/>
                <w:sz w:val="24"/>
                <w:szCs w:val="24"/>
              </w:rPr>
            </w:pPr>
            <w:r w:rsidRPr="00EF0143">
              <w:rPr>
                <w:rFonts w:ascii="Times New Roman" w:hAnsi="Times New Roman"/>
                <w:sz w:val="24"/>
                <w:szCs w:val="24"/>
              </w:rPr>
              <w:t>TÓM TẮT MỘT SỐ KẾT QUẢ VÀ KHÁI NIỆM CỦA XÁC SUẤT THỐNG KÊ</w:t>
            </w:r>
          </w:p>
        </w:tc>
        <w:tc>
          <w:tcPr>
            <w:tcW w:w="8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10</w:t>
            </w: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val="restart"/>
          </w:tcPr>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Nghiên cứu lý thuyết [1,3,4]</w:t>
            </w:r>
          </w:p>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Yêu cầu: Hiểu được các phương pháp của xác suất thống kê ứng dụng trong QHTN</w:t>
            </w: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3.1</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Biến ngẫu nhiên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3.2</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Bảng phân phối xác suất và hàm xác suất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3.3</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Hàm phân phối xác suất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3.4</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Hàm mật độ xác suất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3.5</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Các đặc trưng của biến ngẫu nhiên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3.6</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Một số phân phối thường gặp (trong quy hoạch thực nghiệm)</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3.7</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Các đặc trưng mẫu</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3.8</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Kiểm định giả thuyết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3.9</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Kiểm định thống kê</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4,5</w:t>
            </w:r>
          </w:p>
        </w:tc>
        <w:tc>
          <w:tcPr>
            <w:tcW w:w="1393" w:type="dxa"/>
          </w:tcPr>
          <w:p w:rsidR="00B61821" w:rsidRPr="00EF0143" w:rsidRDefault="00B61821" w:rsidP="00EF0143">
            <w:pPr>
              <w:spacing w:after="0" w:line="240" w:lineRule="auto"/>
              <w:ind w:right="-105" w:hanging="44"/>
              <w:jc w:val="both"/>
              <w:rPr>
                <w:rFonts w:ascii="Times New Roman" w:hAnsi="Times New Roman"/>
                <w:sz w:val="24"/>
                <w:szCs w:val="24"/>
              </w:rPr>
            </w:pPr>
            <w:r w:rsidRPr="00EF0143">
              <w:rPr>
                <w:rFonts w:ascii="Times New Roman" w:hAnsi="Times New Roman"/>
                <w:b/>
                <w:sz w:val="24"/>
                <w:szCs w:val="24"/>
              </w:rPr>
              <w:t>Chương 4</w:t>
            </w:r>
          </w:p>
        </w:tc>
        <w:tc>
          <w:tcPr>
            <w:tcW w:w="3402" w:type="dxa"/>
            <w:gridSpan w:val="2"/>
          </w:tcPr>
          <w:p w:rsidR="00B61821" w:rsidRPr="00EF0143" w:rsidRDefault="00B61821" w:rsidP="00EF0143">
            <w:pPr>
              <w:spacing w:after="0"/>
              <w:rPr>
                <w:rFonts w:ascii="Times New Roman" w:hAnsi="Times New Roman"/>
                <w:b/>
                <w:sz w:val="24"/>
                <w:szCs w:val="24"/>
              </w:rPr>
            </w:pPr>
            <w:r w:rsidRPr="00EF0143">
              <w:rPr>
                <w:rFonts w:ascii="Times New Roman" w:hAnsi="Times New Roman"/>
                <w:sz w:val="24"/>
                <w:szCs w:val="24"/>
              </w:rPr>
              <w:t>CÁC PHƯƠNG PHÁP PHÂN TÍCH HỒI QUY TƯƠNG QUAN</w:t>
            </w:r>
          </w:p>
        </w:tc>
        <w:tc>
          <w:tcPr>
            <w:tcW w:w="8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10</w:t>
            </w:r>
          </w:p>
        </w:tc>
        <w:tc>
          <w:tcPr>
            <w:tcW w:w="709"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w:t>
            </w: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val="restart"/>
          </w:tcPr>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Nghiên cứu lý thuyết [1,2,3,4,5,6]</w:t>
            </w:r>
          </w:p>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 xml:space="preserve">Yêu cầu: Biết cách lựa chọn và sử dụng thành thạo các phương pháp phân tích hồi quy  </w:t>
            </w: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4.1</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Hồi quy tuyến tính một thông số</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4.2</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Hồi quy Parabol</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4.3</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Hồi quy hàm số mũ</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4.4</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Đánh giá tính mật thiết của liên hệ phi tuyến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4.5</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hồi quy nhiều biến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4.6</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Phân tích hồi quy dưới dạng ma trận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4.7</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Lập phương trình hồi quy bằng phương pháp Bradon</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4.8</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bình phương cực tiểu (nhỏ nhất)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6,7</w:t>
            </w:r>
          </w:p>
        </w:tc>
        <w:tc>
          <w:tcPr>
            <w:tcW w:w="1393" w:type="dxa"/>
          </w:tcPr>
          <w:p w:rsidR="00B61821" w:rsidRPr="00EF0143" w:rsidRDefault="00B61821" w:rsidP="00EF0143">
            <w:pPr>
              <w:spacing w:after="0" w:line="240" w:lineRule="auto"/>
              <w:ind w:right="75" w:hanging="44"/>
              <w:rPr>
                <w:rFonts w:ascii="Times New Roman" w:hAnsi="Times New Roman"/>
                <w:sz w:val="24"/>
                <w:szCs w:val="24"/>
              </w:rPr>
            </w:pPr>
            <w:r w:rsidRPr="00EF0143">
              <w:rPr>
                <w:rFonts w:ascii="Times New Roman" w:hAnsi="Times New Roman"/>
                <w:b/>
                <w:sz w:val="24"/>
                <w:szCs w:val="24"/>
              </w:rPr>
              <w:t>Chương 5</w:t>
            </w:r>
          </w:p>
        </w:tc>
        <w:tc>
          <w:tcPr>
            <w:tcW w:w="3402" w:type="dxa"/>
            <w:gridSpan w:val="2"/>
          </w:tcPr>
          <w:p w:rsidR="00B61821" w:rsidRPr="00EF0143" w:rsidRDefault="00B61821" w:rsidP="00EF0143">
            <w:pPr>
              <w:spacing w:after="0"/>
              <w:rPr>
                <w:rFonts w:ascii="Times New Roman" w:hAnsi="Times New Roman"/>
                <w:b/>
                <w:sz w:val="24"/>
                <w:szCs w:val="24"/>
              </w:rPr>
            </w:pPr>
            <w:r w:rsidRPr="00EF0143">
              <w:rPr>
                <w:rFonts w:ascii="Times New Roman" w:hAnsi="Times New Roman"/>
                <w:sz w:val="24"/>
                <w:szCs w:val="24"/>
              </w:rPr>
              <w:t>QUY HOẠCH TRỰC GIAO</w:t>
            </w:r>
          </w:p>
        </w:tc>
        <w:tc>
          <w:tcPr>
            <w:tcW w:w="8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10</w:t>
            </w:r>
          </w:p>
        </w:tc>
        <w:tc>
          <w:tcPr>
            <w:tcW w:w="709"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6</w:t>
            </w: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val="restart"/>
          </w:tcPr>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Nghiên cứu lý thuyết [1,2,3,4,5,6]</w:t>
            </w:r>
          </w:p>
          <w:p w:rsidR="00B61821" w:rsidRPr="00EF0143" w:rsidRDefault="00B61821" w:rsidP="00EF0143">
            <w:pPr>
              <w:spacing w:after="0" w:line="240" w:lineRule="auto"/>
              <w:jc w:val="both"/>
              <w:rPr>
                <w:rFonts w:ascii="Times New Roman" w:hAnsi="Times New Roman"/>
                <w:sz w:val="24"/>
                <w:szCs w:val="24"/>
              </w:rPr>
            </w:pPr>
            <w:r w:rsidRPr="00EF0143">
              <w:rPr>
                <w:rFonts w:ascii="Times New Roman" w:hAnsi="Times New Roman"/>
                <w:sz w:val="24"/>
                <w:szCs w:val="24"/>
              </w:rPr>
              <w:t xml:space="preserve">Yêu cầu: Biết cách lựa chọn và sử dụng thành thạo quy hoạch trực giao </w:t>
            </w: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5.1</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Quy hoạch trực giao và tính chất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5.2</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Quy hoạch trực giao cấp một</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5.3</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Kế hoạch thực nghiệm bậc 1 hai mức tối ưu</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5.4</w:t>
            </w:r>
          </w:p>
        </w:tc>
        <w:tc>
          <w:tcPr>
            <w:tcW w:w="3402" w:type="dxa"/>
            <w:gridSpan w:val="2"/>
          </w:tcPr>
          <w:p w:rsidR="00B61821" w:rsidRPr="00EF0143" w:rsidRDefault="00B61821" w:rsidP="00EF0143">
            <w:pPr>
              <w:spacing w:after="0"/>
              <w:rPr>
                <w:rFonts w:ascii="Times New Roman" w:hAnsi="Times New Roman"/>
                <w:sz w:val="24"/>
                <w:szCs w:val="24"/>
              </w:rPr>
            </w:pPr>
            <w:r w:rsidRPr="00EF0143">
              <w:rPr>
                <w:rFonts w:ascii="Times New Roman" w:hAnsi="Times New Roman"/>
                <w:sz w:val="24"/>
                <w:szCs w:val="24"/>
              </w:rPr>
              <w:t>Quy hoạch trực giao cấp 2</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5.5</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Kế hoạch thực nghiệm bậc 2</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8</w:t>
            </w:r>
          </w:p>
        </w:tc>
        <w:tc>
          <w:tcPr>
            <w:tcW w:w="1393" w:type="dxa"/>
          </w:tcPr>
          <w:p w:rsidR="00B61821" w:rsidRPr="00EF0143" w:rsidRDefault="00B61821" w:rsidP="00EF0143">
            <w:pPr>
              <w:spacing w:after="0" w:line="240" w:lineRule="auto"/>
              <w:ind w:right="75" w:hanging="44"/>
              <w:rPr>
                <w:rFonts w:ascii="Times New Roman" w:hAnsi="Times New Roman"/>
                <w:b/>
                <w:sz w:val="24"/>
                <w:szCs w:val="24"/>
              </w:rPr>
            </w:pPr>
            <w:r w:rsidRPr="00EF0143">
              <w:rPr>
                <w:rFonts w:ascii="Times New Roman" w:hAnsi="Times New Roman"/>
                <w:b/>
                <w:sz w:val="24"/>
                <w:szCs w:val="24"/>
              </w:rPr>
              <w:t>Chương 6</w:t>
            </w:r>
          </w:p>
        </w:tc>
        <w:tc>
          <w:tcPr>
            <w:tcW w:w="3402" w:type="dxa"/>
            <w:gridSpan w:val="2"/>
          </w:tcPr>
          <w:p w:rsidR="00B61821" w:rsidRPr="00EF0143" w:rsidRDefault="00B61821" w:rsidP="00EF0143">
            <w:pPr>
              <w:spacing w:after="0"/>
              <w:rPr>
                <w:rFonts w:ascii="Times New Roman" w:hAnsi="Times New Roman"/>
                <w:b/>
                <w:sz w:val="24"/>
                <w:szCs w:val="24"/>
              </w:rPr>
            </w:pPr>
            <w:r w:rsidRPr="00EF0143">
              <w:rPr>
                <w:rFonts w:ascii="Times New Roman" w:hAnsi="Times New Roman"/>
                <w:sz w:val="24"/>
                <w:szCs w:val="24"/>
              </w:rPr>
              <w:t>TỐI ƯU HÓA THỰC NGHIỆM</w:t>
            </w:r>
          </w:p>
        </w:tc>
        <w:tc>
          <w:tcPr>
            <w:tcW w:w="884"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w:t>
            </w:r>
          </w:p>
        </w:tc>
        <w:tc>
          <w:tcPr>
            <w:tcW w:w="709" w:type="dxa"/>
          </w:tcPr>
          <w:p w:rsidR="00B61821" w:rsidRPr="00EF0143" w:rsidRDefault="00B61821" w:rsidP="00EF0143">
            <w:pPr>
              <w:spacing w:after="0" w:line="240" w:lineRule="auto"/>
              <w:jc w:val="center"/>
              <w:rPr>
                <w:rFonts w:ascii="Times New Roman" w:hAnsi="Times New Roman"/>
                <w:sz w:val="24"/>
                <w:szCs w:val="24"/>
              </w:rPr>
            </w:pPr>
            <w:r w:rsidRPr="00EF0143">
              <w:rPr>
                <w:rFonts w:ascii="Times New Roman" w:hAnsi="Times New Roman"/>
                <w:sz w:val="24"/>
                <w:szCs w:val="24"/>
              </w:rPr>
              <w:t>3</w:t>
            </w: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val="restart"/>
          </w:tcPr>
          <w:p w:rsidR="00B61821" w:rsidRPr="00EF0143" w:rsidRDefault="00B61821" w:rsidP="00EF0143">
            <w:pPr>
              <w:spacing w:after="0"/>
              <w:jc w:val="both"/>
              <w:rPr>
                <w:rFonts w:ascii="Times New Roman" w:hAnsi="Times New Roman"/>
                <w:sz w:val="24"/>
                <w:szCs w:val="24"/>
              </w:rPr>
            </w:pPr>
            <w:r w:rsidRPr="00EF0143">
              <w:rPr>
                <w:rFonts w:ascii="Times New Roman" w:hAnsi="Times New Roman"/>
                <w:sz w:val="24"/>
                <w:szCs w:val="24"/>
              </w:rPr>
              <w:t>Nghiên cứu lý thuyết [1,2,3,4]</w:t>
            </w:r>
          </w:p>
          <w:p w:rsidR="00B61821" w:rsidRPr="00EF0143" w:rsidRDefault="00B61821" w:rsidP="00EF0143">
            <w:pPr>
              <w:spacing w:after="0" w:line="240" w:lineRule="auto"/>
              <w:jc w:val="both"/>
              <w:rPr>
                <w:rFonts w:ascii="Times New Roman" w:hAnsi="Times New Roman"/>
                <w:sz w:val="24"/>
                <w:szCs w:val="24"/>
              </w:rPr>
            </w:pPr>
            <w:r w:rsidRPr="00EF0143">
              <w:rPr>
                <w:rFonts w:ascii="Times New Roman" w:hAnsi="Times New Roman"/>
                <w:sz w:val="24"/>
                <w:szCs w:val="24"/>
              </w:rPr>
              <w:t xml:space="preserve">Yêu cầu: Sử dụng thành thạo các phương pháp tối ưu hóa thực nghiệm  </w:t>
            </w: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6.1</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Quy hoạch thực nghiệm tìm cực trị</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6.2</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Các phương pháp tối ưu hóa</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EF0143" w:rsidTr="00150A32">
        <w:tc>
          <w:tcPr>
            <w:tcW w:w="734" w:type="dxa"/>
            <w:gridSpan w:val="2"/>
          </w:tcPr>
          <w:p w:rsidR="00B61821" w:rsidRPr="00EF0143" w:rsidRDefault="00B61821" w:rsidP="00EF0143">
            <w:pPr>
              <w:spacing w:after="0" w:line="240" w:lineRule="auto"/>
              <w:jc w:val="center"/>
              <w:rPr>
                <w:rFonts w:ascii="Times New Roman" w:hAnsi="Times New Roman"/>
                <w:sz w:val="24"/>
                <w:szCs w:val="24"/>
              </w:rPr>
            </w:pPr>
          </w:p>
        </w:tc>
        <w:tc>
          <w:tcPr>
            <w:tcW w:w="1393" w:type="dxa"/>
          </w:tcPr>
          <w:p w:rsidR="00B61821" w:rsidRPr="00EF0143" w:rsidRDefault="00B61821" w:rsidP="00EF0143">
            <w:pPr>
              <w:spacing w:after="0" w:line="240" w:lineRule="auto"/>
              <w:ind w:right="75" w:hanging="44"/>
              <w:jc w:val="right"/>
              <w:rPr>
                <w:rFonts w:ascii="Times New Roman" w:hAnsi="Times New Roman"/>
                <w:sz w:val="24"/>
                <w:szCs w:val="24"/>
              </w:rPr>
            </w:pPr>
            <w:r w:rsidRPr="00EF0143">
              <w:rPr>
                <w:rFonts w:ascii="Times New Roman" w:hAnsi="Times New Roman"/>
                <w:sz w:val="24"/>
                <w:szCs w:val="24"/>
              </w:rPr>
              <w:t>6.3</w:t>
            </w:r>
          </w:p>
        </w:tc>
        <w:tc>
          <w:tcPr>
            <w:tcW w:w="3402" w:type="dxa"/>
            <w:gridSpan w:val="2"/>
          </w:tcPr>
          <w:p w:rsidR="00B61821" w:rsidRPr="00EF0143" w:rsidRDefault="00B61821" w:rsidP="00EF0143">
            <w:pPr>
              <w:spacing w:after="0" w:line="240" w:lineRule="auto"/>
              <w:rPr>
                <w:rFonts w:ascii="Times New Roman" w:hAnsi="Times New Roman"/>
                <w:sz w:val="24"/>
                <w:szCs w:val="24"/>
              </w:rPr>
            </w:pPr>
            <w:r w:rsidRPr="00EF0143">
              <w:rPr>
                <w:rFonts w:ascii="Times New Roman" w:hAnsi="Times New Roman"/>
                <w:sz w:val="24"/>
                <w:szCs w:val="24"/>
              </w:rPr>
              <w:t>Phương pháp nghiên cứu bề mặt đáp trị</w:t>
            </w:r>
          </w:p>
        </w:tc>
        <w:tc>
          <w:tcPr>
            <w:tcW w:w="884" w:type="dxa"/>
          </w:tcPr>
          <w:p w:rsidR="00B61821" w:rsidRPr="00EF0143" w:rsidRDefault="00B61821" w:rsidP="00EF0143">
            <w:pPr>
              <w:spacing w:after="0" w:line="240" w:lineRule="auto"/>
              <w:jc w:val="center"/>
              <w:rPr>
                <w:rFonts w:ascii="Times New Roman" w:hAnsi="Times New Roman"/>
                <w:sz w:val="24"/>
                <w:szCs w:val="24"/>
              </w:rPr>
            </w:pPr>
          </w:p>
        </w:tc>
        <w:tc>
          <w:tcPr>
            <w:tcW w:w="709" w:type="dxa"/>
          </w:tcPr>
          <w:p w:rsidR="00B61821" w:rsidRPr="00EF0143" w:rsidRDefault="00B61821" w:rsidP="00EF0143">
            <w:pPr>
              <w:spacing w:after="0" w:line="240" w:lineRule="auto"/>
              <w:jc w:val="center"/>
              <w:rPr>
                <w:rFonts w:ascii="Times New Roman" w:hAnsi="Times New Roman"/>
                <w:sz w:val="24"/>
                <w:szCs w:val="24"/>
              </w:rPr>
            </w:pPr>
          </w:p>
        </w:tc>
        <w:tc>
          <w:tcPr>
            <w:tcW w:w="851" w:type="dxa"/>
          </w:tcPr>
          <w:p w:rsidR="00B61821" w:rsidRPr="00EF0143" w:rsidRDefault="00B61821" w:rsidP="00EF0143">
            <w:pPr>
              <w:spacing w:after="0" w:line="240" w:lineRule="auto"/>
              <w:jc w:val="center"/>
              <w:rPr>
                <w:rFonts w:ascii="Times New Roman" w:hAnsi="Times New Roman"/>
                <w:sz w:val="24"/>
                <w:szCs w:val="24"/>
              </w:rPr>
            </w:pPr>
          </w:p>
        </w:tc>
        <w:tc>
          <w:tcPr>
            <w:tcW w:w="2376" w:type="dxa"/>
            <w:gridSpan w:val="2"/>
            <w:vMerge/>
          </w:tcPr>
          <w:p w:rsidR="00B61821" w:rsidRPr="00EF0143" w:rsidRDefault="00B61821" w:rsidP="00EF0143">
            <w:pPr>
              <w:spacing w:after="0" w:line="240" w:lineRule="auto"/>
              <w:jc w:val="both"/>
              <w:rPr>
                <w:rFonts w:ascii="Times New Roman" w:hAnsi="Times New Roman"/>
                <w:sz w:val="24"/>
                <w:szCs w:val="24"/>
              </w:rPr>
            </w:pPr>
          </w:p>
        </w:tc>
      </w:tr>
      <w:tr w:rsidR="00B61821" w:rsidRPr="00B0639C" w:rsidTr="00150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6" w:type="dxa"/>
          <w:wAfter w:w="863" w:type="dxa"/>
          <w:trHeight w:val="210"/>
        </w:trPr>
        <w:tc>
          <w:tcPr>
            <w:tcW w:w="4655" w:type="dxa"/>
            <w:gridSpan w:val="3"/>
          </w:tcPr>
          <w:p w:rsidR="00B61821" w:rsidRPr="00B0639C" w:rsidRDefault="00B61821" w:rsidP="00753A83">
            <w:pPr>
              <w:spacing w:before="120" w:after="120"/>
              <w:jc w:val="both"/>
              <w:rPr>
                <w:rFonts w:ascii="Times New Roman" w:hAnsi="Times New Roman"/>
                <w:b/>
                <w:i/>
                <w:sz w:val="24"/>
                <w:szCs w:val="24"/>
                <w:u w:val="single"/>
              </w:rPr>
            </w:pPr>
          </w:p>
        </w:tc>
        <w:tc>
          <w:tcPr>
            <w:tcW w:w="4655" w:type="dxa"/>
            <w:gridSpan w:val="5"/>
          </w:tcPr>
          <w:p w:rsidR="00B61821" w:rsidRPr="00B0639C" w:rsidRDefault="00B61821" w:rsidP="00753A83">
            <w:pPr>
              <w:spacing w:before="120" w:after="120"/>
              <w:jc w:val="center"/>
              <w:rPr>
                <w:rFonts w:ascii="Times New Roman" w:hAnsi="Times New Roman"/>
                <w:b/>
                <w:i/>
                <w:sz w:val="24"/>
                <w:szCs w:val="24"/>
                <w:u w:val="single"/>
              </w:rPr>
            </w:pPr>
            <w:r w:rsidRPr="00B0639C">
              <w:rPr>
                <w:rFonts w:ascii="Times New Roman" w:hAnsi="Times New Roman"/>
                <w:sz w:val="24"/>
                <w:szCs w:val="24"/>
              </w:rPr>
              <w:t>Hà nội, ngày  8  tháng 4 năm 2020</w:t>
            </w:r>
          </w:p>
        </w:tc>
      </w:tr>
      <w:tr w:rsidR="00B61821" w:rsidRPr="00B0639C" w:rsidTr="00150A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6" w:type="dxa"/>
          <w:wAfter w:w="863" w:type="dxa"/>
          <w:trHeight w:val="210"/>
        </w:trPr>
        <w:tc>
          <w:tcPr>
            <w:tcW w:w="4655" w:type="dxa"/>
            <w:gridSpan w:val="3"/>
          </w:tcPr>
          <w:p w:rsidR="00B61821" w:rsidRPr="00B0639C" w:rsidRDefault="00B61821"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KHOA</w:t>
            </w:r>
          </w:p>
          <w:p w:rsidR="00B61821" w:rsidRPr="00B0639C" w:rsidRDefault="00B61821" w:rsidP="00753A83">
            <w:pPr>
              <w:spacing w:before="120" w:after="120"/>
              <w:jc w:val="center"/>
              <w:rPr>
                <w:rFonts w:ascii="Times New Roman" w:hAnsi="Times New Roman"/>
                <w:b/>
                <w:sz w:val="24"/>
                <w:szCs w:val="24"/>
              </w:rPr>
            </w:pPr>
          </w:p>
          <w:p w:rsidR="00B61821" w:rsidRPr="00B0639C" w:rsidRDefault="00B61821" w:rsidP="00753A83">
            <w:pPr>
              <w:spacing w:before="120" w:after="120"/>
              <w:jc w:val="center"/>
              <w:rPr>
                <w:rFonts w:ascii="Times New Roman" w:hAnsi="Times New Roman"/>
                <w:b/>
                <w:sz w:val="24"/>
                <w:szCs w:val="24"/>
              </w:rPr>
            </w:pPr>
          </w:p>
          <w:p w:rsidR="00B61821" w:rsidRPr="00B0639C" w:rsidRDefault="00B61821" w:rsidP="00753A83">
            <w:pPr>
              <w:spacing w:before="120" w:after="120"/>
              <w:jc w:val="center"/>
              <w:rPr>
                <w:rFonts w:ascii="Times New Roman" w:hAnsi="Times New Roman"/>
                <w:b/>
                <w:sz w:val="24"/>
                <w:szCs w:val="24"/>
              </w:rPr>
            </w:pPr>
          </w:p>
          <w:p w:rsidR="00B61821" w:rsidRPr="00B0639C" w:rsidRDefault="00B61821"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PGS.TS. Nguyễn Thế Vinh</w:t>
            </w:r>
          </w:p>
        </w:tc>
        <w:tc>
          <w:tcPr>
            <w:tcW w:w="4655" w:type="dxa"/>
            <w:gridSpan w:val="5"/>
          </w:tcPr>
          <w:p w:rsidR="00B61821" w:rsidRPr="00B0639C" w:rsidRDefault="00B61821" w:rsidP="00753A83">
            <w:pPr>
              <w:spacing w:before="120" w:after="120"/>
              <w:jc w:val="center"/>
              <w:rPr>
                <w:rFonts w:ascii="Times New Roman" w:hAnsi="Times New Roman"/>
                <w:b/>
                <w:sz w:val="24"/>
                <w:szCs w:val="24"/>
              </w:rPr>
            </w:pPr>
            <w:r w:rsidRPr="00B0639C">
              <w:rPr>
                <w:rFonts w:ascii="Times New Roman" w:hAnsi="Times New Roman"/>
                <w:b/>
                <w:sz w:val="24"/>
                <w:szCs w:val="24"/>
              </w:rPr>
              <w:t>TRƯỞNG BỘ MÔN</w:t>
            </w:r>
          </w:p>
          <w:p w:rsidR="00B61821" w:rsidRPr="00B0639C" w:rsidRDefault="00B61821" w:rsidP="00753A83">
            <w:pPr>
              <w:spacing w:before="120" w:after="120"/>
              <w:jc w:val="center"/>
              <w:rPr>
                <w:rFonts w:ascii="Times New Roman" w:hAnsi="Times New Roman"/>
                <w:b/>
                <w:sz w:val="24"/>
                <w:szCs w:val="24"/>
              </w:rPr>
            </w:pPr>
          </w:p>
          <w:p w:rsidR="00B61821" w:rsidRPr="00B0639C" w:rsidRDefault="00B61821" w:rsidP="00753A83">
            <w:pPr>
              <w:spacing w:before="120" w:after="120"/>
              <w:jc w:val="center"/>
              <w:rPr>
                <w:rFonts w:ascii="Times New Roman" w:hAnsi="Times New Roman"/>
                <w:b/>
                <w:sz w:val="24"/>
                <w:szCs w:val="24"/>
              </w:rPr>
            </w:pPr>
          </w:p>
          <w:p w:rsidR="00B61821" w:rsidRPr="00B0639C" w:rsidRDefault="00B61821" w:rsidP="00753A83">
            <w:pPr>
              <w:spacing w:before="120" w:after="120"/>
              <w:jc w:val="center"/>
              <w:rPr>
                <w:rFonts w:ascii="Times New Roman" w:hAnsi="Times New Roman"/>
                <w:b/>
                <w:sz w:val="24"/>
                <w:szCs w:val="24"/>
              </w:rPr>
            </w:pPr>
          </w:p>
          <w:p w:rsidR="00B61821" w:rsidRPr="00B0639C" w:rsidRDefault="00B61821" w:rsidP="00753A83">
            <w:pPr>
              <w:spacing w:before="120" w:after="120"/>
              <w:jc w:val="center"/>
              <w:rPr>
                <w:rFonts w:ascii="Times New Roman" w:hAnsi="Times New Roman"/>
                <w:b/>
                <w:i/>
                <w:sz w:val="24"/>
                <w:szCs w:val="24"/>
                <w:u w:val="single"/>
              </w:rPr>
            </w:pPr>
            <w:r w:rsidRPr="00B0639C">
              <w:rPr>
                <w:rFonts w:ascii="Times New Roman" w:hAnsi="Times New Roman"/>
                <w:b/>
                <w:sz w:val="24"/>
                <w:szCs w:val="24"/>
              </w:rPr>
              <w:t>TS. Công Ngọc Thắng</w:t>
            </w:r>
          </w:p>
        </w:tc>
      </w:tr>
    </w:tbl>
    <w:p w:rsidR="00B61821" w:rsidRPr="00EE4E35" w:rsidRDefault="00B61821" w:rsidP="00A174BA">
      <w:pPr>
        <w:rPr>
          <w:rFonts w:ascii="Times New Roman" w:hAnsi="Times New Roman"/>
          <w:sz w:val="24"/>
          <w:szCs w:val="24"/>
        </w:rPr>
      </w:pPr>
    </w:p>
    <w:sectPr w:rsidR="00B61821" w:rsidRPr="00EE4E35" w:rsidSect="002424B4">
      <w:footerReference w:type="default" r:id="rId11"/>
      <w:pgSz w:w="11907" w:h="16840" w:code="9"/>
      <w:pgMar w:top="1134" w:right="964" w:bottom="1134" w:left="158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1821" w:rsidRDefault="00B61821" w:rsidP="004C1294">
      <w:pPr>
        <w:spacing w:after="0" w:line="240" w:lineRule="auto"/>
      </w:pPr>
      <w:r>
        <w:separator/>
      </w:r>
    </w:p>
  </w:endnote>
  <w:endnote w:type="continuationSeparator" w:id="0">
    <w:p w:rsidR="00B61821" w:rsidRDefault="00B61821"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61821" w:rsidRDefault="00B61821">
    <w:pPr>
      <w:pStyle w:val="Footer"/>
      <w:jc w:val="center"/>
    </w:pPr>
    <w:r>
      <w:fldChar w:fldCharType="begin"/>
    </w:r>
    <w:r>
      <w:instrText xml:space="preserve"> PAGE   \* MERGEFORMAT </w:instrText>
    </w:r>
    <w:r>
      <w:fldChar w:fldCharType="separate"/>
    </w:r>
    <w:r>
      <w:rPr>
        <w:noProof/>
      </w:rPr>
      <w:t>6</w:t>
    </w:r>
    <w:r>
      <w:fldChar w:fldCharType="end"/>
    </w:r>
  </w:p>
  <w:p w:rsidR="00B61821" w:rsidRDefault="00B61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1821" w:rsidRDefault="00B61821" w:rsidP="004C1294">
      <w:pPr>
        <w:spacing w:after="0" w:line="240" w:lineRule="auto"/>
      </w:pPr>
      <w:r>
        <w:separator/>
      </w:r>
    </w:p>
  </w:footnote>
  <w:footnote w:type="continuationSeparator" w:id="0">
    <w:p w:rsidR="00B61821" w:rsidRDefault="00B61821"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
      </v:shape>
    </w:pict>
  </w:numPicBullet>
  <w:abstractNum w:abstractNumId="0" w15:restartNumberingAfterBreak="0">
    <w:nsid w:val="0A34254E"/>
    <w:multiLevelType w:val="hybridMultilevel"/>
    <w:tmpl w:val="C01C67A8"/>
    <w:lvl w:ilvl="0" w:tplc="67D0059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150CFD"/>
    <w:multiLevelType w:val="multilevel"/>
    <w:tmpl w:val="5BCAC78A"/>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 w15:restartNumberingAfterBreak="0">
    <w:nsid w:val="36CB4B87"/>
    <w:multiLevelType w:val="hybridMultilevel"/>
    <w:tmpl w:val="5FD60740"/>
    <w:lvl w:ilvl="0" w:tplc="85EE5D0A">
      <w:start w:val="1"/>
      <w:numFmt w:val="bullet"/>
      <w:lvlText w:val=""/>
      <w:lvlPicBulletId w:val="0"/>
      <w:lvlJc w:val="left"/>
      <w:pPr>
        <w:tabs>
          <w:tab w:val="num" w:pos="720"/>
        </w:tabs>
        <w:ind w:left="720" w:hanging="360"/>
      </w:pPr>
      <w:rPr>
        <w:rFonts w:ascii="Symbol" w:hAnsi="Symbol" w:hint="default"/>
      </w:rPr>
    </w:lvl>
    <w:lvl w:ilvl="1" w:tplc="B2C0118A" w:tentative="1">
      <w:start w:val="1"/>
      <w:numFmt w:val="bullet"/>
      <w:lvlText w:val=""/>
      <w:lvlPicBulletId w:val="0"/>
      <w:lvlJc w:val="left"/>
      <w:pPr>
        <w:tabs>
          <w:tab w:val="num" w:pos="1440"/>
        </w:tabs>
        <w:ind w:left="1440" w:hanging="360"/>
      </w:pPr>
      <w:rPr>
        <w:rFonts w:ascii="Symbol" w:hAnsi="Symbol" w:hint="default"/>
      </w:rPr>
    </w:lvl>
    <w:lvl w:ilvl="2" w:tplc="4BCEA48C" w:tentative="1">
      <w:start w:val="1"/>
      <w:numFmt w:val="bullet"/>
      <w:lvlText w:val=""/>
      <w:lvlPicBulletId w:val="0"/>
      <w:lvlJc w:val="left"/>
      <w:pPr>
        <w:tabs>
          <w:tab w:val="num" w:pos="2160"/>
        </w:tabs>
        <w:ind w:left="2160" w:hanging="360"/>
      </w:pPr>
      <w:rPr>
        <w:rFonts w:ascii="Symbol" w:hAnsi="Symbol" w:hint="default"/>
      </w:rPr>
    </w:lvl>
    <w:lvl w:ilvl="3" w:tplc="12A48722" w:tentative="1">
      <w:start w:val="1"/>
      <w:numFmt w:val="bullet"/>
      <w:lvlText w:val=""/>
      <w:lvlPicBulletId w:val="0"/>
      <w:lvlJc w:val="left"/>
      <w:pPr>
        <w:tabs>
          <w:tab w:val="num" w:pos="2880"/>
        </w:tabs>
        <w:ind w:left="2880" w:hanging="360"/>
      </w:pPr>
      <w:rPr>
        <w:rFonts w:ascii="Symbol" w:hAnsi="Symbol" w:hint="default"/>
      </w:rPr>
    </w:lvl>
    <w:lvl w:ilvl="4" w:tplc="8A14C994" w:tentative="1">
      <w:start w:val="1"/>
      <w:numFmt w:val="bullet"/>
      <w:lvlText w:val=""/>
      <w:lvlPicBulletId w:val="0"/>
      <w:lvlJc w:val="left"/>
      <w:pPr>
        <w:tabs>
          <w:tab w:val="num" w:pos="3600"/>
        </w:tabs>
        <w:ind w:left="3600" w:hanging="360"/>
      </w:pPr>
      <w:rPr>
        <w:rFonts w:ascii="Symbol" w:hAnsi="Symbol" w:hint="default"/>
      </w:rPr>
    </w:lvl>
    <w:lvl w:ilvl="5" w:tplc="B1A69EDC" w:tentative="1">
      <w:start w:val="1"/>
      <w:numFmt w:val="bullet"/>
      <w:lvlText w:val=""/>
      <w:lvlPicBulletId w:val="0"/>
      <w:lvlJc w:val="left"/>
      <w:pPr>
        <w:tabs>
          <w:tab w:val="num" w:pos="4320"/>
        </w:tabs>
        <w:ind w:left="4320" w:hanging="360"/>
      </w:pPr>
      <w:rPr>
        <w:rFonts w:ascii="Symbol" w:hAnsi="Symbol" w:hint="default"/>
      </w:rPr>
    </w:lvl>
    <w:lvl w:ilvl="6" w:tplc="EC786E1A" w:tentative="1">
      <w:start w:val="1"/>
      <w:numFmt w:val="bullet"/>
      <w:lvlText w:val=""/>
      <w:lvlPicBulletId w:val="0"/>
      <w:lvlJc w:val="left"/>
      <w:pPr>
        <w:tabs>
          <w:tab w:val="num" w:pos="5040"/>
        </w:tabs>
        <w:ind w:left="5040" w:hanging="360"/>
      </w:pPr>
      <w:rPr>
        <w:rFonts w:ascii="Symbol" w:hAnsi="Symbol" w:hint="default"/>
      </w:rPr>
    </w:lvl>
    <w:lvl w:ilvl="7" w:tplc="49A6C318" w:tentative="1">
      <w:start w:val="1"/>
      <w:numFmt w:val="bullet"/>
      <w:lvlText w:val=""/>
      <w:lvlPicBulletId w:val="0"/>
      <w:lvlJc w:val="left"/>
      <w:pPr>
        <w:tabs>
          <w:tab w:val="num" w:pos="5760"/>
        </w:tabs>
        <w:ind w:left="5760" w:hanging="360"/>
      </w:pPr>
      <w:rPr>
        <w:rFonts w:ascii="Symbol" w:hAnsi="Symbol" w:hint="default"/>
      </w:rPr>
    </w:lvl>
    <w:lvl w:ilvl="8" w:tplc="E6D88012" w:tentative="1">
      <w:start w:val="1"/>
      <w:numFmt w:val="bullet"/>
      <w:lvlText w:val=""/>
      <w:lvlPicBulletId w:val="0"/>
      <w:lvlJc w:val="left"/>
      <w:pPr>
        <w:tabs>
          <w:tab w:val="num" w:pos="6480"/>
        </w:tabs>
        <w:ind w:left="6480" w:hanging="360"/>
      </w:pPr>
      <w:rPr>
        <w:rFonts w:ascii="Symbol" w:hAnsi="Symbol" w:hint="default"/>
      </w:rPr>
    </w:lvl>
  </w:abstractNum>
  <w:abstractNum w:abstractNumId="3" w15:restartNumberingAfterBreak="0">
    <w:nsid w:val="3A4D5766"/>
    <w:multiLevelType w:val="multilevel"/>
    <w:tmpl w:val="4006AF5E"/>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583A0E"/>
    <w:multiLevelType w:val="multilevel"/>
    <w:tmpl w:val="E044434E"/>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73C10640"/>
    <w:multiLevelType w:val="hybridMultilevel"/>
    <w:tmpl w:val="EC4498F4"/>
    <w:lvl w:ilvl="0" w:tplc="2E1893D0">
      <w:start w:val="1"/>
      <w:numFmt w:val="bullet"/>
      <w:lvlText w:val=""/>
      <w:lvlPicBulletId w:val="0"/>
      <w:lvlJc w:val="left"/>
      <w:pPr>
        <w:tabs>
          <w:tab w:val="num" w:pos="720"/>
        </w:tabs>
        <w:ind w:left="720" w:hanging="360"/>
      </w:pPr>
      <w:rPr>
        <w:rFonts w:ascii="Symbol" w:hAnsi="Symbol" w:hint="default"/>
      </w:rPr>
    </w:lvl>
    <w:lvl w:ilvl="1" w:tplc="16C25D4A" w:tentative="1">
      <w:start w:val="1"/>
      <w:numFmt w:val="bullet"/>
      <w:lvlText w:val=""/>
      <w:lvlPicBulletId w:val="0"/>
      <w:lvlJc w:val="left"/>
      <w:pPr>
        <w:tabs>
          <w:tab w:val="num" w:pos="1440"/>
        </w:tabs>
        <w:ind w:left="1440" w:hanging="360"/>
      </w:pPr>
      <w:rPr>
        <w:rFonts w:ascii="Symbol" w:hAnsi="Symbol" w:hint="default"/>
      </w:rPr>
    </w:lvl>
    <w:lvl w:ilvl="2" w:tplc="5390486C" w:tentative="1">
      <w:start w:val="1"/>
      <w:numFmt w:val="bullet"/>
      <w:lvlText w:val=""/>
      <w:lvlPicBulletId w:val="0"/>
      <w:lvlJc w:val="left"/>
      <w:pPr>
        <w:tabs>
          <w:tab w:val="num" w:pos="2160"/>
        </w:tabs>
        <w:ind w:left="2160" w:hanging="360"/>
      </w:pPr>
      <w:rPr>
        <w:rFonts w:ascii="Symbol" w:hAnsi="Symbol" w:hint="default"/>
      </w:rPr>
    </w:lvl>
    <w:lvl w:ilvl="3" w:tplc="CF58D9BE" w:tentative="1">
      <w:start w:val="1"/>
      <w:numFmt w:val="bullet"/>
      <w:lvlText w:val=""/>
      <w:lvlPicBulletId w:val="0"/>
      <w:lvlJc w:val="left"/>
      <w:pPr>
        <w:tabs>
          <w:tab w:val="num" w:pos="2880"/>
        </w:tabs>
        <w:ind w:left="2880" w:hanging="360"/>
      </w:pPr>
      <w:rPr>
        <w:rFonts w:ascii="Symbol" w:hAnsi="Symbol" w:hint="default"/>
      </w:rPr>
    </w:lvl>
    <w:lvl w:ilvl="4" w:tplc="F52ADB04" w:tentative="1">
      <w:start w:val="1"/>
      <w:numFmt w:val="bullet"/>
      <w:lvlText w:val=""/>
      <w:lvlPicBulletId w:val="0"/>
      <w:lvlJc w:val="left"/>
      <w:pPr>
        <w:tabs>
          <w:tab w:val="num" w:pos="3600"/>
        </w:tabs>
        <w:ind w:left="3600" w:hanging="360"/>
      </w:pPr>
      <w:rPr>
        <w:rFonts w:ascii="Symbol" w:hAnsi="Symbol" w:hint="default"/>
      </w:rPr>
    </w:lvl>
    <w:lvl w:ilvl="5" w:tplc="BA086B0A" w:tentative="1">
      <w:start w:val="1"/>
      <w:numFmt w:val="bullet"/>
      <w:lvlText w:val=""/>
      <w:lvlPicBulletId w:val="0"/>
      <w:lvlJc w:val="left"/>
      <w:pPr>
        <w:tabs>
          <w:tab w:val="num" w:pos="4320"/>
        </w:tabs>
        <w:ind w:left="4320" w:hanging="360"/>
      </w:pPr>
      <w:rPr>
        <w:rFonts w:ascii="Symbol" w:hAnsi="Symbol" w:hint="default"/>
      </w:rPr>
    </w:lvl>
    <w:lvl w:ilvl="6" w:tplc="0130099A" w:tentative="1">
      <w:start w:val="1"/>
      <w:numFmt w:val="bullet"/>
      <w:lvlText w:val=""/>
      <w:lvlPicBulletId w:val="0"/>
      <w:lvlJc w:val="left"/>
      <w:pPr>
        <w:tabs>
          <w:tab w:val="num" w:pos="5040"/>
        </w:tabs>
        <w:ind w:left="5040" w:hanging="360"/>
      </w:pPr>
      <w:rPr>
        <w:rFonts w:ascii="Symbol" w:hAnsi="Symbol" w:hint="default"/>
      </w:rPr>
    </w:lvl>
    <w:lvl w:ilvl="7" w:tplc="D5689E88" w:tentative="1">
      <w:start w:val="1"/>
      <w:numFmt w:val="bullet"/>
      <w:lvlText w:val=""/>
      <w:lvlPicBulletId w:val="0"/>
      <w:lvlJc w:val="left"/>
      <w:pPr>
        <w:tabs>
          <w:tab w:val="num" w:pos="5760"/>
        </w:tabs>
        <w:ind w:left="5760" w:hanging="360"/>
      </w:pPr>
      <w:rPr>
        <w:rFonts w:ascii="Symbol" w:hAnsi="Symbol" w:hint="default"/>
      </w:rPr>
    </w:lvl>
    <w:lvl w:ilvl="8" w:tplc="305219FE" w:tentative="1">
      <w:start w:val="1"/>
      <w:numFmt w:val="bullet"/>
      <w:lvlText w:val=""/>
      <w:lvlPicBulletId w:val="0"/>
      <w:lvlJc w:val="left"/>
      <w:pPr>
        <w:tabs>
          <w:tab w:val="num" w:pos="6480"/>
        </w:tabs>
        <w:ind w:left="6480" w:hanging="360"/>
      </w:pPr>
      <w:rPr>
        <w:rFonts w:ascii="Symbol" w:hAnsi="Symbol" w:hint="default"/>
      </w:rPr>
    </w:lvl>
  </w:abstractNum>
  <w:num w:numId="1">
    <w:abstractNumId w:val="1"/>
  </w:num>
  <w:num w:numId="2">
    <w:abstractNumId w:val="4"/>
  </w:num>
  <w:num w:numId="3">
    <w:abstractNumId w:val="0"/>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__Grammarly_42____i" w:val="H4sIAAAAAAAEAKtWckksSQxILCpxzi/NK1GyMqwFAAEhoTITAAAA"/>
    <w:docVar w:name="__Grammarly_42___1" w:val="H4sIAAAAAAAEAKtWcslP9kxRslIyNDYyNrAAkpaGJpbGxgamBko6SsGpxcWZ+XkgBYa1AB11A0csAAAA"/>
  </w:docVars>
  <w:rsids>
    <w:rsidRoot w:val="000E08DE"/>
    <w:rsid w:val="000036D4"/>
    <w:rsid w:val="00006BF2"/>
    <w:rsid w:val="00012A28"/>
    <w:rsid w:val="00012D28"/>
    <w:rsid w:val="0001302F"/>
    <w:rsid w:val="000154DD"/>
    <w:rsid w:val="00015C2A"/>
    <w:rsid w:val="0002075C"/>
    <w:rsid w:val="00030D55"/>
    <w:rsid w:val="00051626"/>
    <w:rsid w:val="00052EB2"/>
    <w:rsid w:val="00053937"/>
    <w:rsid w:val="00055628"/>
    <w:rsid w:val="00057AA9"/>
    <w:rsid w:val="000649E3"/>
    <w:rsid w:val="0006549F"/>
    <w:rsid w:val="00066436"/>
    <w:rsid w:val="000667D2"/>
    <w:rsid w:val="000673F1"/>
    <w:rsid w:val="00070757"/>
    <w:rsid w:val="00071881"/>
    <w:rsid w:val="000735C2"/>
    <w:rsid w:val="00074214"/>
    <w:rsid w:val="00077B9D"/>
    <w:rsid w:val="00080B14"/>
    <w:rsid w:val="000811F0"/>
    <w:rsid w:val="0008126C"/>
    <w:rsid w:val="00081DAA"/>
    <w:rsid w:val="000856CF"/>
    <w:rsid w:val="000907E5"/>
    <w:rsid w:val="000A083B"/>
    <w:rsid w:val="000A1FDA"/>
    <w:rsid w:val="000A57C5"/>
    <w:rsid w:val="000A757F"/>
    <w:rsid w:val="000B0DA3"/>
    <w:rsid w:val="000C23F2"/>
    <w:rsid w:val="000C244C"/>
    <w:rsid w:val="000C2B78"/>
    <w:rsid w:val="000C72B5"/>
    <w:rsid w:val="000D0363"/>
    <w:rsid w:val="000D0499"/>
    <w:rsid w:val="000D0AFF"/>
    <w:rsid w:val="000D14BC"/>
    <w:rsid w:val="000D36A4"/>
    <w:rsid w:val="000D477F"/>
    <w:rsid w:val="000D4A57"/>
    <w:rsid w:val="000D4D45"/>
    <w:rsid w:val="000D6649"/>
    <w:rsid w:val="000E08DE"/>
    <w:rsid w:val="000E3CEB"/>
    <w:rsid w:val="000E4E08"/>
    <w:rsid w:val="000E5676"/>
    <w:rsid w:val="000E6EA2"/>
    <w:rsid w:val="000F0F94"/>
    <w:rsid w:val="000F47D5"/>
    <w:rsid w:val="00105500"/>
    <w:rsid w:val="00106EC3"/>
    <w:rsid w:val="00107A6B"/>
    <w:rsid w:val="001153C3"/>
    <w:rsid w:val="00117542"/>
    <w:rsid w:val="00122EDA"/>
    <w:rsid w:val="0012793D"/>
    <w:rsid w:val="00131891"/>
    <w:rsid w:val="00132C26"/>
    <w:rsid w:val="001468EB"/>
    <w:rsid w:val="00146B21"/>
    <w:rsid w:val="00150A32"/>
    <w:rsid w:val="00153C87"/>
    <w:rsid w:val="00154052"/>
    <w:rsid w:val="00155D77"/>
    <w:rsid w:val="00166790"/>
    <w:rsid w:val="0017391B"/>
    <w:rsid w:val="00176F47"/>
    <w:rsid w:val="00177457"/>
    <w:rsid w:val="00183B68"/>
    <w:rsid w:val="00185C33"/>
    <w:rsid w:val="0018679E"/>
    <w:rsid w:val="001911AC"/>
    <w:rsid w:val="00191B29"/>
    <w:rsid w:val="00191F66"/>
    <w:rsid w:val="00196A8B"/>
    <w:rsid w:val="001979A7"/>
    <w:rsid w:val="001A58BF"/>
    <w:rsid w:val="001A6CCB"/>
    <w:rsid w:val="001A72B5"/>
    <w:rsid w:val="001B2030"/>
    <w:rsid w:val="001B2388"/>
    <w:rsid w:val="001B2E6B"/>
    <w:rsid w:val="001B3F7B"/>
    <w:rsid w:val="001C0C1E"/>
    <w:rsid w:val="001C29B3"/>
    <w:rsid w:val="001C2DB0"/>
    <w:rsid w:val="001C3036"/>
    <w:rsid w:val="001C4235"/>
    <w:rsid w:val="001C4B74"/>
    <w:rsid w:val="001C4C97"/>
    <w:rsid w:val="001C620B"/>
    <w:rsid w:val="001C7C3B"/>
    <w:rsid w:val="001D2CCC"/>
    <w:rsid w:val="001D3FDA"/>
    <w:rsid w:val="001D477E"/>
    <w:rsid w:val="001D7477"/>
    <w:rsid w:val="001E160D"/>
    <w:rsid w:val="001E2382"/>
    <w:rsid w:val="001E2669"/>
    <w:rsid w:val="001E4578"/>
    <w:rsid w:val="001E5BA1"/>
    <w:rsid w:val="001F1739"/>
    <w:rsid w:val="001F202E"/>
    <w:rsid w:val="001F4748"/>
    <w:rsid w:val="001F4DA0"/>
    <w:rsid w:val="001F56BB"/>
    <w:rsid w:val="001F6C88"/>
    <w:rsid w:val="001F7033"/>
    <w:rsid w:val="001F705C"/>
    <w:rsid w:val="00201F25"/>
    <w:rsid w:val="00213FBA"/>
    <w:rsid w:val="00214C9D"/>
    <w:rsid w:val="00222FCE"/>
    <w:rsid w:val="00223D86"/>
    <w:rsid w:val="00224A20"/>
    <w:rsid w:val="00224EA7"/>
    <w:rsid w:val="00225139"/>
    <w:rsid w:val="0023784B"/>
    <w:rsid w:val="002424B4"/>
    <w:rsid w:val="00247F13"/>
    <w:rsid w:val="002503C8"/>
    <w:rsid w:val="002516E1"/>
    <w:rsid w:val="00257702"/>
    <w:rsid w:val="00261B8A"/>
    <w:rsid w:val="002631D2"/>
    <w:rsid w:val="0026368B"/>
    <w:rsid w:val="00263E08"/>
    <w:rsid w:val="00264ECA"/>
    <w:rsid w:val="00265B9B"/>
    <w:rsid w:val="00265BFF"/>
    <w:rsid w:val="00275B96"/>
    <w:rsid w:val="002765A7"/>
    <w:rsid w:val="0027686F"/>
    <w:rsid w:val="002810EA"/>
    <w:rsid w:val="002833DC"/>
    <w:rsid w:val="00287FC4"/>
    <w:rsid w:val="00290B31"/>
    <w:rsid w:val="0029170E"/>
    <w:rsid w:val="00292762"/>
    <w:rsid w:val="0029697F"/>
    <w:rsid w:val="002A229C"/>
    <w:rsid w:val="002B3924"/>
    <w:rsid w:val="002C5A5B"/>
    <w:rsid w:val="002D1BB9"/>
    <w:rsid w:val="002D4498"/>
    <w:rsid w:val="002D49D5"/>
    <w:rsid w:val="002D6E5B"/>
    <w:rsid w:val="002D723C"/>
    <w:rsid w:val="002E179A"/>
    <w:rsid w:val="002E386C"/>
    <w:rsid w:val="002E44EF"/>
    <w:rsid w:val="002E7796"/>
    <w:rsid w:val="002F0290"/>
    <w:rsid w:val="002F1C8B"/>
    <w:rsid w:val="002F5542"/>
    <w:rsid w:val="002F5D8E"/>
    <w:rsid w:val="003009F0"/>
    <w:rsid w:val="003018E3"/>
    <w:rsid w:val="00306D2E"/>
    <w:rsid w:val="00312D03"/>
    <w:rsid w:val="00313E20"/>
    <w:rsid w:val="00314389"/>
    <w:rsid w:val="00315DC2"/>
    <w:rsid w:val="00320CA8"/>
    <w:rsid w:val="0032118E"/>
    <w:rsid w:val="0032757D"/>
    <w:rsid w:val="003276B2"/>
    <w:rsid w:val="003358BA"/>
    <w:rsid w:val="00336B02"/>
    <w:rsid w:val="003436A9"/>
    <w:rsid w:val="00350AD2"/>
    <w:rsid w:val="00351D00"/>
    <w:rsid w:val="00352A3D"/>
    <w:rsid w:val="00354162"/>
    <w:rsid w:val="00360B2E"/>
    <w:rsid w:val="00362CF9"/>
    <w:rsid w:val="0036456B"/>
    <w:rsid w:val="00364C1C"/>
    <w:rsid w:val="00364C4D"/>
    <w:rsid w:val="00366A3D"/>
    <w:rsid w:val="00367E0B"/>
    <w:rsid w:val="00371DEB"/>
    <w:rsid w:val="0037710B"/>
    <w:rsid w:val="0038101A"/>
    <w:rsid w:val="00381CCD"/>
    <w:rsid w:val="00384205"/>
    <w:rsid w:val="0039011E"/>
    <w:rsid w:val="00390413"/>
    <w:rsid w:val="003919A3"/>
    <w:rsid w:val="003935F4"/>
    <w:rsid w:val="003942B5"/>
    <w:rsid w:val="00396446"/>
    <w:rsid w:val="003A321F"/>
    <w:rsid w:val="003A49AA"/>
    <w:rsid w:val="003A5209"/>
    <w:rsid w:val="003A72A0"/>
    <w:rsid w:val="003B0708"/>
    <w:rsid w:val="003B0D70"/>
    <w:rsid w:val="003B20C9"/>
    <w:rsid w:val="003B4659"/>
    <w:rsid w:val="003B7166"/>
    <w:rsid w:val="003C2F6B"/>
    <w:rsid w:val="003C34CD"/>
    <w:rsid w:val="003C5D54"/>
    <w:rsid w:val="003D005D"/>
    <w:rsid w:val="003D106A"/>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22CC"/>
    <w:rsid w:val="004343E7"/>
    <w:rsid w:val="0043769F"/>
    <w:rsid w:val="00440508"/>
    <w:rsid w:val="0044270A"/>
    <w:rsid w:val="00444295"/>
    <w:rsid w:val="00446A98"/>
    <w:rsid w:val="0045051C"/>
    <w:rsid w:val="004526B9"/>
    <w:rsid w:val="00471080"/>
    <w:rsid w:val="00474F76"/>
    <w:rsid w:val="00476139"/>
    <w:rsid w:val="00477189"/>
    <w:rsid w:val="00480826"/>
    <w:rsid w:val="00487E08"/>
    <w:rsid w:val="0049034C"/>
    <w:rsid w:val="00490FD2"/>
    <w:rsid w:val="00491CAF"/>
    <w:rsid w:val="00492F10"/>
    <w:rsid w:val="00493C99"/>
    <w:rsid w:val="0049568E"/>
    <w:rsid w:val="004A1E2B"/>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225E"/>
    <w:rsid w:val="00513FA3"/>
    <w:rsid w:val="00514EB8"/>
    <w:rsid w:val="00520F5E"/>
    <w:rsid w:val="00531D2D"/>
    <w:rsid w:val="005357E2"/>
    <w:rsid w:val="0053620D"/>
    <w:rsid w:val="00540F9D"/>
    <w:rsid w:val="0054119E"/>
    <w:rsid w:val="00544CB2"/>
    <w:rsid w:val="005462D5"/>
    <w:rsid w:val="005505D1"/>
    <w:rsid w:val="00552360"/>
    <w:rsid w:val="005535E2"/>
    <w:rsid w:val="00553DF3"/>
    <w:rsid w:val="00556A3E"/>
    <w:rsid w:val="00556CDE"/>
    <w:rsid w:val="00557A4A"/>
    <w:rsid w:val="0056197E"/>
    <w:rsid w:val="00567789"/>
    <w:rsid w:val="00573CE7"/>
    <w:rsid w:val="00575302"/>
    <w:rsid w:val="005753C9"/>
    <w:rsid w:val="00576B9D"/>
    <w:rsid w:val="00584F03"/>
    <w:rsid w:val="00584F29"/>
    <w:rsid w:val="00587715"/>
    <w:rsid w:val="00587A1C"/>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E2B76"/>
    <w:rsid w:val="005F0CC8"/>
    <w:rsid w:val="005F14F7"/>
    <w:rsid w:val="005F3AD5"/>
    <w:rsid w:val="005F4C40"/>
    <w:rsid w:val="006015FC"/>
    <w:rsid w:val="00601624"/>
    <w:rsid w:val="00604551"/>
    <w:rsid w:val="00607D08"/>
    <w:rsid w:val="00613B63"/>
    <w:rsid w:val="00613CD2"/>
    <w:rsid w:val="006150F8"/>
    <w:rsid w:val="006158A4"/>
    <w:rsid w:val="00617798"/>
    <w:rsid w:val="00621167"/>
    <w:rsid w:val="006222B9"/>
    <w:rsid w:val="00631C9D"/>
    <w:rsid w:val="00643C44"/>
    <w:rsid w:val="00647A80"/>
    <w:rsid w:val="006505DC"/>
    <w:rsid w:val="006540BC"/>
    <w:rsid w:val="0065763A"/>
    <w:rsid w:val="00660757"/>
    <w:rsid w:val="00662C42"/>
    <w:rsid w:val="00674AF1"/>
    <w:rsid w:val="00675FAD"/>
    <w:rsid w:val="00677AC6"/>
    <w:rsid w:val="00677C67"/>
    <w:rsid w:val="00682BF3"/>
    <w:rsid w:val="00684757"/>
    <w:rsid w:val="00690499"/>
    <w:rsid w:val="00691A7F"/>
    <w:rsid w:val="0069292C"/>
    <w:rsid w:val="00692E0B"/>
    <w:rsid w:val="00696D03"/>
    <w:rsid w:val="006A1D3A"/>
    <w:rsid w:val="006A46BA"/>
    <w:rsid w:val="006A4D03"/>
    <w:rsid w:val="006A6EDE"/>
    <w:rsid w:val="006B1EB5"/>
    <w:rsid w:val="006B4A62"/>
    <w:rsid w:val="006D121C"/>
    <w:rsid w:val="006D3C46"/>
    <w:rsid w:val="006D6296"/>
    <w:rsid w:val="006E0930"/>
    <w:rsid w:val="006E1AD7"/>
    <w:rsid w:val="006F0BF3"/>
    <w:rsid w:val="006F36E4"/>
    <w:rsid w:val="006F3C8A"/>
    <w:rsid w:val="006F6E07"/>
    <w:rsid w:val="00706F11"/>
    <w:rsid w:val="00712F2B"/>
    <w:rsid w:val="007136AD"/>
    <w:rsid w:val="00714DB5"/>
    <w:rsid w:val="00715DD5"/>
    <w:rsid w:val="0072207F"/>
    <w:rsid w:val="007221D2"/>
    <w:rsid w:val="0072247E"/>
    <w:rsid w:val="00722B50"/>
    <w:rsid w:val="007241FE"/>
    <w:rsid w:val="00727068"/>
    <w:rsid w:val="007338CC"/>
    <w:rsid w:val="00740081"/>
    <w:rsid w:val="00743F7E"/>
    <w:rsid w:val="007448C8"/>
    <w:rsid w:val="00745B1B"/>
    <w:rsid w:val="007479CA"/>
    <w:rsid w:val="00753A83"/>
    <w:rsid w:val="0075748A"/>
    <w:rsid w:val="00760867"/>
    <w:rsid w:val="00760975"/>
    <w:rsid w:val="00764575"/>
    <w:rsid w:val="007844E6"/>
    <w:rsid w:val="007870D5"/>
    <w:rsid w:val="00793EEC"/>
    <w:rsid w:val="0079749F"/>
    <w:rsid w:val="0079798E"/>
    <w:rsid w:val="007A1516"/>
    <w:rsid w:val="007A2B44"/>
    <w:rsid w:val="007A51F3"/>
    <w:rsid w:val="007A5389"/>
    <w:rsid w:val="007A5D71"/>
    <w:rsid w:val="007A5E2D"/>
    <w:rsid w:val="007A7F2F"/>
    <w:rsid w:val="007B3A69"/>
    <w:rsid w:val="007B49B8"/>
    <w:rsid w:val="007B68CE"/>
    <w:rsid w:val="007C0E8E"/>
    <w:rsid w:val="007C0E94"/>
    <w:rsid w:val="007C1DBF"/>
    <w:rsid w:val="007C2EB6"/>
    <w:rsid w:val="007C30AC"/>
    <w:rsid w:val="007C68CC"/>
    <w:rsid w:val="007D4841"/>
    <w:rsid w:val="007D539C"/>
    <w:rsid w:val="007D54F6"/>
    <w:rsid w:val="007D555A"/>
    <w:rsid w:val="007D61C9"/>
    <w:rsid w:val="007E0A30"/>
    <w:rsid w:val="007E4EB8"/>
    <w:rsid w:val="007E5269"/>
    <w:rsid w:val="007E5C2A"/>
    <w:rsid w:val="007E5CF9"/>
    <w:rsid w:val="007E6CC9"/>
    <w:rsid w:val="007E7A33"/>
    <w:rsid w:val="007E7F3D"/>
    <w:rsid w:val="007F055F"/>
    <w:rsid w:val="007F59B6"/>
    <w:rsid w:val="007F5A8E"/>
    <w:rsid w:val="00801B1B"/>
    <w:rsid w:val="00801FCD"/>
    <w:rsid w:val="00805E80"/>
    <w:rsid w:val="0080700C"/>
    <w:rsid w:val="0081074D"/>
    <w:rsid w:val="00811236"/>
    <w:rsid w:val="00811AA9"/>
    <w:rsid w:val="00820762"/>
    <w:rsid w:val="00822C7F"/>
    <w:rsid w:val="008240A3"/>
    <w:rsid w:val="00824AFB"/>
    <w:rsid w:val="00826040"/>
    <w:rsid w:val="008279D9"/>
    <w:rsid w:val="00830240"/>
    <w:rsid w:val="008318FE"/>
    <w:rsid w:val="00831E84"/>
    <w:rsid w:val="00837BE3"/>
    <w:rsid w:val="00841001"/>
    <w:rsid w:val="008417D6"/>
    <w:rsid w:val="008423FF"/>
    <w:rsid w:val="008438D3"/>
    <w:rsid w:val="0084563D"/>
    <w:rsid w:val="00856E5B"/>
    <w:rsid w:val="00860018"/>
    <w:rsid w:val="00862503"/>
    <w:rsid w:val="008650C0"/>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6C8E"/>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07982"/>
    <w:rsid w:val="0091096F"/>
    <w:rsid w:val="00911486"/>
    <w:rsid w:val="00914E4E"/>
    <w:rsid w:val="0091608C"/>
    <w:rsid w:val="0091652F"/>
    <w:rsid w:val="0091701F"/>
    <w:rsid w:val="009235C0"/>
    <w:rsid w:val="00930F74"/>
    <w:rsid w:val="00931C15"/>
    <w:rsid w:val="009372D2"/>
    <w:rsid w:val="00941BA0"/>
    <w:rsid w:val="00944307"/>
    <w:rsid w:val="00951847"/>
    <w:rsid w:val="009549B6"/>
    <w:rsid w:val="00956598"/>
    <w:rsid w:val="009609EB"/>
    <w:rsid w:val="00962C60"/>
    <w:rsid w:val="00965797"/>
    <w:rsid w:val="00965CA7"/>
    <w:rsid w:val="00971F89"/>
    <w:rsid w:val="00972437"/>
    <w:rsid w:val="00973E21"/>
    <w:rsid w:val="00974E21"/>
    <w:rsid w:val="00976B1B"/>
    <w:rsid w:val="0098638E"/>
    <w:rsid w:val="00991E41"/>
    <w:rsid w:val="00995D54"/>
    <w:rsid w:val="00995E14"/>
    <w:rsid w:val="00997422"/>
    <w:rsid w:val="009977E0"/>
    <w:rsid w:val="009A3F62"/>
    <w:rsid w:val="009A5984"/>
    <w:rsid w:val="009A645A"/>
    <w:rsid w:val="009B1DD7"/>
    <w:rsid w:val="009B26AC"/>
    <w:rsid w:val="009B69A2"/>
    <w:rsid w:val="009C0523"/>
    <w:rsid w:val="009C2555"/>
    <w:rsid w:val="009C3D24"/>
    <w:rsid w:val="009C7B79"/>
    <w:rsid w:val="009D0954"/>
    <w:rsid w:val="009D3298"/>
    <w:rsid w:val="009D39CF"/>
    <w:rsid w:val="009D6B59"/>
    <w:rsid w:val="009D6FD7"/>
    <w:rsid w:val="009D7344"/>
    <w:rsid w:val="009E02FD"/>
    <w:rsid w:val="009E23C4"/>
    <w:rsid w:val="009F025F"/>
    <w:rsid w:val="009F13EC"/>
    <w:rsid w:val="009F3892"/>
    <w:rsid w:val="009F7675"/>
    <w:rsid w:val="00A10E48"/>
    <w:rsid w:val="00A1352A"/>
    <w:rsid w:val="00A14867"/>
    <w:rsid w:val="00A1571E"/>
    <w:rsid w:val="00A174BA"/>
    <w:rsid w:val="00A245D0"/>
    <w:rsid w:val="00A259B9"/>
    <w:rsid w:val="00A2600F"/>
    <w:rsid w:val="00A31F29"/>
    <w:rsid w:val="00A35942"/>
    <w:rsid w:val="00A35CE0"/>
    <w:rsid w:val="00A37E71"/>
    <w:rsid w:val="00A40CB3"/>
    <w:rsid w:val="00A416ED"/>
    <w:rsid w:val="00A4203A"/>
    <w:rsid w:val="00A458FA"/>
    <w:rsid w:val="00A479FF"/>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96A51"/>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E7543"/>
    <w:rsid w:val="00AF01FE"/>
    <w:rsid w:val="00AF3D2D"/>
    <w:rsid w:val="00B000EC"/>
    <w:rsid w:val="00B005D2"/>
    <w:rsid w:val="00B028DC"/>
    <w:rsid w:val="00B0639C"/>
    <w:rsid w:val="00B12F27"/>
    <w:rsid w:val="00B15F5C"/>
    <w:rsid w:val="00B16978"/>
    <w:rsid w:val="00B20A75"/>
    <w:rsid w:val="00B22EE0"/>
    <w:rsid w:val="00B23775"/>
    <w:rsid w:val="00B23B5B"/>
    <w:rsid w:val="00B252B5"/>
    <w:rsid w:val="00B25791"/>
    <w:rsid w:val="00B26CAD"/>
    <w:rsid w:val="00B30FB9"/>
    <w:rsid w:val="00B3426C"/>
    <w:rsid w:val="00B342D0"/>
    <w:rsid w:val="00B347E5"/>
    <w:rsid w:val="00B356B6"/>
    <w:rsid w:val="00B3645D"/>
    <w:rsid w:val="00B36DB6"/>
    <w:rsid w:val="00B405FF"/>
    <w:rsid w:val="00B432AC"/>
    <w:rsid w:val="00B43AB5"/>
    <w:rsid w:val="00B43D7F"/>
    <w:rsid w:val="00B46CA7"/>
    <w:rsid w:val="00B47512"/>
    <w:rsid w:val="00B51BC9"/>
    <w:rsid w:val="00B5250F"/>
    <w:rsid w:val="00B53D27"/>
    <w:rsid w:val="00B568FE"/>
    <w:rsid w:val="00B61539"/>
    <w:rsid w:val="00B61821"/>
    <w:rsid w:val="00B648AC"/>
    <w:rsid w:val="00B70A53"/>
    <w:rsid w:val="00B7164C"/>
    <w:rsid w:val="00B72D4F"/>
    <w:rsid w:val="00B73118"/>
    <w:rsid w:val="00B75751"/>
    <w:rsid w:val="00B76989"/>
    <w:rsid w:val="00B76C3C"/>
    <w:rsid w:val="00B773E3"/>
    <w:rsid w:val="00B77415"/>
    <w:rsid w:val="00B847CA"/>
    <w:rsid w:val="00B8610C"/>
    <w:rsid w:val="00B92FFD"/>
    <w:rsid w:val="00B934F8"/>
    <w:rsid w:val="00B93BE8"/>
    <w:rsid w:val="00B964A6"/>
    <w:rsid w:val="00B97006"/>
    <w:rsid w:val="00BB1BBD"/>
    <w:rsid w:val="00BB3102"/>
    <w:rsid w:val="00BB371B"/>
    <w:rsid w:val="00BB4213"/>
    <w:rsid w:val="00BB4E18"/>
    <w:rsid w:val="00BB5666"/>
    <w:rsid w:val="00BB678B"/>
    <w:rsid w:val="00BB680F"/>
    <w:rsid w:val="00BC0C1C"/>
    <w:rsid w:val="00BC16E8"/>
    <w:rsid w:val="00BC31C2"/>
    <w:rsid w:val="00BD1600"/>
    <w:rsid w:val="00BD20B5"/>
    <w:rsid w:val="00BD2EEC"/>
    <w:rsid w:val="00BD382E"/>
    <w:rsid w:val="00BD77A7"/>
    <w:rsid w:val="00BE79E3"/>
    <w:rsid w:val="00BF08D7"/>
    <w:rsid w:val="00C0270D"/>
    <w:rsid w:val="00C06A3F"/>
    <w:rsid w:val="00C072CF"/>
    <w:rsid w:val="00C11461"/>
    <w:rsid w:val="00C12FAE"/>
    <w:rsid w:val="00C164E9"/>
    <w:rsid w:val="00C20894"/>
    <w:rsid w:val="00C2113A"/>
    <w:rsid w:val="00C2327A"/>
    <w:rsid w:val="00C23B38"/>
    <w:rsid w:val="00C24F81"/>
    <w:rsid w:val="00C26FC4"/>
    <w:rsid w:val="00C30A5C"/>
    <w:rsid w:val="00C31D1C"/>
    <w:rsid w:val="00C333E5"/>
    <w:rsid w:val="00C43EC9"/>
    <w:rsid w:val="00C4794D"/>
    <w:rsid w:val="00C50BF7"/>
    <w:rsid w:val="00C51332"/>
    <w:rsid w:val="00C521AF"/>
    <w:rsid w:val="00C55C4E"/>
    <w:rsid w:val="00C62411"/>
    <w:rsid w:val="00C63A36"/>
    <w:rsid w:val="00C647AD"/>
    <w:rsid w:val="00C66F46"/>
    <w:rsid w:val="00C77A9F"/>
    <w:rsid w:val="00C8176D"/>
    <w:rsid w:val="00C876AD"/>
    <w:rsid w:val="00C87788"/>
    <w:rsid w:val="00C92C07"/>
    <w:rsid w:val="00C92C59"/>
    <w:rsid w:val="00C949C5"/>
    <w:rsid w:val="00C968E4"/>
    <w:rsid w:val="00CA2F17"/>
    <w:rsid w:val="00CA3A7F"/>
    <w:rsid w:val="00CA7F9A"/>
    <w:rsid w:val="00CB21F6"/>
    <w:rsid w:val="00CB5082"/>
    <w:rsid w:val="00CB5398"/>
    <w:rsid w:val="00CC7A31"/>
    <w:rsid w:val="00CD0673"/>
    <w:rsid w:val="00CD2537"/>
    <w:rsid w:val="00CD34E9"/>
    <w:rsid w:val="00CD5192"/>
    <w:rsid w:val="00CD5C71"/>
    <w:rsid w:val="00CD6C4F"/>
    <w:rsid w:val="00CD7E3F"/>
    <w:rsid w:val="00CE01E0"/>
    <w:rsid w:val="00CE1670"/>
    <w:rsid w:val="00CE602E"/>
    <w:rsid w:val="00CF024B"/>
    <w:rsid w:val="00CF0DEC"/>
    <w:rsid w:val="00CF37F8"/>
    <w:rsid w:val="00D03C2D"/>
    <w:rsid w:val="00D1306F"/>
    <w:rsid w:val="00D23D60"/>
    <w:rsid w:val="00D23E60"/>
    <w:rsid w:val="00D256A5"/>
    <w:rsid w:val="00D26D39"/>
    <w:rsid w:val="00D270BC"/>
    <w:rsid w:val="00D31298"/>
    <w:rsid w:val="00D43013"/>
    <w:rsid w:val="00D43310"/>
    <w:rsid w:val="00D457B2"/>
    <w:rsid w:val="00D5093A"/>
    <w:rsid w:val="00D51661"/>
    <w:rsid w:val="00D53540"/>
    <w:rsid w:val="00D5384B"/>
    <w:rsid w:val="00D61BFC"/>
    <w:rsid w:val="00D64988"/>
    <w:rsid w:val="00D64B68"/>
    <w:rsid w:val="00D73840"/>
    <w:rsid w:val="00D7458D"/>
    <w:rsid w:val="00D77E26"/>
    <w:rsid w:val="00D81F87"/>
    <w:rsid w:val="00D81FB0"/>
    <w:rsid w:val="00D831B5"/>
    <w:rsid w:val="00D8358C"/>
    <w:rsid w:val="00D83A58"/>
    <w:rsid w:val="00D83D3B"/>
    <w:rsid w:val="00D9063A"/>
    <w:rsid w:val="00D91E20"/>
    <w:rsid w:val="00D932A5"/>
    <w:rsid w:val="00D937DE"/>
    <w:rsid w:val="00D95D3B"/>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0511"/>
    <w:rsid w:val="00E133A5"/>
    <w:rsid w:val="00E13578"/>
    <w:rsid w:val="00E14D46"/>
    <w:rsid w:val="00E202B5"/>
    <w:rsid w:val="00E27EED"/>
    <w:rsid w:val="00E326B3"/>
    <w:rsid w:val="00E35535"/>
    <w:rsid w:val="00E36487"/>
    <w:rsid w:val="00E40699"/>
    <w:rsid w:val="00E42B5A"/>
    <w:rsid w:val="00E45EA7"/>
    <w:rsid w:val="00E51AD8"/>
    <w:rsid w:val="00E54408"/>
    <w:rsid w:val="00E54482"/>
    <w:rsid w:val="00E55584"/>
    <w:rsid w:val="00E5565F"/>
    <w:rsid w:val="00E60066"/>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0B2E"/>
    <w:rsid w:val="00EA5EF2"/>
    <w:rsid w:val="00EB61E2"/>
    <w:rsid w:val="00EC2C0D"/>
    <w:rsid w:val="00EC38E0"/>
    <w:rsid w:val="00EC4A22"/>
    <w:rsid w:val="00EC5018"/>
    <w:rsid w:val="00EC75FD"/>
    <w:rsid w:val="00ED3C62"/>
    <w:rsid w:val="00ED4FFC"/>
    <w:rsid w:val="00ED57E9"/>
    <w:rsid w:val="00ED6602"/>
    <w:rsid w:val="00EE21E3"/>
    <w:rsid w:val="00EE2E39"/>
    <w:rsid w:val="00EE4E35"/>
    <w:rsid w:val="00EE4FA5"/>
    <w:rsid w:val="00EE623A"/>
    <w:rsid w:val="00EF0143"/>
    <w:rsid w:val="00EF0A0D"/>
    <w:rsid w:val="00EF41D3"/>
    <w:rsid w:val="00EF4FCD"/>
    <w:rsid w:val="00F00977"/>
    <w:rsid w:val="00F13EAA"/>
    <w:rsid w:val="00F149D9"/>
    <w:rsid w:val="00F1560D"/>
    <w:rsid w:val="00F15B65"/>
    <w:rsid w:val="00F17316"/>
    <w:rsid w:val="00F17F6C"/>
    <w:rsid w:val="00F20CCC"/>
    <w:rsid w:val="00F21A20"/>
    <w:rsid w:val="00F241F9"/>
    <w:rsid w:val="00F24491"/>
    <w:rsid w:val="00F244B1"/>
    <w:rsid w:val="00F41E04"/>
    <w:rsid w:val="00F45204"/>
    <w:rsid w:val="00F51FD5"/>
    <w:rsid w:val="00F530D1"/>
    <w:rsid w:val="00F55080"/>
    <w:rsid w:val="00F55773"/>
    <w:rsid w:val="00F56A64"/>
    <w:rsid w:val="00F57477"/>
    <w:rsid w:val="00F57DEB"/>
    <w:rsid w:val="00F66D30"/>
    <w:rsid w:val="00F715C3"/>
    <w:rsid w:val="00F7193A"/>
    <w:rsid w:val="00F7345B"/>
    <w:rsid w:val="00F768FB"/>
    <w:rsid w:val="00F77163"/>
    <w:rsid w:val="00F81B18"/>
    <w:rsid w:val="00F82AB1"/>
    <w:rsid w:val="00F847C3"/>
    <w:rsid w:val="00F86027"/>
    <w:rsid w:val="00F91DBE"/>
    <w:rsid w:val="00F9218A"/>
    <w:rsid w:val="00F92229"/>
    <w:rsid w:val="00F92BAD"/>
    <w:rsid w:val="00FA024F"/>
    <w:rsid w:val="00FA3570"/>
    <w:rsid w:val="00FA41DA"/>
    <w:rsid w:val="00FA5410"/>
    <w:rsid w:val="00FA6B13"/>
    <w:rsid w:val="00FB09BA"/>
    <w:rsid w:val="00FB3EA1"/>
    <w:rsid w:val="00FC1574"/>
    <w:rsid w:val="00FC2423"/>
    <w:rsid w:val="00FC4181"/>
    <w:rsid w:val="00FE08A9"/>
    <w:rsid w:val="00FE1885"/>
    <w:rsid w:val="00FE1EB4"/>
    <w:rsid w:val="00FE7E9B"/>
    <w:rsid w:val="00FF4B92"/>
    <w:rsid w:val="00FF5400"/>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5D4708D-5DD0-4FB5-B6D9-1DD14067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0E08DE"/>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C1294"/>
    <w:rPr>
      <w:rFonts w:cs="Times New Roman"/>
    </w:rPr>
  </w:style>
  <w:style w:type="paragraph" w:styleId="Footer">
    <w:name w:val="footer"/>
    <w:basedOn w:val="Normal"/>
    <w:link w:val="FooterChar"/>
    <w:uiPriority w:val="99"/>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C1294"/>
    <w:rPr>
      <w:rFonts w:cs="Times New Roman"/>
    </w:rPr>
  </w:style>
  <w:style w:type="paragraph" w:styleId="BodyText2">
    <w:name w:val="Body Text 2"/>
    <w:basedOn w:val="Normal"/>
    <w:link w:val="BodyText2Char"/>
    <w:uiPriority w:val="99"/>
    <w:rsid w:val="00BC16E8"/>
    <w:pPr>
      <w:spacing w:after="120" w:line="480" w:lineRule="auto"/>
    </w:pPr>
    <w:rPr>
      <w:rFonts w:ascii="Times New Roman" w:hAnsi="Times New Roman"/>
      <w:sz w:val="26"/>
      <w:szCs w:val="26"/>
    </w:rPr>
  </w:style>
  <w:style w:type="character" w:customStyle="1" w:styleId="BodyText2Char">
    <w:name w:val="Body Text 2 Char"/>
    <w:basedOn w:val="DefaultParagraphFont"/>
    <w:link w:val="BodyText2"/>
    <w:uiPriority w:val="99"/>
    <w:locked/>
    <w:rsid w:val="00BC16E8"/>
    <w:rPr>
      <w:rFonts w:ascii="Times New Roman" w:hAnsi="Times New Roman"/>
      <w:sz w:val="26"/>
    </w:rPr>
  </w:style>
  <w:style w:type="paragraph" w:customStyle="1" w:styleId="Default">
    <w:name w:val="Default"/>
    <w:uiPriority w:val="99"/>
    <w:rsid w:val="008B69A9"/>
    <w:pPr>
      <w:autoSpaceDE w:val="0"/>
      <w:autoSpaceDN w:val="0"/>
      <w:adjustRightInd w:val="0"/>
      <w:spacing w:after="0" w:line="240" w:lineRule="auto"/>
    </w:pPr>
    <w:rPr>
      <w:rFonts w:ascii="Times New Roman" w:hAnsi="Times New Roman"/>
      <w:color w:val="000000"/>
      <w:sz w:val="24"/>
      <w:szCs w:val="24"/>
      <w:lang w:val="fr-FR" w:eastAsia="fr-FR"/>
    </w:rPr>
  </w:style>
  <w:style w:type="character" w:styleId="CommentReference">
    <w:name w:val="annotation reference"/>
    <w:basedOn w:val="DefaultParagraphFont"/>
    <w:uiPriority w:val="99"/>
    <w:semiHidden/>
    <w:rsid w:val="0072207F"/>
    <w:rPr>
      <w:rFonts w:cs="Times New Roman"/>
      <w:sz w:val="16"/>
    </w:rPr>
  </w:style>
  <w:style w:type="paragraph" w:styleId="CommentText">
    <w:name w:val="annotation text"/>
    <w:basedOn w:val="Normal"/>
    <w:link w:val="CommentTextChar"/>
    <w:uiPriority w:val="99"/>
    <w:semiHidden/>
    <w:rsid w:val="0072207F"/>
    <w:pPr>
      <w:spacing w:line="240" w:lineRule="auto"/>
    </w:pPr>
    <w:rPr>
      <w:sz w:val="20"/>
      <w:szCs w:val="20"/>
    </w:rPr>
  </w:style>
  <w:style w:type="character" w:customStyle="1" w:styleId="CommentTextChar">
    <w:name w:val="Comment Text Char"/>
    <w:basedOn w:val="DefaultParagraphFont"/>
    <w:link w:val="CommentText"/>
    <w:uiPriority w:val="99"/>
    <w:semiHidden/>
    <w:locked/>
    <w:rsid w:val="0072207F"/>
    <w:rPr>
      <w:sz w:val="20"/>
    </w:rPr>
  </w:style>
  <w:style w:type="paragraph" w:styleId="CommentSubject">
    <w:name w:val="annotation subject"/>
    <w:basedOn w:val="CommentText"/>
    <w:next w:val="CommentText"/>
    <w:link w:val="CommentSubjectChar"/>
    <w:uiPriority w:val="99"/>
    <w:semiHidden/>
    <w:rsid w:val="0072207F"/>
    <w:rPr>
      <w:b/>
      <w:bCs/>
    </w:rPr>
  </w:style>
  <w:style w:type="character" w:customStyle="1" w:styleId="CommentSubjectChar">
    <w:name w:val="Comment Subject Char"/>
    <w:basedOn w:val="CommentTextChar"/>
    <w:link w:val="CommentSubject"/>
    <w:uiPriority w:val="99"/>
    <w:semiHidden/>
    <w:locked/>
    <w:rsid w:val="0072207F"/>
    <w:rPr>
      <w:b/>
      <w:sz w:val="20"/>
    </w:rPr>
  </w:style>
  <w:style w:type="paragraph" w:styleId="BalloonText">
    <w:name w:val="Balloon Text"/>
    <w:basedOn w:val="Normal"/>
    <w:link w:val="BalloonTextChar"/>
    <w:uiPriority w:val="99"/>
    <w:semiHidden/>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2207F"/>
    <w:rPr>
      <w:rFonts w:ascii="Segoe UI" w:hAnsi="Segoe U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405617">
      <w:marLeft w:val="0"/>
      <w:marRight w:val="0"/>
      <w:marTop w:val="0"/>
      <w:marBottom w:val="0"/>
      <w:divBdr>
        <w:top w:val="none" w:sz="0" w:space="0" w:color="auto"/>
        <w:left w:val="none" w:sz="0" w:space="0" w:color="auto"/>
        <w:bottom w:val="none" w:sz="0" w:space="0" w:color="auto"/>
        <w:right w:val="none" w:sz="0" w:space="0" w:color="auto"/>
      </w:divBdr>
    </w:div>
    <w:div w:id="274405619">
      <w:marLeft w:val="0"/>
      <w:marRight w:val="0"/>
      <w:marTop w:val="0"/>
      <w:marBottom w:val="0"/>
      <w:divBdr>
        <w:top w:val="none" w:sz="0" w:space="0" w:color="auto"/>
        <w:left w:val="none" w:sz="0" w:space="0" w:color="auto"/>
        <w:bottom w:val="none" w:sz="0" w:space="0" w:color="auto"/>
        <w:right w:val="none" w:sz="0" w:space="0" w:color="auto"/>
      </w:divBdr>
      <w:divsChild>
        <w:div w:id="274405618">
          <w:marLeft w:val="360"/>
          <w:marRight w:val="0"/>
          <w:marTop w:val="106"/>
          <w:marBottom w:val="0"/>
          <w:divBdr>
            <w:top w:val="none" w:sz="0" w:space="0" w:color="auto"/>
            <w:left w:val="none" w:sz="0" w:space="0" w:color="auto"/>
            <w:bottom w:val="none" w:sz="0" w:space="0" w:color="auto"/>
            <w:right w:val="none" w:sz="0" w:space="0" w:color="auto"/>
          </w:divBdr>
        </w:div>
        <w:div w:id="274405620">
          <w:marLeft w:val="360"/>
          <w:marRight w:val="0"/>
          <w:marTop w:val="10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1300</Words>
  <Characters>7414</Characters>
  <Application>Microsoft Office Word</Application>
  <DocSecurity>0</DocSecurity>
  <Lines>61</Lines>
  <Paragraphs>17</Paragraphs>
  <ScaleCrop>false</ScaleCrop>
  <Company>http://gostep.info</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6</cp:revision>
  <cp:lastPrinted>2020-04-23T11:03:00Z</cp:lastPrinted>
  <dcterms:created xsi:type="dcterms:W3CDTF">2018-09-25T03:15:00Z</dcterms:created>
  <dcterms:modified xsi:type="dcterms:W3CDTF">2020-04-23T11:04:00Z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