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6" w:type="dxa"/>
        <w:tblLook w:val="00A0" w:firstRow="1" w:lastRow="0" w:firstColumn="1" w:lastColumn="0" w:noHBand="0" w:noVBand="0"/>
      </w:tblPr>
      <w:tblGrid>
        <w:gridCol w:w="4470"/>
        <w:gridCol w:w="5346"/>
      </w:tblGrid>
      <w:tr w:rsidR="00557D2A" w:rsidRPr="00183DCA" w:rsidTr="00183DCA">
        <w:trPr>
          <w:trHeight w:val="677"/>
        </w:trPr>
        <w:tc>
          <w:tcPr>
            <w:tcW w:w="4470"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BỘ GIÁO DỤC VÀ ĐÀO TẠO</w:t>
            </w:r>
          </w:p>
          <w:p w:rsidR="00557D2A" w:rsidRPr="00183DCA" w:rsidRDefault="00557D2A" w:rsidP="00183DCA">
            <w:pPr>
              <w:spacing w:after="0"/>
              <w:ind w:right="176"/>
              <w:jc w:val="center"/>
              <w:rPr>
                <w:rFonts w:ascii="Times New Roman" w:hAnsi="Times New Roman"/>
                <w:b/>
                <w:sz w:val="24"/>
                <w:szCs w:val="24"/>
              </w:rPr>
            </w:pPr>
            <w:r w:rsidRPr="00183DCA">
              <w:rPr>
                <w:rFonts w:ascii="Times New Roman" w:hAnsi="Times New Roman"/>
                <w:b/>
                <w:sz w:val="24"/>
                <w:szCs w:val="24"/>
              </w:rPr>
              <w:t xml:space="preserve">TRƯỜNG </w:t>
            </w:r>
            <w:r w:rsidRPr="00183DCA">
              <w:rPr>
                <w:rFonts w:ascii="Times New Roman" w:hAnsi="Times New Roman"/>
                <w:b/>
                <w:sz w:val="24"/>
                <w:szCs w:val="24"/>
                <w:u w:val="single"/>
              </w:rPr>
              <w:t>ĐẠI HỌC MỎ</w:t>
            </w:r>
            <w:r w:rsidRPr="00183DCA">
              <w:rPr>
                <w:rFonts w:ascii="Times New Roman" w:hAnsi="Times New Roman"/>
                <w:b/>
                <w:sz w:val="24"/>
                <w:szCs w:val="24"/>
              </w:rPr>
              <w:t>-ĐỊA CHẤT</w:t>
            </w:r>
          </w:p>
        </w:tc>
        <w:tc>
          <w:tcPr>
            <w:tcW w:w="5346" w:type="dxa"/>
          </w:tcPr>
          <w:p w:rsidR="00557D2A" w:rsidRPr="00183DCA" w:rsidRDefault="00557D2A" w:rsidP="00183DCA">
            <w:pPr>
              <w:spacing w:after="0"/>
              <w:ind w:left="-675" w:firstLine="675"/>
              <w:jc w:val="center"/>
              <w:rPr>
                <w:rFonts w:ascii="Times New Roman" w:hAnsi="Times New Roman"/>
                <w:sz w:val="24"/>
                <w:szCs w:val="24"/>
              </w:rPr>
            </w:pPr>
            <w:r w:rsidRPr="00183DCA">
              <w:rPr>
                <w:rFonts w:ascii="Times New Roman" w:hAnsi="Times New Roman"/>
                <w:b/>
                <w:sz w:val="24"/>
                <w:szCs w:val="24"/>
              </w:rPr>
              <w:t xml:space="preserve">CỘNG HÒA XÃ HỘI CHỦ NGHĨA VIỆT NAM               </w:t>
            </w:r>
            <w:r w:rsidRPr="00183DCA">
              <w:rPr>
                <w:rFonts w:ascii="Times New Roman" w:hAnsi="Times New Roman"/>
                <w:b/>
                <w:sz w:val="24"/>
                <w:szCs w:val="24"/>
                <w:u w:val="single"/>
              </w:rPr>
              <w:t>Độc lập-Tự do –Hạnh phúc</w:t>
            </w:r>
          </w:p>
        </w:tc>
      </w:tr>
    </w:tbl>
    <w:p w:rsidR="00557D2A" w:rsidRPr="00CB21F6" w:rsidRDefault="00557D2A" w:rsidP="005F14F7">
      <w:pPr>
        <w:jc w:val="center"/>
        <w:rPr>
          <w:rFonts w:ascii="Times New Roman" w:hAnsi="Times New Roman"/>
          <w:sz w:val="24"/>
          <w:szCs w:val="24"/>
        </w:rPr>
      </w:pPr>
    </w:p>
    <w:p w:rsidR="00557D2A" w:rsidRPr="00CB21F6" w:rsidRDefault="00557D2A" w:rsidP="005F14F7">
      <w:pPr>
        <w:jc w:val="center"/>
        <w:rPr>
          <w:rFonts w:ascii="Times New Roman" w:hAnsi="Times New Roman"/>
          <w:b/>
          <w:sz w:val="24"/>
          <w:szCs w:val="24"/>
        </w:rPr>
      </w:pPr>
      <w:r w:rsidRPr="00CB21F6">
        <w:rPr>
          <w:rFonts w:ascii="Times New Roman" w:hAnsi="Times New Roman"/>
          <w:b/>
          <w:sz w:val="24"/>
          <w:szCs w:val="24"/>
        </w:rPr>
        <w:t>ĐỀ CƯƠNG CHI TIẾT HỌC PHẦN</w:t>
      </w:r>
    </w:p>
    <w:p w:rsidR="00557D2A" w:rsidRPr="0072247E" w:rsidRDefault="00557D2A" w:rsidP="00D26D39">
      <w:pPr>
        <w:rPr>
          <w:rFonts w:ascii="Times New Roman" w:hAnsi="Times New Roman"/>
          <w:sz w:val="24"/>
          <w:szCs w:val="24"/>
          <w:lang w:val="en-US"/>
        </w:rPr>
      </w:pPr>
      <w:r w:rsidRPr="0072247E">
        <w:rPr>
          <w:rFonts w:ascii="Times New Roman" w:hAnsi="Times New Roman"/>
          <w:b/>
          <w:sz w:val="24"/>
          <w:szCs w:val="24"/>
          <w:lang w:val="en-US"/>
        </w:rPr>
        <w:t xml:space="preserve">1. Tên học phần: </w:t>
      </w:r>
      <w:r w:rsidRPr="0072247E">
        <w:rPr>
          <w:rFonts w:ascii="Times New Roman" w:hAnsi="Times New Roman"/>
          <w:i/>
          <w:sz w:val="24"/>
          <w:szCs w:val="24"/>
          <w:lang w:val="en-US"/>
        </w:rPr>
        <w:t>Kỹ thuật đo và điều khiển trong kỹ thuật hóa học (</w:t>
      </w:r>
      <w:r>
        <w:rPr>
          <w:rFonts w:ascii="Times New Roman" w:hAnsi="Times New Roman"/>
          <w:i/>
          <w:sz w:val="24"/>
          <w:szCs w:val="24"/>
          <w:lang w:val="en-US"/>
        </w:rPr>
        <w:t>Measurement and p</w:t>
      </w:r>
      <w:r w:rsidRPr="0072247E">
        <w:rPr>
          <w:rFonts w:ascii="Times New Roman" w:hAnsi="Times New Roman"/>
          <w:i/>
          <w:sz w:val="24"/>
          <w:szCs w:val="24"/>
          <w:lang w:val="en-US"/>
        </w:rPr>
        <w:t>rocess control in chemical engineering)</w:t>
      </w:r>
    </w:p>
    <w:p w:rsidR="00557D2A" w:rsidRPr="0072247E" w:rsidRDefault="00557D2A" w:rsidP="005F14F7">
      <w:pPr>
        <w:rPr>
          <w:rFonts w:ascii="Times New Roman" w:hAnsi="Times New Roman"/>
          <w:sz w:val="24"/>
          <w:szCs w:val="24"/>
          <w:lang w:val="en-US"/>
        </w:rPr>
      </w:pPr>
      <w:r w:rsidRPr="0072247E">
        <w:rPr>
          <w:rFonts w:ascii="Times New Roman" w:hAnsi="Times New Roman"/>
          <w:b/>
          <w:sz w:val="24"/>
          <w:szCs w:val="24"/>
          <w:lang w:val="en-US"/>
        </w:rPr>
        <w:t xml:space="preserve">Mã số học phần: </w:t>
      </w:r>
      <w:r w:rsidRPr="0072247E">
        <w:rPr>
          <w:rFonts w:ascii="Times New Roman" w:hAnsi="Times New Roman"/>
          <w:sz w:val="24"/>
          <w:szCs w:val="24"/>
          <w:lang w:val="en-US"/>
        </w:rPr>
        <w:t>7060326</w:t>
      </w:r>
    </w:p>
    <w:p w:rsidR="00557D2A" w:rsidRPr="0072247E" w:rsidRDefault="00557D2A" w:rsidP="005F14F7">
      <w:pPr>
        <w:rPr>
          <w:rFonts w:ascii="Times New Roman" w:hAnsi="Times New Roman"/>
          <w:b/>
          <w:sz w:val="24"/>
          <w:szCs w:val="24"/>
          <w:lang w:val="en-US"/>
        </w:rPr>
      </w:pPr>
      <w:r w:rsidRPr="0072247E">
        <w:rPr>
          <w:rFonts w:ascii="Times New Roman" w:hAnsi="Times New Roman"/>
          <w:b/>
          <w:sz w:val="24"/>
          <w:szCs w:val="24"/>
          <w:lang w:val="en-US"/>
        </w:rPr>
        <w:t xml:space="preserve">Số tín chỉ học phần: </w:t>
      </w:r>
      <w:r>
        <w:rPr>
          <w:rFonts w:ascii="Times New Roman" w:hAnsi="Times New Roman"/>
          <w:sz w:val="24"/>
          <w:szCs w:val="24"/>
          <w:lang w:val="en-US"/>
        </w:rPr>
        <w:t>3</w:t>
      </w:r>
      <w:r w:rsidRPr="0072247E">
        <w:rPr>
          <w:rFonts w:ascii="Times New Roman" w:hAnsi="Times New Roman"/>
          <w:sz w:val="24"/>
          <w:szCs w:val="24"/>
          <w:lang w:val="en-US"/>
        </w:rPr>
        <w:t xml:space="preserve"> </w:t>
      </w:r>
      <w:r>
        <w:rPr>
          <w:rFonts w:ascii="Times New Roman" w:hAnsi="Times New Roman"/>
          <w:sz w:val="24"/>
          <w:szCs w:val="24"/>
          <w:lang w:val="en-US"/>
        </w:rPr>
        <w:t>(3-0-6</w:t>
      </w:r>
      <w:r w:rsidRPr="0072247E">
        <w:rPr>
          <w:rFonts w:ascii="Times New Roman" w:hAnsi="Times New Roman"/>
          <w:sz w:val="24"/>
          <w:szCs w:val="24"/>
          <w:lang w:val="en-US"/>
        </w:rPr>
        <w:t>), học trong 16 tuần</w:t>
      </w:r>
    </w:p>
    <w:p w:rsidR="00557D2A" w:rsidRPr="00CB21F6" w:rsidRDefault="00557D2A" w:rsidP="005F14F7">
      <w:pPr>
        <w:rPr>
          <w:rFonts w:ascii="Times New Roman" w:hAnsi="Times New Roman"/>
          <w:b/>
          <w:sz w:val="24"/>
          <w:szCs w:val="24"/>
        </w:rPr>
      </w:pPr>
      <w:r w:rsidRPr="00CB21F6">
        <w:rPr>
          <w:rFonts w:ascii="Times New Roman" w:hAnsi="Times New Roman"/>
          <w:b/>
          <w:sz w:val="24"/>
          <w:szCs w:val="24"/>
        </w:rPr>
        <w:t>Số tiết học phần</w:t>
      </w:r>
    </w:p>
    <w:tbl>
      <w:tblPr>
        <w:tblW w:w="0" w:type="auto"/>
        <w:tblLook w:val="00A0" w:firstRow="1" w:lastRow="0" w:firstColumn="1" w:lastColumn="0" w:noHBand="0" w:noVBand="0"/>
      </w:tblPr>
      <w:tblGrid>
        <w:gridCol w:w="3191"/>
        <w:gridCol w:w="3190"/>
        <w:gridCol w:w="3190"/>
      </w:tblGrid>
      <w:tr w:rsidR="00557D2A" w:rsidRPr="00183DCA" w:rsidTr="00183DCA">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Lý thuyết: 40</w:t>
            </w:r>
          </w:p>
        </w:tc>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Bài tập: 5</w:t>
            </w:r>
          </w:p>
        </w:tc>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Thực hành: 0</w:t>
            </w:r>
          </w:p>
        </w:tc>
      </w:tr>
      <w:tr w:rsidR="00557D2A" w:rsidRPr="00183DCA" w:rsidTr="00183DCA">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Thực tập: 0</w:t>
            </w:r>
          </w:p>
        </w:tc>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Đồ án: 0</w:t>
            </w:r>
          </w:p>
        </w:tc>
        <w:tc>
          <w:tcPr>
            <w:tcW w:w="3192"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Tự học: 90</w:t>
            </w:r>
          </w:p>
          <w:p w:rsidR="00557D2A" w:rsidRPr="00183DCA" w:rsidRDefault="00557D2A" w:rsidP="00183DCA">
            <w:pPr>
              <w:spacing w:after="0"/>
              <w:rPr>
                <w:rFonts w:ascii="Times New Roman" w:hAnsi="Times New Roman"/>
                <w:sz w:val="24"/>
                <w:szCs w:val="24"/>
              </w:rPr>
            </w:pPr>
          </w:p>
        </w:tc>
      </w:tr>
    </w:tbl>
    <w:p w:rsidR="00557D2A" w:rsidRPr="00CB21F6" w:rsidRDefault="00557D2A" w:rsidP="005F14F7">
      <w:pPr>
        <w:rPr>
          <w:rFonts w:ascii="Times New Roman" w:hAnsi="Times New Roman"/>
          <w:b/>
          <w:sz w:val="24"/>
          <w:szCs w:val="24"/>
        </w:rPr>
      </w:pPr>
      <w:r w:rsidRPr="00CB21F6">
        <w:rPr>
          <w:rFonts w:ascii="Times New Roman" w:hAnsi="Times New Roman"/>
          <w:b/>
          <w:sz w:val="24"/>
          <w:szCs w:val="24"/>
        </w:rPr>
        <w:t>2. Đơn vị quản lý học phần</w:t>
      </w:r>
    </w:p>
    <w:tbl>
      <w:tblPr>
        <w:tblW w:w="0" w:type="auto"/>
        <w:tblLook w:val="00A0" w:firstRow="1" w:lastRow="0" w:firstColumn="1" w:lastColumn="0" w:noHBand="0" w:noVBand="0"/>
      </w:tblPr>
      <w:tblGrid>
        <w:gridCol w:w="4786"/>
        <w:gridCol w:w="4785"/>
      </w:tblGrid>
      <w:tr w:rsidR="00557D2A" w:rsidRPr="00183DCA" w:rsidTr="00183DCA">
        <w:tc>
          <w:tcPr>
            <w:tcW w:w="4788" w:type="dxa"/>
          </w:tcPr>
          <w:p w:rsidR="00557D2A" w:rsidRPr="00183DCA" w:rsidRDefault="00557D2A" w:rsidP="00183DCA">
            <w:pPr>
              <w:spacing w:after="0"/>
              <w:rPr>
                <w:rFonts w:ascii="Times New Roman" w:hAnsi="Times New Roman"/>
                <w:b/>
                <w:sz w:val="24"/>
                <w:szCs w:val="24"/>
              </w:rPr>
            </w:pPr>
            <w:r w:rsidRPr="00183DCA">
              <w:rPr>
                <w:rFonts w:ascii="Times New Roman" w:hAnsi="Times New Roman"/>
                <w:b/>
                <w:sz w:val="24"/>
                <w:szCs w:val="24"/>
              </w:rPr>
              <w:t>2.1. Giảng viên giảng dạy</w:t>
            </w:r>
          </w:p>
        </w:tc>
        <w:tc>
          <w:tcPr>
            <w:tcW w:w="4788"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Mã giảng viên</w:t>
            </w:r>
          </w:p>
        </w:tc>
      </w:tr>
      <w:tr w:rsidR="00557D2A" w:rsidRPr="00183DCA" w:rsidTr="00183DCA">
        <w:tc>
          <w:tcPr>
            <w:tcW w:w="4788" w:type="dxa"/>
          </w:tcPr>
          <w:p w:rsidR="00557D2A" w:rsidRPr="00183DCA" w:rsidRDefault="00557D2A" w:rsidP="00183DCA">
            <w:pPr>
              <w:pStyle w:val="ListParagraph"/>
              <w:numPr>
                <w:ilvl w:val="0"/>
                <w:numId w:val="1"/>
              </w:numPr>
              <w:spacing w:after="0"/>
              <w:rPr>
                <w:rFonts w:ascii="Times New Roman" w:hAnsi="Times New Roman"/>
                <w:sz w:val="24"/>
                <w:szCs w:val="24"/>
              </w:rPr>
            </w:pPr>
            <w:r w:rsidRPr="00183DCA">
              <w:rPr>
                <w:rFonts w:ascii="Times New Roman" w:hAnsi="Times New Roman"/>
                <w:sz w:val="24"/>
                <w:szCs w:val="24"/>
              </w:rPr>
              <w:t>TS. Phạm Trung Kiên</w:t>
            </w:r>
          </w:p>
        </w:tc>
        <w:tc>
          <w:tcPr>
            <w:tcW w:w="4788"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0603-07</w:t>
            </w:r>
          </w:p>
        </w:tc>
      </w:tr>
      <w:tr w:rsidR="00557D2A" w:rsidRPr="00183DCA" w:rsidTr="00183DCA">
        <w:tc>
          <w:tcPr>
            <w:tcW w:w="4788" w:type="dxa"/>
          </w:tcPr>
          <w:p w:rsidR="00557D2A" w:rsidRPr="00183DCA" w:rsidRDefault="00557D2A" w:rsidP="00183DCA">
            <w:pPr>
              <w:pStyle w:val="ListParagraph"/>
              <w:numPr>
                <w:ilvl w:val="0"/>
                <w:numId w:val="1"/>
              </w:numPr>
              <w:spacing w:after="0"/>
              <w:rPr>
                <w:rFonts w:ascii="Times New Roman" w:hAnsi="Times New Roman"/>
                <w:sz w:val="24"/>
                <w:szCs w:val="24"/>
              </w:rPr>
            </w:pPr>
            <w:r w:rsidRPr="00183DCA">
              <w:rPr>
                <w:rFonts w:ascii="Times New Roman" w:hAnsi="Times New Roman"/>
                <w:sz w:val="24"/>
                <w:szCs w:val="24"/>
              </w:rPr>
              <w:t xml:space="preserve">TS. Ngô Hà Sơn  </w:t>
            </w:r>
          </w:p>
        </w:tc>
        <w:tc>
          <w:tcPr>
            <w:tcW w:w="4788"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0603-14</w:t>
            </w:r>
          </w:p>
        </w:tc>
      </w:tr>
      <w:tr w:rsidR="00557D2A" w:rsidRPr="00183DCA" w:rsidTr="00183DCA">
        <w:tc>
          <w:tcPr>
            <w:tcW w:w="4788" w:type="dxa"/>
          </w:tcPr>
          <w:p w:rsidR="00557D2A" w:rsidRPr="00183DCA" w:rsidRDefault="00557D2A" w:rsidP="00183DCA">
            <w:pPr>
              <w:pStyle w:val="ListParagraph"/>
              <w:numPr>
                <w:ilvl w:val="0"/>
                <w:numId w:val="1"/>
              </w:numPr>
              <w:spacing w:after="0"/>
              <w:rPr>
                <w:rFonts w:ascii="Times New Roman" w:hAnsi="Times New Roman"/>
                <w:sz w:val="24"/>
                <w:szCs w:val="24"/>
              </w:rPr>
            </w:pPr>
            <w:r w:rsidRPr="00183DCA">
              <w:rPr>
                <w:rFonts w:ascii="Times New Roman" w:hAnsi="Times New Roman"/>
                <w:sz w:val="24"/>
                <w:szCs w:val="24"/>
              </w:rPr>
              <w:t xml:space="preserve">PGS.TS. Nguyễn Anh Dũng </w:t>
            </w:r>
          </w:p>
        </w:tc>
        <w:tc>
          <w:tcPr>
            <w:tcW w:w="4788"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0603-04</w:t>
            </w:r>
          </w:p>
        </w:tc>
      </w:tr>
    </w:tbl>
    <w:p w:rsidR="00557D2A" w:rsidRPr="00CB21F6" w:rsidRDefault="00557D2A" w:rsidP="005F14F7">
      <w:pPr>
        <w:rPr>
          <w:rFonts w:ascii="Times New Roman" w:hAnsi="Times New Roman"/>
          <w:b/>
          <w:sz w:val="24"/>
          <w:szCs w:val="24"/>
        </w:rPr>
      </w:pPr>
      <w:r w:rsidRPr="00CB21F6">
        <w:rPr>
          <w:rFonts w:ascii="Times New Roman" w:hAnsi="Times New Roman"/>
          <w:b/>
          <w:sz w:val="24"/>
          <w:szCs w:val="24"/>
        </w:rPr>
        <w:t xml:space="preserve">2.2.Bộ môn: </w:t>
      </w:r>
      <w:r>
        <w:rPr>
          <w:rFonts w:ascii="Times New Roman" w:hAnsi="Times New Roman"/>
          <w:sz w:val="24"/>
          <w:szCs w:val="24"/>
        </w:rPr>
        <w:t>Lọc-Hóa dầu</w:t>
      </w:r>
    </w:p>
    <w:p w:rsidR="00557D2A" w:rsidRPr="00CB21F6" w:rsidRDefault="00557D2A" w:rsidP="005F14F7">
      <w:pPr>
        <w:rPr>
          <w:rFonts w:ascii="Times New Roman" w:hAnsi="Times New Roman"/>
          <w:b/>
          <w:sz w:val="24"/>
          <w:szCs w:val="24"/>
        </w:rPr>
      </w:pPr>
      <w:r w:rsidRPr="00CB21F6">
        <w:rPr>
          <w:rFonts w:ascii="Times New Roman" w:hAnsi="Times New Roman"/>
          <w:b/>
          <w:sz w:val="24"/>
          <w:szCs w:val="24"/>
        </w:rPr>
        <w:t>2.3. Khoa</w:t>
      </w:r>
      <w:r>
        <w:rPr>
          <w:rFonts w:ascii="Times New Roman" w:hAnsi="Times New Roman"/>
          <w:b/>
          <w:sz w:val="24"/>
          <w:szCs w:val="24"/>
        </w:rPr>
        <w:t>:</w:t>
      </w:r>
      <w:r w:rsidRPr="00CB21F6">
        <w:rPr>
          <w:rFonts w:ascii="Times New Roman" w:hAnsi="Times New Roman"/>
          <w:b/>
          <w:sz w:val="24"/>
          <w:szCs w:val="24"/>
        </w:rPr>
        <w:t xml:space="preserve"> </w:t>
      </w:r>
      <w:r>
        <w:rPr>
          <w:rFonts w:ascii="Times New Roman" w:hAnsi="Times New Roman"/>
          <w:sz w:val="24"/>
          <w:szCs w:val="24"/>
        </w:rPr>
        <w:t>Dầu khí</w:t>
      </w:r>
    </w:p>
    <w:p w:rsidR="00557D2A" w:rsidRPr="00CB21F6" w:rsidRDefault="00557D2A" w:rsidP="005F14F7">
      <w:pPr>
        <w:rPr>
          <w:rFonts w:ascii="Times New Roman" w:hAnsi="Times New Roman"/>
          <w:b/>
          <w:sz w:val="24"/>
          <w:szCs w:val="24"/>
        </w:rPr>
      </w:pPr>
      <w:r w:rsidRPr="00CB21F6">
        <w:rPr>
          <w:rFonts w:ascii="Times New Roman" w:hAnsi="Times New Roman"/>
          <w:b/>
          <w:sz w:val="24"/>
          <w:szCs w:val="24"/>
        </w:rPr>
        <w:t>3. Điều kiện học học phần</w:t>
      </w:r>
      <w:r>
        <w:rPr>
          <w:rFonts w:ascii="Times New Roman" w:hAnsi="Times New Roman"/>
          <w:b/>
          <w:sz w:val="24"/>
          <w:szCs w:val="24"/>
        </w:rPr>
        <w:t xml:space="preserve">: </w:t>
      </w:r>
    </w:p>
    <w:p w:rsidR="00557D2A" w:rsidRPr="00CB21F6" w:rsidRDefault="00557D2A" w:rsidP="00EF4FCD">
      <w:pPr>
        <w:jc w:val="both"/>
        <w:rPr>
          <w:rFonts w:ascii="Times New Roman" w:hAnsi="Times New Roman"/>
          <w:b/>
          <w:sz w:val="24"/>
          <w:szCs w:val="24"/>
        </w:rPr>
      </w:pPr>
      <w:r w:rsidRPr="00CB21F6">
        <w:rPr>
          <w:rFonts w:ascii="Times New Roman" w:hAnsi="Times New Roman"/>
          <w:b/>
          <w:sz w:val="24"/>
          <w:szCs w:val="24"/>
        </w:rPr>
        <w:t>3.1.Điều kiện tiên quyết:</w:t>
      </w:r>
      <w:r>
        <w:rPr>
          <w:rFonts w:ascii="Times New Roman" w:hAnsi="Times New Roman"/>
          <w:sz w:val="24"/>
          <w:szCs w:val="24"/>
        </w:rPr>
        <w:t xml:space="preserve"> Sinh viên có kiến thức cơ bản về các quá trình và thiết bị trong kỹ thuật hóa học và có hiểu biết về các nguyên lý kỹ thuật cơ bản. </w:t>
      </w:r>
    </w:p>
    <w:p w:rsidR="00557D2A" w:rsidRPr="00CB21F6" w:rsidRDefault="00557D2A" w:rsidP="00EF4FCD">
      <w:pPr>
        <w:jc w:val="both"/>
        <w:rPr>
          <w:rFonts w:ascii="Times New Roman" w:hAnsi="Times New Roman"/>
          <w:b/>
          <w:sz w:val="24"/>
          <w:szCs w:val="24"/>
        </w:rPr>
      </w:pPr>
      <w:r w:rsidRPr="00CB21F6">
        <w:rPr>
          <w:rFonts w:ascii="Times New Roman" w:hAnsi="Times New Roman"/>
          <w:b/>
          <w:sz w:val="24"/>
          <w:szCs w:val="24"/>
        </w:rPr>
        <w:t>3.2.</w:t>
      </w:r>
      <w:r>
        <w:rPr>
          <w:rFonts w:ascii="Times New Roman" w:hAnsi="Times New Roman"/>
          <w:b/>
          <w:sz w:val="24"/>
          <w:szCs w:val="24"/>
        </w:rPr>
        <w:t xml:space="preserve"> </w:t>
      </w:r>
      <w:r w:rsidRPr="00CB21F6">
        <w:rPr>
          <w:rFonts w:ascii="Times New Roman" w:hAnsi="Times New Roman"/>
          <w:b/>
          <w:sz w:val="24"/>
          <w:szCs w:val="24"/>
        </w:rPr>
        <w:t>Môn học học trước:</w:t>
      </w:r>
      <w:r w:rsidRPr="00BC16E8">
        <w:rPr>
          <w:rFonts w:ascii="Times New Roman" w:hAnsi="Times New Roman"/>
          <w:sz w:val="24"/>
          <w:szCs w:val="24"/>
        </w:rPr>
        <w:t xml:space="preserve"> </w:t>
      </w:r>
      <w:r>
        <w:rPr>
          <w:rFonts w:ascii="Times New Roman" w:hAnsi="Times New Roman"/>
          <w:sz w:val="24"/>
          <w:szCs w:val="24"/>
        </w:rPr>
        <w:t xml:space="preserve"> Kỹ thuật điện - điện tử (7090313), Truyền nhiệt(7060348) và Truyền chất (7060349).</w:t>
      </w:r>
    </w:p>
    <w:p w:rsidR="00557D2A" w:rsidRDefault="00557D2A" w:rsidP="005F14F7">
      <w:pPr>
        <w:rPr>
          <w:rFonts w:ascii="Times New Roman" w:hAnsi="Times New Roman"/>
          <w:b/>
          <w:sz w:val="24"/>
          <w:szCs w:val="24"/>
        </w:rPr>
      </w:pPr>
      <w:r w:rsidRPr="00CB21F6">
        <w:rPr>
          <w:rFonts w:ascii="Times New Roman" w:hAnsi="Times New Roman"/>
          <w:b/>
          <w:sz w:val="24"/>
          <w:szCs w:val="24"/>
        </w:rPr>
        <w:t>4. Mục tiêu của học phầ</w:t>
      </w:r>
      <w:r>
        <w:rPr>
          <w:rFonts w:ascii="Times New Roman" w:hAnsi="Times New Roman"/>
          <w:b/>
          <w:sz w:val="24"/>
          <w:szCs w:val="24"/>
        </w:rPr>
        <w:t>n</w:t>
      </w:r>
    </w:p>
    <w:p w:rsidR="00557D2A" w:rsidRPr="00674AF1" w:rsidRDefault="00557D2A" w:rsidP="007E0A30">
      <w:pPr>
        <w:ind w:firstLine="720"/>
        <w:jc w:val="both"/>
        <w:rPr>
          <w:rFonts w:ascii="Times New Roman" w:hAnsi="Times New Roman"/>
          <w:sz w:val="24"/>
          <w:szCs w:val="24"/>
        </w:rPr>
      </w:pPr>
      <w:r w:rsidRPr="00674AF1">
        <w:rPr>
          <w:rFonts w:ascii="Times New Roman" w:hAnsi="Times New Roman"/>
          <w:sz w:val="24"/>
          <w:szCs w:val="24"/>
        </w:rPr>
        <w:t>Nội dung của học phần trang bị cho sinh viên những kiến thức cơ bản về hệ thống tự động đo lường và điều khiển tự động các quy trình công nghệ. Những kiến thức này rất cần thiết cho các kỹ sư công nghệ. Nó sẽ giúp các kỹ sư công nghệ sử dụng tốt các hệ thống đo lường kiểm tra và điều khiển tự động phục vụ cho công tác nghiên cứu cũng như tiếp cận với hệ thống tự động hóa các quy trình công nghệ hiện nay.</w:t>
      </w:r>
    </w:p>
    <w:p w:rsidR="00557D2A" w:rsidRDefault="00557D2A" w:rsidP="005F14F7">
      <w:pPr>
        <w:rPr>
          <w:rFonts w:ascii="Times New Roman" w:hAnsi="Times New Roman"/>
          <w:b/>
          <w:sz w:val="24"/>
          <w:szCs w:val="24"/>
        </w:rPr>
      </w:pPr>
      <w:r>
        <w:rPr>
          <w:rFonts w:ascii="Times New Roman" w:hAnsi="Times New Roman"/>
          <w:b/>
          <w:sz w:val="24"/>
          <w:szCs w:val="24"/>
        </w:rPr>
        <w:t>4.1. K</w:t>
      </w:r>
      <w:r w:rsidRPr="00CB21F6">
        <w:rPr>
          <w:rFonts w:ascii="Times New Roman" w:hAnsi="Times New Roman"/>
          <w:b/>
          <w:sz w:val="24"/>
          <w:szCs w:val="24"/>
        </w:rPr>
        <w:t>iến thức</w:t>
      </w:r>
    </w:p>
    <w:p w:rsidR="00557D2A" w:rsidRPr="00CB21F6" w:rsidRDefault="00557D2A" w:rsidP="00ED3C62">
      <w:pPr>
        <w:ind w:firstLine="720"/>
        <w:rPr>
          <w:rFonts w:ascii="Times New Roman" w:hAnsi="Times New Roman"/>
          <w:sz w:val="24"/>
          <w:szCs w:val="24"/>
        </w:rPr>
      </w:pPr>
      <w:r w:rsidRPr="00CB21F6">
        <w:rPr>
          <w:rFonts w:ascii="Times New Roman" w:hAnsi="Times New Roman"/>
          <w:sz w:val="24"/>
          <w:szCs w:val="24"/>
        </w:rPr>
        <w:t xml:space="preserve">4.1.1. </w:t>
      </w:r>
      <w:r>
        <w:rPr>
          <w:rFonts w:ascii="Times New Roman" w:hAnsi="Times New Roman"/>
          <w:sz w:val="24"/>
          <w:szCs w:val="24"/>
        </w:rPr>
        <w:t>C</w:t>
      </w:r>
      <w:r w:rsidRPr="00235071">
        <w:rPr>
          <w:rFonts w:ascii="Times New Roman" w:hAnsi="Times New Roman"/>
          <w:sz w:val="24"/>
          <w:szCs w:val="24"/>
        </w:rPr>
        <w:t>ảm biến và chuyển đổi đo</w:t>
      </w:r>
      <w:r w:rsidRPr="00CB21F6">
        <w:rPr>
          <w:rFonts w:ascii="Times New Roman" w:hAnsi="Times New Roman"/>
          <w:sz w:val="24"/>
          <w:szCs w:val="24"/>
        </w:rPr>
        <w:t xml:space="preserve"> </w:t>
      </w:r>
    </w:p>
    <w:p w:rsidR="00557D2A" w:rsidRPr="00CB21F6" w:rsidRDefault="00557D2A" w:rsidP="00ED3C62">
      <w:pPr>
        <w:ind w:firstLine="720"/>
        <w:rPr>
          <w:rFonts w:ascii="Times New Roman" w:hAnsi="Times New Roman"/>
          <w:sz w:val="24"/>
          <w:szCs w:val="24"/>
        </w:rPr>
      </w:pPr>
      <w:r w:rsidRPr="00CB21F6">
        <w:rPr>
          <w:rFonts w:ascii="Times New Roman" w:hAnsi="Times New Roman"/>
          <w:sz w:val="24"/>
          <w:szCs w:val="24"/>
        </w:rPr>
        <w:t xml:space="preserve">4.1.2. </w:t>
      </w:r>
      <w:r>
        <w:rPr>
          <w:rFonts w:ascii="Times New Roman" w:hAnsi="Times New Roman"/>
          <w:sz w:val="24"/>
          <w:szCs w:val="24"/>
        </w:rPr>
        <w:t>C</w:t>
      </w:r>
      <w:r w:rsidRPr="00235071">
        <w:rPr>
          <w:rFonts w:ascii="Times New Roman" w:hAnsi="Times New Roman"/>
          <w:sz w:val="24"/>
          <w:szCs w:val="24"/>
        </w:rPr>
        <w:t>ác thành phần cơ bản của hệ thống điều khiển quá trình</w:t>
      </w:r>
    </w:p>
    <w:p w:rsidR="00557D2A" w:rsidRPr="00CB21F6" w:rsidRDefault="00557D2A" w:rsidP="00ED3C62">
      <w:pPr>
        <w:ind w:firstLine="720"/>
        <w:rPr>
          <w:rFonts w:ascii="Times New Roman" w:hAnsi="Times New Roman"/>
          <w:sz w:val="24"/>
          <w:szCs w:val="24"/>
        </w:rPr>
      </w:pPr>
      <w:r w:rsidRPr="00CB21F6">
        <w:rPr>
          <w:rFonts w:ascii="Times New Roman" w:hAnsi="Times New Roman"/>
          <w:sz w:val="24"/>
          <w:szCs w:val="24"/>
        </w:rPr>
        <w:t xml:space="preserve">4.1.3. </w:t>
      </w:r>
      <w:r>
        <w:rPr>
          <w:rFonts w:ascii="Times New Roman" w:hAnsi="Times New Roman"/>
          <w:sz w:val="24"/>
          <w:szCs w:val="24"/>
        </w:rPr>
        <w:t>C</w:t>
      </w:r>
      <w:r w:rsidRPr="00235071">
        <w:rPr>
          <w:rFonts w:ascii="Times New Roman" w:hAnsi="Times New Roman"/>
          <w:sz w:val="24"/>
          <w:szCs w:val="24"/>
        </w:rPr>
        <w:t>ác sách lược điều khiển cơ sở, thiết lập sơ đồ đo và điều khiể</w:t>
      </w:r>
      <w:r>
        <w:rPr>
          <w:rFonts w:ascii="Times New Roman" w:hAnsi="Times New Roman"/>
          <w:sz w:val="24"/>
          <w:szCs w:val="24"/>
        </w:rPr>
        <w:t>n quá trình</w:t>
      </w:r>
    </w:p>
    <w:p w:rsidR="00557D2A" w:rsidRPr="00ED3C62" w:rsidRDefault="00557D2A" w:rsidP="00ED3C62">
      <w:pPr>
        <w:ind w:firstLine="720"/>
        <w:rPr>
          <w:rFonts w:ascii="Times New Roman" w:hAnsi="Times New Roman"/>
          <w:sz w:val="24"/>
          <w:szCs w:val="24"/>
        </w:rPr>
      </w:pPr>
      <w:r w:rsidRPr="00CB21F6">
        <w:rPr>
          <w:rFonts w:ascii="Times New Roman" w:hAnsi="Times New Roman"/>
          <w:sz w:val="24"/>
          <w:szCs w:val="24"/>
        </w:rPr>
        <w:t xml:space="preserve">4.1.4. </w:t>
      </w:r>
      <w:r>
        <w:rPr>
          <w:rFonts w:ascii="Times New Roman" w:hAnsi="Times New Roman"/>
          <w:sz w:val="24"/>
          <w:szCs w:val="24"/>
        </w:rPr>
        <w:t>H</w:t>
      </w:r>
      <w:r w:rsidRPr="00235071">
        <w:rPr>
          <w:rFonts w:ascii="Times New Roman" w:hAnsi="Times New Roman"/>
          <w:sz w:val="24"/>
          <w:szCs w:val="24"/>
        </w:rPr>
        <w:t>ệ thống điều khiển tự động trong công nghiệ</w:t>
      </w:r>
      <w:r>
        <w:rPr>
          <w:rFonts w:ascii="Times New Roman" w:hAnsi="Times New Roman"/>
          <w:sz w:val="24"/>
          <w:szCs w:val="24"/>
        </w:rPr>
        <w:t>p</w:t>
      </w:r>
    </w:p>
    <w:p w:rsidR="00557D2A" w:rsidRDefault="00557D2A" w:rsidP="005F14F7">
      <w:pPr>
        <w:rPr>
          <w:rFonts w:ascii="Times New Roman" w:hAnsi="Times New Roman"/>
          <w:b/>
          <w:sz w:val="24"/>
          <w:szCs w:val="24"/>
        </w:rPr>
      </w:pPr>
      <w:r w:rsidRPr="00CB21F6">
        <w:rPr>
          <w:rFonts w:ascii="Times New Roman" w:hAnsi="Times New Roman"/>
          <w:b/>
          <w:sz w:val="24"/>
          <w:szCs w:val="24"/>
        </w:rPr>
        <w:t>4.2. Kỹ năng</w:t>
      </w:r>
    </w:p>
    <w:p w:rsidR="00557D2A" w:rsidRPr="00CB21F6" w:rsidRDefault="00557D2A" w:rsidP="00ED3C62">
      <w:pPr>
        <w:ind w:left="720"/>
        <w:jc w:val="both"/>
        <w:rPr>
          <w:rFonts w:ascii="Times New Roman" w:hAnsi="Times New Roman"/>
          <w:sz w:val="24"/>
          <w:szCs w:val="24"/>
        </w:rPr>
      </w:pPr>
      <w:r>
        <w:rPr>
          <w:rFonts w:ascii="Times New Roman" w:hAnsi="Times New Roman"/>
          <w:sz w:val="24"/>
          <w:szCs w:val="24"/>
        </w:rPr>
        <w:t>4.2.1. Nhận diện được các loại cảm biến đo, thiết bị đo thông dụng trong công nghiệp nói chung và trong kỹ thuật hóa học nói riêng.</w:t>
      </w:r>
    </w:p>
    <w:p w:rsidR="00557D2A" w:rsidRPr="00CB21F6" w:rsidRDefault="00557D2A" w:rsidP="00ED3C62">
      <w:pPr>
        <w:ind w:left="720"/>
        <w:jc w:val="both"/>
        <w:rPr>
          <w:rFonts w:ascii="Times New Roman" w:hAnsi="Times New Roman"/>
          <w:sz w:val="24"/>
          <w:szCs w:val="24"/>
        </w:rPr>
      </w:pPr>
      <w:r w:rsidRPr="00CB21F6">
        <w:rPr>
          <w:rFonts w:ascii="Times New Roman" w:hAnsi="Times New Roman"/>
          <w:sz w:val="24"/>
          <w:szCs w:val="24"/>
        </w:rPr>
        <w:t>4.2.2.</w:t>
      </w:r>
      <w:r>
        <w:rPr>
          <w:rFonts w:ascii="Times New Roman" w:hAnsi="Times New Roman"/>
          <w:sz w:val="24"/>
          <w:szCs w:val="24"/>
        </w:rPr>
        <w:t xml:space="preserve"> Đọc được bản vẽ P&amp;ID của quá trình công nghệ hóa học</w:t>
      </w:r>
    </w:p>
    <w:p w:rsidR="00557D2A" w:rsidRPr="00ED3C62" w:rsidRDefault="00557D2A" w:rsidP="00ED3C62">
      <w:pPr>
        <w:ind w:left="720"/>
        <w:jc w:val="both"/>
        <w:rPr>
          <w:rFonts w:ascii="Times New Roman" w:hAnsi="Times New Roman"/>
          <w:sz w:val="24"/>
          <w:szCs w:val="24"/>
        </w:rPr>
      </w:pPr>
      <w:r>
        <w:rPr>
          <w:rFonts w:ascii="Times New Roman" w:hAnsi="Times New Roman"/>
          <w:sz w:val="24"/>
          <w:szCs w:val="24"/>
        </w:rPr>
        <w:t>4.2.3. Xây dựng được sơ đồ nguyên lý và thiết kế hệ thống điều khiển các quá trình trong kỹ thuật hóa học.</w:t>
      </w:r>
    </w:p>
    <w:p w:rsidR="00557D2A" w:rsidRDefault="00557D2A" w:rsidP="005F14F7">
      <w:pPr>
        <w:rPr>
          <w:rFonts w:ascii="Times New Roman" w:hAnsi="Times New Roman"/>
          <w:b/>
          <w:sz w:val="24"/>
          <w:szCs w:val="24"/>
        </w:rPr>
      </w:pPr>
      <w:r w:rsidRPr="00CB21F6">
        <w:rPr>
          <w:rFonts w:ascii="Times New Roman" w:hAnsi="Times New Roman"/>
          <w:b/>
          <w:sz w:val="24"/>
          <w:szCs w:val="24"/>
        </w:rPr>
        <w:t>5. Tóm tắt nội dung học phần</w:t>
      </w:r>
    </w:p>
    <w:p w:rsidR="00557D2A" w:rsidRPr="00EF4FCD" w:rsidRDefault="00557D2A" w:rsidP="00EF4FCD">
      <w:pPr>
        <w:ind w:firstLine="720"/>
        <w:jc w:val="both"/>
        <w:rPr>
          <w:rFonts w:ascii="Times New Roman" w:hAnsi="Times New Roman"/>
          <w:sz w:val="24"/>
          <w:szCs w:val="24"/>
        </w:rPr>
      </w:pPr>
      <w:r w:rsidRPr="00674AF1">
        <w:rPr>
          <w:rFonts w:ascii="Times New Roman" w:hAnsi="Times New Roman"/>
          <w:sz w:val="24"/>
          <w:szCs w:val="24"/>
        </w:rPr>
        <w:t>Các nội dung cơ bản bao gồm: cảm biến và chuyển đổi đo, các thành phần cơ bản của hệ thống điều khiển quá trình, các sách lược điều khiển cơ sở, thiết lập sơ đồ đo và điều khiển quá trình, hệ thống điều khiển tự động trong công nghiệp.</w:t>
      </w:r>
      <w:r>
        <w:rPr>
          <w:rFonts w:ascii="Times New Roman" w:hAnsi="Times New Roman"/>
          <w:sz w:val="24"/>
          <w:szCs w:val="24"/>
        </w:rPr>
        <w:t xml:space="preserve"> </w:t>
      </w:r>
      <w:r w:rsidRPr="00EF4FCD">
        <w:rPr>
          <w:rFonts w:ascii="Times New Roman" w:hAnsi="Times New Roman"/>
          <w:bCs/>
          <w:sz w:val="24"/>
          <w:szCs w:val="24"/>
        </w:rPr>
        <w:t>Nội dung học phần gồm 4 chương:</w:t>
      </w:r>
    </w:p>
    <w:p w:rsidR="00557D2A" w:rsidRPr="00CB21F6" w:rsidRDefault="00557D2A" w:rsidP="00ED3C62">
      <w:pPr>
        <w:ind w:left="720"/>
        <w:rPr>
          <w:rFonts w:ascii="Times New Roman" w:hAnsi="Times New Roman"/>
          <w:sz w:val="24"/>
          <w:szCs w:val="24"/>
        </w:rPr>
      </w:pPr>
      <w:r>
        <w:rPr>
          <w:rFonts w:ascii="Times New Roman" w:hAnsi="Times New Roman"/>
          <w:sz w:val="24"/>
          <w:szCs w:val="24"/>
        </w:rPr>
        <w:t>Chương 1</w:t>
      </w:r>
      <w:r w:rsidRPr="00CB21F6">
        <w:rPr>
          <w:rFonts w:ascii="Times New Roman" w:hAnsi="Times New Roman"/>
          <w:sz w:val="24"/>
          <w:szCs w:val="24"/>
        </w:rPr>
        <w:t xml:space="preserve">. </w:t>
      </w:r>
      <w:r w:rsidRPr="005C557A">
        <w:rPr>
          <w:rFonts w:ascii="Times New Roman" w:hAnsi="Times New Roman"/>
          <w:sz w:val="24"/>
          <w:szCs w:val="24"/>
        </w:rPr>
        <w:t>C</w:t>
      </w:r>
      <w:r>
        <w:rPr>
          <w:rFonts w:ascii="Times New Roman" w:hAnsi="Times New Roman"/>
          <w:sz w:val="24"/>
          <w:szCs w:val="24"/>
        </w:rPr>
        <w:t>ác khái niệm cơ bản về đo lường và điều khiển quá trình</w:t>
      </w:r>
      <w:r w:rsidRPr="005C557A">
        <w:rPr>
          <w:rFonts w:ascii="Times New Roman" w:hAnsi="Times New Roman"/>
          <w:sz w:val="24"/>
          <w:szCs w:val="24"/>
        </w:rPr>
        <w:t xml:space="preserve"> </w:t>
      </w:r>
    </w:p>
    <w:p w:rsidR="00557D2A" w:rsidRPr="00CB21F6" w:rsidRDefault="00557D2A" w:rsidP="00ED3C62">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2. </w:t>
      </w:r>
      <w:r w:rsidRPr="005C557A">
        <w:rPr>
          <w:rFonts w:ascii="Times New Roman" w:hAnsi="Times New Roman"/>
          <w:sz w:val="24"/>
          <w:szCs w:val="24"/>
        </w:rPr>
        <w:t>C</w:t>
      </w:r>
      <w:r>
        <w:rPr>
          <w:rFonts w:ascii="Times New Roman" w:hAnsi="Times New Roman"/>
          <w:sz w:val="24"/>
          <w:szCs w:val="24"/>
        </w:rPr>
        <w:t>ảm biến và chuyển đổi đo</w:t>
      </w:r>
    </w:p>
    <w:p w:rsidR="00557D2A" w:rsidRPr="00CB21F6" w:rsidRDefault="00557D2A" w:rsidP="00ED3C62">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3. </w:t>
      </w:r>
      <w:r w:rsidRPr="005C557A">
        <w:rPr>
          <w:rFonts w:ascii="Times New Roman" w:hAnsi="Times New Roman"/>
          <w:sz w:val="24"/>
          <w:szCs w:val="24"/>
        </w:rPr>
        <w:t>C</w:t>
      </w:r>
      <w:r>
        <w:rPr>
          <w:rFonts w:ascii="Times New Roman" w:hAnsi="Times New Roman"/>
          <w:sz w:val="24"/>
          <w:szCs w:val="24"/>
        </w:rPr>
        <w:t>ác sách lược điều khiển cơ sở</w:t>
      </w:r>
    </w:p>
    <w:p w:rsidR="00557D2A" w:rsidRPr="00ED3C62" w:rsidRDefault="00557D2A" w:rsidP="00ED3C62">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4. </w:t>
      </w:r>
      <w:r w:rsidRPr="005C557A">
        <w:rPr>
          <w:rFonts w:ascii="Times New Roman" w:hAnsi="Times New Roman"/>
          <w:sz w:val="24"/>
          <w:szCs w:val="24"/>
        </w:rPr>
        <w:t>T</w:t>
      </w:r>
      <w:r>
        <w:rPr>
          <w:rFonts w:ascii="Times New Roman" w:hAnsi="Times New Roman"/>
          <w:sz w:val="24"/>
          <w:szCs w:val="24"/>
        </w:rPr>
        <w:t>hiết lập sơ đồ chức năng đo và điều khiển các quá trình công nghệ</w:t>
      </w:r>
    </w:p>
    <w:p w:rsidR="00557D2A" w:rsidRDefault="00557D2A" w:rsidP="005F14F7">
      <w:pPr>
        <w:rPr>
          <w:rFonts w:ascii="Times New Roman" w:hAnsi="Times New Roman"/>
          <w:b/>
          <w:sz w:val="24"/>
          <w:szCs w:val="24"/>
        </w:rPr>
      </w:pPr>
      <w:r w:rsidRPr="00CB21F6">
        <w:rPr>
          <w:rFonts w:ascii="Times New Roman" w:hAnsi="Times New Roman"/>
          <w:b/>
          <w:sz w:val="24"/>
          <w:szCs w:val="24"/>
        </w:rPr>
        <w:t>6. Cấu trúc nộ</w:t>
      </w:r>
      <w:r>
        <w:rPr>
          <w:rFonts w:ascii="Times New Roman" w:hAnsi="Times New Roman"/>
          <w:b/>
          <w:sz w:val="24"/>
          <w:szCs w:val="24"/>
        </w:rPr>
        <w:t>i dung</w:t>
      </w:r>
      <w:r w:rsidRPr="00BC16E8">
        <w:rPr>
          <w:rFonts w:ascii="Times New Roman" w:hAnsi="Times New Roman"/>
          <w:b/>
          <w:sz w:val="24"/>
          <w:szCs w:val="24"/>
        </w:rPr>
        <w:t xml:space="preserve"> </w:t>
      </w:r>
      <w:r w:rsidRPr="00CB21F6">
        <w:rPr>
          <w:rFonts w:ascii="Times New Roman" w:hAnsi="Times New Roman"/>
          <w:b/>
          <w:sz w:val="24"/>
          <w:szCs w:val="24"/>
        </w:rPr>
        <w:t>học phần</w:t>
      </w:r>
    </w:p>
    <w:p w:rsidR="00557D2A" w:rsidRPr="00CB21F6" w:rsidRDefault="00557D2A" w:rsidP="00ED3C62">
      <w:pPr>
        <w:jc w:val="center"/>
        <w:rPr>
          <w:rFonts w:ascii="Times New Roman" w:hAnsi="Times New Roman"/>
          <w:b/>
          <w:sz w:val="24"/>
          <w:szCs w:val="24"/>
        </w:rPr>
      </w:pPr>
      <w:r w:rsidRPr="00CB21F6">
        <w:rPr>
          <w:rFonts w:ascii="Times New Roman" w:hAnsi="Times New Roman"/>
          <w:b/>
          <w:sz w:val="24"/>
          <w:szCs w:val="24"/>
        </w:rPr>
        <w:t>Bảng 1. Nội dung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4"/>
        <w:gridCol w:w="5666"/>
        <w:gridCol w:w="1275"/>
        <w:gridCol w:w="1246"/>
      </w:tblGrid>
      <w:tr w:rsidR="00557D2A" w:rsidRPr="00183DCA" w:rsidTr="00183DCA">
        <w:tc>
          <w:tcPr>
            <w:tcW w:w="13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Đề mục</w:t>
            </w:r>
          </w:p>
        </w:tc>
        <w:tc>
          <w:tcPr>
            <w:tcW w:w="5670"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Nội dung</w:t>
            </w:r>
          </w:p>
        </w:tc>
        <w:tc>
          <w:tcPr>
            <w:tcW w:w="127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 xml:space="preserve">Số tiết </w:t>
            </w:r>
          </w:p>
        </w:tc>
        <w:tc>
          <w:tcPr>
            <w:tcW w:w="12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Mục tiêu</w:t>
            </w:r>
          </w:p>
        </w:tc>
      </w:tr>
      <w:tr w:rsidR="00557D2A" w:rsidRPr="00183DCA" w:rsidTr="00183DCA">
        <w:tc>
          <w:tcPr>
            <w:tcW w:w="13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Chương 1</w:t>
            </w:r>
          </w:p>
        </w:tc>
        <w:tc>
          <w:tcPr>
            <w:tcW w:w="5670" w:type="dxa"/>
          </w:tcPr>
          <w:p w:rsidR="00557D2A" w:rsidRPr="00183DCA" w:rsidRDefault="00557D2A" w:rsidP="00183DCA">
            <w:pPr>
              <w:spacing w:after="0"/>
              <w:rPr>
                <w:rFonts w:ascii="Times New Roman" w:hAnsi="Times New Roman"/>
                <w:b/>
                <w:sz w:val="24"/>
                <w:szCs w:val="24"/>
              </w:rPr>
            </w:pPr>
            <w:r w:rsidRPr="00183DCA">
              <w:rPr>
                <w:rFonts w:ascii="Times New Roman" w:hAnsi="Times New Roman"/>
                <w:b/>
                <w:sz w:val="24"/>
                <w:szCs w:val="24"/>
              </w:rPr>
              <w:t>CÁC KHÁI NIỆM CƠ BẢN VỀ ĐO LƯỜNG VÀ ĐIỀU KHIỂN QUÁ TRÌNH</w:t>
            </w:r>
          </w:p>
        </w:tc>
        <w:tc>
          <w:tcPr>
            <w:tcW w:w="127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6</w:t>
            </w:r>
          </w:p>
        </w:tc>
        <w:tc>
          <w:tcPr>
            <w:tcW w:w="12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4.1.1</w:t>
            </w: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1.1</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Khái niệm cơ bản về đo lường và điều khiển</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 xml:space="preserve">1.2 </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Các phương pháp và biện pháp đo lường cơ bản</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1.3</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Phân loại dụng cụ đo</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1.4</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Định giá sai số trong đo lường</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1.5</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Cơ sở về điều khiển quá trình</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1.6</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Nhận biết các biến quá trình</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1.7</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Đặc tính các thành phần hệ thống</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Chương 2</w:t>
            </w:r>
          </w:p>
        </w:tc>
        <w:tc>
          <w:tcPr>
            <w:tcW w:w="5670" w:type="dxa"/>
          </w:tcPr>
          <w:p w:rsidR="00557D2A" w:rsidRPr="00183DCA" w:rsidRDefault="00557D2A" w:rsidP="00183DCA">
            <w:pPr>
              <w:spacing w:after="0"/>
              <w:rPr>
                <w:rFonts w:ascii="Times New Roman" w:hAnsi="Times New Roman"/>
                <w:b/>
                <w:sz w:val="24"/>
                <w:szCs w:val="24"/>
              </w:rPr>
            </w:pPr>
            <w:r w:rsidRPr="00183DCA">
              <w:rPr>
                <w:rFonts w:ascii="Times New Roman" w:hAnsi="Times New Roman"/>
                <w:b/>
                <w:sz w:val="24"/>
                <w:szCs w:val="24"/>
              </w:rPr>
              <w:t>CẢM BIẾN ĐO VÀ CHUYỂN ĐỔI ĐO</w:t>
            </w:r>
          </w:p>
        </w:tc>
        <w:tc>
          <w:tcPr>
            <w:tcW w:w="127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12</w:t>
            </w:r>
          </w:p>
        </w:tc>
        <w:tc>
          <w:tcPr>
            <w:tcW w:w="12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4.1.2</w:t>
            </w: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2.1</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khái niệm và đặc trưng cơ bản</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2.2</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Các cảm biến và chuyển đổi đo nhiệt độ</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2.3</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Các cảm biến và chuyển đổi đo áp suất</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2.4</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cảm biến và chuyển đổi đo lưu lượng</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2.5</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Đo mức</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Chương 3</w:t>
            </w:r>
          </w:p>
        </w:tc>
        <w:tc>
          <w:tcPr>
            <w:tcW w:w="5670" w:type="dxa"/>
          </w:tcPr>
          <w:p w:rsidR="00557D2A" w:rsidRPr="00183DCA" w:rsidRDefault="00557D2A" w:rsidP="00183DCA">
            <w:pPr>
              <w:spacing w:after="0"/>
              <w:rPr>
                <w:rFonts w:ascii="Times New Roman" w:hAnsi="Times New Roman"/>
                <w:b/>
                <w:sz w:val="24"/>
                <w:szCs w:val="24"/>
              </w:rPr>
            </w:pPr>
            <w:r w:rsidRPr="00183DCA">
              <w:rPr>
                <w:rFonts w:ascii="Times New Roman" w:hAnsi="Times New Roman"/>
                <w:b/>
                <w:sz w:val="24"/>
                <w:szCs w:val="24"/>
              </w:rPr>
              <w:t>CÁC SÁCH LƯỢC ĐIỀU KHIỂN CƠ SỞ</w:t>
            </w:r>
          </w:p>
        </w:tc>
        <w:tc>
          <w:tcPr>
            <w:tcW w:w="127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12</w:t>
            </w:r>
          </w:p>
        </w:tc>
        <w:tc>
          <w:tcPr>
            <w:tcW w:w="12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4.1.3</w:t>
            </w: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3.1</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truyền thẳng</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3.2</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phản hồi</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3.3</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tỉ lệ</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3.4</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Điều khiển tầng</w:t>
            </w:r>
          </w:p>
        </w:tc>
        <w:tc>
          <w:tcPr>
            <w:tcW w:w="1276" w:type="dxa"/>
          </w:tcPr>
          <w:p w:rsidR="00557D2A" w:rsidRPr="00183DCA" w:rsidRDefault="00557D2A" w:rsidP="00183DCA">
            <w:pPr>
              <w:spacing w:after="0"/>
              <w:jc w:val="center"/>
              <w:rPr>
                <w:rFonts w:ascii="Times New Roman" w:hAnsi="Times New Roman"/>
                <w:sz w:val="24"/>
                <w:szCs w:val="24"/>
              </w:rPr>
            </w:pPr>
          </w:p>
        </w:tc>
        <w:tc>
          <w:tcPr>
            <w:tcW w:w="1246" w:type="dxa"/>
          </w:tcPr>
          <w:p w:rsidR="00557D2A" w:rsidRPr="00183DCA" w:rsidRDefault="00557D2A" w:rsidP="00183DCA">
            <w:pPr>
              <w:spacing w:after="0"/>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3.5</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suy diễn</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3.6</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lựa chọn</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3.7</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phân vùng</w:t>
            </w:r>
          </w:p>
        </w:tc>
        <w:tc>
          <w:tcPr>
            <w:tcW w:w="1276" w:type="dxa"/>
          </w:tcPr>
          <w:p w:rsidR="00557D2A" w:rsidRPr="00183DCA" w:rsidRDefault="00557D2A" w:rsidP="00183DCA">
            <w:pPr>
              <w:spacing w:after="0" w:line="240" w:lineRule="auto"/>
              <w:jc w:val="center"/>
              <w:rPr>
                <w:rFonts w:ascii="Times New Roman" w:hAnsi="Times New Roman"/>
                <w:sz w:val="24"/>
                <w:szCs w:val="24"/>
              </w:rPr>
            </w:pPr>
          </w:p>
        </w:tc>
        <w:tc>
          <w:tcPr>
            <w:tcW w:w="1246" w:type="dxa"/>
          </w:tcPr>
          <w:p w:rsidR="00557D2A" w:rsidRPr="00183DCA" w:rsidRDefault="00557D2A" w:rsidP="00183DCA">
            <w:pPr>
              <w:spacing w:after="0" w:line="240" w:lineRule="auto"/>
              <w:jc w:val="center"/>
              <w:rPr>
                <w:rFonts w:ascii="Times New Roman" w:hAnsi="Times New Roman"/>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Chương 4</w:t>
            </w:r>
          </w:p>
        </w:tc>
        <w:tc>
          <w:tcPr>
            <w:tcW w:w="5670" w:type="dxa"/>
          </w:tcPr>
          <w:p w:rsidR="00557D2A" w:rsidRPr="00183DCA" w:rsidRDefault="00557D2A" w:rsidP="00183DCA">
            <w:pPr>
              <w:spacing w:after="0"/>
              <w:rPr>
                <w:rFonts w:ascii="Times New Roman" w:hAnsi="Times New Roman"/>
                <w:b/>
                <w:sz w:val="24"/>
                <w:szCs w:val="24"/>
              </w:rPr>
            </w:pPr>
            <w:r w:rsidRPr="00183DCA">
              <w:rPr>
                <w:rFonts w:ascii="Times New Roman" w:hAnsi="Times New Roman"/>
                <w:b/>
                <w:sz w:val="24"/>
                <w:szCs w:val="24"/>
              </w:rPr>
              <w:t>THIẾT LẬP SƠ ĐỒ CHỨC NĂNG ĐO VÀ ĐIỀU KHIỂN CÁC QUÁ TRÌNH CÔNG NGHỆ</w:t>
            </w:r>
          </w:p>
        </w:tc>
        <w:tc>
          <w:tcPr>
            <w:tcW w:w="127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15</w:t>
            </w:r>
          </w:p>
        </w:tc>
        <w:tc>
          <w:tcPr>
            <w:tcW w:w="12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4.1.4</w:t>
            </w: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4.1</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Chức năng và lĩnh vực ứng dụng</w:t>
            </w:r>
          </w:p>
        </w:tc>
        <w:tc>
          <w:tcPr>
            <w:tcW w:w="1276" w:type="dxa"/>
          </w:tcPr>
          <w:p w:rsidR="00557D2A" w:rsidRPr="00183DCA" w:rsidRDefault="00557D2A" w:rsidP="00183DCA">
            <w:pPr>
              <w:spacing w:after="0"/>
              <w:jc w:val="center"/>
              <w:rPr>
                <w:rFonts w:ascii="Times New Roman" w:hAnsi="Times New Roman"/>
                <w:b/>
                <w:sz w:val="24"/>
                <w:szCs w:val="24"/>
              </w:rPr>
            </w:pPr>
          </w:p>
        </w:tc>
        <w:tc>
          <w:tcPr>
            <w:tcW w:w="1246" w:type="dxa"/>
          </w:tcPr>
          <w:p w:rsidR="00557D2A" w:rsidRPr="00183DCA" w:rsidRDefault="00557D2A" w:rsidP="00183DCA">
            <w:pPr>
              <w:spacing w:after="0"/>
              <w:jc w:val="center"/>
              <w:rPr>
                <w:rFonts w:ascii="Times New Roman" w:hAnsi="Times New Roman"/>
                <w:b/>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4.2</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Một số định nghĩa</w:t>
            </w:r>
          </w:p>
        </w:tc>
        <w:tc>
          <w:tcPr>
            <w:tcW w:w="1276" w:type="dxa"/>
          </w:tcPr>
          <w:p w:rsidR="00557D2A" w:rsidRPr="00183DCA" w:rsidRDefault="00557D2A" w:rsidP="00183DCA">
            <w:pPr>
              <w:spacing w:after="0"/>
              <w:jc w:val="center"/>
              <w:rPr>
                <w:rFonts w:ascii="Times New Roman" w:hAnsi="Times New Roman"/>
                <w:b/>
                <w:sz w:val="24"/>
                <w:szCs w:val="24"/>
              </w:rPr>
            </w:pPr>
          </w:p>
        </w:tc>
        <w:tc>
          <w:tcPr>
            <w:tcW w:w="1246" w:type="dxa"/>
          </w:tcPr>
          <w:p w:rsidR="00557D2A" w:rsidRPr="00183DCA" w:rsidRDefault="00557D2A" w:rsidP="00183DCA">
            <w:pPr>
              <w:spacing w:after="0"/>
              <w:jc w:val="center"/>
              <w:rPr>
                <w:rFonts w:ascii="Times New Roman" w:hAnsi="Times New Roman"/>
                <w:b/>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4.3</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Hình dáng và kích thước của ký hiệu quy ước</w:t>
            </w:r>
          </w:p>
        </w:tc>
        <w:tc>
          <w:tcPr>
            <w:tcW w:w="1276" w:type="dxa"/>
          </w:tcPr>
          <w:p w:rsidR="00557D2A" w:rsidRPr="00183DCA" w:rsidRDefault="00557D2A" w:rsidP="00183DCA">
            <w:pPr>
              <w:spacing w:after="0"/>
              <w:jc w:val="center"/>
              <w:rPr>
                <w:rFonts w:ascii="Times New Roman" w:hAnsi="Times New Roman"/>
                <w:b/>
                <w:sz w:val="24"/>
                <w:szCs w:val="24"/>
              </w:rPr>
            </w:pPr>
          </w:p>
        </w:tc>
        <w:tc>
          <w:tcPr>
            <w:tcW w:w="1246" w:type="dxa"/>
          </w:tcPr>
          <w:p w:rsidR="00557D2A" w:rsidRPr="00183DCA" w:rsidRDefault="00557D2A" w:rsidP="00183DCA">
            <w:pPr>
              <w:spacing w:after="0"/>
              <w:jc w:val="center"/>
              <w:rPr>
                <w:rFonts w:ascii="Times New Roman" w:hAnsi="Times New Roman"/>
                <w:b/>
                <w:sz w:val="24"/>
                <w:szCs w:val="24"/>
              </w:rPr>
            </w:pPr>
          </w:p>
        </w:tc>
      </w:tr>
      <w:tr w:rsidR="00557D2A" w:rsidRPr="00183DCA" w:rsidTr="00183DCA">
        <w:tc>
          <w:tcPr>
            <w:tcW w:w="1384"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4.4</w:t>
            </w:r>
          </w:p>
        </w:tc>
        <w:tc>
          <w:tcPr>
            <w:tcW w:w="5670" w:type="dxa"/>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Ví dụ ứng dụng các ký hiệu cơ bản</w:t>
            </w:r>
          </w:p>
        </w:tc>
        <w:tc>
          <w:tcPr>
            <w:tcW w:w="1276" w:type="dxa"/>
          </w:tcPr>
          <w:p w:rsidR="00557D2A" w:rsidRPr="00183DCA" w:rsidRDefault="00557D2A" w:rsidP="00183DCA">
            <w:pPr>
              <w:spacing w:after="0"/>
              <w:jc w:val="center"/>
              <w:rPr>
                <w:rFonts w:ascii="Times New Roman" w:hAnsi="Times New Roman"/>
                <w:b/>
                <w:sz w:val="24"/>
                <w:szCs w:val="24"/>
              </w:rPr>
            </w:pPr>
          </w:p>
        </w:tc>
        <w:tc>
          <w:tcPr>
            <w:tcW w:w="1246" w:type="dxa"/>
          </w:tcPr>
          <w:p w:rsidR="00557D2A" w:rsidRPr="00183DCA" w:rsidRDefault="00557D2A" w:rsidP="00183DCA">
            <w:pPr>
              <w:spacing w:after="0"/>
              <w:jc w:val="center"/>
              <w:rPr>
                <w:rFonts w:ascii="Times New Roman" w:hAnsi="Times New Roman"/>
                <w:b/>
                <w:sz w:val="24"/>
                <w:szCs w:val="24"/>
              </w:rPr>
            </w:pPr>
          </w:p>
        </w:tc>
      </w:tr>
      <w:tr w:rsidR="00557D2A" w:rsidRPr="00183DCA" w:rsidTr="00183DCA">
        <w:tc>
          <w:tcPr>
            <w:tcW w:w="13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4.5</w:t>
            </w:r>
          </w:p>
        </w:tc>
        <w:tc>
          <w:tcPr>
            <w:tcW w:w="5670" w:type="dxa"/>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Thiết lập đo và điều khiển các quá trình công nghệ</w:t>
            </w:r>
          </w:p>
        </w:tc>
        <w:tc>
          <w:tcPr>
            <w:tcW w:w="1276" w:type="dxa"/>
          </w:tcPr>
          <w:p w:rsidR="00557D2A" w:rsidRPr="00183DCA" w:rsidRDefault="00557D2A" w:rsidP="00183DCA">
            <w:pPr>
              <w:spacing w:after="0" w:line="240" w:lineRule="auto"/>
              <w:jc w:val="center"/>
              <w:rPr>
                <w:rFonts w:ascii="Times New Roman" w:hAnsi="Times New Roman"/>
                <w:b/>
                <w:sz w:val="24"/>
                <w:szCs w:val="24"/>
              </w:rPr>
            </w:pPr>
          </w:p>
        </w:tc>
        <w:tc>
          <w:tcPr>
            <w:tcW w:w="1246" w:type="dxa"/>
          </w:tcPr>
          <w:p w:rsidR="00557D2A" w:rsidRPr="00183DCA" w:rsidRDefault="00557D2A" w:rsidP="00183DCA">
            <w:pPr>
              <w:spacing w:after="0" w:line="240" w:lineRule="auto"/>
              <w:jc w:val="center"/>
              <w:rPr>
                <w:rFonts w:ascii="Times New Roman" w:hAnsi="Times New Roman"/>
                <w:b/>
                <w:sz w:val="24"/>
                <w:szCs w:val="24"/>
              </w:rPr>
            </w:pPr>
          </w:p>
        </w:tc>
      </w:tr>
    </w:tbl>
    <w:p w:rsidR="00557D2A" w:rsidRDefault="00557D2A" w:rsidP="005F14F7">
      <w:pPr>
        <w:rPr>
          <w:rFonts w:ascii="Times New Roman" w:hAnsi="Times New Roman"/>
          <w:b/>
          <w:sz w:val="24"/>
          <w:szCs w:val="24"/>
        </w:rPr>
      </w:pPr>
      <w:r w:rsidRPr="00CB21F6">
        <w:rPr>
          <w:rFonts w:ascii="Times New Roman" w:hAnsi="Times New Roman"/>
          <w:b/>
          <w:sz w:val="24"/>
          <w:szCs w:val="24"/>
        </w:rPr>
        <w:t>7. Phương pháp giảng dạy</w:t>
      </w:r>
    </w:p>
    <w:p w:rsidR="00557D2A" w:rsidRPr="00CB21F6" w:rsidRDefault="00557D2A" w:rsidP="00ED3C62">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Giảng dạy lý thuyết kết hợp với hướng dẫn giải bài tập</w:t>
      </w:r>
    </w:p>
    <w:p w:rsidR="00557D2A" w:rsidRPr="00CB21F6" w:rsidRDefault="00557D2A" w:rsidP="00ED3C62">
      <w:pPr>
        <w:jc w:val="both"/>
        <w:rPr>
          <w:rFonts w:ascii="Times New Roman" w:hAnsi="Times New Roman"/>
          <w:sz w:val="24"/>
          <w:szCs w:val="24"/>
        </w:rPr>
      </w:pPr>
      <w:r w:rsidRPr="00CB21F6">
        <w:rPr>
          <w:rFonts w:ascii="Times New Roman" w:hAnsi="Times New Roman"/>
          <w:sz w:val="24"/>
          <w:szCs w:val="24"/>
        </w:rPr>
        <w:t xml:space="preserve">- Giờ bài tập </w:t>
      </w:r>
    </w:p>
    <w:p w:rsidR="00557D2A" w:rsidRPr="00CB21F6" w:rsidRDefault="00557D2A" w:rsidP="00ED3C62">
      <w:pPr>
        <w:ind w:firstLine="720"/>
        <w:jc w:val="both"/>
        <w:rPr>
          <w:rFonts w:ascii="Times New Roman" w:hAnsi="Times New Roman"/>
          <w:sz w:val="24"/>
          <w:szCs w:val="24"/>
        </w:rPr>
      </w:pPr>
      <w:r>
        <w:rPr>
          <w:rFonts w:ascii="Times New Roman" w:hAnsi="Times New Roman"/>
          <w:sz w:val="24"/>
          <w:szCs w:val="24"/>
        </w:rPr>
        <w:t>S</w:t>
      </w:r>
      <w:r w:rsidRPr="00CB21F6">
        <w:rPr>
          <w:rFonts w:ascii="Times New Roman" w:hAnsi="Times New Roman"/>
          <w:sz w:val="24"/>
          <w:szCs w:val="24"/>
        </w:rPr>
        <w:t>inh</w:t>
      </w:r>
      <w:r>
        <w:rPr>
          <w:rFonts w:ascii="Times New Roman" w:hAnsi="Times New Roman"/>
          <w:sz w:val="24"/>
          <w:szCs w:val="24"/>
        </w:rPr>
        <w:t xml:space="preserve"> viên</w:t>
      </w:r>
      <w:r w:rsidRPr="00CB21F6">
        <w:rPr>
          <w:rFonts w:ascii="Times New Roman" w:hAnsi="Times New Roman"/>
          <w:sz w:val="24"/>
          <w:szCs w:val="24"/>
        </w:rPr>
        <w:t xml:space="preserve"> nêu thắc mắc</w:t>
      </w:r>
      <w:r>
        <w:rPr>
          <w:rFonts w:ascii="Times New Roman" w:hAnsi="Times New Roman"/>
          <w:sz w:val="24"/>
          <w:szCs w:val="24"/>
        </w:rPr>
        <w:t xml:space="preserve"> về n</w:t>
      </w:r>
      <w:r w:rsidRPr="00CB21F6">
        <w:rPr>
          <w:rFonts w:ascii="Times New Roman" w:hAnsi="Times New Roman"/>
          <w:sz w:val="24"/>
          <w:szCs w:val="24"/>
        </w:rPr>
        <w:t>hững vấn đề chưa rõ</w:t>
      </w:r>
      <w:r>
        <w:rPr>
          <w:rFonts w:ascii="Times New Roman" w:hAnsi="Times New Roman"/>
          <w:sz w:val="24"/>
          <w:szCs w:val="24"/>
        </w:rPr>
        <w:t xml:space="preserve">; </w:t>
      </w:r>
      <w:r w:rsidRPr="00CB21F6">
        <w:rPr>
          <w:rFonts w:ascii="Times New Roman" w:hAnsi="Times New Roman"/>
          <w:sz w:val="24"/>
          <w:szCs w:val="24"/>
        </w:rPr>
        <w:t xml:space="preserve">Giáo viên </w:t>
      </w:r>
      <w:r>
        <w:rPr>
          <w:rFonts w:ascii="Times New Roman" w:hAnsi="Times New Roman"/>
          <w:sz w:val="24"/>
          <w:szCs w:val="24"/>
        </w:rPr>
        <w:t xml:space="preserve">hướng dẫn sinh viên trao đổi theo nhóm; </w:t>
      </w:r>
      <w:r w:rsidRPr="00CB21F6">
        <w:rPr>
          <w:rFonts w:ascii="Times New Roman" w:hAnsi="Times New Roman"/>
          <w:sz w:val="24"/>
          <w:szCs w:val="24"/>
        </w:rPr>
        <w:t xml:space="preserve">giải đáp những thắc mắc </w:t>
      </w:r>
      <w:r>
        <w:rPr>
          <w:rFonts w:ascii="Times New Roman" w:hAnsi="Times New Roman"/>
          <w:sz w:val="24"/>
          <w:szCs w:val="24"/>
        </w:rPr>
        <w:t>và hướng dẫn sinh viên cách giải quyết các vấn đề phát sinh.</w:t>
      </w:r>
    </w:p>
    <w:p w:rsidR="00557D2A" w:rsidRDefault="00557D2A" w:rsidP="005F14F7">
      <w:pPr>
        <w:rPr>
          <w:rFonts w:ascii="Times New Roman" w:hAnsi="Times New Roman"/>
          <w:b/>
          <w:sz w:val="24"/>
          <w:szCs w:val="24"/>
        </w:rPr>
      </w:pPr>
      <w:r w:rsidRPr="00CB21F6">
        <w:rPr>
          <w:rFonts w:ascii="Times New Roman" w:hAnsi="Times New Roman"/>
          <w:b/>
          <w:sz w:val="24"/>
          <w:szCs w:val="24"/>
        </w:rPr>
        <w:t>8. Nhiệm vụ của sinh viên</w:t>
      </w:r>
    </w:p>
    <w:p w:rsidR="00557D2A" w:rsidRPr="00CB21F6" w:rsidRDefault="00557D2A" w:rsidP="00ED3C62">
      <w:pPr>
        <w:rPr>
          <w:rFonts w:ascii="Times New Roman" w:hAnsi="Times New Roman"/>
          <w:sz w:val="24"/>
          <w:szCs w:val="24"/>
        </w:rPr>
      </w:pPr>
      <w:r w:rsidRPr="00CB21F6">
        <w:rPr>
          <w:rFonts w:ascii="Times New Roman" w:hAnsi="Times New Roman"/>
          <w:sz w:val="24"/>
          <w:szCs w:val="24"/>
        </w:rPr>
        <w:t>Sinh viên phải thực hiện các nh</w:t>
      </w:r>
      <w:r>
        <w:rPr>
          <w:rFonts w:ascii="Times New Roman" w:hAnsi="Times New Roman"/>
          <w:sz w:val="24"/>
          <w:szCs w:val="24"/>
        </w:rPr>
        <w:t>i</w:t>
      </w:r>
      <w:r w:rsidRPr="00CB21F6">
        <w:rPr>
          <w:rFonts w:ascii="Times New Roman" w:hAnsi="Times New Roman"/>
          <w:sz w:val="24"/>
          <w:szCs w:val="24"/>
        </w:rPr>
        <w:t>ệm vụ sau:</w:t>
      </w:r>
    </w:p>
    <w:p w:rsidR="00557D2A" w:rsidRPr="00CB21F6" w:rsidRDefault="00557D2A"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Có mặt ít nhất 80% giờ lên lớp củ</w:t>
      </w:r>
      <w:r>
        <w:rPr>
          <w:rFonts w:ascii="Times New Roman" w:hAnsi="Times New Roman"/>
          <w:sz w:val="24"/>
          <w:szCs w:val="24"/>
        </w:rPr>
        <w:t>a giáo</w:t>
      </w:r>
      <w:r w:rsidRPr="00CB21F6">
        <w:rPr>
          <w:rFonts w:ascii="Times New Roman" w:hAnsi="Times New Roman"/>
          <w:sz w:val="24"/>
          <w:szCs w:val="24"/>
        </w:rPr>
        <w:t xml:space="preserve"> viên.</w:t>
      </w:r>
    </w:p>
    <w:p w:rsidR="00557D2A" w:rsidRPr="00CB21F6" w:rsidRDefault="00557D2A"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Hoàn thành đầy đủ các bài tập và được đánh giá kết quả thực hiện.</w:t>
      </w:r>
    </w:p>
    <w:p w:rsidR="00557D2A" w:rsidRPr="00ED3C62" w:rsidRDefault="00557D2A"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kiểm tra giữa kỳ.</w:t>
      </w:r>
    </w:p>
    <w:p w:rsidR="00557D2A" w:rsidRPr="00ED3C62" w:rsidRDefault="00557D2A"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thi kết thúc học phần .</w:t>
      </w:r>
    </w:p>
    <w:p w:rsidR="00557D2A" w:rsidRPr="00EE4E35" w:rsidRDefault="00557D2A" w:rsidP="005F14F7">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Chủ động chuẩn bị các nội dung và giờ tự học theo mục 11.</w:t>
      </w:r>
    </w:p>
    <w:p w:rsidR="00557D2A" w:rsidRDefault="00557D2A" w:rsidP="005F14F7">
      <w:pPr>
        <w:ind w:right="-279"/>
        <w:rPr>
          <w:rFonts w:ascii="Times New Roman" w:hAnsi="Times New Roman"/>
          <w:b/>
          <w:sz w:val="24"/>
          <w:szCs w:val="24"/>
          <w:lang w:val="en-US"/>
        </w:rPr>
      </w:pPr>
      <w:r w:rsidRPr="00EE4E35">
        <w:rPr>
          <w:rFonts w:ascii="Times New Roman" w:hAnsi="Times New Roman"/>
          <w:b/>
          <w:sz w:val="24"/>
          <w:szCs w:val="24"/>
          <w:lang w:val="en-US"/>
        </w:rPr>
        <w:t>9. Đánh giá kết quả học tập của sinh viên</w:t>
      </w:r>
    </w:p>
    <w:p w:rsidR="00557D2A" w:rsidRPr="00E51AD8" w:rsidRDefault="00557D2A" w:rsidP="00EE4E35">
      <w:pPr>
        <w:rPr>
          <w:rFonts w:ascii="Times New Roman" w:hAnsi="Times New Roman"/>
          <w:b/>
          <w:sz w:val="24"/>
          <w:szCs w:val="24"/>
          <w:lang w:val="en-US"/>
        </w:rPr>
      </w:pPr>
      <w:r w:rsidRPr="00E51AD8">
        <w:rPr>
          <w:rFonts w:ascii="Times New Roman" w:hAnsi="Times New Roman"/>
          <w:b/>
          <w:sz w:val="24"/>
          <w:szCs w:val="24"/>
          <w:lang w:val="en-US"/>
        </w:rPr>
        <w:t>9.1. Sinh viên được đánh giá tích lũy học phần như sau:</w:t>
      </w:r>
    </w:p>
    <w:p w:rsidR="00557D2A" w:rsidRPr="00CB21F6" w:rsidRDefault="00557D2A" w:rsidP="00EE4E35">
      <w:pPr>
        <w:jc w:val="center"/>
        <w:rPr>
          <w:rFonts w:ascii="Times New Roman" w:hAnsi="Times New Roman"/>
          <w:b/>
          <w:sz w:val="24"/>
          <w:szCs w:val="24"/>
        </w:rPr>
      </w:pPr>
      <w:r w:rsidRPr="00CB21F6">
        <w:rPr>
          <w:rFonts w:ascii="Times New Roman" w:hAnsi="Times New Roman"/>
          <w:b/>
          <w:sz w:val="24"/>
          <w:szCs w:val="24"/>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3344"/>
        <w:gridCol w:w="4249"/>
        <w:gridCol w:w="1388"/>
      </w:tblGrid>
      <w:tr w:rsidR="00557D2A" w:rsidRPr="00183DCA" w:rsidTr="00183DCA">
        <w:tc>
          <w:tcPr>
            <w:tcW w:w="590"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TT</w:t>
            </w:r>
          </w:p>
        </w:tc>
        <w:tc>
          <w:tcPr>
            <w:tcW w:w="3346"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Điểm thành phần</w:t>
            </w:r>
          </w:p>
        </w:tc>
        <w:tc>
          <w:tcPr>
            <w:tcW w:w="4252"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 xml:space="preserve">Quy định </w:t>
            </w:r>
          </w:p>
        </w:tc>
        <w:tc>
          <w:tcPr>
            <w:tcW w:w="1388"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Trọng số</w:t>
            </w:r>
          </w:p>
        </w:tc>
      </w:tr>
      <w:tr w:rsidR="00557D2A" w:rsidRPr="00183DCA" w:rsidTr="00183DCA">
        <w:tc>
          <w:tcPr>
            <w:tcW w:w="590"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w:t>
            </w:r>
          </w:p>
        </w:tc>
        <w:tc>
          <w:tcPr>
            <w:tcW w:w="3346"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Điểm chuyên cần</w:t>
            </w:r>
          </w:p>
        </w:tc>
        <w:tc>
          <w:tcPr>
            <w:tcW w:w="4252"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Số tiết tham dự học/tổng số tiết</w:t>
            </w:r>
          </w:p>
        </w:tc>
        <w:tc>
          <w:tcPr>
            <w:tcW w:w="1388"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10%</w:t>
            </w:r>
          </w:p>
        </w:tc>
      </w:tr>
      <w:tr w:rsidR="00557D2A" w:rsidRPr="00183DCA" w:rsidTr="00183DCA">
        <w:tc>
          <w:tcPr>
            <w:tcW w:w="590"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2</w:t>
            </w:r>
          </w:p>
        </w:tc>
        <w:tc>
          <w:tcPr>
            <w:tcW w:w="3346"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Điểm kiểm tra giữa kỳ</w:t>
            </w:r>
          </w:p>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sz w:val="24"/>
                <w:szCs w:val="24"/>
              </w:rPr>
              <w:t>Bài tập làm ở nhà</w:t>
            </w:r>
          </w:p>
        </w:tc>
        <w:tc>
          <w:tcPr>
            <w:tcW w:w="4252"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Thi viết</w:t>
            </w:r>
          </w:p>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Theo yêu cầu của bộ môn</w:t>
            </w:r>
          </w:p>
        </w:tc>
        <w:tc>
          <w:tcPr>
            <w:tcW w:w="1388"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position w:val="-30"/>
                <w:sz w:val="24"/>
                <w:szCs w:val="24"/>
              </w:rPr>
              <w:object w:dxaOrig="780" w:dyaOrig="720">
                <v:shape id="_x0000_i1026" type="#_x0000_t75" style="width:39pt;height:36pt" o:ole="">
                  <v:imagedata r:id="rId7" o:title=""/>
                </v:shape>
                <o:OLEObject Type="Embed" ProgID="Equation.DSMT4" ShapeID="_x0000_i1026" DrawAspect="Content" ObjectID="_1649225682" r:id="rId8"/>
              </w:object>
            </w:r>
          </w:p>
        </w:tc>
      </w:tr>
      <w:tr w:rsidR="00557D2A" w:rsidRPr="00183DCA" w:rsidTr="00183DCA">
        <w:tc>
          <w:tcPr>
            <w:tcW w:w="590"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3</w:t>
            </w:r>
          </w:p>
        </w:tc>
        <w:tc>
          <w:tcPr>
            <w:tcW w:w="3346"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Điểm thi kết thúc học phần</w:t>
            </w:r>
          </w:p>
        </w:tc>
        <w:tc>
          <w:tcPr>
            <w:tcW w:w="4252"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 xml:space="preserve">Yêu cầu tham dự </w:t>
            </w:r>
            <w:r w:rsidRPr="00183DCA">
              <w:rPr>
                <w:rFonts w:ascii="Times New Roman" w:hAnsi="Times New Roman"/>
                <w:position w:val="-6"/>
                <w:sz w:val="24"/>
                <w:szCs w:val="24"/>
              </w:rPr>
              <w:object w:dxaOrig="680" w:dyaOrig="279">
                <v:shape id="_x0000_i1027" type="#_x0000_t75" style="width:33pt;height:15pt" o:ole="">
                  <v:imagedata r:id="rId9" o:title=""/>
                </v:shape>
                <o:OLEObject Type="Embed" ProgID="Equation.DSMT4" ShapeID="_x0000_i1027" DrawAspect="Content" ObjectID="_1649225683" r:id="rId10"/>
              </w:object>
            </w:r>
            <w:r w:rsidRPr="00183DCA">
              <w:rPr>
                <w:rFonts w:ascii="Times New Roman" w:hAnsi="Times New Roman"/>
                <w:position w:val="-6"/>
                <w:sz w:val="24"/>
                <w:szCs w:val="24"/>
              </w:rPr>
              <w:t xml:space="preserve"> </w:t>
            </w:r>
            <w:r w:rsidRPr="00183DCA">
              <w:rPr>
                <w:rFonts w:ascii="Times New Roman" w:hAnsi="Times New Roman"/>
                <w:sz w:val="24"/>
                <w:szCs w:val="24"/>
              </w:rPr>
              <w:t>tiết trên lớp</w:t>
            </w:r>
          </w:p>
        </w:tc>
        <w:tc>
          <w:tcPr>
            <w:tcW w:w="1388" w:type="dxa"/>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60%</w:t>
            </w:r>
          </w:p>
        </w:tc>
      </w:tr>
    </w:tbl>
    <w:p w:rsidR="00557D2A" w:rsidRPr="00CB21F6" w:rsidRDefault="00557D2A" w:rsidP="00EE4E35">
      <w:pPr>
        <w:rPr>
          <w:rFonts w:ascii="Times New Roman" w:hAnsi="Times New Roman"/>
          <w:b/>
          <w:sz w:val="24"/>
          <w:szCs w:val="24"/>
        </w:rPr>
      </w:pPr>
      <w:r w:rsidRPr="00CB21F6">
        <w:rPr>
          <w:rFonts w:ascii="Times New Roman" w:hAnsi="Times New Roman"/>
          <w:b/>
          <w:sz w:val="24"/>
          <w:szCs w:val="24"/>
        </w:rPr>
        <w:t>9.2.</w:t>
      </w:r>
      <w:r>
        <w:rPr>
          <w:rFonts w:ascii="Times New Roman" w:hAnsi="Times New Roman"/>
          <w:b/>
          <w:sz w:val="24"/>
          <w:szCs w:val="24"/>
        </w:rPr>
        <w:t xml:space="preserve"> </w:t>
      </w:r>
      <w:r w:rsidRPr="00CB21F6">
        <w:rPr>
          <w:rFonts w:ascii="Times New Roman" w:hAnsi="Times New Roman"/>
          <w:b/>
          <w:sz w:val="24"/>
          <w:szCs w:val="24"/>
        </w:rPr>
        <w:t>Cách tính điểm</w:t>
      </w:r>
    </w:p>
    <w:p w:rsidR="00557D2A" w:rsidRPr="00CB21F6" w:rsidRDefault="00557D2A" w:rsidP="00EE4E35">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Điểm đánh giá thành phần và điểm thi kết thúc học phần được chấm theo thang điểm 10</w:t>
      </w:r>
      <w:r>
        <w:rPr>
          <w:rFonts w:ascii="Times New Roman" w:hAnsi="Times New Roman"/>
          <w:sz w:val="24"/>
          <w:szCs w:val="24"/>
        </w:rPr>
        <w:t xml:space="preserve"> </w:t>
      </w:r>
      <w:r w:rsidRPr="00CB21F6">
        <w:rPr>
          <w:rFonts w:ascii="Times New Roman" w:hAnsi="Times New Roman"/>
          <w:sz w:val="24"/>
          <w:szCs w:val="24"/>
        </w:rPr>
        <w:t>(từ 0 đến 10), được làm tròn đến một chữ số thập phân.</w:t>
      </w:r>
    </w:p>
    <w:p w:rsidR="00557D2A" w:rsidRPr="00EE4E35" w:rsidRDefault="00557D2A" w:rsidP="00EE4E35">
      <w:pPr>
        <w:jc w:val="both"/>
        <w:rPr>
          <w:rFonts w:ascii="Times New Roman" w:hAnsi="Times New Roman"/>
          <w:sz w:val="24"/>
          <w:szCs w:val="24"/>
        </w:rPr>
      </w:pPr>
      <w:r w:rsidRPr="00CB21F6">
        <w:rPr>
          <w:rFonts w:ascii="Times New Roman" w:hAnsi="Times New Roman"/>
          <w:sz w:val="24"/>
          <w:szCs w:val="24"/>
        </w:rPr>
        <w:t>-</w:t>
      </w:r>
      <w:r>
        <w:rPr>
          <w:rFonts w:ascii="Times New Roman" w:hAnsi="Times New Roman"/>
          <w:sz w:val="24"/>
          <w:szCs w:val="24"/>
        </w:rPr>
        <w:t xml:space="preserve"> </w:t>
      </w:r>
      <w:r w:rsidRPr="00CB21F6">
        <w:rPr>
          <w:rFonts w:ascii="Times New Roman" w:hAnsi="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557D2A" w:rsidRDefault="00557D2A" w:rsidP="005F14F7">
      <w:pPr>
        <w:rPr>
          <w:rFonts w:ascii="Times New Roman" w:hAnsi="Times New Roman"/>
          <w:b/>
          <w:sz w:val="24"/>
          <w:szCs w:val="24"/>
        </w:rPr>
      </w:pPr>
      <w:r w:rsidRPr="00CB21F6">
        <w:rPr>
          <w:rFonts w:ascii="Times New Roman" w:hAnsi="Times New Roman"/>
          <w:b/>
          <w:sz w:val="24"/>
          <w:szCs w:val="24"/>
        </w:rPr>
        <w:t>10.</w:t>
      </w:r>
      <w:r>
        <w:rPr>
          <w:rFonts w:ascii="Times New Roman" w:hAnsi="Times New Roman"/>
          <w:b/>
          <w:sz w:val="24"/>
          <w:szCs w:val="24"/>
        </w:rPr>
        <w:t xml:space="preserve"> </w:t>
      </w:r>
      <w:r w:rsidRPr="00CB21F6">
        <w:rPr>
          <w:rFonts w:ascii="Times New Roman" w:hAnsi="Times New Roman"/>
          <w:b/>
          <w:sz w:val="24"/>
          <w:szCs w:val="24"/>
        </w:rPr>
        <w:t>Tài liệu học tập</w:t>
      </w:r>
    </w:p>
    <w:p w:rsidR="00557D2A" w:rsidRPr="000E2A79" w:rsidRDefault="00557D2A" w:rsidP="000E2A79">
      <w:pPr>
        <w:rPr>
          <w:rFonts w:ascii="Times New Roman" w:hAnsi="Times New Roman"/>
          <w:sz w:val="24"/>
          <w:szCs w:val="24"/>
          <w:lang w:val="vi-VN"/>
        </w:rPr>
      </w:pPr>
      <w:r w:rsidRPr="000E2A79">
        <w:rPr>
          <w:rFonts w:ascii="Times New Roman" w:hAnsi="Times New Roman"/>
          <w:sz w:val="24"/>
          <w:szCs w:val="24"/>
          <w:lang w:val="vi-VN"/>
        </w:rPr>
        <w:t xml:space="preserve">[1]. </w:t>
      </w:r>
      <w:r w:rsidRPr="000E2A79">
        <w:rPr>
          <w:rFonts w:ascii="Times New Roman" w:hAnsi="Times New Roman"/>
          <w:i/>
          <w:sz w:val="24"/>
          <w:szCs w:val="24"/>
          <w:lang w:val="vi-VN"/>
        </w:rPr>
        <w:t>Bài giảng Kỹ thuật đo và điều khiển trong kỹ thuật hóa học,</w:t>
      </w:r>
      <w:r w:rsidRPr="000E2A79">
        <w:rPr>
          <w:rFonts w:ascii="Times New Roman" w:hAnsi="Times New Roman"/>
          <w:sz w:val="24"/>
          <w:szCs w:val="24"/>
          <w:lang w:val="vi-VN"/>
        </w:rPr>
        <w:t xml:space="preserve"> Trường Đại học Mỏ - Địa chất</w:t>
      </w:r>
    </w:p>
    <w:p w:rsidR="00557D2A" w:rsidRPr="000E2A79" w:rsidRDefault="00557D2A" w:rsidP="000E2A79">
      <w:pPr>
        <w:rPr>
          <w:rFonts w:ascii="Times New Roman" w:hAnsi="Times New Roman"/>
          <w:sz w:val="24"/>
          <w:szCs w:val="24"/>
          <w:lang w:val="vi-VN"/>
        </w:rPr>
      </w:pPr>
      <w:r w:rsidRPr="000E2A79">
        <w:rPr>
          <w:rFonts w:ascii="Times New Roman" w:hAnsi="Times New Roman"/>
          <w:sz w:val="24"/>
          <w:szCs w:val="24"/>
          <w:lang w:val="vi-VN"/>
        </w:rPr>
        <w:t xml:space="preserve">[2]. Nguyễn Văn Hòa, </w:t>
      </w:r>
      <w:r w:rsidRPr="000E2A79">
        <w:rPr>
          <w:rFonts w:ascii="Times New Roman" w:hAnsi="Times New Roman"/>
          <w:i/>
          <w:sz w:val="24"/>
          <w:szCs w:val="24"/>
          <w:lang w:val="vi-VN"/>
        </w:rPr>
        <w:t>Cơ sở tự động điều khiển quá trình</w:t>
      </w:r>
      <w:r w:rsidRPr="000E2A79">
        <w:rPr>
          <w:rFonts w:ascii="Times New Roman" w:hAnsi="Times New Roman"/>
          <w:sz w:val="24"/>
          <w:szCs w:val="24"/>
          <w:lang w:val="vi-VN"/>
        </w:rPr>
        <w:t>, NXBGD, 2007</w:t>
      </w:r>
    </w:p>
    <w:p w:rsidR="00557D2A" w:rsidRPr="000E2A79" w:rsidRDefault="00557D2A" w:rsidP="000E2A79">
      <w:pPr>
        <w:rPr>
          <w:rFonts w:ascii="Times New Roman" w:hAnsi="Times New Roman"/>
          <w:sz w:val="24"/>
          <w:szCs w:val="24"/>
          <w:lang w:val="vi-VN"/>
        </w:rPr>
      </w:pPr>
      <w:r w:rsidRPr="000E2A79">
        <w:rPr>
          <w:rFonts w:ascii="Times New Roman" w:hAnsi="Times New Roman"/>
          <w:sz w:val="24"/>
          <w:szCs w:val="24"/>
          <w:lang w:val="vi-VN"/>
        </w:rPr>
        <w:t xml:space="preserve">[3]. Hoàng Minh Công. </w:t>
      </w:r>
      <w:r w:rsidRPr="000E2A79">
        <w:rPr>
          <w:rFonts w:ascii="Times New Roman" w:hAnsi="Times New Roman"/>
          <w:i/>
          <w:sz w:val="24"/>
          <w:szCs w:val="24"/>
          <w:lang w:val="vi-VN"/>
        </w:rPr>
        <w:t>Giáo trình cảm biến công nghiệp</w:t>
      </w:r>
      <w:r w:rsidRPr="000E2A79">
        <w:rPr>
          <w:rFonts w:ascii="Times New Roman" w:hAnsi="Times New Roman"/>
          <w:sz w:val="24"/>
          <w:szCs w:val="24"/>
          <w:lang w:val="vi-VN"/>
        </w:rPr>
        <w:t>, ĐHBK Đà Nẵng, NXBGD, 2007</w:t>
      </w:r>
    </w:p>
    <w:p w:rsidR="00557D2A" w:rsidRPr="000E2A79" w:rsidRDefault="00557D2A" w:rsidP="000E2A79">
      <w:pPr>
        <w:rPr>
          <w:rFonts w:ascii="Times New Roman" w:hAnsi="Times New Roman"/>
          <w:sz w:val="24"/>
          <w:szCs w:val="24"/>
          <w:lang w:val="vi-VN"/>
        </w:rPr>
      </w:pPr>
      <w:r w:rsidRPr="000E2A79">
        <w:rPr>
          <w:rFonts w:ascii="Times New Roman" w:hAnsi="Times New Roman"/>
          <w:sz w:val="24"/>
          <w:szCs w:val="24"/>
          <w:lang w:val="vi-VN"/>
        </w:rPr>
        <w:t xml:space="preserve">[4]. Hoàng Minh Sơn. </w:t>
      </w:r>
      <w:r w:rsidRPr="000E2A79">
        <w:rPr>
          <w:rFonts w:ascii="Times New Roman" w:hAnsi="Times New Roman"/>
          <w:i/>
          <w:sz w:val="24"/>
          <w:szCs w:val="24"/>
          <w:lang w:val="vi-VN"/>
        </w:rPr>
        <w:t>Cơ sở hệ thống điều khiển quá trình</w:t>
      </w:r>
      <w:r w:rsidRPr="000E2A79">
        <w:rPr>
          <w:rFonts w:ascii="Times New Roman" w:hAnsi="Times New Roman"/>
          <w:sz w:val="24"/>
          <w:szCs w:val="24"/>
          <w:lang w:val="vi-VN"/>
        </w:rPr>
        <w:t>, NXB Bách Khoa HN, 2006</w:t>
      </w:r>
    </w:p>
    <w:p w:rsidR="00557D2A" w:rsidRPr="000E2A79" w:rsidRDefault="00557D2A" w:rsidP="000E2A79">
      <w:pPr>
        <w:rPr>
          <w:rFonts w:ascii="Times New Roman" w:hAnsi="Times New Roman"/>
          <w:sz w:val="24"/>
          <w:szCs w:val="24"/>
          <w:lang w:val="vi-VN"/>
        </w:rPr>
      </w:pPr>
      <w:r w:rsidRPr="000E2A79">
        <w:rPr>
          <w:rFonts w:ascii="Times New Roman" w:hAnsi="Times New Roman"/>
          <w:sz w:val="24"/>
          <w:szCs w:val="24"/>
          <w:lang w:val="vi-VN"/>
        </w:rPr>
        <w:t xml:space="preserve">[5]. Nguyễn Minh Hệ. </w:t>
      </w:r>
      <w:r w:rsidRPr="000E2A79">
        <w:rPr>
          <w:rFonts w:ascii="Times New Roman" w:hAnsi="Times New Roman"/>
          <w:i/>
          <w:sz w:val="24"/>
          <w:szCs w:val="24"/>
          <w:lang w:val="vi-VN"/>
        </w:rPr>
        <w:t>Giáo trình tự động hóa các quá trình công nghệ</w:t>
      </w:r>
      <w:r w:rsidRPr="000E2A79">
        <w:rPr>
          <w:rFonts w:ascii="Times New Roman" w:hAnsi="Times New Roman"/>
          <w:sz w:val="24"/>
          <w:szCs w:val="24"/>
          <w:lang w:val="vi-VN"/>
        </w:rPr>
        <w:t xml:space="preserve">, ĐHBKHN, 2004    </w:t>
      </w:r>
    </w:p>
    <w:p w:rsidR="00557D2A" w:rsidRPr="000E2A79" w:rsidRDefault="00557D2A" w:rsidP="000E2A79">
      <w:pPr>
        <w:rPr>
          <w:rFonts w:ascii="Times New Roman" w:hAnsi="Times New Roman"/>
          <w:b/>
          <w:sz w:val="24"/>
          <w:szCs w:val="24"/>
          <w:lang w:val="en-US"/>
        </w:rPr>
      </w:pPr>
      <w:r w:rsidRPr="000E2A79">
        <w:rPr>
          <w:rFonts w:ascii="Times New Roman" w:hAnsi="Times New Roman"/>
          <w:sz w:val="24"/>
          <w:szCs w:val="24"/>
          <w:lang w:val="vi-VN"/>
        </w:rPr>
        <w:t>[</w:t>
      </w:r>
      <w:r w:rsidRPr="000E2A79">
        <w:rPr>
          <w:rFonts w:ascii="Times New Roman" w:hAnsi="Times New Roman"/>
          <w:sz w:val="24"/>
          <w:szCs w:val="24"/>
          <w:lang w:val="en-US"/>
        </w:rPr>
        <w:t>6</w:t>
      </w:r>
      <w:r w:rsidRPr="000E2A79">
        <w:rPr>
          <w:rFonts w:ascii="Times New Roman" w:hAnsi="Times New Roman"/>
          <w:sz w:val="24"/>
          <w:szCs w:val="24"/>
          <w:lang w:val="vi-VN"/>
        </w:rPr>
        <w:t xml:space="preserve">]. </w:t>
      </w:r>
      <w:r w:rsidRPr="000E2A79">
        <w:rPr>
          <w:rFonts w:ascii="Times New Roman" w:hAnsi="Times New Roman"/>
          <w:sz w:val="24"/>
          <w:szCs w:val="24"/>
          <w:lang w:val="en-US"/>
        </w:rPr>
        <w:t xml:space="preserve">Romagnoli and Palazoglu. </w:t>
      </w:r>
      <w:r w:rsidRPr="000E2A79">
        <w:rPr>
          <w:rFonts w:ascii="Times New Roman" w:hAnsi="Times New Roman"/>
          <w:i/>
          <w:iCs/>
          <w:sz w:val="24"/>
          <w:szCs w:val="24"/>
          <w:lang w:val="en-US"/>
        </w:rPr>
        <w:t>Introduction to Process Control</w:t>
      </w:r>
      <w:r w:rsidRPr="000E2A79">
        <w:rPr>
          <w:rFonts w:ascii="Times New Roman" w:hAnsi="Times New Roman"/>
          <w:sz w:val="24"/>
          <w:szCs w:val="24"/>
          <w:lang w:val="en-US"/>
        </w:rPr>
        <w:t xml:space="preserve">, second edition, CRC Press, 2012 </w:t>
      </w:r>
      <w:r w:rsidRPr="000E2A79">
        <w:rPr>
          <w:rFonts w:ascii="Times New Roman" w:hAnsi="Times New Roman"/>
          <w:sz w:val="24"/>
          <w:szCs w:val="24"/>
          <w:lang w:val="vi-VN"/>
        </w:rPr>
        <w:t xml:space="preserve">                           </w:t>
      </w:r>
    </w:p>
    <w:p w:rsidR="00557D2A" w:rsidRPr="000E2A79" w:rsidRDefault="00557D2A" w:rsidP="005F14F7">
      <w:pPr>
        <w:rPr>
          <w:rFonts w:ascii="Times New Roman" w:hAnsi="Times New Roman"/>
          <w:b/>
          <w:sz w:val="24"/>
          <w:szCs w:val="24"/>
        </w:rPr>
      </w:pPr>
      <w:r w:rsidRPr="000E2A79">
        <w:rPr>
          <w:rFonts w:ascii="Times New Roman" w:hAnsi="Times New Roman"/>
          <w:b/>
          <w:sz w:val="24"/>
          <w:szCs w:val="24"/>
        </w:rPr>
        <w:t>11. Hướng dẫn tự học của học phần</w:t>
      </w:r>
    </w:p>
    <w:p w:rsidR="00557D2A" w:rsidRPr="00CB21F6" w:rsidRDefault="00557D2A" w:rsidP="00EE4E35">
      <w:pPr>
        <w:jc w:val="center"/>
        <w:rPr>
          <w:rFonts w:ascii="Times New Roman" w:hAnsi="Times New Roman"/>
          <w:b/>
          <w:sz w:val="24"/>
          <w:szCs w:val="24"/>
        </w:rPr>
      </w:pPr>
      <w:r w:rsidRPr="000E2A79">
        <w:rPr>
          <w:rFonts w:ascii="Times New Roman" w:hAnsi="Times New Roman"/>
          <w:b/>
          <w:sz w:val="24"/>
          <w:szCs w:val="24"/>
          <w:lang w:val="en-US"/>
        </w:rPr>
        <w:t xml:space="preserve">Bảng 3. </w:t>
      </w:r>
      <w:r w:rsidRPr="00CB21F6">
        <w:rPr>
          <w:rFonts w:ascii="Times New Roman" w:hAnsi="Times New Roman"/>
          <w:b/>
          <w:sz w:val="24"/>
          <w:szCs w:val="24"/>
        </w:rPr>
        <w:t>Nội dung chuẩn bị</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6"/>
        <w:gridCol w:w="558"/>
        <w:gridCol w:w="1143"/>
        <w:gridCol w:w="2954"/>
        <w:gridCol w:w="698"/>
        <w:gridCol w:w="884"/>
        <w:gridCol w:w="709"/>
        <w:gridCol w:w="851"/>
        <w:gridCol w:w="1513"/>
        <w:gridCol w:w="437"/>
      </w:tblGrid>
      <w:tr w:rsidR="00557D2A" w:rsidRPr="00183DCA" w:rsidTr="00AD2BB9">
        <w:tc>
          <w:tcPr>
            <w:tcW w:w="734" w:type="dxa"/>
            <w:gridSpan w:val="2"/>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Tuần</w:t>
            </w:r>
          </w:p>
        </w:tc>
        <w:tc>
          <w:tcPr>
            <w:tcW w:w="1143" w:type="dxa"/>
          </w:tcPr>
          <w:p w:rsidR="00557D2A" w:rsidRPr="00183DCA" w:rsidRDefault="00557D2A" w:rsidP="00183DCA">
            <w:pPr>
              <w:spacing w:after="0" w:line="240" w:lineRule="auto"/>
              <w:ind w:right="-105" w:hanging="44"/>
              <w:jc w:val="center"/>
              <w:rPr>
                <w:rFonts w:ascii="Times New Roman" w:hAnsi="Times New Roman"/>
                <w:b/>
                <w:sz w:val="24"/>
                <w:szCs w:val="24"/>
              </w:rPr>
            </w:pPr>
          </w:p>
        </w:tc>
        <w:tc>
          <w:tcPr>
            <w:tcW w:w="3652" w:type="dxa"/>
            <w:gridSpan w:val="2"/>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Nội dung</w:t>
            </w:r>
          </w:p>
        </w:tc>
        <w:tc>
          <w:tcPr>
            <w:tcW w:w="884"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Lý thuyết</w:t>
            </w:r>
          </w:p>
        </w:tc>
        <w:tc>
          <w:tcPr>
            <w:tcW w:w="709"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Bài tập</w:t>
            </w:r>
          </w:p>
        </w:tc>
        <w:tc>
          <w:tcPr>
            <w:tcW w:w="851" w:type="dxa"/>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Thực hành</w:t>
            </w:r>
          </w:p>
        </w:tc>
        <w:tc>
          <w:tcPr>
            <w:tcW w:w="1950" w:type="dxa"/>
            <w:gridSpan w:val="2"/>
          </w:tcPr>
          <w:p w:rsidR="00557D2A" w:rsidRPr="00183DCA" w:rsidRDefault="00557D2A" w:rsidP="00183DCA">
            <w:pPr>
              <w:spacing w:after="0"/>
              <w:jc w:val="center"/>
              <w:rPr>
                <w:rFonts w:ascii="Times New Roman" w:hAnsi="Times New Roman"/>
                <w:b/>
                <w:sz w:val="24"/>
                <w:szCs w:val="24"/>
              </w:rPr>
            </w:pPr>
            <w:r w:rsidRPr="00183DCA">
              <w:rPr>
                <w:rFonts w:ascii="Times New Roman" w:hAnsi="Times New Roman"/>
                <w:b/>
                <w:sz w:val="24"/>
                <w:szCs w:val="24"/>
              </w:rPr>
              <w:t>Sinh viên chuẩn bị</w:t>
            </w:r>
          </w:p>
        </w:tc>
      </w:tr>
      <w:tr w:rsidR="00557D2A" w:rsidRPr="00183DCA" w:rsidTr="00AD2BB9">
        <w:tc>
          <w:tcPr>
            <w:tcW w:w="734" w:type="dxa"/>
            <w:gridSpan w:val="2"/>
          </w:tcPr>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1,2</w:t>
            </w:r>
          </w:p>
        </w:tc>
        <w:tc>
          <w:tcPr>
            <w:tcW w:w="1143" w:type="dxa"/>
          </w:tcPr>
          <w:p w:rsidR="00557D2A" w:rsidRPr="00183DCA" w:rsidRDefault="00557D2A" w:rsidP="00183DCA">
            <w:pPr>
              <w:spacing w:after="0" w:line="240" w:lineRule="auto"/>
              <w:ind w:right="-105" w:hanging="44"/>
              <w:rPr>
                <w:rFonts w:ascii="Times New Roman" w:hAnsi="Times New Roman"/>
                <w:b/>
                <w:sz w:val="24"/>
                <w:szCs w:val="24"/>
              </w:rPr>
            </w:pPr>
            <w:r w:rsidRPr="00183DCA">
              <w:rPr>
                <w:rFonts w:ascii="Times New Roman" w:hAnsi="Times New Roman"/>
                <w:b/>
                <w:sz w:val="24"/>
                <w:szCs w:val="24"/>
              </w:rPr>
              <w:t>Chương 1</w:t>
            </w:r>
          </w:p>
        </w:tc>
        <w:tc>
          <w:tcPr>
            <w:tcW w:w="3652" w:type="dxa"/>
            <w:gridSpan w:val="2"/>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CÁC KHÁI NIỆM CƠ BẢN VỀ ĐO LƯỜNG VÀ ĐIỀU KHIỂN QUÁ TRÌNH</w:t>
            </w:r>
          </w:p>
        </w:tc>
        <w:tc>
          <w:tcPr>
            <w:tcW w:w="884" w:type="dxa"/>
          </w:tcPr>
          <w:p w:rsidR="00557D2A" w:rsidRPr="00183DCA" w:rsidRDefault="00557D2A" w:rsidP="00183DCA">
            <w:pPr>
              <w:spacing w:after="0"/>
              <w:jc w:val="center"/>
              <w:rPr>
                <w:rFonts w:ascii="Times New Roman" w:hAnsi="Times New Roman"/>
                <w:sz w:val="24"/>
                <w:szCs w:val="24"/>
              </w:rPr>
            </w:pPr>
          </w:p>
          <w:p w:rsidR="00557D2A" w:rsidRPr="00183DCA" w:rsidRDefault="00557D2A" w:rsidP="00183DCA">
            <w:pPr>
              <w:spacing w:after="0"/>
              <w:jc w:val="center"/>
              <w:rPr>
                <w:rFonts w:ascii="Times New Roman" w:hAnsi="Times New Roman"/>
                <w:sz w:val="24"/>
                <w:szCs w:val="24"/>
              </w:rPr>
            </w:pPr>
            <w:r w:rsidRPr="00183DCA">
              <w:rPr>
                <w:rFonts w:ascii="Times New Roman" w:hAnsi="Times New Roman"/>
                <w:sz w:val="24"/>
                <w:szCs w:val="24"/>
              </w:rPr>
              <w:t>12</w:t>
            </w:r>
          </w:p>
        </w:tc>
        <w:tc>
          <w:tcPr>
            <w:tcW w:w="709" w:type="dxa"/>
          </w:tcPr>
          <w:p w:rsidR="00557D2A" w:rsidRPr="00183DCA" w:rsidRDefault="00557D2A" w:rsidP="00183DCA">
            <w:pPr>
              <w:spacing w:after="0"/>
              <w:jc w:val="center"/>
              <w:rPr>
                <w:rFonts w:ascii="Times New Roman" w:hAnsi="Times New Roman"/>
                <w:sz w:val="24"/>
                <w:szCs w:val="24"/>
              </w:rPr>
            </w:pPr>
          </w:p>
        </w:tc>
        <w:tc>
          <w:tcPr>
            <w:tcW w:w="851" w:type="dxa"/>
          </w:tcPr>
          <w:p w:rsidR="00557D2A" w:rsidRPr="00183DCA" w:rsidRDefault="00557D2A" w:rsidP="00183DCA">
            <w:pPr>
              <w:spacing w:after="0"/>
              <w:jc w:val="center"/>
              <w:rPr>
                <w:rFonts w:ascii="Times New Roman" w:hAnsi="Times New Roman"/>
                <w:sz w:val="24"/>
                <w:szCs w:val="24"/>
              </w:rPr>
            </w:pPr>
          </w:p>
        </w:tc>
        <w:tc>
          <w:tcPr>
            <w:tcW w:w="1950" w:type="dxa"/>
            <w:gridSpan w:val="2"/>
            <w:vMerge w:val="restart"/>
          </w:tcPr>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Nghiên cứu lý thuyết[1, 2,4,5]</w:t>
            </w:r>
          </w:p>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Yêu cầu: Nắm được các khái niệm cơ bản</w:t>
            </w:r>
          </w:p>
        </w:tc>
      </w:tr>
      <w:tr w:rsidR="00557D2A" w:rsidRPr="00183DCA" w:rsidTr="00AD2BB9">
        <w:tc>
          <w:tcPr>
            <w:tcW w:w="734" w:type="dxa"/>
            <w:gridSpan w:val="2"/>
          </w:tcPr>
          <w:p w:rsidR="00557D2A" w:rsidRPr="00183DCA" w:rsidRDefault="00557D2A" w:rsidP="00183DCA">
            <w:pPr>
              <w:spacing w:after="0"/>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b/>
                <w:sz w:val="24"/>
                <w:szCs w:val="24"/>
              </w:rPr>
            </w:pPr>
            <w:r w:rsidRPr="00183DCA">
              <w:rPr>
                <w:rFonts w:ascii="Times New Roman" w:hAnsi="Times New Roman"/>
                <w:sz w:val="24"/>
                <w:szCs w:val="24"/>
              </w:rPr>
              <w:t>1.1</w:t>
            </w:r>
          </w:p>
        </w:tc>
        <w:tc>
          <w:tcPr>
            <w:tcW w:w="3652" w:type="dxa"/>
            <w:gridSpan w:val="2"/>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Khái niệm cơ bản về đo lường và điều khiển</w:t>
            </w:r>
          </w:p>
        </w:tc>
        <w:tc>
          <w:tcPr>
            <w:tcW w:w="884" w:type="dxa"/>
          </w:tcPr>
          <w:p w:rsidR="00557D2A" w:rsidRPr="00183DCA" w:rsidRDefault="00557D2A" w:rsidP="00183DCA">
            <w:pPr>
              <w:spacing w:after="0"/>
              <w:jc w:val="center"/>
              <w:rPr>
                <w:rFonts w:ascii="Times New Roman" w:hAnsi="Times New Roman"/>
                <w:sz w:val="24"/>
                <w:szCs w:val="24"/>
              </w:rPr>
            </w:pPr>
          </w:p>
          <w:p w:rsidR="00557D2A" w:rsidRPr="00183DCA" w:rsidRDefault="00557D2A" w:rsidP="00183DCA">
            <w:pPr>
              <w:spacing w:after="0"/>
              <w:jc w:val="center"/>
              <w:rPr>
                <w:rFonts w:ascii="Times New Roman" w:hAnsi="Times New Roman"/>
                <w:sz w:val="24"/>
                <w:szCs w:val="24"/>
              </w:rPr>
            </w:pPr>
          </w:p>
        </w:tc>
        <w:tc>
          <w:tcPr>
            <w:tcW w:w="709" w:type="dxa"/>
          </w:tcPr>
          <w:p w:rsidR="00557D2A" w:rsidRPr="00183DCA" w:rsidRDefault="00557D2A" w:rsidP="00183DCA">
            <w:pPr>
              <w:spacing w:after="0"/>
              <w:jc w:val="center"/>
              <w:rPr>
                <w:rFonts w:ascii="Times New Roman" w:hAnsi="Times New Roman"/>
                <w:sz w:val="24"/>
                <w:szCs w:val="24"/>
              </w:rPr>
            </w:pPr>
          </w:p>
        </w:tc>
        <w:tc>
          <w:tcPr>
            <w:tcW w:w="851" w:type="dxa"/>
          </w:tcPr>
          <w:p w:rsidR="00557D2A" w:rsidRPr="00183DCA" w:rsidRDefault="00557D2A" w:rsidP="00183DCA">
            <w:pPr>
              <w:spacing w:after="0"/>
              <w:jc w:val="center"/>
              <w:rPr>
                <w:rFonts w:ascii="Times New Roman" w:hAnsi="Times New Roman"/>
                <w:sz w:val="24"/>
                <w:szCs w:val="24"/>
              </w:rPr>
            </w:pPr>
          </w:p>
        </w:tc>
        <w:tc>
          <w:tcPr>
            <w:tcW w:w="1950" w:type="dxa"/>
            <w:gridSpan w:val="2"/>
            <w:vMerge/>
          </w:tcPr>
          <w:p w:rsidR="00557D2A" w:rsidRPr="00183DCA" w:rsidRDefault="00557D2A" w:rsidP="00183DCA">
            <w:pPr>
              <w:spacing w:after="0"/>
              <w:jc w:val="both"/>
              <w:rPr>
                <w:rFonts w:ascii="Times New Roman" w:hAnsi="Times New Roman"/>
                <w:color w:val="FF0000"/>
                <w:sz w:val="24"/>
                <w:szCs w:val="24"/>
              </w:rPr>
            </w:pPr>
          </w:p>
        </w:tc>
      </w:tr>
      <w:tr w:rsidR="00557D2A" w:rsidRPr="00183DCA" w:rsidTr="00AD2BB9">
        <w:tc>
          <w:tcPr>
            <w:tcW w:w="734" w:type="dxa"/>
            <w:gridSpan w:val="2"/>
          </w:tcPr>
          <w:p w:rsidR="00557D2A" w:rsidRPr="00183DCA" w:rsidRDefault="00557D2A" w:rsidP="00183DCA">
            <w:pPr>
              <w:spacing w:after="0"/>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b/>
                <w:sz w:val="24"/>
                <w:szCs w:val="24"/>
              </w:rPr>
            </w:pPr>
            <w:r w:rsidRPr="00183DCA">
              <w:rPr>
                <w:rFonts w:ascii="Times New Roman" w:hAnsi="Times New Roman"/>
                <w:sz w:val="24"/>
                <w:szCs w:val="24"/>
              </w:rPr>
              <w:t xml:space="preserve">1.2 </w:t>
            </w:r>
          </w:p>
        </w:tc>
        <w:tc>
          <w:tcPr>
            <w:tcW w:w="3652" w:type="dxa"/>
            <w:gridSpan w:val="2"/>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Các phương pháp và biện pháp đo lường cơ bản</w:t>
            </w:r>
          </w:p>
        </w:tc>
        <w:tc>
          <w:tcPr>
            <w:tcW w:w="884" w:type="dxa"/>
          </w:tcPr>
          <w:p w:rsidR="00557D2A" w:rsidRPr="00183DCA" w:rsidRDefault="00557D2A" w:rsidP="00183DCA">
            <w:pPr>
              <w:spacing w:after="0"/>
              <w:jc w:val="center"/>
              <w:rPr>
                <w:rFonts w:ascii="Times New Roman" w:hAnsi="Times New Roman"/>
                <w:sz w:val="24"/>
                <w:szCs w:val="24"/>
              </w:rPr>
            </w:pPr>
          </w:p>
        </w:tc>
        <w:tc>
          <w:tcPr>
            <w:tcW w:w="709" w:type="dxa"/>
          </w:tcPr>
          <w:p w:rsidR="00557D2A" w:rsidRPr="00183DCA" w:rsidRDefault="00557D2A" w:rsidP="00183DCA">
            <w:pPr>
              <w:spacing w:after="0"/>
              <w:jc w:val="center"/>
              <w:rPr>
                <w:rFonts w:ascii="Times New Roman" w:hAnsi="Times New Roman"/>
                <w:sz w:val="24"/>
                <w:szCs w:val="24"/>
              </w:rPr>
            </w:pPr>
          </w:p>
        </w:tc>
        <w:tc>
          <w:tcPr>
            <w:tcW w:w="851" w:type="dxa"/>
          </w:tcPr>
          <w:p w:rsidR="00557D2A" w:rsidRPr="00183DCA" w:rsidRDefault="00557D2A" w:rsidP="00183DCA">
            <w:pPr>
              <w:spacing w:after="0"/>
              <w:jc w:val="center"/>
              <w:rPr>
                <w:rFonts w:ascii="Times New Roman" w:hAnsi="Times New Roman"/>
                <w:sz w:val="24"/>
                <w:szCs w:val="24"/>
              </w:rPr>
            </w:pPr>
          </w:p>
        </w:tc>
        <w:tc>
          <w:tcPr>
            <w:tcW w:w="1950" w:type="dxa"/>
            <w:gridSpan w:val="2"/>
            <w:vMerge/>
          </w:tcPr>
          <w:p w:rsidR="00557D2A" w:rsidRPr="00183DCA" w:rsidRDefault="00557D2A" w:rsidP="00183DCA">
            <w:pPr>
              <w:spacing w:after="0"/>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b/>
                <w:sz w:val="24"/>
                <w:szCs w:val="24"/>
              </w:rPr>
            </w:pPr>
            <w:r w:rsidRPr="00183DCA">
              <w:rPr>
                <w:rFonts w:ascii="Times New Roman" w:hAnsi="Times New Roman"/>
                <w:sz w:val="24"/>
                <w:szCs w:val="24"/>
              </w:rPr>
              <w:t>1.3</w:t>
            </w:r>
          </w:p>
        </w:tc>
        <w:tc>
          <w:tcPr>
            <w:tcW w:w="3652" w:type="dxa"/>
            <w:gridSpan w:val="2"/>
          </w:tcPr>
          <w:p w:rsidR="00557D2A" w:rsidRPr="00183DCA" w:rsidRDefault="00557D2A" w:rsidP="00183DCA">
            <w:pPr>
              <w:spacing w:after="0"/>
              <w:rPr>
                <w:rFonts w:ascii="Times New Roman" w:hAnsi="Times New Roman"/>
                <w:sz w:val="24"/>
                <w:szCs w:val="24"/>
              </w:rPr>
            </w:pPr>
            <w:r w:rsidRPr="00183DCA">
              <w:rPr>
                <w:rFonts w:ascii="Times New Roman" w:hAnsi="Times New Roman"/>
                <w:sz w:val="24"/>
                <w:szCs w:val="24"/>
              </w:rPr>
              <w:t>Phân loại dụng cụ đo</w:t>
            </w:r>
          </w:p>
        </w:tc>
        <w:tc>
          <w:tcPr>
            <w:tcW w:w="884" w:type="dxa"/>
          </w:tcPr>
          <w:p w:rsidR="00557D2A" w:rsidRPr="00183DCA" w:rsidRDefault="00557D2A" w:rsidP="00183DCA">
            <w:pPr>
              <w:spacing w:after="0"/>
              <w:jc w:val="center"/>
              <w:rPr>
                <w:rFonts w:ascii="Times New Roman" w:hAnsi="Times New Roman"/>
                <w:sz w:val="24"/>
                <w:szCs w:val="24"/>
              </w:rPr>
            </w:pPr>
          </w:p>
          <w:p w:rsidR="00557D2A" w:rsidRPr="00183DCA" w:rsidRDefault="00557D2A" w:rsidP="00183DCA">
            <w:pPr>
              <w:spacing w:after="0"/>
              <w:jc w:val="center"/>
              <w:rPr>
                <w:rFonts w:ascii="Times New Roman" w:hAnsi="Times New Roman"/>
                <w:sz w:val="24"/>
                <w:szCs w:val="24"/>
              </w:rPr>
            </w:pPr>
          </w:p>
        </w:tc>
        <w:tc>
          <w:tcPr>
            <w:tcW w:w="709" w:type="dxa"/>
          </w:tcPr>
          <w:p w:rsidR="00557D2A" w:rsidRPr="00183DCA" w:rsidRDefault="00557D2A" w:rsidP="00183DCA">
            <w:pPr>
              <w:spacing w:after="0"/>
              <w:jc w:val="center"/>
              <w:rPr>
                <w:rFonts w:ascii="Times New Roman" w:hAnsi="Times New Roman"/>
                <w:sz w:val="24"/>
                <w:szCs w:val="24"/>
              </w:rPr>
            </w:pPr>
          </w:p>
        </w:tc>
        <w:tc>
          <w:tcPr>
            <w:tcW w:w="851" w:type="dxa"/>
          </w:tcPr>
          <w:p w:rsidR="00557D2A" w:rsidRPr="00183DCA" w:rsidRDefault="00557D2A" w:rsidP="00183DCA">
            <w:pPr>
              <w:spacing w:after="0"/>
              <w:jc w:val="center"/>
              <w:rPr>
                <w:rFonts w:ascii="Times New Roman" w:hAnsi="Times New Roman"/>
                <w:sz w:val="24"/>
                <w:szCs w:val="24"/>
              </w:rPr>
            </w:pPr>
          </w:p>
        </w:tc>
        <w:tc>
          <w:tcPr>
            <w:tcW w:w="1950" w:type="dxa"/>
            <w:gridSpan w:val="2"/>
            <w:vMerge/>
          </w:tcPr>
          <w:p w:rsidR="00557D2A" w:rsidRPr="00183DCA" w:rsidRDefault="00557D2A" w:rsidP="00183DCA">
            <w:pPr>
              <w:spacing w:after="0"/>
              <w:jc w:val="both"/>
              <w:rPr>
                <w:rFonts w:ascii="Times New Roman" w:hAnsi="Times New Roman"/>
                <w:color w:val="FF0000"/>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1.4</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Định giá sai số trong đo lường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1.5</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Cơ sở về điều khiển quá trình</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1.6</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Nhận biết các biến quá trình</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1.7</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Đặc tính các thành phần hệ thống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3,4,5,6</w:t>
            </w:r>
          </w:p>
        </w:tc>
        <w:tc>
          <w:tcPr>
            <w:tcW w:w="1143" w:type="dxa"/>
          </w:tcPr>
          <w:p w:rsidR="00557D2A" w:rsidRPr="00183DCA" w:rsidRDefault="00557D2A" w:rsidP="00183DCA">
            <w:pPr>
              <w:spacing w:after="0" w:line="240" w:lineRule="auto"/>
              <w:ind w:right="-105" w:hanging="44"/>
              <w:jc w:val="both"/>
              <w:rPr>
                <w:rFonts w:ascii="Times New Roman" w:hAnsi="Times New Roman"/>
                <w:sz w:val="24"/>
                <w:szCs w:val="24"/>
              </w:rPr>
            </w:pPr>
            <w:r w:rsidRPr="00183DCA">
              <w:rPr>
                <w:rFonts w:ascii="Times New Roman" w:hAnsi="Times New Roman"/>
                <w:b/>
                <w:sz w:val="24"/>
                <w:szCs w:val="24"/>
              </w:rPr>
              <w:t>Chương 2</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CẢM BIẾN ĐO VÀ CHUYỂN ĐỔI ĐO</w:t>
            </w:r>
          </w:p>
        </w:tc>
        <w:tc>
          <w:tcPr>
            <w:tcW w:w="8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24</w:t>
            </w: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val="restart"/>
          </w:tcPr>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Nghiên cứu lý thuyết [1,2,3]</w:t>
            </w:r>
          </w:p>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Yêu cầu: Nắm được các khái niệm cơ bản; nguyên tắc làm việc của các thiết bị đo lường trong công nghiệp</w:t>
            </w: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2.1</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khái niệm và đặc trưng cơ bản</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2.2</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cảm biến và chuyển đổi đo nhiệt độ</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2.3</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cảm biến và chuyển đổi đo áp suất</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2.4</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cảm biến và chuyển đổi đo lưu lượng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2.5</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Đo mức</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7,8,9,10</w:t>
            </w:r>
          </w:p>
        </w:tc>
        <w:tc>
          <w:tcPr>
            <w:tcW w:w="1143" w:type="dxa"/>
          </w:tcPr>
          <w:p w:rsidR="00557D2A" w:rsidRPr="00183DCA" w:rsidRDefault="00557D2A" w:rsidP="00183DCA">
            <w:pPr>
              <w:spacing w:after="0" w:line="240" w:lineRule="auto"/>
              <w:ind w:right="-105" w:hanging="44"/>
              <w:jc w:val="both"/>
              <w:rPr>
                <w:rFonts w:ascii="Times New Roman" w:hAnsi="Times New Roman"/>
                <w:sz w:val="24"/>
                <w:szCs w:val="24"/>
              </w:rPr>
            </w:pPr>
            <w:r w:rsidRPr="00183DCA">
              <w:rPr>
                <w:rFonts w:ascii="Times New Roman" w:hAnsi="Times New Roman"/>
                <w:b/>
                <w:sz w:val="24"/>
                <w:szCs w:val="24"/>
              </w:rPr>
              <w:t>Chương 3</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CÁC SÁCH LƯỢC ĐIỀU KHIỂN CƠ SỞ</w:t>
            </w:r>
          </w:p>
        </w:tc>
        <w:tc>
          <w:tcPr>
            <w:tcW w:w="8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24</w:t>
            </w: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val="restart"/>
          </w:tcPr>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Nghiên cứu lý thuyết [1,4,5]</w:t>
            </w:r>
          </w:p>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Yêu cầu: Nắm được các khái niệm cơ bản về sách lược điều khiển và các dạng sách lược điều khiển cơ bản</w:t>
            </w: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3.1</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truyền thẳng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3.2</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phản hồi</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3.3</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tỉ lệ</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3.4</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tầng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3.5</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suy diễn</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3.6</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Điều khiển lựa chọn</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3.7</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 xml:space="preserve">Điều khiển phân vùng </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11,12,13,14,15,16</w:t>
            </w:r>
          </w:p>
        </w:tc>
        <w:tc>
          <w:tcPr>
            <w:tcW w:w="1143" w:type="dxa"/>
          </w:tcPr>
          <w:p w:rsidR="00557D2A" w:rsidRPr="00183DCA" w:rsidRDefault="00557D2A" w:rsidP="00183DCA">
            <w:pPr>
              <w:spacing w:after="0" w:line="240" w:lineRule="auto"/>
              <w:ind w:right="-105" w:hanging="44"/>
              <w:jc w:val="both"/>
              <w:rPr>
                <w:rFonts w:ascii="Times New Roman" w:hAnsi="Times New Roman"/>
                <w:sz w:val="24"/>
                <w:szCs w:val="24"/>
              </w:rPr>
            </w:pPr>
            <w:r w:rsidRPr="00183DCA">
              <w:rPr>
                <w:rFonts w:ascii="Times New Roman" w:hAnsi="Times New Roman"/>
                <w:b/>
                <w:sz w:val="24"/>
                <w:szCs w:val="24"/>
              </w:rPr>
              <w:t>Chương 4</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THIẾT LẬP SƠ ĐỒ CHỨC NĂNG ĐO VÀ ĐIỀU KHIỂN CÁC QUÁ TRÌNH CÔNG NGHỆ</w:t>
            </w:r>
          </w:p>
        </w:tc>
        <w:tc>
          <w:tcPr>
            <w:tcW w:w="884"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25</w:t>
            </w:r>
          </w:p>
        </w:tc>
        <w:tc>
          <w:tcPr>
            <w:tcW w:w="709" w:type="dxa"/>
          </w:tcPr>
          <w:p w:rsidR="00557D2A" w:rsidRPr="00183DCA" w:rsidRDefault="00557D2A" w:rsidP="00183DCA">
            <w:pPr>
              <w:spacing w:after="0" w:line="240" w:lineRule="auto"/>
              <w:jc w:val="center"/>
              <w:rPr>
                <w:rFonts w:ascii="Times New Roman" w:hAnsi="Times New Roman"/>
                <w:sz w:val="24"/>
                <w:szCs w:val="24"/>
              </w:rPr>
            </w:pPr>
            <w:r w:rsidRPr="00183DCA">
              <w:rPr>
                <w:rFonts w:ascii="Times New Roman" w:hAnsi="Times New Roman"/>
                <w:sz w:val="24"/>
                <w:szCs w:val="24"/>
              </w:rPr>
              <w:t>5</w:t>
            </w: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val="restart"/>
          </w:tcPr>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Nghiên cứu lý thuyết [1,5]</w:t>
            </w:r>
          </w:p>
          <w:p w:rsidR="00557D2A" w:rsidRPr="00183DCA" w:rsidRDefault="00557D2A" w:rsidP="00183DCA">
            <w:pPr>
              <w:spacing w:after="0"/>
              <w:jc w:val="both"/>
              <w:rPr>
                <w:rFonts w:ascii="Times New Roman" w:hAnsi="Times New Roman"/>
                <w:sz w:val="24"/>
                <w:szCs w:val="24"/>
              </w:rPr>
            </w:pPr>
            <w:r w:rsidRPr="00183DCA">
              <w:rPr>
                <w:rFonts w:ascii="Times New Roman" w:hAnsi="Times New Roman"/>
                <w:sz w:val="24"/>
                <w:szCs w:val="24"/>
              </w:rPr>
              <w:t>Yêu cầu: Xây dựng được sơ đo và điều khiển quá trình; đọc được các bản vẽ P&amp;ID.</w:t>
            </w: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4.1</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Chức năng và lĩnh vực ứng dụng</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4.2</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Một số định nghĩa</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4.3</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Hình dáng và kích thước của ký hiệu quy ước</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183DCA" w:rsidTr="00AD2BB9">
        <w:tc>
          <w:tcPr>
            <w:tcW w:w="734" w:type="dxa"/>
            <w:gridSpan w:val="2"/>
          </w:tcPr>
          <w:p w:rsidR="00557D2A" w:rsidRPr="00183DCA" w:rsidRDefault="00557D2A" w:rsidP="00183DCA">
            <w:pPr>
              <w:spacing w:after="0" w:line="240" w:lineRule="auto"/>
              <w:jc w:val="center"/>
              <w:rPr>
                <w:rFonts w:ascii="Times New Roman" w:hAnsi="Times New Roman"/>
                <w:sz w:val="24"/>
                <w:szCs w:val="24"/>
              </w:rPr>
            </w:pPr>
          </w:p>
        </w:tc>
        <w:tc>
          <w:tcPr>
            <w:tcW w:w="1143" w:type="dxa"/>
          </w:tcPr>
          <w:p w:rsidR="00557D2A" w:rsidRPr="00183DCA" w:rsidRDefault="00557D2A" w:rsidP="00183DCA">
            <w:pPr>
              <w:spacing w:after="0" w:line="240" w:lineRule="auto"/>
              <w:ind w:right="75" w:hanging="44"/>
              <w:jc w:val="right"/>
              <w:rPr>
                <w:rFonts w:ascii="Times New Roman" w:hAnsi="Times New Roman"/>
                <w:sz w:val="24"/>
                <w:szCs w:val="24"/>
              </w:rPr>
            </w:pPr>
            <w:r w:rsidRPr="00183DCA">
              <w:rPr>
                <w:rFonts w:ascii="Times New Roman" w:hAnsi="Times New Roman"/>
                <w:sz w:val="24"/>
                <w:szCs w:val="24"/>
              </w:rPr>
              <w:t>4.4</w:t>
            </w:r>
          </w:p>
        </w:tc>
        <w:tc>
          <w:tcPr>
            <w:tcW w:w="3652" w:type="dxa"/>
            <w:gridSpan w:val="2"/>
          </w:tcPr>
          <w:p w:rsidR="00557D2A" w:rsidRPr="00183DCA" w:rsidRDefault="00557D2A" w:rsidP="00183DCA">
            <w:pPr>
              <w:spacing w:after="0" w:line="240" w:lineRule="auto"/>
              <w:rPr>
                <w:rFonts w:ascii="Times New Roman" w:hAnsi="Times New Roman"/>
                <w:sz w:val="24"/>
                <w:szCs w:val="24"/>
              </w:rPr>
            </w:pPr>
            <w:r w:rsidRPr="00183DCA">
              <w:rPr>
                <w:rFonts w:ascii="Times New Roman" w:hAnsi="Times New Roman"/>
                <w:sz w:val="24"/>
                <w:szCs w:val="24"/>
              </w:rPr>
              <w:t>Ví dụ ứng dụng các ký hiệu cơ bản</w:t>
            </w:r>
          </w:p>
        </w:tc>
        <w:tc>
          <w:tcPr>
            <w:tcW w:w="884" w:type="dxa"/>
          </w:tcPr>
          <w:p w:rsidR="00557D2A" w:rsidRPr="00183DCA" w:rsidRDefault="00557D2A" w:rsidP="00183DCA">
            <w:pPr>
              <w:spacing w:after="0" w:line="240" w:lineRule="auto"/>
              <w:jc w:val="center"/>
              <w:rPr>
                <w:rFonts w:ascii="Times New Roman" w:hAnsi="Times New Roman"/>
                <w:sz w:val="24"/>
                <w:szCs w:val="24"/>
              </w:rPr>
            </w:pPr>
          </w:p>
        </w:tc>
        <w:tc>
          <w:tcPr>
            <w:tcW w:w="709" w:type="dxa"/>
          </w:tcPr>
          <w:p w:rsidR="00557D2A" w:rsidRPr="00183DCA" w:rsidRDefault="00557D2A" w:rsidP="00183DCA">
            <w:pPr>
              <w:spacing w:after="0" w:line="240" w:lineRule="auto"/>
              <w:jc w:val="center"/>
              <w:rPr>
                <w:rFonts w:ascii="Times New Roman" w:hAnsi="Times New Roman"/>
                <w:sz w:val="24"/>
                <w:szCs w:val="24"/>
              </w:rPr>
            </w:pPr>
          </w:p>
        </w:tc>
        <w:tc>
          <w:tcPr>
            <w:tcW w:w="851" w:type="dxa"/>
          </w:tcPr>
          <w:p w:rsidR="00557D2A" w:rsidRPr="00183DCA" w:rsidRDefault="00557D2A" w:rsidP="00183DCA">
            <w:pPr>
              <w:spacing w:after="0" w:line="240" w:lineRule="auto"/>
              <w:jc w:val="center"/>
              <w:rPr>
                <w:rFonts w:ascii="Times New Roman" w:hAnsi="Times New Roman"/>
                <w:sz w:val="24"/>
                <w:szCs w:val="24"/>
              </w:rPr>
            </w:pPr>
          </w:p>
        </w:tc>
        <w:tc>
          <w:tcPr>
            <w:tcW w:w="1950" w:type="dxa"/>
            <w:gridSpan w:val="2"/>
            <w:vMerge/>
          </w:tcPr>
          <w:p w:rsidR="00557D2A" w:rsidRPr="00183DCA" w:rsidRDefault="00557D2A" w:rsidP="00183DCA">
            <w:pPr>
              <w:spacing w:after="0" w:line="240" w:lineRule="auto"/>
              <w:jc w:val="both"/>
              <w:rPr>
                <w:rFonts w:ascii="Times New Roman" w:hAnsi="Times New Roman"/>
                <w:sz w:val="24"/>
                <w:szCs w:val="24"/>
              </w:rPr>
            </w:pPr>
          </w:p>
        </w:tc>
      </w:tr>
      <w:tr w:rsidR="00557D2A" w:rsidRPr="00B0639C" w:rsidTr="00AD2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6" w:type="dxa"/>
          <w:wAfter w:w="437" w:type="dxa"/>
          <w:trHeight w:val="210"/>
        </w:trPr>
        <w:tc>
          <w:tcPr>
            <w:tcW w:w="4655" w:type="dxa"/>
            <w:gridSpan w:val="3"/>
          </w:tcPr>
          <w:p w:rsidR="00557D2A" w:rsidRPr="00B0639C" w:rsidRDefault="00557D2A" w:rsidP="00753A83">
            <w:pPr>
              <w:spacing w:before="120" w:after="120"/>
              <w:jc w:val="both"/>
              <w:rPr>
                <w:rFonts w:ascii="Times New Roman" w:hAnsi="Times New Roman"/>
                <w:b/>
                <w:i/>
                <w:sz w:val="24"/>
                <w:szCs w:val="24"/>
                <w:u w:val="single"/>
              </w:rPr>
            </w:pPr>
          </w:p>
        </w:tc>
        <w:tc>
          <w:tcPr>
            <w:tcW w:w="4655" w:type="dxa"/>
            <w:gridSpan w:val="5"/>
          </w:tcPr>
          <w:p w:rsidR="00557D2A" w:rsidRPr="00B0639C" w:rsidRDefault="00557D2A" w:rsidP="00753A83">
            <w:pPr>
              <w:spacing w:before="120" w:after="120"/>
              <w:jc w:val="center"/>
              <w:rPr>
                <w:rFonts w:ascii="Times New Roman" w:hAnsi="Times New Roman"/>
                <w:b/>
                <w:i/>
                <w:sz w:val="24"/>
                <w:szCs w:val="24"/>
                <w:u w:val="single"/>
              </w:rPr>
            </w:pPr>
            <w:r w:rsidRPr="00B0639C">
              <w:rPr>
                <w:rFonts w:ascii="Times New Roman" w:hAnsi="Times New Roman"/>
                <w:sz w:val="24"/>
                <w:szCs w:val="24"/>
              </w:rPr>
              <w:t>Hà nội, ngày  8  tháng 4 năm 2020</w:t>
            </w:r>
          </w:p>
        </w:tc>
      </w:tr>
      <w:tr w:rsidR="00557D2A" w:rsidRPr="00B0639C" w:rsidTr="00AD2B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6" w:type="dxa"/>
          <w:wAfter w:w="437" w:type="dxa"/>
          <w:trHeight w:val="210"/>
        </w:trPr>
        <w:tc>
          <w:tcPr>
            <w:tcW w:w="4655" w:type="dxa"/>
            <w:gridSpan w:val="3"/>
          </w:tcPr>
          <w:p w:rsidR="00557D2A" w:rsidRPr="00B0639C" w:rsidRDefault="00557D2A"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KHOA</w:t>
            </w: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PGS.TS. Nguyễn Thế Vinh</w:t>
            </w:r>
          </w:p>
        </w:tc>
        <w:tc>
          <w:tcPr>
            <w:tcW w:w="4655" w:type="dxa"/>
            <w:gridSpan w:val="5"/>
          </w:tcPr>
          <w:p w:rsidR="00557D2A" w:rsidRPr="00B0639C" w:rsidRDefault="00557D2A"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BỘ MÔN</w:t>
            </w: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sz w:val="24"/>
                <w:szCs w:val="24"/>
              </w:rPr>
            </w:pPr>
          </w:p>
          <w:p w:rsidR="00557D2A" w:rsidRPr="00B0639C" w:rsidRDefault="00557D2A"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TS. Công Ngọc Thắng</w:t>
            </w:r>
          </w:p>
        </w:tc>
      </w:tr>
    </w:tbl>
    <w:p w:rsidR="00557D2A" w:rsidRPr="00183DCA" w:rsidRDefault="00557D2A" w:rsidP="00183DCA">
      <w:pPr>
        <w:spacing w:after="0"/>
        <w:rPr>
          <w:vanish/>
        </w:rPr>
      </w:pPr>
    </w:p>
    <w:p w:rsidR="00557D2A" w:rsidRPr="00EE4E35" w:rsidRDefault="00557D2A" w:rsidP="00A174BA">
      <w:pPr>
        <w:rPr>
          <w:rFonts w:ascii="Times New Roman" w:hAnsi="Times New Roman"/>
          <w:sz w:val="24"/>
          <w:szCs w:val="24"/>
        </w:rPr>
      </w:pPr>
    </w:p>
    <w:sectPr w:rsidR="00557D2A" w:rsidRPr="00EE4E35" w:rsidSect="005A6FD0">
      <w:footerReference w:type="default" r:id="rId11"/>
      <w:pgSz w:w="11907" w:h="16840" w:code="9"/>
      <w:pgMar w:top="1134" w:right="96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D2A" w:rsidRDefault="00557D2A" w:rsidP="004C1294">
      <w:pPr>
        <w:spacing w:after="0" w:line="240" w:lineRule="auto"/>
      </w:pPr>
      <w:r>
        <w:separator/>
      </w:r>
    </w:p>
  </w:endnote>
  <w:endnote w:type="continuationSeparator" w:id="0">
    <w:p w:rsidR="00557D2A" w:rsidRDefault="00557D2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7D2A" w:rsidRDefault="00557D2A">
    <w:pPr>
      <w:pStyle w:val="Footer"/>
      <w:jc w:val="center"/>
    </w:pPr>
    <w:r>
      <w:fldChar w:fldCharType="begin"/>
    </w:r>
    <w:r>
      <w:instrText xml:space="preserve"> PAGE   \* MERGEFORMAT </w:instrText>
    </w:r>
    <w:r>
      <w:fldChar w:fldCharType="separate"/>
    </w:r>
    <w:r>
      <w:rPr>
        <w:noProof/>
      </w:rPr>
      <w:t>1</w:t>
    </w:r>
    <w:r>
      <w:fldChar w:fldCharType="end"/>
    </w:r>
  </w:p>
  <w:p w:rsidR="00557D2A" w:rsidRDefault="00557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D2A" w:rsidRDefault="00557D2A" w:rsidP="004C1294">
      <w:pPr>
        <w:spacing w:after="0" w:line="240" w:lineRule="auto"/>
      </w:pPr>
      <w:r>
        <w:separator/>
      </w:r>
    </w:p>
  </w:footnote>
  <w:footnote w:type="continuationSeparator" w:id="0">
    <w:p w:rsidR="00557D2A" w:rsidRDefault="00557D2A"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15:restartNumberingAfterBreak="0">
    <w:nsid w:val="0A34254E"/>
    <w:multiLevelType w:val="hybridMultilevel"/>
    <w:tmpl w:val="C01C67A8"/>
    <w:lvl w:ilvl="0" w:tplc="67D0059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150CFD"/>
    <w:multiLevelType w:val="multilevel"/>
    <w:tmpl w:val="5BCAC78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36CB4B87"/>
    <w:multiLevelType w:val="hybridMultilevel"/>
    <w:tmpl w:val="5FD60740"/>
    <w:lvl w:ilvl="0" w:tplc="85EE5D0A">
      <w:start w:val="1"/>
      <w:numFmt w:val="bullet"/>
      <w:lvlText w:val=""/>
      <w:lvlPicBulletId w:val="0"/>
      <w:lvlJc w:val="left"/>
      <w:pPr>
        <w:tabs>
          <w:tab w:val="num" w:pos="720"/>
        </w:tabs>
        <w:ind w:left="720" w:hanging="360"/>
      </w:pPr>
      <w:rPr>
        <w:rFonts w:ascii="Symbol" w:hAnsi="Symbol" w:hint="default"/>
      </w:rPr>
    </w:lvl>
    <w:lvl w:ilvl="1" w:tplc="B2C0118A" w:tentative="1">
      <w:start w:val="1"/>
      <w:numFmt w:val="bullet"/>
      <w:lvlText w:val=""/>
      <w:lvlPicBulletId w:val="0"/>
      <w:lvlJc w:val="left"/>
      <w:pPr>
        <w:tabs>
          <w:tab w:val="num" w:pos="1440"/>
        </w:tabs>
        <w:ind w:left="1440" w:hanging="360"/>
      </w:pPr>
      <w:rPr>
        <w:rFonts w:ascii="Symbol" w:hAnsi="Symbol" w:hint="default"/>
      </w:rPr>
    </w:lvl>
    <w:lvl w:ilvl="2" w:tplc="4BCEA48C" w:tentative="1">
      <w:start w:val="1"/>
      <w:numFmt w:val="bullet"/>
      <w:lvlText w:val=""/>
      <w:lvlPicBulletId w:val="0"/>
      <w:lvlJc w:val="left"/>
      <w:pPr>
        <w:tabs>
          <w:tab w:val="num" w:pos="2160"/>
        </w:tabs>
        <w:ind w:left="2160" w:hanging="360"/>
      </w:pPr>
      <w:rPr>
        <w:rFonts w:ascii="Symbol" w:hAnsi="Symbol" w:hint="default"/>
      </w:rPr>
    </w:lvl>
    <w:lvl w:ilvl="3" w:tplc="12A48722" w:tentative="1">
      <w:start w:val="1"/>
      <w:numFmt w:val="bullet"/>
      <w:lvlText w:val=""/>
      <w:lvlPicBulletId w:val="0"/>
      <w:lvlJc w:val="left"/>
      <w:pPr>
        <w:tabs>
          <w:tab w:val="num" w:pos="2880"/>
        </w:tabs>
        <w:ind w:left="2880" w:hanging="360"/>
      </w:pPr>
      <w:rPr>
        <w:rFonts w:ascii="Symbol" w:hAnsi="Symbol" w:hint="default"/>
      </w:rPr>
    </w:lvl>
    <w:lvl w:ilvl="4" w:tplc="8A14C994" w:tentative="1">
      <w:start w:val="1"/>
      <w:numFmt w:val="bullet"/>
      <w:lvlText w:val=""/>
      <w:lvlPicBulletId w:val="0"/>
      <w:lvlJc w:val="left"/>
      <w:pPr>
        <w:tabs>
          <w:tab w:val="num" w:pos="3600"/>
        </w:tabs>
        <w:ind w:left="3600" w:hanging="360"/>
      </w:pPr>
      <w:rPr>
        <w:rFonts w:ascii="Symbol" w:hAnsi="Symbol" w:hint="default"/>
      </w:rPr>
    </w:lvl>
    <w:lvl w:ilvl="5" w:tplc="B1A69EDC" w:tentative="1">
      <w:start w:val="1"/>
      <w:numFmt w:val="bullet"/>
      <w:lvlText w:val=""/>
      <w:lvlPicBulletId w:val="0"/>
      <w:lvlJc w:val="left"/>
      <w:pPr>
        <w:tabs>
          <w:tab w:val="num" w:pos="4320"/>
        </w:tabs>
        <w:ind w:left="4320" w:hanging="360"/>
      </w:pPr>
      <w:rPr>
        <w:rFonts w:ascii="Symbol" w:hAnsi="Symbol" w:hint="default"/>
      </w:rPr>
    </w:lvl>
    <w:lvl w:ilvl="6" w:tplc="EC786E1A" w:tentative="1">
      <w:start w:val="1"/>
      <w:numFmt w:val="bullet"/>
      <w:lvlText w:val=""/>
      <w:lvlPicBulletId w:val="0"/>
      <w:lvlJc w:val="left"/>
      <w:pPr>
        <w:tabs>
          <w:tab w:val="num" w:pos="5040"/>
        </w:tabs>
        <w:ind w:left="5040" w:hanging="360"/>
      </w:pPr>
      <w:rPr>
        <w:rFonts w:ascii="Symbol" w:hAnsi="Symbol" w:hint="default"/>
      </w:rPr>
    </w:lvl>
    <w:lvl w:ilvl="7" w:tplc="49A6C318" w:tentative="1">
      <w:start w:val="1"/>
      <w:numFmt w:val="bullet"/>
      <w:lvlText w:val=""/>
      <w:lvlPicBulletId w:val="0"/>
      <w:lvlJc w:val="left"/>
      <w:pPr>
        <w:tabs>
          <w:tab w:val="num" w:pos="5760"/>
        </w:tabs>
        <w:ind w:left="5760" w:hanging="360"/>
      </w:pPr>
      <w:rPr>
        <w:rFonts w:ascii="Symbol" w:hAnsi="Symbol" w:hint="default"/>
      </w:rPr>
    </w:lvl>
    <w:lvl w:ilvl="8" w:tplc="E6D8801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3FFE3979"/>
    <w:multiLevelType w:val="hybridMultilevel"/>
    <w:tmpl w:val="886C3C5C"/>
    <w:lvl w:ilvl="0" w:tplc="1ACA0B52">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C10640"/>
    <w:multiLevelType w:val="hybridMultilevel"/>
    <w:tmpl w:val="EC4498F4"/>
    <w:lvl w:ilvl="0" w:tplc="2E1893D0">
      <w:start w:val="1"/>
      <w:numFmt w:val="bullet"/>
      <w:lvlText w:val=""/>
      <w:lvlPicBulletId w:val="0"/>
      <w:lvlJc w:val="left"/>
      <w:pPr>
        <w:tabs>
          <w:tab w:val="num" w:pos="720"/>
        </w:tabs>
        <w:ind w:left="720" w:hanging="360"/>
      </w:pPr>
      <w:rPr>
        <w:rFonts w:ascii="Symbol" w:hAnsi="Symbol" w:hint="default"/>
      </w:rPr>
    </w:lvl>
    <w:lvl w:ilvl="1" w:tplc="16C25D4A" w:tentative="1">
      <w:start w:val="1"/>
      <w:numFmt w:val="bullet"/>
      <w:lvlText w:val=""/>
      <w:lvlPicBulletId w:val="0"/>
      <w:lvlJc w:val="left"/>
      <w:pPr>
        <w:tabs>
          <w:tab w:val="num" w:pos="1440"/>
        </w:tabs>
        <w:ind w:left="1440" w:hanging="360"/>
      </w:pPr>
      <w:rPr>
        <w:rFonts w:ascii="Symbol" w:hAnsi="Symbol" w:hint="default"/>
      </w:rPr>
    </w:lvl>
    <w:lvl w:ilvl="2" w:tplc="5390486C" w:tentative="1">
      <w:start w:val="1"/>
      <w:numFmt w:val="bullet"/>
      <w:lvlText w:val=""/>
      <w:lvlPicBulletId w:val="0"/>
      <w:lvlJc w:val="left"/>
      <w:pPr>
        <w:tabs>
          <w:tab w:val="num" w:pos="2160"/>
        </w:tabs>
        <w:ind w:left="2160" w:hanging="360"/>
      </w:pPr>
      <w:rPr>
        <w:rFonts w:ascii="Symbol" w:hAnsi="Symbol" w:hint="default"/>
      </w:rPr>
    </w:lvl>
    <w:lvl w:ilvl="3" w:tplc="CF58D9BE" w:tentative="1">
      <w:start w:val="1"/>
      <w:numFmt w:val="bullet"/>
      <w:lvlText w:val=""/>
      <w:lvlPicBulletId w:val="0"/>
      <w:lvlJc w:val="left"/>
      <w:pPr>
        <w:tabs>
          <w:tab w:val="num" w:pos="2880"/>
        </w:tabs>
        <w:ind w:left="2880" w:hanging="360"/>
      </w:pPr>
      <w:rPr>
        <w:rFonts w:ascii="Symbol" w:hAnsi="Symbol" w:hint="default"/>
      </w:rPr>
    </w:lvl>
    <w:lvl w:ilvl="4" w:tplc="F52ADB04" w:tentative="1">
      <w:start w:val="1"/>
      <w:numFmt w:val="bullet"/>
      <w:lvlText w:val=""/>
      <w:lvlPicBulletId w:val="0"/>
      <w:lvlJc w:val="left"/>
      <w:pPr>
        <w:tabs>
          <w:tab w:val="num" w:pos="3600"/>
        </w:tabs>
        <w:ind w:left="3600" w:hanging="360"/>
      </w:pPr>
      <w:rPr>
        <w:rFonts w:ascii="Symbol" w:hAnsi="Symbol" w:hint="default"/>
      </w:rPr>
    </w:lvl>
    <w:lvl w:ilvl="5" w:tplc="BA086B0A" w:tentative="1">
      <w:start w:val="1"/>
      <w:numFmt w:val="bullet"/>
      <w:lvlText w:val=""/>
      <w:lvlPicBulletId w:val="0"/>
      <w:lvlJc w:val="left"/>
      <w:pPr>
        <w:tabs>
          <w:tab w:val="num" w:pos="4320"/>
        </w:tabs>
        <w:ind w:left="4320" w:hanging="360"/>
      </w:pPr>
      <w:rPr>
        <w:rFonts w:ascii="Symbol" w:hAnsi="Symbol" w:hint="default"/>
      </w:rPr>
    </w:lvl>
    <w:lvl w:ilvl="6" w:tplc="0130099A" w:tentative="1">
      <w:start w:val="1"/>
      <w:numFmt w:val="bullet"/>
      <w:lvlText w:val=""/>
      <w:lvlPicBulletId w:val="0"/>
      <w:lvlJc w:val="left"/>
      <w:pPr>
        <w:tabs>
          <w:tab w:val="num" w:pos="5040"/>
        </w:tabs>
        <w:ind w:left="5040" w:hanging="360"/>
      </w:pPr>
      <w:rPr>
        <w:rFonts w:ascii="Symbol" w:hAnsi="Symbol" w:hint="default"/>
      </w:rPr>
    </w:lvl>
    <w:lvl w:ilvl="7" w:tplc="D5689E88" w:tentative="1">
      <w:start w:val="1"/>
      <w:numFmt w:val="bullet"/>
      <w:lvlText w:val=""/>
      <w:lvlPicBulletId w:val="0"/>
      <w:lvlJc w:val="left"/>
      <w:pPr>
        <w:tabs>
          <w:tab w:val="num" w:pos="5760"/>
        </w:tabs>
        <w:ind w:left="5760" w:hanging="360"/>
      </w:pPr>
      <w:rPr>
        <w:rFonts w:ascii="Symbol" w:hAnsi="Symbol" w:hint="default"/>
      </w:rPr>
    </w:lvl>
    <w:lvl w:ilvl="8" w:tplc="305219FE" w:tentative="1">
      <w:start w:val="1"/>
      <w:numFmt w:val="bullet"/>
      <w:lvlText w:val=""/>
      <w:lvlPicBulletId w:val="0"/>
      <w:lvlJc w:val="left"/>
      <w:pPr>
        <w:tabs>
          <w:tab w:val="num" w:pos="6480"/>
        </w:tabs>
        <w:ind w:left="6480" w:hanging="360"/>
      </w:pPr>
      <w:rPr>
        <w:rFonts w:ascii="Symbol" w:hAnsi="Symbol"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__Grammarly_42____i" w:val="H4sIAAAAAAAEAKtWckksSQxILCpxzi/NK1GyMqwFAAEhoTITAAAA"/>
    <w:docVar w:name="__Grammarly_42___1" w:val="H4sIAAAAAAAEAKtWcslP9kxRslIyNDYyNrAwNDY1MTIwMzA0NTVV0lEKTi0uzszPAykwrAUA28LREiwAAAA="/>
  </w:docVars>
  <w:rsids>
    <w:rsidRoot w:val="000E08DE"/>
    <w:rsid w:val="000036D4"/>
    <w:rsid w:val="00012A28"/>
    <w:rsid w:val="000154DD"/>
    <w:rsid w:val="0002075C"/>
    <w:rsid w:val="00030D55"/>
    <w:rsid w:val="00051626"/>
    <w:rsid w:val="00052EB2"/>
    <w:rsid w:val="00053937"/>
    <w:rsid w:val="00055628"/>
    <w:rsid w:val="00056345"/>
    <w:rsid w:val="00057AA9"/>
    <w:rsid w:val="000667D2"/>
    <w:rsid w:val="000673F1"/>
    <w:rsid w:val="00070757"/>
    <w:rsid w:val="00071881"/>
    <w:rsid w:val="000735C2"/>
    <w:rsid w:val="00074214"/>
    <w:rsid w:val="00077B9D"/>
    <w:rsid w:val="00080B14"/>
    <w:rsid w:val="000811F0"/>
    <w:rsid w:val="0008126C"/>
    <w:rsid w:val="00081DAA"/>
    <w:rsid w:val="000856CF"/>
    <w:rsid w:val="000907E5"/>
    <w:rsid w:val="000A083B"/>
    <w:rsid w:val="000A1FDA"/>
    <w:rsid w:val="000A57C5"/>
    <w:rsid w:val="000A757F"/>
    <w:rsid w:val="000B0DA3"/>
    <w:rsid w:val="000C23F2"/>
    <w:rsid w:val="000C244C"/>
    <w:rsid w:val="000C2B78"/>
    <w:rsid w:val="000D0363"/>
    <w:rsid w:val="000D0499"/>
    <w:rsid w:val="000D14BC"/>
    <w:rsid w:val="000D36A4"/>
    <w:rsid w:val="000D477F"/>
    <w:rsid w:val="000D4A57"/>
    <w:rsid w:val="000D4D45"/>
    <w:rsid w:val="000D6649"/>
    <w:rsid w:val="000E08DE"/>
    <w:rsid w:val="000E2A79"/>
    <w:rsid w:val="000E3CEB"/>
    <w:rsid w:val="000E5676"/>
    <w:rsid w:val="000E6EA2"/>
    <w:rsid w:val="000F0F94"/>
    <w:rsid w:val="00105500"/>
    <w:rsid w:val="00106EC3"/>
    <w:rsid w:val="00107A6B"/>
    <w:rsid w:val="00117542"/>
    <w:rsid w:val="00122EDA"/>
    <w:rsid w:val="0012793D"/>
    <w:rsid w:val="00131891"/>
    <w:rsid w:val="001377CF"/>
    <w:rsid w:val="001468EB"/>
    <w:rsid w:val="00146B21"/>
    <w:rsid w:val="00154052"/>
    <w:rsid w:val="00155D77"/>
    <w:rsid w:val="00166790"/>
    <w:rsid w:val="0017391B"/>
    <w:rsid w:val="00176F47"/>
    <w:rsid w:val="00177457"/>
    <w:rsid w:val="00183B68"/>
    <w:rsid w:val="00183DCA"/>
    <w:rsid w:val="00185C33"/>
    <w:rsid w:val="0018679E"/>
    <w:rsid w:val="001911AC"/>
    <w:rsid w:val="00191F66"/>
    <w:rsid w:val="00196A8B"/>
    <w:rsid w:val="001979A7"/>
    <w:rsid w:val="001A58BF"/>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24EA7"/>
    <w:rsid w:val="00235071"/>
    <w:rsid w:val="0023784B"/>
    <w:rsid w:val="002503C8"/>
    <w:rsid w:val="002516E1"/>
    <w:rsid w:val="00257702"/>
    <w:rsid w:val="00261B8A"/>
    <w:rsid w:val="002631D2"/>
    <w:rsid w:val="0026368B"/>
    <w:rsid w:val="00263E08"/>
    <w:rsid w:val="00264ECA"/>
    <w:rsid w:val="00265B9B"/>
    <w:rsid w:val="002765A7"/>
    <w:rsid w:val="0027686F"/>
    <w:rsid w:val="002810EA"/>
    <w:rsid w:val="002833DC"/>
    <w:rsid w:val="00287FC4"/>
    <w:rsid w:val="00290B31"/>
    <w:rsid w:val="0029170E"/>
    <w:rsid w:val="00292762"/>
    <w:rsid w:val="0029697F"/>
    <w:rsid w:val="002A229C"/>
    <w:rsid w:val="002B3924"/>
    <w:rsid w:val="002C244E"/>
    <w:rsid w:val="002D1BB9"/>
    <w:rsid w:val="002D4498"/>
    <w:rsid w:val="002D49D5"/>
    <w:rsid w:val="002D6E5B"/>
    <w:rsid w:val="002D723C"/>
    <w:rsid w:val="002E386C"/>
    <w:rsid w:val="002E44EF"/>
    <w:rsid w:val="002E7796"/>
    <w:rsid w:val="002F0290"/>
    <w:rsid w:val="002F1C8B"/>
    <w:rsid w:val="002F5D8E"/>
    <w:rsid w:val="003009F0"/>
    <w:rsid w:val="003018E3"/>
    <w:rsid w:val="00306D2E"/>
    <w:rsid w:val="00312D03"/>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710B"/>
    <w:rsid w:val="00381CCD"/>
    <w:rsid w:val="00384205"/>
    <w:rsid w:val="0039011E"/>
    <w:rsid w:val="00390413"/>
    <w:rsid w:val="003919A3"/>
    <w:rsid w:val="003935F4"/>
    <w:rsid w:val="003942B5"/>
    <w:rsid w:val="00396446"/>
    <w:rsid w:val="003A321F"/>
    <w:rsid w:val="003A49AA"/>
    <w:rsid w:val="003A5209"/>
    <w:rsid w:val="003A72A0"/>
    <w:rsid w:val="003B0D70"/>
    <w:rsid w:val="003B20C9"/>
    <w:rsid w:val="003B4659"/>
    <w:rsid w:val="003B534D"/>
    <w:rsid w:val="003B7166"/>
    <w:rsid w:val="003C2F6B"/>
    <w:rsid w:val="003C34CD"/>
    <w:rsid w:val="003C5D54"/>
    <w:rsid w:val="003D005D"/>
    <w:rsid w:val="003D1379"/>
    <w:rsid w:val="003D21EC"/>
    <w:rsid w:val="003D64F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225E"/>
    <w:rsid w:val="00513FA3"/>
    <w:rsid w:val="00514EB8"/>
    <w:rsid w:val="00520F5E"/>
    <w:rsid w:val="00531D2D"/>
    <w:rsid w:val="005357E2"/>
    <w:rsid w:val="00540F9D"/>
    <w:rsid w:val="0054119E"/>
    <w:rsid w:val="00544CB2"/>
    <w:rsid w:val="005462D5"/>
    <w:rsid w:val="005505D1"/>
    <w:rsid w:val="00552360"/>
    <w:rsid w:val="005535E2"/>
    <w:rsid w:val="00553DF3"/>
    <w:rsid w:val="00556A3E"/>
    <w:rsid w:val="00556CDE"/>
    <w:rsid w:val="00557A4A"/>
    <w:rsid w:val="00557D2A"/>
    <w:rsid w:val="00564379"/>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6FD0"/>
    <w:rsid w:val="005A7996"/>
    <w:rsid w:val="005B0540"/>
    <w:rsid w:val="005C19C3"/>
    <w:rsid w:val="005C425F"/>
    <w:rsid w:val="005C557A"/>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4AF1"/>
    <w:rsid w:val="00675FAD"/>
    <w:rsid w:val="00677AC6"/>
    <w:rsid w:val="00677C67"/>
    <w:rsid w:val="00682BF3"/>
    <w:rsid w:val="00684757"/>
    <w:rsid w:val="00690499"/>
    <w:rsid w:val="00691A7F"/>
    <w:rsid w:val="0069292C"/>
    <w:rsid w:val="00692E0B"/>
    <w:rsid w:val="00696D03"/>
    <w:rsid w:val="006A1D3A"/>
    <w:rsid w:val="006A46B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247E"/>
    <w:rsid w:val="007241FE"/>
    <w:rsid w:val="00727068"/>
    <w:rsid w:val="007338CC"/>
    <w:rsid w:val="00740081"/>
    <w:rsid w:val="00743F7E"/>
    <w:rsid w:val="007448C8"/>
    <w:rsid w:val="00745B1B"/>
    <w:rsid w:val="007479CA"/>
    <w:rsid w:val="00753A83"/>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4841"/>
    <w:rsid w:val="007D539C"/>
    <w:rsid w:val="007D54F6"/>
    <w:rsid w:val="007D555A"/>
    <w:rsid w:val="007D61C9"/>
    <w:rsid w:val="007E0A30"/>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6040"/>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4E4E"/>
    <w:rsid w:val="0091608C"/>
    <w:rsid w:val="0091701F"/>
    <w:rsid w:val="009235C0"/>
    <w:rsid w:val="00930F74"/>
    <w:rsid w:val="009372D2"/>
    <w:rsid w:val="00941BA0"/>
    <w:rsid w:val="00944307"/>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58C9"/>
    <w:rsid w:val="009D6B59"/>
    <w:rsid w:val="009D6FD7"/>
    <w:rsid w:val="009D7344"/>
    <w:rsid w:val="009E02FD"/>
    <w:rsid w:val="009F025F"/>
    <w:rsid w:val="009F13EC"/>
    <w:rsid w:val="009F3892"/>
    <w:rsid w:val="009F7675"/>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2BB9"/>
    <w:rsid w:val="00AD3B2F"/>
    <w:rsid w:val="00AD668F"/>
    <w:rsid w:val="00AD7B01"/>
    <w:rsid w:val="00AE1B46"/>
    <w:rsid w:val="00AE6B47"/>
    <w:rsid w:val="00AE7543"/>
    <w:rsid w:val="00AF3D2D"/>
    <w:rsid w:val="00B000EC"/>
    <w:rsid w:val="00B005D2"/>
    <w:rsid w:val="00B028DC"/>
    <w:rsid w:val="00B0639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3D7F"/>
    <w:rsid w:val="00B46CA7"/>
    <w:rsid w:val="00B51BC9"/>
    <w:rsid w:val="00B5250F"/>
    <w:rsid w:val="00B53D27"/>
    <w:rsid w:val="00B568FE"/>
    <w:rsid w:val="00B61539"/>
    <w:rsid w:val="00B70A53"/>
    <w:rsid w:val="00B7164C"/>
    <w:rsid w:val="00B72D4F"/>
    <w:rsid w:val="00B73118"/>
    <w:rsid w:val="00B75751"/>
    <w:rsid w:val="00B76C3C"/>
    <w:rsid w:val="00B77415"/>
    <w:rsid w:val="00B847CA"/>
    <w:rsid w:val="00B8610C"/>
    <w:rsid w:val="00B92FFD"/>
    <w:rsid w:val="00B934F8"/>
    <w:rsid w:val="00B93BE8"/>
    <w:rsid w:val="00B964A6"/>
    <w:rsid w:val="00B97006"/>
    <w:rsid w:val="00BA3200"/>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1461"/>
    <w:rsid w:val="00C12FAE"/>
    <w:rsid w:val="00C164E9"/>
    <w:rsid w:val="00C20894"/>
    <w:rsid w:val="00C2113A"/>
    <w:rsid w:val="00C2327A"/>
    <w:rsid w:val="00C24F81"/>
    <w:rsid w:val="00C26FC4"/>
    <w:rsid w:val="00C30A5C"/>
    <w:rsid w:val="00C31D1C"/>
    <w:rsid w:val="00C333E5"/>
    <w:rsid w:val="00C43EC9"/>
    <w:rsid w:val="00C50BF7"/>
    <w:rsid w:val="00C51332"/>
    <w:rsid w:val="00C521AF"/>
    <w:rsid w:val="00C55C4E"/>
    <w:rsid w:val="00C62411"/>
    <w:rsid w:val="00C63A36"/>
    <w:rsid w:val="00C647AD"/>
    <w:rsid w:val="00C66F46"/>
    <w:rsid w:val="00C7479A"/>
    <w:rsid w:val="00C77A9F"/>
    <w:rsid w:val="00C8176D"/>
    <w:rsid w:val="00C876A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1BFC"/>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5D3B"/>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26B3"/>
    <w:rsid w:val="00E35535"/>
    <w:rsid w:val="00E36487"/>
    <w:rsid w:val="00E40699"/>
    <w:rsid w:val="00E42B5A"/>
    <w:rsid w:val="00E51AD8"/>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3C62"/>
    <w:rsid w:val="00ED4FFC"/>
    <w:rsid w:val="00ED57E9"/>
    <w:rsid w:val="00EE21E3"/>
    <w:rsid w:val="00EE2E39"/>
    <w:rsid w:val="00EE4E35"/>
    <w:rsid w:val="00EE4FA5"/>
    <w:rsid w:val="00EE623A"/>
    <w:rsid w:val="00EF0A0D"/>
    <w:rsid w:val="00EF41D3"/>
    <w:rsid w:val="00EF4FCD"/>
    <w:rsid w:val="00F00977"/>
    <w:rsid w:val="00F13EAA"/>
    <w:rsid w:val="00F149D9"/>
    <w:rsid w:val="00F1560D"/>
    <w:rsid w:val="00F15B65"/>
    <w:rsid w:val="00F17316"/>
    <w:rsid w:val="00F17F6C"/>
    <w:rsid w:val="00F20CCC"/>
    <w:rsid w:val="00F241F9"/>
    <w:rsid w:val="00F244B1"/>
    <w:rsid w:val="00F41E04"/>
    <w:rsid w:val="00F45204"/>
    <w:rsid w:val="00F51FD5"/>
    <w:rsid w:val="00F530D1"/>
    <w:rsid w:val="00F55080"/>
    <w:rsid w:val="00F55773"/>
    <w:rsid w:val="00F56A64"/>
    <w:rsid w:val="00F57477"/>
    <w:rsid w:val="00F57DEB"/>
    <w:rsid w:val="00F66D30"/>
    <w:rsid w:val="00F715C3"/>
    <w:rsid w:val="00F7193A"/>
    <w:rsid w:val="00F7345B"/>
    <w:rsid w:val="00F768FB"/>
    <w:rsid w:val="00F77163"/>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BA629BA-D94B-44D7-9DB5-53846A7F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E08DE"/>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C1294"/>
  </w:style>
  <w:style w:type="paragraph" w:styleId="Footer">
    <w:name w:val="footer"/>
    <w:basedOn w:val="Normal"/>
    <w:link w:val="FooterChar"/>
    <w:uiPriority w:val="99"/>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C1294"/>
  </w:style>
  <w:style w:type="paragraph" w:styleId="BodyText2">
    <w:name w:val="Body Text 2"/>
    <w:basedOn w:val="Normal"/>
    <w:link w:val="BodyText2Char"/>
    <w:uiPriority w:val="99"/>
    <w:rsid w:val="00BC16E8"/>
    <w:pPr>
      <w:spacing w:after="120" w:line="480" w:lineRule="auto"/>
    </w:pPr>
    <w:rPr>
      <w:rFonts w:ascii="Times New Roman" w:hAnsi="Times New Roman"/>
      <w:sz w:val="26"/>
      <w:szCs w:val="26"/>
    </w:rPr>
  </w:style>
  <w:style w:type="character" w:customStyle="1" w:styleId="BodyText2Char">
    <w:name w:val="Body Text 2 Char"/>
    <w:basedOn w:val="DefaultParagraphFont"/>
    <w:link w:val="BodyText2"/>
    <w:uiPriority w:val="99"/>
    <w:locked/>
    <w:rsid w:val="00BC16E8"/>
    <w:rPr>
      <w:rFonts w:ascii="Times New Roman" w:hAnsi="Times New Roman"/>
      <w:sz w:val="26"/>
    </w:rPr>
  </w:style>
  <w:style w:type="paragraph" w:customStyle="1" w:styleId="Default">
    <w:name w:val="Default"/>
    <w:uiPriority w:val="99"/>
    <w:rsid w:val="008B69A9"/>
    <w:pPr>
      <w:autoSpaceDE w:val="0"/>
      <w:autoSpaceDN w:val="0"/>
      <w:adjustRightInd w:val="0"/>
      <w:spacing w:after="0" w:line="240" w:lineRule="auto"/>
    </w:pPr>
    <w:rPr>
      <w:rFonts w:ascii="Times New Roman" w:hAnsi="Times New Roman"/>
      <w:color w:val="000000"/>
      <w:sz w:val="24"/>
      <w:szCs w:val="24"/>
      <w:lang w:val="fr-FR" w:eastAsia="fr-FR"/>
    </w:rPr>
  </w:style>
  <w:style w:type="character" w:styleId="CommentReference">
    <w:name w:val="annotation reference"/>
    <w:basedOn w:val="DefaultParagraphFont"/>
    <w:uiPriority w:val="99"/>
    <w:semiHidden/>
    <w:rsid w:val="0072207F"/>
    <w:rPr>
      <w:rFonts w:cs="Times New Roman"/>
      <w:sz w:val="16"/>
    </w:rPr>
  </w:style>
  <w:style w:type="paragraph" w:styleId="CommentText">
    <w:name w:val="annotation text"/>
    <w:basedOn w:val="Normal"/>
    <w:link w:val="CommentTextChar"/>
    <w:uiPriority w:val="99"/>
    <w:semiHidden/>
    <w:rsid w:val="0072207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2207F"/>
    <w:rPr>
      <w:sz w:val="20"/>
    </w:rPr>
  </w:style>
  <w:style w:type="paragraph" w:styleId="CommentSubject">
    <w:name w:val="annotation subject"/>
    <w:basedOn w:val="CommentText"/>
    <w:next w:val="CommentText"/>
    <w:link w:val="CommentSubjectChar"/>
    <w:uiPriority w:val="99"/>
    <w:semiHidden/>
    <w:rsid w:val="0072207F"/>
    <w:rPr>
      <w:b/>
      <w:bCs/>
    </w:rPr>
  </w:style>
  <w:style w:type="character" w:customStyle="1" w:styleId="CommentSubjectChar">
    <w:name w:val="Comment Subject Char"/>
    <w:basedOn w:val="CommentTextChar"/>
    <w:link w:val="CommentSubject"/>
    <w:uiPriority w:val="99"/>
    <w:semiHidden/>
    <w:locked/>
    <w:rsid w:val="0072207F"/>
    <w:rPr>
      <w:b/>
      <w:sz w:val="20"/>
    </w:rPr>
  </w:style>
  <w:style w:type="paragraph" w:styleId="BalloonText">
    <w:name w:val="Balloon Text"/>
    <w:basedOn w:val="Normal"/>
    <w:link w:val="BalloonTextChar"/>
    <w:uiPriority w:val="99"/>
    <w:semiHidden/>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2207F"/>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244988">
      <w:marLeft w:val="0"/>
      <w:marRight w:val="0"/>
      <w:marTop w:val="0"/>
      <w:marBottom w:val="0"/>
      <w:divBdr>
        <w:top w:val="none" w:sz="0" w:space="0" w:color="auto"/>
        <w:left w:val="none" w:sz="0" w:space="0" w:color="auto"/>
        <w:bottom w:val="none" w:sz="0" w:space="0" w:color="auto"/>
        <w:right w:val="none" w:sz="0" w:space="0" w:color="auto"/>
      </w:divBdr>
    </w:div>
    <w:div w:id="1056244990">
      <w:marLeft w:val="0"/>
      <w:marRight w:val="0"/>
      <w:marTop w:val="0"/>
      <w:marBottom w:val="0"/>
      <w:divBdr>
        <w:top w:val="none" w:sz="0" w:space="0" w:color="auto"/>
        <w:left w:val="none" w:sz="0" w:space="0" w:color="auto"/>
        <w:bottom w:val="none" w:sz="0" w:space="0" w:color="auto"/>
        <w:right w:val="none" w:sz="0" w:space="0" w:color="auto"/>
      </w:divBdr>
      <w:divsChild>
        <w:div w:id="1056244989">
          <w:marLeft w:val="360"/>
          <w:marRight w:val="0"/>
          <w:marTop w:val="106"/>
          <w:marBottom w:val="0"/>
          <w:divBdr>
            <w:top w:val="none" w:sz="0" w:space="0" w:color="auto"/>
            <w:left w:val="none" w:sz="0" w:space="0" w:color="auto"/>
            <w:bottom w:val="none" w:sz="0" w:space="0" w:color="auto"/>
            <w:right w:val="none" w:sz="0" w:space="0" w:color="auto"/>
          </w:divBdr>
        </w:div>
        <w:div w:id="1056244991">
          <w:marLeft w:val="36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1125</Words>
  <Characters>6419</Characters>
  <Application>Microsoft Office Word</Application>
  <DocSecurity>0</DocSecurity>
  <Lines>53</Lines>
  <Paragraphs>15</Paragraphs>
  <ScaleCrop>false</ScaleCrop>
  <Company>http://gostep.info</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6</cp:revision>
  <dcterms:created xsi:type="dcterms:W3CDTF">2018-09-25T02:38:00Z</dcterms:created>
  <dcterms:modified xsi:type="dcterms:W3CDTF">2020-04-24T02:28:00Z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