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3616C3" w:rsidRPr="00F73FCF">
        <w:trPr>
          <w:trHeight w:val="960"/>
        </w:trPr>
        <w:tc>
          <w:tcPr>
            <w:tcW w:w="4410" w:type="dxa"/>
          </w:tcPr>
          <w:p w:rsidR="003616C3" w:rsidRPr="00F73FCF" w:rsidRDefault="003616C3" w:rsidP="009C71DF">
            <w:pPr>
              <w:pStyle w:val="Normal1"/>
              <w:spacing w:before="0" w:line="276" w:lineRule="auto"/>
              <w:ind w:left="0" w:firstLine="0"/>
              <w:jc w:val="center"/>
              <w:rPr>
                <w:bCs/>
                <w:color w:val="000000"/>
                <w:sz w:val="24"/>
              </w:rPr>
            </w:pPr>
            <w:r>
              <w:rPr>
                <w:noProof/>
              </w:rPr>
              <w:pict>
                <v:line id="Straight Connector 1" o:spid="_x0000_s1026" style="position:absolute;left:0;text-align:left;z-index:251658240;visibility:visible;mso-wrap-distance-top:-1e-4mm;mso-wrap-distance-bottom:-1e-4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F73FCF">
              <w:rPr>
                <w:bCs/>
                <w:color w:val="000000"/>
                <w:sz w:val="24"/>
              </w:rPr>
              <w:t>BỘ GIÁO DỤC VÀ ĐÀO TẠO</w:t>
            </w:r>
          </w:p>
          <w:p w:rsidR="003616C3" w:rsidRPr="00F73FCF" w:rsidRDefault="003616C3" w:rsidP="009C71DF">
            <w:pPr>
              <w:pStyle w:val="Normal1"/>
              <w:spacing w:before="0" w:line="276" w:lineRule="auto"/>
              <w:ind w:left="0" w:firstLine="0"/>
              <w:jc w:val="center"/>
              <w:rPr>
                <w:b/>
                <w:bCs/>
                <w:color w:val="000000"/>
                <w:sz w:val="24"/>
              </w:rPr>
            </w:pPr>
            <w:r w:rsidRPr="00F73FCF">
              <w:rPr>
                <w:b/>
                <w:bCs/>
                <w:color w:val="000000"/>
                <w:sz w:val="24"/>
              </w:rPr>
              <w:t>TRƯỜNG ĐẠI HỌC MỎ - ĐỊA CHẤT</w:t>
            </w:r>
          </w:p>
        </w:tc>
        <w:tc>
          <w:tcPr>
            <w:tcW w:w="5435" w:type="dxa"/>
          </w:tcPr>
          <w:p w:rsidR="003616C3" w:rsidRPr="00F73FCF" w:rsidRDefault="003616C3" w:rsidP="009C71DF">
            <w:pPr>
              <w:pStyle w:val="Normal1"/>
              <w:spacing w:before="0" w:line="276" w:lineRule="auto"/>
              <w:ind w:left="0" w:firstLine="0"/>
              <w:jc w:val="center"/>
              <w:rPr>
                <w:b/>
                <w:bCs/>
                <w:color w:val="000000"/>
                <w:sz w:val="24"/>
              </w:rPr>
            </w:pPr>
            <w:r w:rsidRPr="00F73FCF">
              <w:rPr>
                <w:b/>
                <w:bCs/>
                <w:color w:val="000000"/>
                <w:sz w:val="24"/>
              </w:rPr>
              <w:t xml:space="preserve">CỘNG HÒA XÃ HỘI CHỦ NGHĨA VIỆT </w:t>
            </w:r>
            <w:smartTag w:uri="urn:schemas-microsoft-com:office:smarttags" w:element="country-region">
              <w:smartTag w:uri="urn:schemas-microsoft-com:office:smarttags" w:element="place">
                <w:r w:rsidRPr="00F73FCF">
                  <w:rPr>
                    <w:b/>
                    <w:bCs/>
                    <w:color w:val="000000"/>
                    <w:sz w:val="24"/>
                  </w:rPr>
                  <w:t>NAM</w:t>
                </w:r>
              </w:smartTag>
            </w:smartTag>
          </w:p>
          <w:p w:rsidR="003616C3" w:rsidRPr="00F73FCF" w:rsidRDefault="003616C3" w:rsidP="009C71DF">
            <w:pPr>
              <w:pStyle w:val="Normal1"/>
              <w:spacing w:before="0" w:line="276" w:lineRule="auto"/>
              <w:ind w:left="0" w:firstLine="0"/>
              <w:jc w:val="center"/>
              <w:rPr>
                <w:b/>
                <w:bCs/>
                <w:color w:val="000000"/>
                <w:sz w:val="24"/>
              </w:rPr>
            </w:pPr>
            <w:r>
              <w:rPr>
                <w:noProof/>
              </w:rPr>
              <w:pict>
                <v:line id="Straight Connector 4" o:spid="_x0000_s1027" style="position:absolute;left:0;text-align:left;z-index:251659264;visibility:visible;mso-wrap-distance-top:-8e-5mm;mso-wrap-distance-bottom:-8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F73FCF">
              <w:rPr>
                <w:b/>
                <w:bCs/>
                <w:color w:val="000000"/>
                <w:sz w:val="24"/>
              </w:rPr>
              <w:t>Độc lập – Tự do – Hạnh Phúc</w:t>
            </w:r>
          </w:p>
        </w:tc>
      </w:tr>
    </w:tbl>
    <w:p w:rsidR="003616C3" w:rsidRPr="00F73FCF" w:rsidRDefault="003616C3" w:rsidP="009C71DF">
      <w:pPr>
        <w:pStyle w:val="Normal1"/>
        <w:spacing w:before="0" w:after="120" w:line="276" w:lineRule="auto"/>
        <w:ind w:left="0" w:firstLine="0"/>
        <w:jc w:val="center"/>
        <w:rPr>
          <w:b/>
          <w:bCs/>
          <w:color w:val="000000"/>
          <w:sz w:val="24"/>
        </w:rPr>
      </w:pPr>
    </w:p>
    <w:p w:rsidR="003616C3" w:rsidRPr="00F73FCF" w:rsidRDefault="003616C3" w:rsidP="009C71DF">
      <w:pPr>
        <w:pStyle w:val="Normal1"/>
        <w:spacing w:before="240" w:after="120" w:line="276" w:lineRule="auto"/>
        <w:ind w:left="0" w:firstLine="0"/>
        <w:jc w:val="center"/>
        <w:rPr>
          <w:b/>
          <w:bCs/>
          <w:sz w:val="24"/>
          <w:lang w:val="vi-VN"/>
        </w:rPr>
      </w:pPr>
      <w:r w:rsidRPr="00F73FCF">
        <w:rPr>
          <w:b/>
          <w:bCs/>
          <w:sz w:val="24"/>
          <w:lang w:val="vi-VN"/>
        </w:rPr>
        <w:t>Đ</w:t>
      </w:r>
      <w:r w:rsidRPr="00F73FCF">
        <w:rPr>
          <w:b/>
          <w:bCs/>
          <w:sz w:val="24"/>
        </w:rPr>
        <w:t>Ề</w:t>
      </w:r>
      <w:r w:rsidRPr="00F73FCF">
        <w:rPr>
          <w:b/>
          <w:bCs/>
          <w:sz w:val="24"/>
          <w:lang w:val="vi-VN"/>
        </w:rPr>
        <w:t xml:space="preserve"> CƯƠNG CHI TIẾT HỌC PHẦN</w:t>
      </w:r>
    </w:p>
    <w:p w:rsidR="003616C3" w:rsidRPr="00F73FCF" w:rsidRDefault="003616C3" w:rsidP="009C71DF">
      <w:pPr>
        <w:spacing w:after="120" w:line="276" w:lineRule="auto"/>
        <w:rPr>
          <w:sz w:val="24"/>
          <w:szCs w:val="24"/>
        </w:rPr>
      </w:pPr>
      <w:r w:rsidRPr="00F73FCF">
        <w:rPr>
          <w:b/>
          <w:bCs/>
          <w:sz w:val="24"/>
          <w:szCs w:val="24"/>
        </w:rPr>
        <w:t>1. Tên</w:t>
      </w:r>
      <w:r w:rsidRPr="00F73FCF">
        <w:rPr>
          <w:b/>
          <w:bCs/>
          <w:sz w:val="24"/>
          <w:szCs w:val="24"/>
          <w:lang w:val="vi-VN"/>
        </w:rPr>
        <w:t xml:space="preserve"> học phần</w:t>
      </w:r>
      <w:r w:rsidRPr="00F73FCF">
        <w:rPr>
          <w:b/>
          <w:bCs/>
          <w:sz w:val="24"/>
          <w:szCs w:val="24"/>
        </w:rPr>
        <w:t xml:space="preserve">:  </w:t>
      </w:r>
      <w:r w:rsidRPr="00F73FCF">
        <w:rPr>
          <w:b/>
          <w:bCs/>
          <w:sz w:val="24"/>
          <w:szCs w:val="24"/>
        </w:rPr>
        <w:tab/>
      </w:r>
      <w:r w:rsidRPr="00F73FCF">
        <w:rPr>
          <w:i/>
          <w:sz w:val="24"/>
          <w:szCs w:val="24"/>
        </w:rPr>
        <w:t>Các phương pháp tổng hợp xúc tác (Catalyst Synthesis)</w:t>
      </w:r>
    </w:p>
    <w:p w:rsidR="003616C3" w:rsidRPr="00F73FCF" w:rsidRDefault="003616C3" w:rsidP="009C71DF">
      <w:pPr>
        <w:spacing w:after="120" w:line="276" w:lineRule="auto"/>
        <w:rPr>
          <w:sz w:val="24"/>
          <w:szCs w:val="24"/>
        </w:rPr>
      </w:pPr>
      <w:r w:rsidRPr="00F73FCF">
        <w:rPr>
          <w:b/>
          <w:sz w:val="24"/>
          <w:szCs w:val="24"/>
          <w:lang w:val="vi-VN"/>
        </w:rPr>
        <w:t>Mã số học phần</w:t>
      </w:r>
      <w:r w:rsidRPr="00F73FCF">
        <w:rPr>
          <w:b/>
          <w:sz w:val="24"/>
          <w:szCs w:val="24"/>
        </w:rPr>
        <w:t xml:space="preserve">: </w:t>
      </w:r>
      <w:r w:rsidRPr="00F73FCF">
        <w:rPr>
          <w:sz w:val="24"/>
          <w:szCs w:val="24"/>
        </w:rPr>
        <w:t>7060305</w:t>
      </w:r>
    </w:p>
    <w:p w:rsidR="003616C3" w:rsidRPr="00F73FCF" w:rsidRDefault="003616C3" w:rsidP="009C71DF">
      <w:pPr>
        <w:pStyle w:val="BodyText2"/>
        <w:spacing w:before="120" w:line="276" w:lineRule="auto"/>
        <w:jc w:val="both"/>
        <w:rPr>
          <w:sz w:val="24"/>
          <w:szCs w:val="24"/>
        </w:rPr>
      </w:pPr>
      <w:r w:rsidRPr="00F73FCF">
        <w:rPr>
          <w:b/>
          <w:bCs/>
          <w:sz w:val="24"/>
          <w:szCs w:val="24"/>
        </w:rPr>
        <w:t xml:space="preserve">Số tín chỉ học phần: </w:t>
      </w:r>
      <w:r w:rsidRPr="00F73FCF">
        <w:rPr>
          <w:bCs/>
          <w:sz w:val="24"/>
          <w:szCs w:val="24"/>
        </w:rPr>
        <w:t>02</w:t>
      </w:r>
    </w:p>
    <w:p w:rsidR="003616C3" w:rsidRPr="00F73FCF" w:rsidRDefault="003616C3" w:rsidP="009C71DF">
      <w:pPr>
        <w:pStyle w:val="BodyText2"/>
        <w:spacing w:before="120" w:line="276" w:lineRule="auto"/>
        <w:jc w:val="both"/>
        <w:rPr>
          <w:b/>
          <w:sz w:val="24"/>
          <w:szCs w:val="24"/>
        </w:rPr>
      </w:pPr>
      <w:r w:rsidRPr="00F73FCF">
        <w:rPr>
          <w:b/>
          <w:sz w:val="24"/>
          <w:szCs w:val="24"/>
          <w:lang w:val="vi-VN"/>
        </w:rPr>
        <w:t>Số tiết học phần:</w:t>
      </w:r>
      <w:r w:rsidRPr="00F73FCF">
        <w:rPr>
          <w:b/>
          <w:sz w:val="24"/>
          <w:szCs w:val="24"/>
        </w:rPr>
        <w:t xml:space="preserve"> </w:t>
      </w:r>
      <w:r w:rsidRPr="00F73FCF">
        <w:rPr>
          <w:sz w:val="24"/>
          <w:szCs w:val="24"/>
        </w:rPr>
        <w:t>30 tiết</w:t>
      </w:r>
    </w:p>
    <w:p w:rsidR="003616C3" w:rsidRPr="00F73FCF" w:rsidRDefault="003616C3" w:rsidP="009C71DF">
      <w:pPr>
        <w:pStyle w:val="BodyText2"/>
        <w:spacing w:before="120" w:line="276" w:lineRule="auto"/>
        <w:jc w:val="both"/>
        <w:rPr>
          <w:bCs/>
          <w:sz w:val="24"/>
          <w:szCs w:val="24"/>
        </w:rPr>
      </w:pPr>
      <w:r w:rsidRPr="00F73FCF">
        <w:rPr>
          <w:sz w:val="24"/>
          <w:szCs w:val="24"/>
          <w:lang w:val="vi-VN"/>
        </w:rPr>
        <w:t>Lý thuyết:</w:t>
      </w:r>
      <w:r w:rsidRPr="00F73FCF">
        <w:rPr>
          <w:sz w:val="24"/>
          <w:szCs w:val="24"/>
        </w:rPr>
        <w:t xml:space="preserve"> 24 tiết</w:t>
      </w:r>
      <w:r w:rsidRPr="00F73FCF">
        <w:rPr>
          <w:sz w:val="24"/>
          <w:szCs w:val="24"/>
          <w:lang w:val="vi-VN"/>
        </w:rPr>
        <w:t xml:space="preserve">; </w:t>
      </w:r>
      <w:r w:rsidRPr="00F73FCF">
        <w:rPr>
          <w:sz w:val="24"/>
          <w:szCs w:val="24"/>
          <w:lang w:val="vi-VN"/>
        </w:rPr>
        <w:tab/>
        <w:t>Bài tập:</w:t>
      </w:r>
      <w:r w:rsidRPr="00F73FCF">
        <w:rPr>
          <w:sz w:val="24"/>
          <w:szCs w:val="24"/>
        </w:rPr>
        <w:t xml:space="preserve"> 6 tiết</w:t>
      </w:r>
      <w:r w:rsidRPr="00F73FCF">
        <w:rPr>
          <w:sz w:val="24"/>
          <w:szCs w:val="24"/>
          <w:lang w:val="vi-VN"/>
        </w:rPr>
        <w:t xml:space="preserve">; </w:t>
      </w:r>
      <w:r w:rsidRPr="00F73FCF">
        <w:rPr>
          <w:sz w:val="24"/>
          <w:szCs w:val="24"/>
          <w:lang w:val="vi-VN"/>
        </w:rPr>
        <w:tab/>
      </w:r>
      <w:r w:rsidRPr="00F73FCF">
        <w:rPr>
          <w:sz w:val="24"/>
          <w:szCs w:val="24"/>
          <w:lang w:val="vi-VN"/>
        </w:rPr>
        <w:tab/>
        <w:t>Tự học:</w:t>
      </w:r>
      <w:r w:rsidRPr="00F73FCF">
        <w:rPr>
          <w:sz w:val="24"/>
          <w:szCs w:val="24"/>
        </w:rPr>
        <w:t xml:space="preserve"> 48 tiết;</w:t>
      </w:r>
    </w:p>
    <w:p w:rsidR="003616C3" w:rsidRPr="00F73FCF" w:rsidRDefault="003616C3" w:rsidP="009C71DF">
      <w:pPr>
        <w:pStyle w:val="BodyText2"/>
        <w:spacing w:before="240" w:line="276" w:lineRule="auto"/>
        <w:jc w:val="both"/>
        <w:rPr>
          <w:b/>
          <w:bCs/>
          <w:sz w:val="24"/>
          <w:szCs w:val="24"/>
        </w:rPr>
      </w:pPr>
      <w:r w:rsidRPr="00F73FCF">
        <w:rPr>
          <w:b/>
          <w:bCs/>
          <w:sz w:val="24"/>
          <w:szCs w:val="24"/>
        </w:rPr>
        <w:t>2. Đơn vị quản lý học phần</w:t>
      </w:r>
    </w:p>
    <w:p w:rsidR="003616C3" w:rsidRPr="00F73FCF" w:rsidRDefault="003616C3" w:rsidP="009C71DF">
      <w:pPr>
        <w:pStyle w:val="BodyText2"/>
        <w:tabs>
          <w:tab w:val="left" w:pos="5670"/>
        </w:tabs>
        <w:spacing w:before="120" w:line="276" w:lineRule="auto"/>
        <w:jc w:val="both"/>
        <w:rPr>
          <w:b/>
          <w:sz w:val="24"/>
          <w:szCs w:val="24"/>
        </w:rPr>
      </w:pPr>
      <w:r w:rsidRPr="00F73FCF">
        <w:rPr>
          <w:b/>
          <w:sz w:val="24"/>
          <w:szCs w:val="24"/>
        </w:rPr>
        <w:t>2.1.Giảng viên giảng dạy:</w:t>
      </w:r>
      <w:r w:rsidRPr="00F73FCF">
        <w:rPr>
          <w:b/>
          <w:sz w:val="24"/>
          <w:szCs w:val="24"/>
          <w:lang w:val="vi-VN"/>
        </w:rPr>
        <w:tab/>
      </w:r>
      <w:r w:rsidRPr="00F73FCF">
        <w:rPr>
          <w:b/>
          <w:sz w:val="24"/>
          <w:szCs w:val="24"/>
        </w:rPr>
        <w:t>Mã giảng viên</w:t>
      </w:r>
    </w:p>
    <w:p w:rsidR="003616C3" w:rsidRPr="00F73FCF" w:rsidRDefault="003616C3" w:rsidP="009C71DF">
      <w:pPr>
        <w:pStyle w:val="BodyText2"/>
        <w:tabs>
          <w:tab w:val="left" w:pos="5954"/>
        </w:tabs>
        <w:spacing w:before="120" w:line="276" w:lineRule="auto"/>
        <w:ind w:left="711" w:firstLine="20"/>
        <w:jc w:val="both"/>
        <w:rPr>
          <w:sz w:val="24"/>
          <w:szCs w:val="24"/>
        </w:rPr>
      </w:pPr>
      <w:r w:rsidRPr="00F73FCF">
        <w:rPr>
          <w:sz w:val="24"/>
          <w:szCs w:val="24"/>
        </w:rPr>
        <w:t>1. TS. Nguyễn Thị Linh</w:t>
      </w:r>
      <w:r w:rsidRPr="00F73FCF">
        <w:rPr>
          <w:sz w:val="24"/>
          <w:szCs w:val="24"/>
        </w:rPr>
        <w:tab/>
        <w:t>0603-08</w:t>
      </w:r>
    </w:p>
    <w:p w:rsidR="003616C3" w:rsidRPr="00F73FCF" w:rsidRDefault="003616C3" w:rsidP="009C71DF">
      <w:pPr>
        <w:pStyle w:val="BodyText2"/>
        <w:tabs>
          <w:tab w:val="left" w:pos="5954"/>
        </w:tabs>
        <w:spacing w:before="120" w:line="276" w:lineRule="auto"/>
        <w:ind w:left="711" w:firstLine="20"/>
        <w:jc w:val="both"/>
        <w:rPr>
          <w:sz w:val="24"/>
          <w:szCs w:val="24"/>
        </w:rPr>
      </w:pPr>
      <w:r w:rsidRPr="00F73FCF">
        <w:rPr>
          <w:sz w:val="24"/>
          <w:szCs w:val="24"/>
        </w:rPr>
        <w:t>2. PGS.TS Phạm Xuân Núi</w:t>
      </w:r>
      <w:r w:rsidRPr="00F73FCF">
        <w:rPr>
          <w:sz w:val="24"/>
          <w:szCs w:val="24"/>
        </w:rPr>
        <w:tab/>
        <w:t>0603-09</w:t>
      </w:r>
    </w:p>
    <w:p w:rsidR="003616C3" w:rsidRPr="00F73FCF" w:rsidRDefault="003616C3" w:rsidP="009C71DF">
      <w:pPr>
        <w:pStyle w:val="BodyText2"/>
        <w:spacing w:before="120" w:line="276" w:lineRule="auto"/>
        <w:jc w:val="both"/>
        <w:rPr>
          <w:b/>
          <w:sz w:val="24"/>
          <w:szCs w:val="24"/>
        </w:rPr>
      </w:pPr>
      <w:r w:rsidRPr="00F73FCF">
        <w:rPr>
          <w:b/>
          <w:sz w:val="24"/>
          <w:szCs w:val="24"/>
        </w:rPr>
        <w:t>2.2. Bộ môn: Lọc- Hóa dầu</w:t>
      </w:r>
    </w:p>
    <w:p w:rsidR="003616C3" w:rsidRPr="00F73FCF" w:rsidRDefault="003616C3" w:rsidP="009C71DF">
      <w:pPr>
        <w:pStyle w:val="BodyText2"/>
        <w:tabs>
          <w:tab w:val="num" w:pos="520"/>
        </w:tabs>
        <w:spacing w:before="120" w:line="276" w:lineRule="auto"/>
        <w:jc w:val="both"/>
        <w:rPr>
          <w:sz w:val="24"/>
          <w:szCs w:val="24"/>
        </w:rPr>
      </w:pPr>
      <w:r w:rsidRPr="00F73FCF">
        <w:rPr>
          <w:b/>
          <w:sz w:val="24"/>
          <w:szCs w:val="24"/>
        </w:rPr>
        <w:t>2.3. Khoa: Dầu khí</w:t>
      </w:r>
    </w:p>
    <w:p w:rsidR="003616C3" w:rsidRPr="00F73FCF" w:rsidRDefault="003616C3" w:rsidP="009C71DF">
      <w:pPr>
        <w:pStyle w:val="BodyText2"/>
        <w:tabs>
          <w:tab w:val="num" w:pos="520"/>
        </w:tabs>
        <w:spacing w:before="120" w:line="276" w:lineRule="auto"/>
        <w:jc w:val="both"/>
        <w:rPr>
          <w:sz w:val="24"/>
          <w:szCs w:val="24"/>
        </w:rPr>
      </w:pPr>
      <w:r w:rsidRPr="00F73FCF">
        <w:rPr>
          <w:b/>
          <w:bCs/>
          <w:sz w:val="24"/>
          <w:szCs w:val="24"/>
        </w:rPr>
        <w:t>3. Điều kiện học học phần(mã số học phần)</w:t>
      </w:r>
    </w:p>
    <w:p w:rsidR="003616C3" w:rsidRPr="00F73FCF" w:rsidRDefault="003616C3" w:rsidP="009C71DF">
      <w:pPr>
        <w:spacing w:after="120" w:line="276" w:lineRule="auto"/>
        <w:jc w:val="both"/>
        <w:rPr>
          <w:sz w:val="24"/>
          <w:szCs w:val="24"/>
        </w:rPr>
      </w:pPr>
      <w:r w:rsidRPr="00F73FCF">
        <w:rPr>
          <w:b/>
          <w:bCs/>
          <w:sz w:val="24"/>
          <w:szCs w:val="24"/>
        </w:rPr>
        <w:t xml:space="preserve">3.1. Môn học tiên quyết: </w:t>
      </w:r>
      <w:r w:rsidRPr="00F73FCF">
        <w:rPr>
          <w:sz w:val="24"/>
          <w:szCs w:val="24"/>
        </w:rPr>
        <w:t>Hóa hữu cơ 2</w:t>
      </w:r>
      <w:r>
        <w:rPr>
          <w:sz w:val="24"/>
          <w:szCs w:val="24"/>
        </w:rPr>
        <w:t xml:space="preserve"> (</w:t>
      </w:r>
      <w:r w:rsidRPr="00F73FCF">
        <w:rPr>
          <w:bCs/>
          <w:sz w:val="24"/>
          <w:szCs w:val="24"/>
        </w:rPr>
        <w:t>7060324</w:t>
      </w:r>
      <w:r>
        <w:rPr>
          <w:bCs/>
          <w:sz w:val="24"/>
          <w:szCs w:val="24"/>
        </w:rPr>
        <w:t>)</w:t>
      </w:r>
    </w:p>
    <w:p w:rsidR="003616C3" w:rsidRPr="00F73FCF" w:rsidRDefault="003616C3" w:rsidP="009C71DF">
      <w:pPr>
        <w:spacing w:after="120" w:line="276" w:lineRule="auto"/>
        <w:jc w:val="both"/>
        <w:rPr>
          <w:sz w:val="24"/>
          <w:szCs w:val="24"/>
        </w:rPr>
      </w:pPr>
      <w:r w:rsidRPr="00F73FCF">
        <w:rPr>
          <w:b/>
          <w:bCs/>
          <w:sz w:val="24"/>
          <w:szCs w:val="24"/>
        </w:rPr>
        <w:t xml:space="preserve">3.2. Môn học học trước: </w:t>
      </w:r>
      <w:r w:rsidRPr="00F73FCF">
        <w:rPr>
          <w:sz w:val="24"/>
          <w:szCs w:val="24"/>
        </w:rPr>
        <w:t>Nhiệt động học kỹ thuật phần 1</w:t>
      </w:r>
      <w:r>
        <w:rPr>
          <w:sz w:val="24"/>
          <w:szCs w:val="24"/>
        </w:rPr>
        <w:t xml:space="preserve"> (</w:t>
      </w:r>
      <w:r w:rsidRPr="00F73FCF">
        <w:rPr>
          <w:sz w:val="24"/>
          <w:szCs w:val="24"/>
          <w:lang w:eastAsia="ja-JP"/>
        </w:rPr>
        <w:t>7060333</w:t>
      </w:r>
      <w:r>
        <w:rPr>
          <w:sz w:val="24"/>
          <w:szCs w:val="24"/>
          <w:lang w:eastAsia="ja-JP"/>
        </w:rPr>
        <w:t>)</w:t>
      </w:r>
    </w:p>
    <w:p w:rsidR="003616C3" w:rsidRPr="00F73FCF" w:rsidRDefault="003616C3" w:rsidP="009C71DF">
      <w:pPr>
        <w:pStyle w:val="BodyText2"/>
        <w:spacing w:before="240" w:line="276" w:lineRule="auto"/>
        <w:jc w:val="both"/>
        <w:rPr>
          <w:b/>
          <w:bCs/>
          <w:sz w:val="24"/>
          <w:szCs w:val="24"/>
        </w:rPr>
      </w:pPr>
      <w:r w:rsidRPr="00F73FCF">
        <w:rPr>
          <w:b/>
          <w:bCs/>
          <w:sz w:val="24"/>
          <w:szCs w:val="24"/>
        </w:rPr>
        <w:t>4. Mục tiêu của học phần</w:t>
      </w:r>
    </w:p>
    <w:p w:rsidR="003616C3" w:rsidRPr="00F73FCF" w:rsidRDefault="003616C3" w:rsidP="009C71DF">
      <w:pPr>
        <w:spacing w:before="120" w:after="120" w:line="276" w:lineRule="auto"/>
        <w:jc w:val="both"/>
        <w:rPr>
          <w:b/>
          <w:bCs/>
          <w:sz w:val="24"/>
          <w:szCs w:val="24"/>
          <w:lang w:val="vi-VN"/>
        </w:rPr>
      </w:pPr>
      <w:r w:rsidRPr="00F73FCF">
        <w:rPr>
          <w:b/>
          <w:bCs/>
          <w:sz w:val="24"/>
          <w:szCs w:val="24"/>
        </w:rPr>
        <w:t xml:space="preserve">4.1 </w:t>
      </w:r>
      <w:r w:rsidRPr="00F73FCF">
        <w:rPr>
          <w:b/>
          <w:bCs/>
          <w:sz w:val="24"/>
          <w:szCs w:val="24"/>
          <w:lang w:val="vi-VN"/>
        </w:rPr>
        <w:t xml:space="preserve">Kiến thức </w:t>
      </w:r>
    </w:p>
    <w:p w:rsidR="003616C3" w:rsidRPr="00F73FCF" w:rsidRDefault="003616C3" w:rsidP="009C71DF">
      <w:pPr>
        <w:spacing w:before="120" w:after="120" w:line="276" w:lineRule="auto"/>
        <w:ind w:firstLine="720"/>
        <w:jc w:val="both"/>
        <w:rPr>
          <w:bCs/>
          <w:i/>
          <w:sz w:val="24"/>
          <w:szCs w:val="24"/>
          <w:lang w:val="vi-VN"/>
        </w:rPr>
      </w:pPr>
      <w:r w:rsidRPr="00F73FCF">
        <w:rPr>
          <w:sz w:val="24"/>
          <w:szCs w:val="24"/>
        </w:rPr>
        <w:t>Giúp sinh viên nắm bắt được các kỹ thuật trong tổng hợp chất xúc tác và có thể thực hành tổng hợp các chất xúc tác sử dụng trong công nghệ hóa học. Các yếu tố ảnh hưởng đến khả năng tổng hợp chất xúc tác. Biết lựa chọn phương pháp tổng hợp chất xúc tác hiệu quả, nắm được bản chất , vai trò, cơ chế tác động của các chất xúc tác trong các quá trình sản xuất các hợp chất hữu cơ trong công nghệ hóa học.</w:t>
      </w:r>
    </w:p>
    <w:p w:rsidR="003616C3" w:rsidRPr="00F73FCF" w:rsidRDefault="003616C3" w:rsidP="009C71DF">
      <w:pPr>
        <w:spacing w:before="120" w:after="120" w:line="276" w:lineRule="auto"/>
        <w:jc w:val="both"/>
        <w:rPr>
          <w:bCs/>
          <w:i/>
          <w:sz w:val="24"/>
          <w:szCs w:val="24"/>
          <w:lang w:val="vi-VN"/>
        </w:rPr>
      </w:pPr>
      <w:r w:rsidRPr="00F73FCF">
        <w:rPr>
          <w:b/>
          <w:bCs/>
          <w:sz w:val="24"/>
          <w:szCs w:val="24"/>
        </w:rPr>
        <w:t xml:space="preserve">4.2. </w:t>
      </w:r>
      <w:r w:rsidRPr="00F73FCF">
        <w:rPr>
          <w:b/>
          <w:bCs/>
          <w:sz w:val="24"/>
          <w:szCs w:val="24"/>
          <w:lang w:val="vi-VN"/>
        </w:rPr>
        <w:t>Kỹ năng</w:t>
      </w:r>
    </w:p>
    <w:p w:rsidR="003616C3" w:rsidRPr="00F73FCF" w:rsidRDefault="003616C3" w:rsidP="009C71DF">
      <w:pPr>
        <w:spacing w:before="120" w:after="120" w:line="276" w:lineRule="auto"/>
        <w:ind w:firstLine="522"/>
        <w:jc w:val="both"/>
        <w:rPr>
          <w:bCs/>
          <w:sz w:val="24"/>
          <w:szCs w:val="24"/>
        </w:rPr>
      </w:pPr>
      <w:r w:rsidRPr="00F73FCF">
        <w:rPr>
          <w:sz w:val="24"/>
          <w:szCs w:val="24"/>
          <w:lang w:val="nl-NL"/>
        </w:rPr>
        <w:t>Ứng dụng kiến thức môn học để tổng hợp chất xúc tác, vai trò của các thành phần trong chất xúc tác.</w:t>
      </w:r>
    </w:p>
    <w:p w:rsidR="003616C3" w:rsidRPr="00F73FCF" w:rsidRDefault="003616C3" w:rsidP="009C71DF">
      <w:pPr>
        <w:spacing w:before="120" w:after="120" w:line="276" w:lineRule="auto"/>
        <w:ind w:firstLine="360"/>
        <w:jc w:val="both"/>
        <w:rPr>
          <w:bCs/>
          <w:sz w:val="24"/>
          <w:szCs w:val="24"/>
        </w:rPr>
      </w:pPr>
      <w:r w:rsidRPr="00F73FCF">
        <w:rPr>
          <w:bCs/>
          <w:sz w:val="24"/>
          <w:szCs w:val="24"/>
        </w:rPr>
        <w:t>Tăng cường kỹ năng tự học, tự nghiên cứu, kỹ năng tìm, đọc và tổng hợp tài liệu, kỹ năng viết báo cáo khoa học, kỹ năng thuyết trình báo cáo khoa học, kỹ năng nhận định các vấn đề khoa học.</w:t>
      </w:r>
    </w:p>
    <w:p w:rsidR="003616C3" w:rsidRPr="00F73FCF" w:rsidRDefault="003616C3" w:rsidP="009C71DF">
      <w:pPr>
        <w:pStyle w:val="BodyText2"/>
        <w:spacing w:before="240" w:line="276" w:lineRule="auto"/>
        <w:jc w:val="both"/>
        <w:rPr>
          <w:b/>
          <w:bCs/>
          <w:sz w:val="24"/>
          <w:szCs w:val="24"/>
        </w:rPr>
      </w:pPr>
      <w:r w:rsidRPr="00F73FCF">
        <w:rPr>
          <w:b/>
          <w:bCs/>
          <w:sz w:val="24"/>
          <w:szCs w:val="24"/>
        </w:rPr>
        <w:t>5. Tóm tắt nội dung học phần</w:t>
      </w:r>
    </w:p>
    <w:p w:rsidR="003616C3" w:rsidRPr="00F73FCF" w:rsidRDefault="003616C3" w:rsidP="009C71DF">
      <w:pPr>
        <w:spacing w:after="120" w:line="276" w:lineRule="auto"/>
        <w:ind w:firstLine="360"/>
        <w:jc w:val="both"/>
        <w:rPr>
          <w:sz w:val="24"/>
          <w:szCs w:val="24"/>
        </w:rPr>
      </w:pPr>
      <w:r w:rsidRPr="00F73FCF">
        <w:rPr>
          <w:sz w:val="24"/>
          <w:szCs w:val="24"/>
        </w:rPr>
        <w:t>Giới thiệu chung về các chất xúc tác được sử dụng trong công nghệ hóa dầu. Các phương pháp tổng hợp xúc tác cho quá trình hydro-dehydro hóa; tổng hợp chất xúc tác cho quá trình alkyl hóa; tổng hợp các chất xúc tác cho các phản ứng oxi hóa; chất xúc tác sử dụng trong các quá trình sản xuất và ứng dụng khí tổng hợp; xúc tác cho quá trình tổng hợp Oxo và cacbonyl hóa; chất xúctác axit-bazơ cho các phản ứng cộng hợp, khử và thế; xúc tác cho các quá trình tổng hợp polyme; một số kỹ thuật trong tổng hợp chất xúc tác.</w:t>
      </w:r>
    </w:p>
    <w:p w:rsidR="003616C3" w:rsidRPr="00F73FCF" w:rsidRDefault="003616C3" w:rsidP="009C71DF">
      <w:pPr>
        <w:pStyle w:val="BodyText2"/>
        <w:spacing w:before="240" w:line="276" w:lineRule="auto"/>
        <w:jc w:val="both"/>
        <w:rPr>
          <w:b/>
          <w:bCs/>
          <w:sz w:val="24"/>
          <w:szCs w:val="24"/>
        </w:rPr>
      </w:pPr>
      <w:r w:rsidRPr="00F73FCF">
        <w:rPr>
          <w:b/>
          <w:sz w:val="24"/>
          <w:szCs w:val="24"/>
        </w:rPr>
        <w:t>6.</w:t>
      </w:r>
      <w:r w:rsidRPr="00F73FCF">
        <w:rPr>
          <w:sz w:val="24"/>
          <w:szCs w:val="24"/>
        </w:rPr>
        <w:t xml:space="preserve"> </w:t>
      </w:r>
      <w:r w:rsidRPr="00F73FCF">
        <w:rPr>
          <w:b/>
          <w:bCs/>
          <w:sz w:val="24"/>
          <w:szCs w:val="24"/>
        </w:rPr>
        <w:t>Cấu trúc nội dung học phần</w:t>
      </w:r>
    </w:p>
    <w:p w:rsidR="003616C3" w:rsidRPr="00F73FCF" w:rsidRDefault="003616C3" w:rsidP="009C71DF">
      <w:pPr>
        <w:pStyle w:val="ListParagraph"/>
        <w:spacing w:before="120" w:after="120" w:line="276" w:lineRule="auto"/>
        <w:jc w:val="center"/>
        <w:rPr>
          <w:b/>
          <w:bCs/>
          <w:lang w:val="nl-NL"/>
        </w:rPr>
      </w:pPr>
      <w:r w:rsidRPr="00F73FCF">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1979"/>
      </w:tblGrid>
      <w:tr w:rsidR="003616C3" w:rsidRPr="00F73FCF">
        <w:tc>
          <w:tcPr>
            <w:tcW w:w="9062" w:type="dxa"/>
            <w:gridSpan w:val="4"/>
          </w:tcPr>
          <w:p w:rsidR="003616C3" w:rsidRPr="00F73FCF" w:rsidRDefault="003616C3" w:rsidP="009C71DF">
            <w:pPr>
              <w:pStyle w:val="ListParagraph"/>
              <w:spacing w:before="120" w:after="60" w:line="276" w:lineRule="auto"/>
              <w:ind w:left="0"/>
              <w:rPr>
                <w:b/>
                <w:bCs/>
                <w:lang w:val="vi-VN"/>
              </w:rPr>
            </w:pPr>
            <w:r w:rsidRPr="00F73FCF">
              <w:rPr>
                <w:b/>
                <w:bCs/>
              </w:rPr>
              <w:t>6.1. Lý thuyết</w:t>
            </w:r>
          </w:p>
        </w:tc>
      </w:tr>
      <w:tr w:rsidR="003616C3" w:rsidRPr="00F73FCF">
        <w:tc>
          <w:tcPr>
            <w:tcW w:w="1408" w:type="dxa"/>
          </w:tcPr>
          <w:p w:rsidR="003616C3" w:rsidRPr="00F73FCF" w:rsidRDefault="003616C3" w:rsidP="009C71DF">
            <w:pPr>
              <w:pStyle w:val="ListParagraph"/>
              <w:spacing w:before="120" w:after="60" w:line="276" w:lineRule="auto"/>
              <w:ind w:left="0"/>
              <w:jc w:val="center"/>
              <w:rPr>
                <w:b/>
                <w:bCs/>
              </w:rPr>
            </w:pPr>
            <w:r w:rsidRPr="00F73FCF">
              <w:rPr>
                <w:b/>
                <w:bCs/>
              </w:rPr>
              <w:t>Đề mục</w:t>
            </w:r>
          </w:p>
        </w:tc>
        <w:tc>
          <w:tcPr>
            <w:tcW w:w="4683" w:type="dxa"/>
          </w:tcPr>
          <w:p w:rsidR="003616C3" w:rsidRPr="00F73FCF" w:rsidRDefault="003616C3" w:rsidP="009C71DF">
            <w:pPr>
              <w:pStyle w:val="ListParagraph"/>
              <w:spacing w:before="120" w:after="60" w:line="276" w:lineRule="auto"/>
              <w:ind w:left="0"/>
              <w:jc w:val="center"/>
              <w:rPr>
                <w:b/>
                <w:bCs/>
                <w:lang w:val="vi-VN"/>
              </w:rPr>
            </w:pPr>
            <w:r w:rsidRPr="00F73FCF">
              <w:rPr>
                <w:b/>
                <w:bCs/>
                <w:lang w:val="vi-VN"/>
              </w:rPr>
              <w:t>Nội dung</w:t>
            </w:r>
          </w:p>
        </w:tc>
        <w:tc>
          <w:tcPr>
            <w:tcW w:w="992" w:type="dxa"/>
          </w:tcPr>
          <w:p w:rsidR="003616C3" w:rsidRPr="00F73FCF" w:rsidRDefault="003616C3" w:rsidP="009C71DF">
            <w:pPr>
              <w:pStyle w:val="ListParagraph"/>
              <w:spacing w:before="120" w:after="60" w:line="276" w:lineRule="auto"/>
              <w:ind w:left="0"/>
              <w:jc w:val="center"/>
              <w:rPr>
                <w:b/>
                <w:bCs/>
                <w:lang w:val="vi-VN"/>
              </w:rPr>
            </w:pPr>
            <w:r w:rsidRPr="00F73FCF">
              <w:rPr>
                <w:b/>
                <w:bCs/>
                <w:lang w:val="vi-VN"/>
              </w:rPr>
              <w:t>Số tiết</w:t>
            </w:r>
          </w:p>
        </w:tc>
        <w:tc>
          <w:tcPr>
            <w:tcW w:w="1979" w:type="dxa"/>
          </w:tcPr>
          <w:p w:rsidR="003616C3" w:rsidRPr="00F73FCF" w:rsidRDefault="003616C3" w:rsidP="009C71DF">
            <w:pPr>
              <w:pStyle w:val="ListParagraph"/>
              <w:spacing w:before="120" w:after="60" w:line="276" w:lineRule="auto"/>
              <w:ind w:left="0"/>
              <w:jc w:val="center"/>
              <w:rPr>
                <w:b/>
                <w:bCs/>
                <w:lang w:val="vi-VN"/>
              </w:rPr>
            </w:pPr>
            <w:r w:rsidRPr="00F73FCF">
              <w:rPr>
                <w:b/>
                <w:bCs/>
                <w:lang w:val="vi-VN"/>
              </w:rPr>
              <w:t>Mục tiêu</w:t>
            </w:r>
          </w:p>
        </w:tc>
      </w:tr>
      <w:tr w:rsidR="003616C3" w:rsidRPr="00F73FCF" w:rsidTr="003F7694">
        <w:trPr>
          <w:trHeight w:val="548"/>
        </w:trPr>
        <w:tc>
          <w:tcPr>
            <w:tcW w:w="1408" w:type="dxa"/>
            <w:vAlign w:val="center"/>
          </w:tcPr>
          <w:p w:rsidR="003616C3" w:rsidRPr="00F73FCF" w:rsidRDefault="003616C3" w:rsidP="009C71DF">
            <w:pPr>
              <w:pStyle w:val="ListParagraph"/>
              <w:spacing w:before="120" w:after="60" w:line="276" w:lineRule="auto"/>
              <w:ind w:left="0"/>
              <w:jc w:val="center"/>
              <w:rPr>
                <w:b/>
                <w:bCs/>
              </w:rPr>
            </w:pPr>
            <w:r w:rsidRPr="00F73FCF">
              <w:rPr>
                <w:b/>
                <w:bCs/>
                <w:lang w:val="nl-NL"/>
              </w:rPr>
              <w:t>Chương 1</w:t>
            </w:r>
          </w:p>
        </w:tc>
        <w:tc>
          <w:tcPr>
            <w:tcW w:w="4683" w:type="dxa"/>
            <w:vAlign w:val="center"/>
          </w:tcPr>
          <w:p w:rsidR="003616C3" w:rsidRPr="00F73FCF" w:rsidRDefault="003616C3" w:rsidP="009C71DF">
            <w:pPr>
              <w:spacing w:after="60" w:line="276" w:lineRule="auto"/>
              <w:rPr>
                <w:bCs/>
                <w:sz w:val="24"/>
                <w:szCs w:val="24"/>
                <w:lang w:val="vi-VN"/>
              </w:rPr>
            </w:pPr>
            <w:r w:rsidRPr="00F73FCF">
              <w:rPr>
                <w:b/>
                <w:sz w:val="24"/>
                <w:szCs w:val="24"/>
              </w:rPr>
              <w:t xml:space="preserve">CÁC KHÁI NIỆM CƠ BẢN VỀ CHẤT XÚC TÁC </w:t>
            </w:r>
          </w:p>
        </w:tc>
        <w:tc>
          <w:tcPr>
            <w:tcW w:w="992" w:type="dxa"/>
            <w:vAlign w:val="center"/>
          </w:tcPr>
          <w:p w:rsidR="003616C3" w:rsidRPr="00F73FCF" w:rsidRDefault="003616C3" w:rsidP="009C71DF">
            <w:pPr>
              <w:pStyle w:val="ListParagraph"/>
              <w:spacing w:before="120" w:after="60" w:line="276" w:lineRule="auto"/>
              <w:ind w:left="0"/>
              <w:jc w:val="center"/>
              <w:rPr>
                <w:b/>
                <w:bCs/>
              </w:rPr>
            </w:pPr>
            <w:r w:rsidRPr="00F73FCF">
              <w:rPr>
                <w:b/>
                <w:bCs/>
              </w:rPr>
              <w:t>5</w:t>
            </w:r>
          </w:p>
        </w:tc>
        <w:tc>
          <w:tcPr>
            <w:tcW w:w="1979" w:type="dxa"/>
            <w:vAlign w:val="center"/>
          </w:tcPr>
          <w:p w:rsidR="003616C3" w:rsidRPr="00F73FCF" w:rsidRDefault="003616C3" w:rsidP="009C71DF">
            <w:pPr>
              <w:pStyle w:val="ListParagraph"/>
              <w:spacing w:before="120" w:after="60" w:line="276" w:lineRule="auto"/>
              <w:ind w:left="0"/>
              <w:jc w:val="center"/>
              <w:rPr>
                <w:b/>
                <w:bCs/>
              </w:rPr>
            </w:pPr>
          </w:p>
        </w:tc>
      </w:tr>
      <w:tr w:rsidR="003616C3" w:rsidRPr="00F73FCF">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lang w:val="vi-VN"/>
              </w:rPr>
              <w:t>1.1</w:t>
            </w:r>
          </w:p>
        </w:tc>
        <w:tc>
          <w:tcPr>
            <w:tcW w:w="4683" w:type="dxa"/>
            <w:vAlign w:val="center"/>
          </w:tcPr>
          <w:p w:rsidR="003616C3" w:rsidRPr="00F73FCF" w:rsidRDefault="003616C3" w:rsidP="009C71DF">
            <w:pPr>
              <w:spacing w:after="60" w:line="276" w:lineRule="auto"/>
              <w:rPr>
                <w:bCs/>
                <w:sz w:val="24"/>
                <w:szCs w:val="24"/>
              </w:rPr>
            </w:pPr>
            <w:r w:rsidRPr="00F73FCF">
              <w:rPr>
                <w:sz w:val="24"/>
                <w:szCs w:val="24"/>
              </w:rPr>
              <w:t xml:space="preserve"> Các khái niệm về chất xúc tác</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lang w:val="vi-VN"/>
              </w:rPr>
            </w:pPr>
            <w:r w:rsidRPr="00F73FCF">
              <w:rPr>
                <w:bCs/>
                <w:lang w:val="vi-VN"/>
              </w:rPr>
              <w:t>4.1.1</w:t>
            </w:r>
          </w:p>
        </w:tc>
      </w:tr>
      <w:tr w:rsidR="003616C3" w:rsidRPr="00F73FCF">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lang w:val="vi-VN"/>
              </w:rPr>
              <w:t>1.2</w:t>
            </w:r>
          </w:p>
        </w:tc>
        <w:tc>
          <w:tcPr>
            <w:tcW w:w="4683" w:type="dxa"/>
            <w:vAlign w:val="center"/>
          </w:tcPr>
          <w:p w:rsidR="003616C3" w:rsidRPr="00F73FCF" w:rsidRDefault="003616C3" w:rsidP="009C71DF">
            <w:pPr>
              <w:spacing w:after="60" w:line="276" w:lineRule="auto"/>
              <w:rPr>
                <w:bCs/>
                <w:sz w:val="24"/>
                <w:szCs w:val="24"/>
              </w:rPr>
            </w:pPr>
            <w:r w:rsidRPr="00F73FCF">
              <w:rPr>
                <w:sz w:val="24"/>
                <w:szCs w:val="24"/>
              </w:rPr>
              <w:t>Các loại chất xúc tác sử dụng trong công nghệ hóa học</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lang w:val="vi-VN"/>
              </w:rPr>
            </w:pPr>
            <w:r w:rsidRPr="00F73FCF">
              <w:rPr>
                <w:bCs/>
                <w:lang w:val="vi-VN"/>
              </w:rPr>
              <w:t>4.1.1</w:t>
            </w:r>
          </w:p>
        </w:tc>
      </w:tr>
      <w:tr w:rsidR="003616C3" w:rsidRPr="00F73FCF">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1.3</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Các khái niệm cơ bản về các hợp chất chứa liên kết kim loại-ion</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lang w:val="vi-VN"/>
              </w:rPr>
            </w:pPr>
            <w:r w:rsidRPr="00F73FCF">
              <w:rPr>
                <w:bCs/>
                <w:lang w:val="vi-VN"/>
              </w:rPr>
              <w:t>4.1.1</w:t>
            </w:r>
          </w:p>
        </w:tc>
      </w:tr>
      <w:tr w:rsidR="003616C3" w:rsidRPr="00F73FCF">
        <w:tc>
          <w:tcPr>
            <w:tcW w:w="1408" w:type="dxa"/>
            <w:vAlign w:val="center"/>
          </w:tcPr>
          <w:p w:rsidR="003616C3" w:rsidRPr="00F73FCF" w:rsidRDefault="003616C3" w:rsidP="009C71DF">
            <w:pPr>
              <w:pStyle w:val="ListParagraph"/>
              <w:spacing w:before="120" w:after="60" w:line="276" w:lineRule="auto"/>
              <w:ind w:left="0"/>
              <w:jc w:val="center"/>
              <w:rPr>
                <w:b/>
                <w:bCs/>
              </w:rPr>
            </w:pPr>
            <w:r w:rsidRPr="00F73FCF">
              <w:rPr>
                <w:b/>
                <w:bCs/>
                <w:lang w:val="nl-NL"/>
              </w:rPr>
              <w:t xml:space="preserve">Chương </w:t>
            </w:r>
            <w:r w:rsidRPr="00F73FCF">
              <w:rPr>
                <w:b/>
                <w:bCs/>
                <w:lang w:val="vi-VN"/>
              </w:rPr>
              <w:t>2</w:t>
            </w:r>
          </w:p>
        </w:tc>
        <w:tc>
          <w:tcPr>
            <w:tcW w:w="4683" w:type="dxa"/>
            <w:vAlign w:val="center"/>
          </w:tcPr>
          <w:p w:rsidR="003616C3" w:rsidRPr="00F73FCF" w:rsidRDefault="003616C3" w:rsidP="009C71DF">
            <w:pPr>
              <w:spacing w:after="60" w:line="276" w:lineRule="auto"/>
              <w:rPr>
                <w:bCs/>
                <w:sz w:val="24"/>
                <w:szCs w:val="24"/>
                <w:lang w:val="vi-VN"/>
              </w:rPr>
            </w:pPr>
            <w:r w:rsidRPr="00F73FCF">
              <w:rPr>
                <w:b/>
                <w:sz w:val="24"/>
                <w:szCs w:val="24"/>
              </w:rPr>
              <w:t>PHƯƠNG PHÁP TỔNG HỢP CHẤT XÚC TÁC CHO CÁC QUÁ TRÌNH HYDRO-DEHYDRO HÓA</w:t>
            </w:r>
          </w:p>
        </w:tc>
        <w:tc>
          <w:tcPr>
            <w:tcW w:w="992" w:type="dxa"/>
            <w:vAlign w:val="center"/>
          </w:tcPr>
          <w:p w:rsidR="003616C3" w:rsidRPr="00F73FCF" w:rsidRDefault="003616C3" w:rsidP="009C71DF">
            <w:pPr>
              <w:pStyle w:val="ListParagraph"/>
              <w:spacing w:before="120" w:after="60" w:line="276" w:lineRule="auto"/>
              <w:ind w:left="0"/>
              <w:jc w:val="center"/>
              <w:rPr>
                <w:b/>
                <w:bCs/>
              </w:rPr>
            </w:pPr>
            <w:r w:rsidRPr="00F73FCF">
              <w:rPr>
                <w:b/>
                <w:bCs/>
              </w:rPr>
              <w:t>4</w:t>
            </w:r>
          </w:p>
        </w:tc>
        <w:tc>
          <w:tcPr>
            <w:tcW w:w="1979" w:type="dxa"/>
            <w:vAlign w:val="center"/>
          </w:tcPr>
          <w:p w:rsidR="003616C3" w:rsidRPr="00F73FCF" w:rsidRDefault="003616C3" w:rsidP="009C71DF">
            <w:pPr>
              <w:pStyle w:val="ListParagraph"/>
              <w:spacing w:before="120" w:after="60" w:line="276" w:lineRule="auto"/>
              <w:ind w:left="0"/>
              <w:jc w:val="center"/>
              <w:rPr>
                <w:bCs/>
              </w:rPr>
            </w:pPr>
          </w:p>
        </w:tc>
      </w:tr>
      <w:tr w:rsidR="003616C3" w:rsidRPr="00F73FCF">
        <w:tc>
          <w:tcPr>
            <w:tcW w:w="1408" w:type="dxa"/>
            <w:vAlign w:val="center"/>
          </w:tcPr>
          <w:p w:rsidR="003616C3" w:rsidRPr="00F73FCF" w:rsidRDefault="003616C3" w:rsidP="009C71DF">
            <w:pPr>
              <w:pStyle w:val="ListParagraph"/>
              <w:spacing w:before="120" w:after="60" w:line="276" w:lineRule="auto"/>
              <w:ind w:left="0"/>
              <w:jc w:val="center"/>
              <w:rPr>
                <w:bCs/>
                <w:lang w:val="vi-VN"/>
              </w:rPr>
            </w:pPr>
            <w:r w:rsidRPr="00F73FCF">
              <w:rPr>
                <w:bCs/>
                <w:lang w:val="vi-VN"/>
              </w:rPr>
              <w:t>2.1</w:t>
            </w:r>
          </w:p>
        </w:tc>
        <w:tc>
          <w:tcPr>
            <w:tcW w:w="4683" w:type="dxa"/>
            <w:vAlign w:val="center"/>
          </w:tcPr>
          <w:p w:rsidR="003616C3" w:rsidRPr="00F73FCF" w:rsidRDefault="003616C3" w:rsidP="009C71DF">
            <w:pPr>
              <w:spacing w:after="60" w:line="276" w:lineRule="auto"/>
              <w:rPr>
                <w:bCs/>
                <w:sz w:val="24"/>
                <w:szCs w:val="24"/>
              </w:rPr>
            </w:pPr>
            <w:r w:rsidRPr="00F73FCF">
              <w:rPr>
                <w:sz w:val="24"/>
                <w:szCs w:val="24"/>
              </w:rPr>
              <w:t>Đặc điểm quá trình hydro hóa</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rPr>
            </w:pPr>
            <w:r w:rsidRPr="00F73FCF">
              <w:rPr>
                <w:bCs/>
                <w:lang w:val="vi-VN"/>
              </w:rPr>
              <w:t>4.1.1</w:t>
            </w:r>
            <w:r w:rsidRPr="00F73FCF">
              <w:rPr>
                <w:bCs/>
              </w:rPr>
              <w:t xml:space="preserve"> và </w:t>
            </w:r>
            <w:r w:rsidRPr="00F73FCF">
              <w:rPr>
                <w:bCs/>
                <w:lang w:val="vi-VN"/>
              </w:rPr>
              <w:t>4.1.</w:t>
            </w:r>
            <w:r w:rsidRPr="00F73FCF">
              <w:rPr>
                <w:bCs/>
              </w:rPr>
              <w:t>2</w:t>
            </w:r>
          </w:p>
        </w:tc>
      </w:tr>
      <w:tr w:rsidR="003616C3" w:rsidRPr="00F73FCF">
        <w:tc>
          <w:tcPr>
            <w:tcW w:w="1408" w:type="dxa"/>
            <w:vAlign w:val="center"/>
          </w:tcPr>
          <w:p w:rsidR="003616C3" w:rsidRPr="00F73FCF" w:rsidRDefault="003616C3" w:rsidP="009C71DF">
            <w:pPr>
              <w:pStyle w:val="ListParagraph"/>
              <w:spacing w:before="120" w:after="60" w:line="276" w:lineRule="auto"/>
              <w:ind w:left="0"/>
              <w:jc w:val="center"/>
              <w:rPr>
                <w:bCs/>
                <w:lang w:val="vi-VN"/>
              </w:rPr>
            </w:pPr>
            <w:r w:rsidRPr="00F73FCF">
              <w:rPr>
                <w:bCs/>
                <w:lang w:val="vi-VN"/>
              </w:rPr>
              <w:t>2.2</w:t>
            </w:r>
          </w:p>
        </w:tc>
        <w:tc>
          <w:tcPr>
            <w:tcW w:w="4683" w:type="dxa"/>
            <w:vAlign w:val="center"/>
          </w:tcPr>
          <w:p w:rsidR="003616C3" w:rsidRPr="00F73FCF" w:rsidRDefault="003616C3" w:rsidP="009C71DF">
            <w:pPr>
              <w:spacing w:after="60" w:line="276" w:lineRule="auto"/>
              <w:rPr>
                <w:bCs/>
                <w:sz w:val="24"/>
                <w:szCs w:val="24"/>
              </w:rPr>
            </w:pPr>
            <w:r w:rsidRPr="00F73FCF">
              <w:rPr>
                <w:sz w:val="24"/>
                <w:szCs w:val="24"/>
              </w:rPr>
              <w:t>Chất xúc tác cho quá trình hydro hóa</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rPr>
            </w:pPr>
            <w:r w:rsidRPr="00F73FCF">
              <w:rPr>
                <w:bCs/>
                <w:lang w:val="vi-VN"/>
              </w:rPr>
              <w:t>4.1.1</w:t>
            </w:r>
          </w:p>
        </w:tc>
      </w:tr>
      <w:tr w:rsidR="003616C3" w:rsidRPr="00F73FCF" w:rsidTr="000253A3">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2.3</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Đặc điểm quá trình dehydro hóa</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lang w:val="vi-VN"/>
              </w:rPr>
            </w:pPr>
            <w:r w:rsidRPr="00F73FCF">
              <w:rPr>
                <w:bCs/>
                <w:lang w:val="vi-VN"/>
              </w:rPr>
              <w:t>4.1.1</w:t>
            </w:r>
            <w:r w:rsidRPr="00F73FCF">
              <w:rPr>
                <w:bCs/>
              </w:rPr>
              <w:t xml:space="preserve"> và </w:t>
            </w:r>
            <w:r w:rsidRPr="00F73FCF">
              <w:rPr>
                <w:bCs/>
                <w:lang w:val="vi-VN"/>
              </w:rPr>
              <w:t>4.1.</w:t>
            </w:r>
            <w:r w:rsidRPr="00F73FCF">
              <w:rPr>
                <w:bCs/>
              </w:rPr>
              <w:t>2</w:t>
            </w:r>
          </w:p>
        </w:tc>
      </w:tr>
      <w:tr w:rsidR="003616C3" w:rsidRPr="00F73FCF" w:rsidTr="000253A3">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2.4</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Tổng hợp chất xúc tác cho các quá trình dehydro hóa</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lang w:val="vi-VN"/>
              </w:rPr>
            </w:pPr>
            <w:r w:rsidRPr="00F73FCF">
              <w:rPr>
                <w:bCs/>
                <w:lang w:val="vi-VN"/>
              </w:rPr>
              <w:t>4.1.1</w:t>
            </w:r>
          </w:p>
        </w:tc>
      </w:tr>
      <w:tr w:rsidR="003616C3" w:rsidRPr="00F73FCF">
        <w:tc>
          <w:tcPr>
            <w:tcW w:w="1408" w:type="dxa"/>
            <w:vAlign w:val="center"/>
          </w:tcPr>
          <w:p w:rsidR="003616C3" w:rsidRPr="00F73FCF" w:rsidRDefault="003616C3" w:rsidP="009C71DF">
            <w:pPr>
              <w:pStyle w:val="ListParagraph"/>
              <w:spacing w:before="120" w:after="60" w:line="276" w:lineRule="auto"/>
              <w:ind w:left="0"/>
              <w:jc w:val="center"/>
              <w:rPr>
                <w:b/>
                <w:bCs/>
              </w:rPr>
            </w:pPr>
            <w:r w:rsidRPr="00F73FCF">
              <w:rPr>
                <w:b/>
                <w:bCs/>
                <w:lang w:val="nl-NL"/>
              </w:rPr>
              <w:t xml:space="preserve">Chương </w:t>
            </w:r>
            <w:r w:rsidRPr="00F73FCF">
              <w:rPr>
                <w:b/>
                <w:bCs/>
                <w:lang w:val="vi-VN"/>
              </w:rPr>
              <w:t>3</w:t>
            </w:r>
          </w:p>
        </w:tc>
        <w:tc>
          <w:tcPr>
            <w:tcW w:w="4683" w:type="dxa"/>
            <w:vAlign w:val="center"/>
          </w:tcPr>
          <w:p w:rsidR="003616C3" w:rsidRPr="00F73FCF" w:rsidRDefault="003616C3" w:rsidP="009C71DF">
            <w:pPr>
              <w:spacing w:after="60" w:line="276" w:lineRule="auto"/>
              <w:rPr>
                <w:bCs/>
                <w:sz w:val="24"/>
                <w:szCs w:val="24"/>
                <w:lang w:val="vi-VN"/>
              </w:rPr>
            </w:pPr>
            <w:r w:rsidRPr="00F73FCF">
              <w:rPr>
                <w:b/>
                <w:sz w:val="24"/>
                <w:szCs w:val="24"/>
              </w:rPr>
              <w:t xml:space="preserve">PHƯƠNG PHÁP TỔNG HỢP CHẤT XÚC TÁC OXI HÓA </w:t>
            </w:r>
          </w:p>
        </w:tc>
        <w:tc>
          <w:tcPr>
            <w:tcW w:w="992" w:type="dxa"/>
            <w:vAlign w:val="center"/>
          </w:tcPr>
          <w:p w:rsidR="003616C3" w:rsidRPr="00F73FCF" w:rsidRDefault="003616C3" w:rsidP="009C71DF">
            <w:pPr>
              <w:pStyle w:val="ListParagraph"/>
              <w:spacing w:before="120" w:after="60" w:line="276" w:lineRule="auto"/>
              <w:ind w:left="0"/>
              <w:jc w:val="center"/>
              <w:rPr>
                <w:b/>
                <w:bCs/>
              </w:rPr>
            </w:pPr>
            <w:r w:rsidRPr="00F73FCF">
              <w:rPr>
                <w:b/>
                <w:bCs/>
              </w:rPr>
              <w:t>5</w:t>
            </w:r>
          </w:p>
        </w:tc>
        <w:tc>
          <w:tcPr>
            <w:tcW w:w="1979" w:type="dxa"/>
            <w:vAlign w:val="center"/>
          </w:tcPr>
          <w:p w:rsidR="003616C3" w:rsidRPr="00F73FCF" w:rsidRDefault="003616C3" w:rsidP="009C71DF">
            <w:pPr>
              <w:pStyle w:val="ListParagraph"/>
              <w:spacing w:after="60" w:line="276" w:lineRule="auto"/>
              <w:ind w:left="0"/>
              <w:jc w:val="center"/>
              <w:rPr>
                <w:bCs/>
              </w:rPr>
            </w:pPr>
          </w:p>
        </w:tc>
      </w:tr>
      <w:tr w:rsidR="003616C3" w:rsidRPr="00F73FCF">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3.1</w:t>
            </w:r>
          </w:p>
        </w:tc>
        <w:tc>
          <w:tcPr>
            <w:tcW w:w="4683" w:type="dxa"/>
            <w:vAlign w:val="center"/>
          </w:tcPr>
          <w:p w:rsidR="003616C3" w:rsidRPr="00F73FCF" w:rsidRDefault="003616C3" w:rsidP="009C71DF">
            <w:pPr>
              <w:spacing w:after="60" w:line="276" w:lineRule="auto"/>
              <w:rPr>
                <w:bCs/>
                <w:sz w:val="24"/>
                <w:szCs w:val="24"/>
              </w:rPr>
            </w:pPr>
            <w:r w:rsidRPr="00F73FCF">
              <w:rPr>
                <w:sz w:val="24"/>
                <w:szCs w:val="24"/>
              </w:rPr>
              <w:t>Chất xúc tác cho quá trình oxi hóa các hydrocacbon no</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rPr>
            </w:pPr>
            <w:r w:rsidRPr="00F73FCF">
              <w:rPr>
                <w:bCs/>
                <w:lang w:val="vi-VN"/>
              </w:rPr>
              <w:t>4.1.</w:t>
            </w:r>
            <w:r w:rsidRPr="00F73FCF">
              <w:rPr>
                <w:bCs/>
              </w:rPr>
              <w:t>1 và 4.1.2</w:t>
            </w:r>
          </w:p>
        </w:tc>
      </w:tr>
      <w:tr w:rsidR="003616C3" w:rsidRPr="00F73FCF" w:rsidTr="00EC1957">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3.2</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Chất xúc tác cho quá trình oxi hóa các olefin</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lang w:val="vi-VN"/>
              </w:rPr>
            </w:pPr>
            <w:r w:rsidRPr="00F73FCF">
              <w:rPr>
                <w:bCs/>
                <w:lang w:val="vi-VN"/>
              </w:rPr>
              <w:t>4.1.</w:t>
            </w:r>
            <w:r w:rsidRPr="00F73FCF">
              <w:rPr>
                <w:bCs/>
              </w:rPr>
              <w:t>1 và 4.1.2</w:t>
            </w:r>
          </w:p>
        </w:tc>
      </w:tr>
      <w:tr w:rsidR="003616C3" w:rsidRPr="00F73FCF">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3.3</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Chất xúc tác cho quá trình oxi hóa các ancol</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lang w:val="vi-VN"/>
              </w:rPr>
            </w:pPr>
            <w:r w:rsidRPr="00F73FCF">
              <w:rPr>
                <w:bCs/>
                <w:lang w:val="vi-VN"/>
              </w:rPr>
              <w:t>4.1.</w:t>
            </w:r>
            <w:r w:rsidRPr="00F73FCF">
              <w:rPr>
                <w:bCs/>
              </w:rPr>
              <w:t>1 và 4.1.2</w:t>
            </w:r>
          </w:p>
        </w:tc>
      </w:tr>
      <w:tr w:rsidR="003616C3" w:rsidRPr="00F73FCF" w:rsidTr="00EC1957">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3.4</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Chất xúc tác cho quá trình oxi hóa các aldehyde</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lang w:val="vi-VN"/>
              </w:rPr>
            </w:pPr>
            <w:r w:rsidRPr="00F73FCF">
              <w:rPr>
                <w:bCs/>
                <w:lang w:val="vi-VN"/>
              </w:rPr>
              <w:t>4.1.</w:t>
            </w:r>
            <w:r w:rsidRPr="00F73FCF">
              <w:rPr>
                <w:bCs/>
              </w:rPr>
              <w:t>1 và 4.1.2</w:t>
            </w:r>
          </w:p>
        </w:tc>
      </w:tr>
      <w:tr w:rsidR="003616C3" w:rsidRPr="00F73FCF" w:rsidTr="00EC1957">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3.5</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Chất xúc tác cho quá trình oxi hóa các hydrocacbon thơm</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lang w:val="vi-VN"/>
              </w:rPr>
            </w:pPr>
            <w:r w:rsidRPr="00F73FCF">
              <w:rPr>
                <w:bCs/>
                <w:lang w:val="vi-VN"/>
              </w:rPr>
              <w:t>4.1.</w:t>
            </w:r>
            <w:r w:rsidRPr="00F73FCF">
              <w:rPr>
                <w:bCs/>
              </w:rPr>
              <w:t>1 và 4.1.2</w:t>
            </w:r>
          </w:p>
        </w:tc>
      </w:tr>
      <w:tr w:rsidR="003616C3" w:rsidRPr="00F73FCF">
        <w:tc>
          <w:tcPr>
            <w:tcW w:w="1408" w:type="dxa"/>
            <w:vAlign w:val="center"/>
          </w:tcPr>
          <w:p w:rsidR="003616C3" w:rsidRPr="00F73FCF" w:rsidRDefault="003616C3" w:rsidP="009C71DF">
            <w:pPr>
              <w:pStyle w:val="ListParagraph"/>
              <w:spacing w:before="120" w:after="60" w:line="276" w:lineRule="auto"/>
              <w:ind w:left="0"/>
              <w:jc w:val="center"/>
              <w:rPr>
                <w:b/>
                <w:bCs/>
              </w:rPr>
            </w:pPr>
            <w:r w:rsidRPr="00F73FCF">
              <w:rPr>
                <w:b/>
                <w:bCs/>
                <w:lang w:val="nl-NL"/>
              </w:rPr>
              <w:t xml:space="preserve">Chương </w:t>
            </w:r>
            <w:r w:rsidRPr="00F73FCF">
              <w:rPr>
                <w:b/>
                <w:bCs/>
              </w:rPr>
              <w:t>4</w:t>
            </w:r>
          </w:p>
        </w:tc>
        <w:tc>
          <w:tcPr>
            <w:tcW w:w="4683" w:type="dxa"/>
            <w:vAlign w:val="center"/>
          </w:tcPr>
          <w:p w:rsidR="003616C3" w:rsidRPr="00F73FCF" w:rsidRDefault="003616C3" w:rsidP="009C71DF">
            <w:pPr>
              <w:spacing w:after="60" w:line="276" w:lineRule="auto"/>
              <w:rPr>
                <w:bCs/>
                <w:sz w:val="24"/>
                <w:szCs w:val="24"/>
                <w:lang w:val="vi-VN"/>
              </w:rPr>
            </w:pPr>
            <w:r w:rsidRPr="00F73FCF">
              <w:rPr>
                <w:b/>
                <w:sz w:val="24"/>
                <w:szCs w:val="24"/>
              </w:rPr>
              <w:t>PHƯƠNG PHÁP TỔNG HỢP CHẤT XÚC TÁC SỬ DỤNG TRONG SẢN XUẤT KHÍ TỔNG HỢP VÀ ỨNG DỤNG</w:t>
            </w:r>
          </w:p>
        </w:tc>
        <w:tc>
          <w:tcPr>
            <w:tcW w:w="992" w:type="dxa"/>
            <w:vAlign w:val="center"/>
          </w:tcPr>
          <w:p w:rsidR="003616C3" w:rsidRPr="00F73FCF" w:rsidRDefault="003616C3" w:rsidP="009C71DF">
            <w:pPr>
              <w:pStyle w:val="ListParagraph"/>
              <w:spacing w:before="120" w:after="60" w:line="276" w:lineRule="auto"/>
              <w:ind w:left="0"/>
              <w:jc w:val="center"/>
              <w:rPr>
                <w:b/>
                <w:bCs/>
              </w:rPr>
            </w:pPr>
            <w:r w:rsidRPr="00F73FCF">
              <w:rPr>
                <w:b/>
                <w:bCs/>
              </w:rPr>
              <w:t>6</w:t>
            </w:r>
          </w:p>
        </w:tc>
        <w:tc>
          <w:tcPr>
            <w:tcW w:w="1979" w:type="dxa"/>
            <w:vAlign w:val="center"/>
          </w:tcPr>
          <w:p w:rsidR="003616C3" w:rsidRPr="00F73FCF" w:rsidRDefault="003616C3" w:rsidP="009C71DF">
            <w:pPr>
              <w:pStyle w:val="ListParagraph"/>
              <w:spacing w:before="120" w:after="60" w:line="276" w:lineRule="auto"/>
              <w:ind w:left="0"/>
              <w:jc w:val="center"/>
              <w:rPr>
                <w:b/>
                <w:bCs/>
              </w:rPr>
            </w:pPr>
          </w:p>
        </w:tc>
      </w:tr>
      <w:tr w:rsidR="003616C3" w:rsidRPr="00F73FCF" w:rsidTr="00EC1957">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4.1</w:t>
            </w:r>
          </w:p>
        </w:tc>
        <w:tc>
          <w:tcPr>
            <w:tcW w:w="4683" w:type="dxa"/>
            <w:vAlign w:val="center"/>
          </w:tcPr>
          <w:p w:rsidR="003616C3" w:rsidRPr="00F73FCF" w:rsidRDefault="003616C3" w:rsidP="009C71DF">
            <w:pPr>
              <w:spacing w:after="60" w:line="276" w:lineRule="auto"/>
              <w:rPr>
                <w:bCs/>
                <w:sz w:val="24"/>
                <w:szCs w:val="24"/>
              </w:rPr>
            </w:pPr>
            <w:r w:rsidRPr="00F73FCF">
              <w:rPr>
                <w:sz w:val="24"/>
                <w:szCs w:val="24"/>
              </w:rPr>
              <w:t>Chất xúc tác sử dụng trong các quá trình sản xuất khí tổng hợp</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rPr>
            </w:pPr>
            <w:r w:rsidRPr="00F73FCF">
              <w:rPr>
                <w:bCs/>
              </w:rPr>
              <w:t>4.1.1 và 4.1.2</w:t>
            </w:r>
          </w:p>
        </w:tc>
      </w:tr>
      <w:tr w:rsidR="003616C3" w:rsidRPr="00F73FCF" w:rsidTr="00EC1957">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4.2</w:t>
            </w:r>
          </w:p>
        </w:tc>
        <w:tc>
          <w:tcPr>
            <w:tcW w:w="4683" w:type="dxa"/>
            <w:vAlign w:val="center"/>
          </w:tcPr>
          <w:p w:rsidR="003616C3" w:rsidRPr="00F73FCF" w:rsidRDefault="003616C3" w:rsidP="009C71DF">
            <w:pPr>
              <w:spacing w:after="60" w:line="276" w:lineRule="auto"/>
              <w:rPr>
                <w:bCs/>
                <w:sz w:val="24"/>
                <w:szCs w:val="24"/>
              </w:rPr>
            </w:pPr>
            <w:r w:rsidRPr="00F73FCF">
              <w:rPr>
                <w:sz w:val="24"/>
                <w:szCs w:val="24"/>
              </w:rPr>
              <w:t>Chất xúc tác trong tổng hợp metan</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
                <w:bCs/>
              </w:rPr>
            </w:pPr>
            <w:r w:rsidRPr="00F73FCF">
              <w:rPr>
                <w:bCs/>
              </w:rPr>
              <w:t>4.1.1 và 4.1.2</w:t>
            </w:r>
          </w:p>
        </w:tc>
      </w:tr>
      <w:tr w:rsidR="003616C3" w:rsidRPr="00F73FCF" w:rsidTr="000253A3">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4.3</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Chất xúc tác cho phản ứng Fischer-Tropsch</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rPr>
            </w:pPr>
          </w:p>
        </w:tc>
      </w:tr>
      <w:tr w:rsidR="003616C3" w:rsidRPr="00F73FCF" w:rsidTr="000253A3">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4.4</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Chất xúc tác cho quá trình tổng hợp amoniac</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rPr>
            </w:pPr>
          </w:p>
        </w:tc>
      </w:tr>
      <w:tr w:rsidR="003616C3" w:rsidRPr="00F73FCF">
        <w:tc>
          <w:tcPr>
            <w:tcW w:w="1408" w:type="dxa"/>
            <w:vAlign w:val="center"/>
          </w:tcPr>
          <w:p w:rsidR="003616C3" w:rsidRPr="00F73FCF" w:rsidRDefault="003616C3" w:rsidP="009C71DF">
            <w:pPr>
              <w:pStyle w:val="ListParagraph"/>
              <w:spacing w:before="120" w:after="60" w:line="276" w:lineRule="auto"/>
              <w:ind w:left="0"/>
              <w:jc w:val="center"/>
              <w:rPr>
                <w:b/>
                <w:bCs/>
              </w:rPr>
            </w:pPr>
            <w:r w:rsidRPr="00F73FCF">
              <w:rPr>
                <w:b/>
                <w:bCs/>
                <w:lang w:val="nl-NL"/>
              </w:rPr>
              <w:t xml:space="preserve">Chương </w:t>
            </w:r>
            <w:r w:rsidRPr="00F73FCF">
              <w:rPr>
                <w:b/>
                <w:bCs/>
              </w:rPr>
              <w:t>5</w:t>
            </w:r>
          </w:p>
        </w:tc>
        <w:tc>
          <w:tcPr>
            <w:tcW w:w="4683" w:type="dxa"/>
            <w:vAlign w:val="center"/>
          </w:tcPr>
          <w:p w:rsidR="003616C3" w:rsidRPr="00F73FCF" w:rsidRDefault="003616C3" w:rsidP="009C71DF">
            <w:pPr>
              <w:spacing w:after="60" w:line="276" w:lineRule="auto"/>
              <w:rPr>
                <w:bCs/>
                <w:sz w:val="24"/>
                <w:szCs w:val="24"/>
                <w:lang w:val="vi-VN"/>
              </w:rPr>
            </w:pPr>
            <w:r w:rsidRPr="00F73FCF">
              <w:rPr>
                <w:b/>
                <w:sz w:val="24"/>
                <w:szCs w:val="24"/>
              </w:rPr>
              <w:t>PHƯƠNG PHÁP TỔNG HỢP CHẤT XÚC TÁC CHO QUÁ TRÌNH TỔNG HỢP OXO VÀ CACBONYL HÓA</w:t>
            </w:r>
          </w:p>
        </w:tc>
        <w:tc>
          <w:tcPr>
            <w:tcW w:w="992" w:type="dxa"/>
            <w:vAlign w:val="center"/>
          </w:tcPr>
          <w:p w:rsidR="003616C3" w:rsidRPr="00F73FCF" w:rsidRDefault="003616C3" w:rsidP="009C71DF">
            <w:pPr>
              <w:pStyle w:val="ListParagraph"/>
              <w:spacing w:before="120" w:after="60" w:line="276" w:lineRule="auto"/>
              <w:ind w:left="0"/>
              <w:jc w:val="center"/>
              <w:rPr>
                <w:b/>
                <w:bCs/>
              </w:rPr>
            </w:pPr>
            <w:r w:rsidRPr="00F73FCF">
              <w:rPr>
                <w:b/>
                <w:bCs/>
              </w:rPr>
              <w:t>5</w:t>
            </w:r>
          </w:p>
        </w:tc>
        <w:tc>
          <w:tcPr>
            <w:tcW w:w="1979" w:type="dxa"/>
            <w:vAlign w:val="center"/>
          </w:tcPr>
          <w:p w:rsidR="003616C3" w:rsidRPr="00F73FCF" w:rsidRDefault="003616C3" w:rsidP="009C71DF">
            <w:pPr>
              <w:pStyle w:val="ListParagraph"/>
              <w:spacing w:after="60" w:line="276" w:lineRule="auto"/>
              <w:ind w:left="0"/>
              <w:jc w:val="center"/>
              <w:rPr>
                <w:b/>
                <w:bCs/>
              </w:rPr>
            </w:pPr>
          </w:p>
        </w:tc>
      </w:tr>
      <w:tr w:rsidR="003616C3" w:rsidRPr="00F73FCF" w:rsidTr="00EC1957">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5.1</w:t>
            </w:r>
          </w:p>
        </w:tc>
        <w:tc>
          <w:tcPr>
            <w:tcW w:w="4683" w:type="dxa"/>
            <w:vAlign w:val="center"/>
          </w:tcPr>
          <w:p w:rsidR="003616C3" w:rsidRPr="00F73FCF" w:rsidRDefault="003616C3" w:rsidP="009C71DF">
            <w:pPr>
              <w:spacing w:after="60" w:line="276" w:lineRule="auto"/>
              <w:rPr>
                <w:bCs/>
                <w:sz w:val="24"/>
                <w:szCs w:val="24"/>
              </w:rPr>
            </w:pPr>
            <w:r w:rsidRPr="00F73FCF">
              <w:rPr>
                <w:sz w:val="24"/>
                <w:szCs w:val="24"/>
              </w:rPr>
              <w:t>Cơ chế xúc tác trong tổng hợp Oxo</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vAlign w:val="center"/>
          </w:tcPr>
          <w:p w:rsidR="003616C3" w:rsidRPr="00F73FCF" w:rsidRDefault="003616C3" w:rsidP="009C71DF">
            <w:pPr>
              <w:pStyle w:val="ListParagraph"/>
              <w:spacing w:after="60" w:line="276" w:lineRule="auto"/>
              <w:ind w:left="0"/>
              <w:jc w:val="center"/>
              <w:rPr>
                <w:bCs/>
              </w:rPr>
            </w:pPr>
            <w:r w:rsidRPr="00F73FCF">
              <w:rPr>
                <w:bCs/>
              </w:rPr>
              <w:t>4.1.1 và 4.1.2</w:t>
            </w:r>
          </w:p>
        </w:tc>
      </w:tr>
      <w:tr w:rsidR="003616C3" w:rsidRPr="00F73FCF" w:rsidTr="006C5C89">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5.2</w:t>
            </w:r>
          </w:p>
        </w:tc>
        <w:tc>
          <w:tcPr>
            <w:tcW w:w="4683" w:type="dxa"/>
            <w:vAlign w:val="center"/>
          </w:tcPr>
          <w:p w:rsidR="003616C3" w:rsidRPr="00F73FCF" w:rsidRDefault="003616C3" w:rsidP="009C71DF">
            <w:pPr>
              <w:spacing w:after="60" w:line="276" w:lineRule="auto"/>
              <w:rPr>
                <w:b/>
                <w:bCs/>
                <w:sz w:val="24"/>
                <w:szCs w:val="24"/>
              </w:rPr>
            </w:pPr>
            <w:r w:rsidRPr="00F73FCF">
              <w:rPr>
                <w:sz w:val="24"/>
                <w:szCs w:val="24"/>
              </w:rPr>
              <w:t>Chất xúc tác cho quá trình cacbonyl hóa các olefin và metanol</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tcPr>
          <w:p w:rsidR="003616C3" w:rsidRPr="00F73FCF" w:rsidRDefault="003616C3" w:rsidP="009C71DF">
            <w:pPr>
              <w:spacing w:after="60" w:line="276" w:lineRule="auto"/>
              <w:jc w:val="center"/>
              <w:rPr>
                <w:sz w:val="24"/>
                <w:szCs w:val="24"/>
              </w:rPr>
            </w:pPr>
            <w:r w:rsidRPr="00F73FCF">
              <w:rPr>
                <w:bCs/>
                <w:sz w:val="24"/>
                <w:szCs w:val="24"/>
              </w:rPr>
              <w:t>4.1.1 và 4.1.2</w:t>
            </w:r>
          </w:p>
        </w:tc>
      </w:tr>
      <w:tr w:rsidR="003616C3" w:rsidRPr="00F73FCF" w:rsidTr="006C5C89">
        <w:tc>
          <w:tcPr>
            <w:tcW w:w="1408" w:type="dxa"/>
            <w:vAlign w:val="center"/>
          </w:tcPr>
          <w:p w:rsidR="003616C3" w:rsidRPr="00F73FCF" w:rsidRDefault="003616C3" w:rsidP="009C71DF">
            <w:pPr>
              <w:pStyle w:val="ListParagraph"/>
              <w:spacing w:before="120" w:after="60" w:line="276" w:lineRule="auto"/>
              <w:ind w:left="0"/>
              <w:jc w:val="center"/>
              <w:rPr>
                <w:b/>
                <w:bCs/>
              </w:rPr>
            </w:pPr>
            <w:r w:rsidRPr="00F73FCF">
              <w:rPr>
                <w:b/>
                <w:bCs/>
              </w:rPr>
              <w:t>Chương 6</w:t>
            </w:r>
          </w:p>
        </w:tc>
        <w:tc>
          <w:tcPr>
            <w:tcW w:w="4683" w:type="dxa"/>
            <w:vAlign w:val="center"/>
          </w:tcPr>
          <w:p w:rsidR="003616C3" w:rsidRPr="00F73FCF" w:rsidRDefault="003616C3" w:rsidP="009C71DF">
            <w:pPr>
              <w:spacing w:after="60" w:line="276" w:lineRule="auto"/>
              <w:jc w:val="both"/>
              <w:rPr>
                <w:sz w:val="24"/>
                <w:szCs w:val="24"/>
              </w:rPr>
            </w:pPr>
            <w:r w:rsidRPr="00F73FCF">
              <w:rPr>
                <w:b/>
                <w:sz w:val="24"/>
                <w:szCs w:val="24"/>
              </w:rPr>
              <w:t>PHƯƠNG PHÁP TỔNG HỢP CHẤT XÚC TÁC AXIT-BAZƠ CHO PHẢN ỨNG KHỬ VÀ THẾ</w:t>
            </w:r>
          </w:p>
        </w:tc>
        <w:tc>
          <w:tcPr>
            <w:tcW w:w="992" w:type="dxa"/>
            <w:vAlign w:val="center"/>
          </w:tcPr>
          <w:p w:rsidR="003616C3" w:rsidRPr="00F73FCF" w:rsidRDefault="003616C3" w:rsidP="009C71DF">
            <w:pPr>
              <w:pStyle w:val="ListParagraph"/>
              <w:spacing w:before="120" w:after="60" w:line="276" w:lineRule="auto"/>
              <w:ind w:left="0"/>
              <w:jc w:val="center"/>
              <w:rPr>
                <w:b/>
                <w:bCs/>
              </w:rPr>
            </w:pPr>
            <w:r w:rsidRPr="00F73FCF">
              <w:rPr>
                <w:b/>
                <w:bCs/>
              </w:rPr>
              <w:t>5</w:t>
            </w:r>
          </w:p>
        </w:tc>
        <w:tc>
          <w:tcPr>
            <w:tcW w:w="1979" w:type="dxa"/>
          </w:tcPr>
          <w:p w:rsidR="003616C3" w:rsidRPr="00F73FCF" w:rsidRDefault="003616C3" w:rsidP="009C71DF">
            <w:pPr>
              <w:spacing w:after="60" w:line="276" w:lineRule="auto"/>
              <w:jc w:val="center"/>
              <w:rPr>
                <w:sz w:val="24"/>
                <w:szCs w:val="24"/>
              </w:rPr>
            </w:pPr>
          </w:p>
        </w:tc>
      </w:tr>
      <w:tr w:rsidR="003616C3" w:rsidRPr="00F73FCF" w:rsidTr="00FF3450">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6.1</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6.1. hất xúc tác cho phản ứng hydrat hóa</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tcPr>
          <w:p w:rsidR="003616C3" w:rsidRPr="00F73FCF" w:rsidRDefault="003616C3" w:rsidP="009C71DF">
            <w:pPr>
              <w:spacing w:after="60" w:line="276" w:lineRule="auto"/>
              <w:jc w:val="center"/>
              <w:rPr>
                <w:sz w:val="24"/>
                <w:szCs w:val="24"/>
              </w:rPr>
            </w:pPr>
            <w:r w:rsidRPr="00F73FCF">
              <w:rPr>
                <w:bCs/>
                <w:sz w:val="24"/>
                <w:szCs w:val="24"/>
              </w:rPr>
              <w:t>4.1.1 và 4.1.2</w:t>
            </w:r>
          </w:p>
        </w:tc>
      </w:tr>
      <w:tr w:rsidR="003616C3" w:rsidRPr="00F73FCF" w:rsidTr="00FF3450">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6.2</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Chất xúc tác cho phản ứng dime, oligome hóa</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tcPr>
          <w:p w:rsidR="003616C3" w:rsidRPr="00F73FCF" w:rsidRDefault="003616C3" w:rsidP="009C71DF">
            <w:pPr>
              <w:spacing w:after="60" w:line="276" w:lineRule="auto"/>
              <w:jc w:val="center"/>
              <w:rPr>
                <w:sz w:val="24"/>
                <w:szCs w:val="24"/>
              </w:rPr>
            </w:pPr>
            <w:r w:rsidRPr="00F73FCF">
              <w:rPr>
                <w:bCs/>
                <w:sz w:val="24"/>
                <w:szCs w:val="24"/>
              </w:rPr>
              <w:t>4.1.1 và 4.1.2</w:t>
            </w:r>
          </w:p>
        </w:tc>
      </w:tr>
      <w:tr w:rsidR="003616C3" w:rsidRPr="00F73FCF" w:rsidTr="00FF3450">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6.3</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Chất xúc tác cho các quá trình dehydrat hóa</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tcPr>
          <w:p w:rsidR="003616C3" w:rsidRPr="00F73FCF" w:rsidRDefault="003616C3" w:rsidP="009C71DF">
            <w:pPr>
              <w:spacing w:after="60" w:line="276" w:lineRule="auto"/>
              <w:jc w:val="center"/>
              <w:rPr>
                <w:sz w:val="24"/>
                <w:szCs w:val="24"/>
              </w:rPr>
            </w:pPr>
            <w:r w:rsidRPr="00F73FCF">
              <w:rPr>
                <w:bCs/>
                <w:sz w:val="24"/>
                <w:szCs w:val="24"/>
              </w:rPr>
              <w:t>4.1.1 và 4.1.2</w:t>
            </w:r>
          </w:p>
        </w:tc>
      </w:tr>
      <w:tr w:rsidR="003616C3" w:rsidRPr="00F73FCF" w:rsidTr="002C6F0F">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
                <w:bCs/>
              </w:rPr>
              <w:t>Chương 7</w:t>
            </w:r>
          </w:p>
        </w:tc>
        <w:tc>
          <w:tcPr>
            <w:tcW w:w="4683" w:type="dxa"/>
            <w:vAlign w:val="center"/>
          </w:tcPr>
          <w:p w:rsidR="003616C3" w:rsidRPr="00F73FCF" w:rsidRDefault="003616C3" w:rsidP="009C71DF">
            <w:pPr>
              <w:spacing w:after="60" w:line="276" w:lineRule="auto"/>
              <w:rPr>
                <w:sz w:val="24"/>
                <w:szCs w:val="24"/>
              </w:rPr>
            </w:pPr>
            <w:r w:rsidRPr="00F73FCF">
              <w:rPr>
                <w:b/>
                <w:sz w:val="24"/>
                <w:szCs w:val="24"/>
              </w:rPr>
              <w:t>KỸ THUẬT TIÊN TIẾN TRONG TỔNG HỢP CHẤT XÚC TÁC</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tcPr>
          <w:p w:rsidR="003616C3" w:rsidRPr="00F73FCF" w:rsidRDefault="003616C3" w:rsidP="009C71DF">
            <w:pPr>
              <w:spacing w:after="60" w:line="276" w:lineRule="auto"/>
              <w:jc w:val="center"/>
              <w:rPr>
                <w:sz w:val="24"/>
                <w:szCs w:val="24"/>
              </w:rPr>
            </w:pPr>
            <w:r w:rsidRPr="00F73FCF">
              <w:rPr>
                <w:bCs/>
                <w:sz w:val="24"/>
                <w:szCs w:val="24"/>
              </w:rPr>
              <w:t>4.1.1 và 4.1.2</w:t>
            </w:r>
          </w:p>
        </w:tc>
      </w:tr>
      <w:tr w:rsidR="003616C3" w:rsidRPr="00F73FCF" w:rsidTr="002C6F0F">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7.1</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Kỹ thuật trong tổng hợp chất xúc tác dị thể</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tcPr>
          <w:p w:rsidR="003616C3" w:rsidRPr="00F73FCF" w:rsidRDefault="003616C3" w:rsidP="009C71DF">
            <w:pPr>
              <w:spacing w:after="60" w:line="276" w:lineRule="auto"/>
              <w:jc w:val="center"/>
              <w:rPr>
                <w:sz w:val="24"/>
                <w:szCs w:val="24"/>
              </w:rPr>
            </w:pPr>
            <w:r w:rsidRPr="00F73FCF">
              <w:rPr>
                <w:bCs/>
                <w:sz w:val="24"/>
                <w:szCs w:val="24"/>
              </w:rPr>
              <w:t>4.1.1 và 4.1.2</w:t>
            </w:r>
          </w:p>
        </w:tc>
      </w:tr>
      <w:tr w:rsidR="003616C3" w:rsidRPr="00F73FCF" w:rsidTr="002C6F0F">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7.2</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Một số phương pháp đánh giá kiểm tra và đặc trưng chất xúc tác dị thể</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tcPr>
          <w:p w:rsidR="003616C3" w:rsidRPr="00F73FCF" w:rsidRDefault="003616C3" w:rsidP="009C71DF">
            <w:pPr>
              <w:spacing w:after="60" w:line="276" w:lineRule="auto"/>
              <w:jc w:val="center"/>
              <w:rPr>
                <w:sz w:val="24"/>
                <w:szCs w:val="24"/>
              </w:rPr>
            </w:pPr>
            <w:r w:rsidRPr="00F73FCF">
              <w:rPr>
                <w:bCs/>
                <w:sz w:val="24"/>
                <w:szCs w:val="24"/>
              </w:rPr>
              <w:t>4.1.1 và 4.1.2</w:t>
            </w:r>
          </w:p>
        </w:tc>
      </w:tr>
      <w:tr w:rsidR="003616C3" w:rsidRPr="00F73FCF" w:rsidTr="002C6F0F">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7.3</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Kỹ thuật tổng hợp chất xúc tác đồng thể</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tcPr>
          <w:p w:rsidR="003616C3" w:rsidRPr="00F73FCF" w:rsidRDefault="003616C3" w:rsidP="009C71DF">
            <w:pPr>
              <w:spacing w:after="60" w:line="276" w:lineRule="auto"/>
              <w:jc w:val="center"/>
              <w:rPr>
                <w:sz w:val="24"/>
                <w:szCs w:val="24"/>
              </w:rPr>
            </w:pPr>
            <w:r w:rsidRPr="00F73FCF">
              <w:rPr>
                <w:bCs/>
                <w:sz w:val="24"/>
                <w:szCs w:val="24"/>
              </w:rPr>
              <w:t>4.1.1 và 4.1.2</w:t>
            </w:r>
          </w:p>
        </w:tc>
      </w:tr>
      <w:tr w:rsidR="003616C3" w:rsidRPr="00F73FCF" w:rsidTr="002C6F0F">
        <w:tc>
          <w:tcPr>
            <w:tcW w:w="1408" w:type="dxa"/>
            <w:vAlign w:val="center"/>
          </w:tcPr>
          <w:p w:rsidR="003616C3" w:rsidRPr="00F73FCF" w:rsidRDefault="003616C3" w:rsidP="009C71DF">
            <w:pPr>
              <w:pStyle w:val="ListParagraph"/>
              <w:spacing w:before="120" w:after="60" w:line="276" w:lineRule="auto"/>
              <w:ind w:left="0"/>
              <w:jc w:val="center"/>
              <w:rPr>
                <w:bCs/>
              </w:rPr>
            </w:pPr>
            <w:r w:rsidRPr="00F73FCF">
              <w:rPr>
                <w:bCs/>
              </w:rPr>
              <w:t>7.4</w:t>
            </w:r>
          </w:p>
        </w:tc>
        <w:tc>
          <w:tcPr>
            <w:tcW w:w="4683" w:type="dxa"/>
            <w:vAlign w:val="center"/>
          </w:tcPr>
          <w:p w:rsidR="003616C3" w:rsidRPr="00F73FCF" w:rsidRDefault="003616C3" w:rsidP="009C71DF">
            <w:pPr>
              <w:spacing w:after="60" w:line="276" w:lineRule="auto"/>
              <w:rPr>
                <w:sz w:val="24"/>
                <w:szCs w:val="24"/>
              </w:rPr>
            </w:pPr>
            <w:r w:rsidRPr="00F73FCF">
              <w:rPr>
                <w:sz w:val="24"/>
                <w:szCs w:val="24"/>
              </w:rPr>
              <w:t>Phương pháp đánh giá các đặc trưng và hoạt tính chất xúc tác đồng thể</w:t>
            </w:r>
          </w:p>
        </w:tc>
        <w:tc>
          <w:tcPr>
            <w:tcW w:w="992" w:type="dxa"/>
            <w:vAlign w:val="center"/>
          </w:tcPr>
          <w:p w:rsidR="003616C3" w:rsidRPr="00F73FCF" w:rsidRDefault="003616C3" w:rsidP="009C71DF">
            <w:pPr>
              <w:pStyle w:val="ListParagraph"/>
              <w:spacing w:before="120" w:after="60" w:line="276" w:lineRule="auto"/>
              <w:ind w:left="0"/>
              <w:jc w:val="center"/>
              <w:rPr>
                <w:b/>
                <w:bCs/>
              </w:rPr>
            </w:pPr>
          </w:p>
        </w:tc>
        <w:tc>
          <w:tcPr>
            <w:tcW w:w="1979" w:type="dxa"/>
          </w:tcPr>
          <w:p w:rsidR="003616C3" w:rsidRPr="00F73FCF" w:rsidRDefault="003616C3" w:rsidP="009C71DF">
            <w:pPr>
              <w:spacing w:after="60" w:line="276" w:lineRule="auto"/>
              <w:jc w:val="center"/>
              <w:rPr>
                <w:sz w:val="24"/>
                <w:szCs w:val="24"/>
              </w:rPr>
            </w:pPr>
            <w:r w:rsidRPr="00F73FCF">
              <w:rPr>
                <w:bCs/>
                <w:sz w:val="24"/>
                <w:szCs w:val="24"/>
              </w:rPr>
              <w:t>4.1.1 và 4.1.2</w:t>
            </w:r>
          </w:p>
        </w:tc>
      </w:tr>
    </w:tbl>
    <w:p w:rsidR="003616C3" w:rsidRPr="00F73FCF" w:rsidRDefault="003616C3" w:rsidP="002D1B75">
      <w:pPr>
        <w:pStyle w:val="BodyText2"/>
        <w:spacing w:before="240" w:after="0" w:line="276" w:lineRule="auto"/>
        <w:ind w:left="360"/>
        <w:jc w:val="both"/>
        <w:rPr>
          <w:bCs/>
          <w:i/>
          <w:sz w:val="24"/>
          <w:szCs w:val="24"/>
        </w:rPr>
      </w:pPr>
      <w:r w:rsidRPr="00F73FCF">
        <w:rPr>
          <w:b/>
          <w:bCs/>
          <w:sz w:val="24"/>
          <w:szCs w:val="24"/>
        </w:rPr>
        <w:t>7. Phương pháp giảng dạy</w:t>
      </w:r>
    </w:p>
    <w:p w:rsidR="003616C3" w:rsidRPr="00F73FCF" w:rsidRDefault="003616C3" w:rsidP="002D1B75">
      <w:pPr>
        <w:pStyle w:val="ListParagraph"/>
        <w:spacing w:before="120" w:line="276" w:lineRule="auto"/>
        <w:ind w:left="567" w:hanging="238"/>
        <w:jc w:val="both"/>
        <w:rPr>
          <w:bCs/>
        </w:rPr>
      </w:pPr>
      <w:r w:rsidRPr="00F73FCF">
        <w:rPr>
          <w:bCs/>
        </w:rPr>
        <w:t xml:space="preserve">- Giảng dạy lý thuyết kết hợp thảo luận </w:t>
      </w:r>
    </w:p>
    <w:p w:rsidR="003616C3" w:rsidRPr="00F73FCF" w:rsidRDefault="003616C3" w:rsidP="002D1B75">
      <w:pPr>
        <w:pStyle w:val="ListParagraph"/>
        <w:spacing w:before="120" w:line="276" w:lineRule="auto"/>
        <w:ind w:left="567" w:hanging="238"/>
        <w:jc w:val="both"/>
        <w:rPr>
          <w:bCs/>
        </w:rPr>
      </w:pPr>
      <w:r w:rsidRPr="00F73FCF">
        <w:t>- Thảo luận và bài tập</w:t>
      </w:r>
    </w:p>
    <w:p w:rsidR="003616C3" w:rsidRPr="00F73FCF" w:rsidRDefault="003616C3" w:rsidP="002D1B75">
      <w:pPr>
        <w:pStyle w:val="BodyText2"/>
        <w:spacing w:before="240" w:after="0" w:line="276" w:lineRule="auto"/>
        <w:ind w:left="360"/>
        <w:jc w:val="both"/>
        <w:rPr>
          <w:b/>
          <w:bCs/>
          <w:sz w:val="24"/>
          <w:szCs w:val="24"/>
        </w:rPr>
      </w:pPr>
      <w:r w:rsidRPr="00F73FCF">
        <w:rPr>
          <w:b/>
          <w:bCs/>
          <w:sz w:val="24"/>
          <w:szCs w:val="24"/>
        </w:rPr>
        <w:t>8. Nhiệm vụ của sinh viên</w:t>
      </w:r>
    </w:p>
    <w:p w:rsidR="003616C3" w:rsidRPr="00F73FCF" w:rsidRDefault="003616C3" w:rsidP="002D1B75">
      <w:pPr>
        <w:pStyle w:val="BodyText2"/>
        <w:tabs>
          <w:tab w:val="num" w:pos="960"/>
        </w:tabs>
        <w:spacing w:after="0" w:line="276" w:lineRule="auto"/>
        <w:ind w:firstLine="260"/>
        <w:jc w:val="both"/>
        <w:rPr>
          <w:bCs/>
          <w:sz w:val="24"/>
          <w:szCs w:val="24"/>
        </w:rPr>
      </w:pPr>
      <w:r w:rsidRPr="00F73FCF">
        <w:rPr>
          <w:bCs/>
          <w:sz w:val="24"/>
          <w:szCs w:val="24"/>
        </w:rPr>
        <w:t>Sinh viên phải thực hiện các nhiệm vụ sau:</w:t>
      </w:r>
    </w:p>
    <w:p w:rsidR="003616C3" w:rsidRPr="00F73FCF" w:rsidRDefault="003616C3" w:rsidP="002D1B75">
      <w:pPr>
        <w:pStyle w:val="BodyText2"/>
        <w:tabs>
          <w:tab w:val="num" w:pos="960"/>
        </w:tabs>
        <w:spacing w:after="0" w:line="276" w:lineRule="auto"/>
        <w:ind w:left="260"/>
        <w:jc w:val="both"/>
        <w:rPr>
          <w:bCs/>
          <w:sz w:val="24"/>
          <w:szCs w:val="24"/>
        </w:rPr>
      </w:pPr>
      <w:r w:rsidRPr="00F73FCF">
        <w:rPr>
          <w:bCs/>
          <w:sz w:val="24"/>
          <w:szCs w:val="24"/>
        </w:rPr>
        <w:t>- Có mặt tối thiểu 80% số tiết học lý thuyết.</w:t>
      </w:r>
    </w:p>
    <w:p w:rsidR="003616C3" w:rsidRPr="00F73FCF" w:rsidRDefault="003616C3" w:rsidP="002D1B75">
      <w:pPr>
        <w:pStyle w:val="BodyText2"/>
        <w:tabs>
          <w:tab w:val="num" w:pos="960"/>
        </w:tabs>
        <w:spacing w:after="0" w:line="276" w:lineRule="auto"/>
        <w:ind w:left="260"/>
        <w:jc w:val="both"/>
        <w:rPr>
          <w:bCs/>
          <w:sz w:val="24"/>
          <w:szCs w:val="24"/>
        </w:rPr>
      </w:pPr>
      <w:r w:rsidRPr="00F73FCF">
        <w:rPr>
          <w:bCs/>
          <w:sz w:val="24"/>
          <w:szCs w:val="24"/>
        </w:rPr>
        <w:t>- Hoàn thành đầy đủ 100% giờ thực hành/thí nghiệm/thực tập và có báo cáo kết quả.</w:t>
      </w:r>
    </w:p>
    <w:p w:rsidR="003616C3" w:rsidRPr="00F73FCF" w:rsidRDefault="003616C3" w:rsidP="002D1B75">
      <w:pPr>
        <w:pStyle w:val="BodyText2"/>
        <w:tabs>
          <w:tab w:val="num" w:pos="960"/>
        </w:tabs>
        <w:spacing w:after="0" w:line="276" w:lineRule="auto"/>
        <w:ind w:left="260"/>
        <w:jc w:val="both"/>
        <w:rPr>
          <w:bCs/>
          <w:sz w:val="24"/>
          <w:szCs w:val="24"/>
        </w:rPr>
      </w:pPr>
      <w:r w:rsidRPr="00F73FCF">
        <w:rPr>
          <w:bCs/>
          <w:sz w:val="24"/>
          <w:szCs w:val="24"/>
        </w:rPr>
        <w:t>- Hoàn thành đầy đủ các bài tập nhóm/ bài tập và được đánh giá kết quả thực hiện.</w:t>
      </w:r>
    </w:p>
    <w:p w:rsidR="003616C3" w:rsidRPr="00F73FCF" w:rsidRDefault="003616C3" w:rsidP="002D1B75">
      <w:pPr>
        <w:pStyle w:val="BodyText2"/>
        <w:tabs>
          <w:tab w:val="num" w:pos="960"/>
        </w:tabs>
        <w:spacing w:after="0" w:line="276" w:lineRule="auto"/>
        <w:ind w:left="260"/>
        <w:jc w:val="both"/>
        <w:rPr>
          <w:bCs/>
          <w:sz w:val="24"/>
          <w:szCs w:val="24"/>
        </w:rPr>
      </w:pPr>
      <w:r w:rsidRPr="00F73FCF">
        <w:rPr>
          <w:bCs/>
          <w:sz w:val="24"/>
          <w:szCs w:val="24"/>
        </w:rPr>
        <w:t>- Tham dự kiểm tra giữa học kỳ.</w:t>
      </w:r>
    </w:p>
    <w:p w:rsidR="003616C3" w:rsidRPr="00F73FCF" w:rsidRDefault="003616C3" w:rsidP="002D1B75">
      <w:pPr>
        <w:pStyle w:val="BodyText2"/>
        <w:tabs>
          <w:tab w:val="num" w:pos="960"/>
        </w:tabs>
        <w:spacing w:after="0" w:line="276" w:lineRule="auto"/>
        <w:ind w:left="260"/>
        <w:jc w:val="both"/>
        <w:rPr>
          <w:bCs/>
          <w:sz w:val="24"/>
          <w:szCs w:val="24"/>
        </w:rPr>
      </w:pPr>
      <w:r w:rsidRPr="00F73FCF">
        <w:rPr>
          <w:bCs/>
          <w:sz w:val="24"/>
          <w:szCs w:val="24"/>
        </w:rPr>
        <w:t>- Tham dự thi kết thúc học phần (bắt buộc).</w:t>
      </w:r>
    </w:p>
    <w:p w:rsidR="003616C3" w:rsidRPr="00F73FCF" w:rsidRDefault="003616C3" w:rsidP="002D1B75">
      <w:pPr>
        <w:pStyle w:val="BodyText2"/>
        <w:tabs>
          <w:tab w:val="num" w:pos="960"/>
        </w:tabs>
        <w:spacing w:after="0" w:line="276" w:lineRule="auto"/>
        <w:ind w:left="260"/>
        <w:jc w:val="both"/>
        <w:rPr>
          <w:bCs/>
          <w:sz w:val="24"/>
          <w:szCs w:val="24"/>
        </w:rPr>
      </w:pPr>
      <w:r w:rsidRPr="00F73FCF">
        <w:rPr>
          <w:bCs/>
          <w:sz w:val="24"/>
          <w:szCs w:val="24"/>
        </w:rPr>
        <w:t>- Chủ động chuẩn bị các nội dung và thực hiện giờ tự học theo mục 11.</w:t>
      </w:r>
    </w:p>
    <w:p w:rsidR="003616C3" w:rsidRPr="00F73FCF" w:rsidRDefault="003616C3" w:rsidP="009C71DF">
      <w:pPr>
        <w:pStyle w:val="BodyText2"/>
        <w:spacing w:before="240" w:line="276" w:lineRule="auto"/>
        <w:ind w:left="360"/>
        <w:jc w:val="both"/>
        <w:rPr>
          <w:b/>
          <w:bCs/>
          <w:sz w:val="24"/>
          <w:szCs w:val="24"/>
        </w:rPr>
      </w:pPr>
      <w:r w:rsidRPr="00F73FCF">
        <w:rPr>
          <w:b/>
          <w:bCs/>
          <w:sz w:val="24"/>
          <w:szCs w:val="24"/>
        </w:rPr>
        <w:t>9. Đánh giá kết quả học tập của sinh viên</w:t>
      </w:r>
    </w:p>
    <w:p w:rsidR="003616C3" w:rsidRPr="00F73FCF" w:rsidRDefault="003616C3" w:rsidP="009C71DF">
      <w:pPr>
        <w:pStyle w:val="BodyText2"/>
        <w:spacing w:before="120" w:line="276" w:lineRule="auto"/>
        <w:ind w:firstLine="259"/>
        <w:jc w:val="both"/>
        <w:rPr>
          <w:b/>
          <w:bCs/>
          <w:sz w:val="24"/>
          <w:szCs w:val="24"/>
        </w:rPr>
      </w:pPr>
      <w:r w:rsidRPr="00F73FCF">
        <w:rPr>
          <w:b/>
          <w:bCs/>
          <w:sz w:val="24"/>
          <w:szCs w:val="24"/>
        </w:rPr>
        <w:t>9.1. Cách đánh giá</w:t>
      </w:r>
    </w:p>
    <w:p w:rsidR="003616C3" w:rsidRPr="00F73FCF" w:rsidRDefault="003616C3" w:rsidP="009C71DF">
      <w:pPr>
        <w:pStyle w:val="BodyText2"/>
        <w:tabs>
          <w:tab w:val="num" w:pos="960"/>
        </w:tabs>
        <w:spacing w:line="276" w:lineRule="auto"/>
        <w:ind w:firstLine="259"/>
        <w:jc w:val="both"/>
        <w:rPr>
          <w:bCs/>
          <w:sz w:val="24"/>
          <w:szCs w:val="24"/>
        </w:rPr>
      </w:pPr>
      <w:r w:rsidRPr="00F73FCF">
        <w:rPr>
          <w:bCs/>
          <w:sz w:val="24"/>
          <w:szCs w:val="24"/>
        </w:rPr>
        <w:t>Sinh viên được đánh giá tích lũy học phần như sau:</w:t>
      </w:r>
    </w:p>
    <w:p w:rsidR="003616C3" w:rsidRPr="00F73FCF" w:rsidRDefault="003616C3" w:rsidP="009C71DF">
      <w:pPr>
        <w:pStyle w:val="BodyText2"/>
        <w:tabs>
          <w:tab w:val="num" w:pos="960"/>
        </w:tabs>
        <w:spacing w:line="276" w:lineRule="auto"/>
        <w:ind w:firstLine="259"/>
        <w:jc w:val="center"/>
        <w:rPr>
          <w:b/>
          <w:bCs/>
          <w:sz w:val="24"/>
          <w:szCs w:val="24"/>
          <w:lang w:val="nl-NL"/>
        </w:rPr>
      </w:pPr>
      <w:r w:rsidRPr="00F73FCF">
        <w:rPr>
          <w:b/>
          <w:bCs/>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3616C3" w:rsidRPr="00F73FCF" w:rsidTr="00665547">
        <w:tc>
          <w:tcPr>
            <w:tcW w:w="564" w:type="dxa"/>
          </w:tcPr>
          <w:p w:rsidR="003616C3" w:rsidRPr="00F73FCF" w:rsidRDefault="003616C3" w:rsidP="00443A97">
            <w:pPr>
              <w:pStyle w:val="BodyText2"/>
              <w:tabs>
                <w:tab w:val="num" w:pos="960"/>
              </w:tabs>
              <w:spacing w:after="0" w:line="240" w:lineRule="auto"/>
              <w:jc w:val="center"/>
              <w:rPr>
                <w:b/>
                <w:bCs/>
                <w:sz w:val="24"/>
                <w:szCs w:val="24"/>
                <w:lang w:val="nl-NL"/>
              </w:rPr>
            </w:pPr>
            <w:r w:rsidRPr="00F73FCF">
              <w:rPr>
                <w:b/>
                <w:bCs/>
                <w:sz w:val="24"/>
                <w:szCs w:val="24"/>
                <w:lang w:val="nl-NL"/>
              </w:rPr>
              <w:t>TT</w:t>
            </w:r>
          </w:p>
        </w:tc>
        <w:tc>
          <w:tcPr>
            <w:tcW w:w="2154" w:type="dxa"/>
          </w:tcPr>
          <w:p w:rsidR="003616C3" w:rsidRPr="00F73FCF" w:rsidRDefault="003616C3" w:rsidP="00443A97">
            <w:pPr>
              <w:pStyle w:val="BodyText2"/>
              <w:tabs>
                <w:tab w:val="num" w:pos="960"/>
              </w:tabs>
              <w:spacing w:after="0" w:line="240" w:lineRule="auto"/>
              <w:jc w:val="center"/>
              <w:rPr>
                <w:b/>
                <w:bCs/>
                <w:sz w:val="24"/>
                <w:szCs w:val="24"/>
                <w:lang w:val="nl-NL"/>
              </w:rPr>
            </w:pPr>
            <w:r w:rsidRPr="00F73FCF">
              <w:rPr>
                <w:b/>
                <w:bCs/>
                <w:sz w:val="24"/>
                <w:szCs w:val="24"/>
                <w:lang w:val="nl-NL"/>
              </w:rPr>
              <w:t>Điểm thành phần</w:t>
            </w:r>
          </w:p>
        </w:tc>
        <w:tc>
          <w:tcPr>
            <w:tcW w:w="4740" w:type="dxa"/>
          </w:tcPr>
          <w:p w:rsidR="003616C3" w:rsidRPr="00F73FCF" w:rsidRDefault="003616C3" w:rsidP="00443A97">
            <w:pPr>
              <w:pStyle w:val="BodyText2"/>
              <w:tabs>
                <w:tab w:val="num" w:pos="960"/>
              </w:tabs>
              <w:spacing w:after="0" w:line="240" w:lineRule="auto"/>
              <w:jc w:val="center"/>
              <w:rPr>
                <w:b/>
                <w:bCs/>
                <w:sz w:val="24"/>
                <w:szCs w:val="24"/>
                <w:lang w:val="nl-NL"/>
              </w:rPr>
            </w:pPr>
            <w:r w:rsidRPr="00F73FCF">
              <w:rPr>
                <w:b/>
                <w:bCs/>
                <w:sz w:val="24"/>
                <w:szCs w:val="24"/>
                <w:lang w:val="nl-NL"/>
              </w:rPr>
              <w:t>Quy định</w:t>
            </w:r>
          </w:p>
        </w:tc>
        <w:tc>
          <w:tcPr>
            <w:tcW w:w="1260" w:type="dxa"/>
          </w:tcPr>
          <w:p w:rsidR="003616C3" w:rsidRPr="00F73FCF" w:rsidRDefault="003616C3" w:rsidP="00443A97">
            <w:pPr>
              <w:pStyle w:val="BodyText2"/>
              <w:tabs>
                <w:tab w:val="num" w:pos="960"/>
              </w:tabs>
              <w:spacing w:after="0" w:line="240" w:lineRule="auto"/>
              <w:jc w:val="center"/>
              <w:rPr>
                <w:b/>
                <w:bCs/>
                <w:sz w:val="24"/>
                <w:szCs w:val="24"/>
                <w:lang w:val="nl-NL"/>
              </w:rPr>
            </w:pPr>
            <w:r w:rsidRPr="00F73FCF">
              <w:rPr>
                <w:b/>
                <w:bCs/>
                <w:sz w:val="24"/>
                <w:szCs w:val="24"/>
                <w:lang w:val="nl-NL"/>
              </w:rPr>
              <w:t>Trọng số</w:t>
            </w:r>
          </w:p>
        </w:tc>
      </w:tr>
      <w:tr w:rsidR="003616C3" w:rsidRPr="00F73FCF" w:rsidTr="00665547">
        <w:tc>
          <w:tcPr>
            <w:tcW w:w="564" w:type="dxa"/>
            <w:vAlign w:val="center"/>
          </w:tcPr>
          <w:p w:rsidR="003616C3" w:rsidRPr="00F73FCF" w:rsidRDefault="003616C3" w:rsidP="00443A97">
            <w:pPr>
              <w:pStyle w:val="BodyText2"/>
              <w:tabs>
                <w:tab w:val="num" w:pos="960"/>
              </w:tabs>
              <w:spacing w:after="0" w:line="240" w:lineRule="auto"/>
              <w:jc w:val="center"/>
              <w:rPr>
                <w:bCs/>
                <w:sz w:val="24"/>
                <w:szCs w:val="24"/>
                <w:lang w:val="nl-NL"/>
              </w:rPr>
            </w:pPr>
            <w:r w:rsidRPr="00F73FCF">
              <w:rPr>
                <w:bCs/>
                <w:sz w:val="24"/>
                <w:szCs w:val="24"/>
                <w:lang w:val="nl-NL"/>
              </w:rPr>
              <w:t>1</w:t>
            </w:r>
          </w:p>
        </w:tc>
        <w:tc>
          <w:tcPr>
            <w:tcW w:w="2154" w:type="dxa"/>
            <w:vAlign w:val="center"/>
          </w:tcPr>
          <w:p w:rsidR="003616C3" w:rsidRPr="00F73FCF" w:rsidRDefault="003616C3" w:rsidP="00443A97">
            <w:pPr>
              <w:pStyle w:val="BodyText2"/>
              <w:tabs>
                <w:tab w:val="num" w:pos="960"/>
              </w:tabs>
              <w:spacing w:after="0" w:line="240" w:lineRule="auto"/>
              <w:rPr>
                <w:bCs/>
                <w:sz w:val="24"/>
                <w:szCs w:val="24"/>
                <w:lang w:val="nl-NL"/>
              </w:rPr>
            </w:pPr>
            <w:r w:rsidRPr="00F73FCF">
              <w:rPr>
                <w:bCs/>
                <w:sz w:val="24"/>
                <w:szCs w:val="24"/>
                <w:lang w:val="nl-NL"/>
              </w:rPr>
              <w:t>Điểm chuyên cần</w:t>
            </w:r>
          </w:p>
        </w:tc>
        <w:tc>
          <w:tcPr>
            <w:tcW w:w="4740" w:type="dxa"/>
            <w:vAlign w:val="center"/>
          </w:tcPr>
          <w:p w:rsidR="003616C3" w:rsidRPr="00F73FCF" w:rsidRDefault="003616C3" w:rsidP="00443A97">
            <w:pPr>
              <w:pStyle w:val="BodyText2"/>
              <w:tabs>
                <w:tab w:val="num" w:pos="960"/>
              </w:tabs>
              <w:spacing w:after="0" w:line="240" w:lineRule="auto"/>
              <w:rPr>
                <w:bCs/>
                <w:sz w:val="24"/>
                <w:szCs w:val="24"/>
                <w:lang w:val="nl-NL"/>
              </w:rPr>
            </w:pPr>
            <w:r w:rsidRPr="00F73FCF">
              <w:rPr>
                <w:bCs/>
                <w:sz w:val="24"/>
                <w:szCs w:val="24"/>
                <w:lang w:val="nl-NL"/>
              </w:rPr>
              <w:t>Số tiết tham dự học/tổng số tiết</w:t>
            </w:r>
          </w:p>
        </w:tc>
        <w:tc>
          <w:tcPr>
            <w:tcW w:w="1260" w:type="dxa"/>
            <w:vAlign w:val="center"/>
          </w:tcPr>
          <w:p w:rsidR="003616C3" w:rsidRPr="00F73FCF" w:rsidRDefault="003616C3" w:rsidP="00443A97">
            <w:pPr>
              <w:pStyle w:val="BodyText2"/>
              <w:tabs>
                <w:tab w:val="num" w:pos="960"/>
              </w:tabs>
              <w:spacing w:after="0" w:line="240" w:lineRule="auto"/>
              <w:jc w:val="center"/>
              <w:rPr>
                <w:bCs/>
                <w:sz w:val="24"/>
                <w:szCs w:val="24"/>
                <w:lang w:val="nl-NL"/>
              </w:rPr>
            </w:pPr>
            <w:r w:rsidRPr="00F73FCF">
              <w:rPr>
                <w:bCs/>
                <w:sz w:val="24"/>
                <w:szCs w:val="24"/>
                <w:lang w:val="nl-NL"/>
              </w:rPr>
              <w:t>10%</w:t>
            </w:r>
          </w:p>
        </w:tc>
      </w:tr>
      <w:tr w:rsidR="003616C3" w:rsidRPr="00F73FCF" w:rsidTr="00665547">
        <w:tc>
          <w:tcPr>
            <w:tcW w:w="564" w:type="dxa"/>
            <w:vAlign w:val="center"/>
          </w:tcPr>
          <w:p w:rsidR="003616C3" w:rsidRPr="00F73FCF" w:rsidRDefault="003616C3" w:rsidP="00443A97">
            <w:pPr>
              <w:pStyle w:val="BodyText2"/>
              <w:tabs>
                <w:tab w:val="num" w:pos="960"/>
              </w:tabs>
              <w:spacing w:after="0" w:line="240" w:lineRule="auto"/>
              <w:jc w:val="center"/>
              <w:rPr>
                <w:bCs/>
                <w:sz w:val="24"/>
                <w:szCs w:val="24"/>
                <w:lang w:val="nl-NL"/>
              </w:rPr>
            </w:pPr>
            <w:r w:rsidRPr="00F73FCF">
              <w:rPr>
                <w:bCs/>
                <w:sz w:val="24"/>
                <w:szCs w:val="24"/>
                <w:lang w:val="nl-NL"/>
              </w:rPr>
              <w:t>2</w:t>
            </w:r>
          </w:p>
        </w:tc>
        <w:tc>
          <w:tcPr>
            <w:tcW w:w="2154" w:type="dxa"/>
            <w:vAlign w:val="center"/>
          </w:tcPr>
          <w:p w:rsidR="003616C3" w:rsidRPr="00F73FCF" w:rsidRDefault="003616C3" w:rsidP="00443A97">
            <w:pPr>
              <w:pStyle w:val="BodyText2"/>
              <w:tabs>
                <w:tab w:val="num" w:pos="960"/>
              </w:tabs>
              <w:spacing w:after="0" w:line="240" w:lineRule="auto"/>
              <w:rPr>
                <w:bCs/>
                <w:sz w:val="24"/>
                <w:szCs w:val="24"/>
                <w:lang w:val="nl-NL"/>
              </w:rPr>
            </w:pPr>
            <w:r w:rsidRPr="00F73FCF">
              <w:rPr>
                <w:bCs/>
                <w:sz w:val="24"/>
                <w:szCs w:val="24"/>
                <w:lang w:val="nl-NL"/>
              </w:rPr>
              <w:t>Điểm bài tập</w:t>
            </w:r>
          </w:p>
        </w:tc>
        <w:tc>
          <w:tcPr>
            <w:tcW w:w="4740" w:type="dxa"/>
            <w:vAlign w:val="center"/>
          </w:tcPr>
          <w:p w:rsidR="003616C3" w:rsidRPr="00F73FCF" w:rsidRDefault="003616C3" w:rsidP="00443A97">
            <w:pPr>
              <w:pStyle w:val="BodyText2"/>
              <w:tabs>
                <w:tab w:val="num" w:pos="960"/>
              </w:tabs>
              <w:spacing w:after="0" w:line="240" w:lineRule="auto"/>
              <w:rPr>
                <w:bCs/>
                <w:sz w:val="24"/>
                <w:szCs w:val="24"/>
                <w:lang w:val="vi-VN"/>
              </w:rPr>
            </w:pPr>
            <w:r w:rsidRPr="00F73FCF">
              <w:rPr>
                <w:bCs/>
                <w:sz w:val="24"/>
                <w:szCs w:val="24"/>
                <w:lang w:val="nl-NL"/>
              </w:rPr>
              <w:t>Số bài tập đã làm/số bài tập được giao</w:t>
            </w:r>
            <w:r w:rsidRPr="00F73FCF">
              <w:rPr>
                <w:bCs/>
                <w:sz w:val="24"/>
                <w:szCs w:val="24"/>
                <w:lang w:val="vi-VN"/>
              </w:rPr>
              <w:t>.</w:t>
            </w:r>
          </w:p>
        </w:tc>
        <w:tc>
          <w:tcPr>
            <w:tcW w:w="1260" w:type="dxa"/>
            <w:tcBorders>
              <w:bottom w:val="nil"/>
            </w:tcBorders>
            <w:vAlign w:val="center"/>
          </w:tcPr>
          <w:p w:rsidR="003616C3" w:rsidRPr="00F73FCF" w:rsidRDefault="003616C3" w:rsidP="00443A97">
            <w:pPr>
              <w:pStyle w:val="BodyText2"/>
              <w:tabs>
                <w:tab w:val="num" w:pos="960"/>
              </w:tabs>
              <w:spacing w:after="0" w:line="240" w:lineRule="auto"/>
              <w:jc w:val="center"/>
              <w:rPr>
                <w:bCs/>
                <w:sz w:val="24"/>
                <w:szCs w:val="24"/>
                <w:lang w:val="nl-NL"/>
              </w:rPr>
            </w:pPr>
          </w:p>
        </w:tc>
      </w:tr>
      <w:tr w:rsidR="003616C3" w:rsidRPr="00F73FCF" w:rsidTr="00665547">
        <w:tc>
          <w:tcPr>
            <w:tcW w:w="564" w:type="dxa"/>
            <w:vAlign w:val="center"/>
          </w:tcPr>
          <w:p w:rsidR="003616C3" w:rsidRPr="00F73FCF" w:rsidRDefault="003616C3" w:rsidP="00443A97">
            <w:pPr>
              <w:pStyle w:val="BodyText2"/>
              <w:tabs>
                <w:tab w:val="num" w:pos="960"/>
              </w:tabs>
              <w:spacing w:after="0" w:line="240" w:lineRule="auto"/>
              <w:jc w:val="center"/>
              <w:rPr>
                <w:bCs/>
                <w:sz w:val="24"/>
                <w:szCs w:val="24"/>
                <w:lang w:val="nl-NL"/>
              </w:rPr>
            </w:pPr>
            <w:r w:rsidRPr="00F73FCF">
              <w:rPr>
                <w:bCs/>
                <w:sz w:val="24"/>
                <w:szCs w:val="24"/>
                <w:lang w:val="nl-NL"/>
              </w:rPr>
              <w:t>3</w:t>
            </w:r>
          </w:p>
        </w:tc>
        <w:tc>
          <w:tcPr>
            <w:tcW w:w="2154" w:type="dxa"/>
            <w:vAlign w:val="center"/>
          </w:tcPr>
          <w:p w:rsidR="003616C3" w:rsidRPr="00F73FCF" w:rsidRDefault="003616C3" w:rsidP="00443A97">
            <w:pPr>
              <w:pStyle w:val="BodyText2"/>
              <w:tabs>
                <w:tab w:val="num" w:pos="960"/>
              </w:tabs>
              <w:spacing w:after="0" w:line="240" w:lineRule="auto"/>
              <w:rPr>
                <w:bCs/>
                <w:sz w:val="24"/>
                <w:szCs w:val="24"/>
                <w:lang w:val="nl-NL"/>
              </w:rPr>
            </w:pPr>
            <w:r w:rsidRPr="00F73FCF">
              <w:rPr>
                <w:bCs/>
                <w:sz w:val="24"/>
                <w:szCs w:val="24"/>
                <w:lang w:val="nl-NL"/>
              </w:rPr>
              <w:t>Điểm bài tập nhóm</w:t>
            </w:r>
          </w:p>
        </w:tc>
        <w:tc>
          <w:tcPr>
            <w:tcW w:w="4740" w:type="dxa"/>
            <w:vAlign w:val="center"/>
          </w:tcPr>
          <w:p w:rsidR="003616C3" w:rsidRPr="00F73FCF" w:rsidRDefault="003616C3" w:rsidP="00443A97">
            <w:pPr>
              <w:pStyle w:val="BodyText2"/>
              <w:tabs>
                <w:tab w:val="num" w:pos="960"/>
              </w:tabs>
              <w:spacing w:after="0" w:line="240" w:lineRule="auto"/>
              <w:rPr>
                <w:bCs/>
                <w:sz w:val="24"/>
                <w:szCs w:val="24"/>
                <w:lang w:val="nl-NL"/>
              </w:rPr>
            </w:pPr>
            <w:r w:rsidRPr="00F73FCF">
              <w:rPr>
                <w:bCs/>
                <w:sz w:val="24"/>
                <w:szCs w:val="24"/>
                <w:lang w:val="nl-NL"/>
              </w:rPr>
              <w:t>- Báo cáo/thuyết minh/...</w:t>
            </w:r>
          </w:p>
          <w:p w:rsidR="003616C3" w:rsidRPr="00F73FCF" w:rsidRDefault="003616C3" w:rsidP="00443A97">
            <w:pPr>
              <w:pStyle w:val="BodyText2"/>
              <w:tabs>
                <w:tab w:val="num" w:pos="960"/>
              </w:tabs>
              <w:spacing w:after="0" w:line="240" w:lineRule="auto"/>
              <w:rPr>
                <w:bCs/>
                <w:sz w:val="24"/>
                <w:szCs w:val="24"/>
                <w:lang w:val="nl-NL"/>
              </w:rPr>
            </w:pPr>
            <w:r w:rsidRPr="00F73FCF">
              <w:rPr>
                <w:bCs/>
                <w:sz w:val="24"/>
                <w:szCs w:val="24"/>
                <w:lang w:val="nl-NL"/>
              </w:rPr>
              <w:t>- Được nhóm xác nhận có tham gia</w:t>
            </w:r>
            <w:r w:rsidRPr="00F73FCF">
              <w:rPr>
                <w:bCs/>
                <w:sz w:val="24"/>
                <w:szCs w:val="24"/>
                <w:lang w:val="vi-VN"/>
              </w:rPr>
              <w:t>.</w:t>
            </w:r>
          </w:p>
        </w:tc>
        <w:tc>
          <w:tcPr>
            <w:tcW w:w="1260" w:type="dxa"/>
            <w:tcBorders>
              <w:top w:val="nil"/>
              <w:bottom w:val="nil"/>
            </w:tcBorders>
            <w:vAlign w:val="center"/>
          </w:tcPr>
          <w:p w:rsidR="003616C3" w:rsidRPr="00F73FCF" w:rsidRDefault="003616C3" w:rsidP="00443A97">
            <w:pPr>
              <w:pStyle w:val="BodyText2"/>
              <w:tabs>
                <w:tab w:val="num" w:pos="960"/>
              </w:tabs>
              <w:spacing w:after="0" w:line="240" w:lineRule="auto"/>
              <w:jc w:val="center"/>
              <w:rPr>
                <w:bCs/>
                <w:sz w:val="24"/>
                <w:szCs w:val="24"/>
                <w:lang w:val="nl-NL"/>
              </w:rPr>
            </w:pPr>
          </w:p>
        </w:tc>
      </w:tr>
      <w:tr w:rsidR="003616C3" w:rsidRPr="00F73FCF" w:rsidTr="00665547">
        <w:tc>
          <w:tcPr>
            <w:tcW w:w="564" w:type="dxa"/>
            <w:vAlign w:val="center"/>
          </w:tcPr>
          <w:p w:rsidR="003616C3" w:rsidRPr="00F73FCF" w:rsidRDefault="003616C3" w:rsidP="00443A97">
            <w:pPr>
              <w:pStyle w:val="BodyText2"/>
              <w:tabs>
                <w:tab w:val="num" w:pos="960"/>
              </w:tabs>
              <w:spacing w:after="0" w:line="240" w:lineRule="auto"/>
              <w:jc w:val="center"/>
              <w:rPr>
                <w:bCs/>
                <w:sz w:val="24"/>
                <w:szCs w:val="24"/>
                <w:lang w:val="nl-NL"/>
              </w:rPr>
            </w:pPr>
            <w:r w:rsidRPr="00F73FCF">
              <w:rPr>
                <w:bCs/>
                <w:sz w:val="24"/>
                <w:szCs w:val="24"/>
                <w:lang w:val="nl-NL"/>
              </w:rPr>
              <w:t>4</w:t>
            </w:r>
          </w:p>
        </w:tc>
        <w:tc>
          <w:tcPr>
            <w:tcW w:w="2154" w:type="dxa"/>
            <w:vAlign w:val="center"/>
          </w:tcPr>
          <w:p w:rsidR="003616C3" w:rsidRPr="00F73FCF" w:rsidRDefault="003616C3" w:rsidP="00443A97">
            <w:pPr>
              <w:pStyle w:val="BodyText2"/>
              <w:tabs>
                <w:tab w:val="num" w:pos="960"/>
              </w:tabs>
              <w:spacing w:after="0" w:line="240" w:lineRule="auto"/>
              <w:rPr>
                <w:bCs/>
                <w:sz w:val="24"/>
                <w:szCs w:val="24"/>
                <w:lang w:val="nl-NL"/>
              </w:rPr>
            </w:pPr>
            <w:r w:rsidRPr="00F73FCF">
              <w:rPr>
                <w:bCs/>
                <w:sz w:val="24"/>
                <w:szCs w:val="24"/>
                <w:lang w:val="nl-NL"/>
              </w:rPr>
              <w:t>Điểm thực hành/ thí nghiệm/ thực tập</w:t>
            </w:r>
          </w:p>
        </w:tc>
        <w:tc>
          <w:tcPr>
            <w:tcW w:w="4740" w:type="dxa"/>
            <w:vAlign w:val="center"/>
          </w:tcPr>
          <w:p w:rsidR="003616C3" w:rsidRPr="00F73FCF" w:rsidRDefault="003616C3" w:rsidP="00443A97">
            <w:pPr>
              <w:pStyle w:val="BodyText2"/>
              <w:tabs>
                <w:tab w:val="num" w:pos="960"/>
              </w:tabs>
              <w:spacing w:after="0" w:line="240" w:lineRule="auto"/>
              <w:rPr>
                <w:bCs/>
                <w:sz w:val="24"/>
                <w:szCs w:val="24"/>
                <w:lang w:val="nl-NL"/>
              </w:rPr>
            </w:pPr>
            <w:r w:rsidRPr="00F73FCF">
              <w:rPr>
                <w:bCs/>
                <w:sz w:val="24"/>
                <w:szCs w:val="24"/>
                <w:lang w:val="nl-NL"/>
              </w:rPr>
              <w:t>- Báo cáo, kỹ năng thực hành/....</w:t>
            </w:r>
          </w:p>
          <w:p w:rsidR="003616C3" w:rsidRPr="00F73FCF" w:rsidRDefault="003616C3" w:rsidP="00443A97">
            <w:pPr>
              <w:pStyle w:val="BodyText2"/>
              <w:tabs>
                <w:tab w:val="num" w:pos="960"/>
              </w:tabs>
              <w:spacing w:after="0" w:line="240" w:lineRule="auto"/>
              <w:rPr>
                <w:bCs/>
                <w:sz w:val="24"/>
                <w:szCs w:val="24"/>
                <w:lang w:val="vi-VN"/>
              </w:rPr>
            </w:pPr>
            <w:r w:rsidRPr="00F73FCF">
              <w:rPr>
                <w:bCs/>
                <w:sz w:val="24"/>
                <w:szCs w:val="24"/>
                <w:lang w:val="nl-NL"/>
              </w:rPr>
              <w:t>- Tham gia 100% số giờ</w:t>
            </w:r>
            <w:r w:rsidRPr="00F73FCF">
              <w:rPr>
                <w:bCs/>
                <w:sz w:val="24"/>
                <w:szCs w:val="24"/>
                <w:lang w:val="vi-VN"/>
              </w:rPr>
              <w:t>.</w:t>
            </w:r>
          </w:p>
        </w:tc>
        <w:tc>
          <w:tcPr>
            <w:tcW w:w="1260" w:type="dxa"/>
            <w:tcBorders>
              <w:top w:val="nil"/>
              <w:bottom w:val="nil"/>
            </w:tcBorders>
            <w:vAlign w:val="center"/>
          </w:tcPr>
          <w:p w:rsidR="003616C3" w:rsidRPr="00F73FCF" w:rsidRDefault="003616C3" w:rsidP="00443A97">
            <w:pPr>
              <w:pStyle w:val="BodyText2"/>
              <w:tabs>
                <w:tab w:val="num" w:pos="960"/>
              </w:tabs>
              <w:spacing w:after="0" w:line="240" w:lineRule="auto"/>
              <w:jc w:val="center"/>
              <w:rPr>
                <w:bCs/>
                <w:sz w:val="24"/>
                <w:szCs w:val="24"/>
                <w:lang w:val="nl-NL"/>
              </w:rPr>
            </w:pPr>
            <w:r w:rsidRPr="00F73FCF">
              <w:rPr>
                <w:bCs/>
                <w:sz w:val="24"/>
                <w:szCs w:val="24"/>
                <w:lang w:val="vi-VN"/>
              </w:rPr>
              <w:t>3</w:t>
            </w:r>
            <w:r w:rsidRPr="00F73FCF">
              <w:rPr>
                <w:bCs/>
                <w:sz w:val="24"/>
                <w:szCs w:val="24"/>
                <w:lang w:val="nl-NL"/>
              </w:rPr>
              <w:t>0%</w:t>
            </w:r>
          </w:p>
        </w:tc>
      </w:tr>
      <w:tr w:rsidR="003616C3" w:rsidRPr="00F73FCF" w:rsidTr="00665547">
        <w:tc>
          <w:tcPr>
            <w:tcW w:w="564" w:type="dxa"/>
            <w:vAlign w:val="center"/>
          </w:tcPr>
          <w:p w:rsidR="003616C3" w:rsidRPr="00F73FCF" w:rsidRDefault="003616C3" w:rsidP="00443A97">
            <w:pPr>
              <w:pStyle w:val="BodyText2"/>
              <w:tabs>
                <w:tab w:val="num" w:pos="960"/>
              </w:tabs>
              <w:spacing w:after="0" w:line="240" w:lineRule="auto"/>
              <w:jc w:val="center"/>
              <w:rPr>
                <w:bCs/>
                <w:sz w:val="24"/>
                <w:szCs w:val="24"/>
                <w:lang w:val="nl-NL"/>
              </w:rPr>
            </w:pPr>
            <w:r w:rsidRPr="00F73FCF">
              <w:rPr>
                <w:bCs/>
                <w:sz w:val="24"/>
                <w:szCs w:val="24"/>
                <w:lang w:val="nl-NL"/>
              </w:rPr>
              <w:t>5</w:t>
            </w:r>
          </w:p>
        </w:tc>
        <w:tc>
          <w:tcPr>
            <w:tcW w:w="2154" w:type="dxa"/>
            <w:vAlign w:val="center"/>
          </w:tcPr>
          <w:p w:rsidR="003616C3" w:rsidRPr="00F73FCF" w:rsidRDefault="003616C3" w:rsidP="00443A97">
            <w:pPr>
              <w:pStyle w:val="BodyText2"/>
              <w:tabs>
                <w:tab w:val="num" w:pos="960"/>
              </w:tabs>
              <w:spacing w:after="0" w:line="240" w:lineRule="auto"/>
              <w:rPr>
                <w:bCs/>
                <w:sz w:val="24"/>
                <w:szCs w:val="24"/>
                <w:lang w:val="nl-NL"/>
              </w:rPr>
            </w:pPr>
            <w:r w:rsidRPr="00F73FCF">
              <w:rPr>
                <w:bCs/>
                <w:sz w:val="24"/>
                <w:szCs w:val="24"/>
                <w:lang w:val="nl-NL"/>
              </w:rPr>
              <w:t>Điểm kiểm tra</w:t>
            </w:r>
          </w:p>
          <w:p w:rsidR="003616C3" w:rsidRPr="00F73FCF" w:rsidRDefault="003616C3" w:rsidP="00443A97">
            <w:pPr>
              <w:pStyle w:val="BodyText2"/>
              <w:tabs>
                <w:tab w:val="num" w:pos="960"/>
              </w:tabs>
              <w:spacing w:after="0" w:line="240" w:lineRule="auto"/>
              <w:rPr>
                <w:bCs/>
                <w:sz w:val="24"/>
                <w:szCs w:val="24"/>
                <w:lang w:val="nl-NL"/>
              </w:rPr>
            </w:pPr>
            <w:r w:rsidRPr="00F73FCF">
              <w:rPr>
                <w:bCs/>
                <w:sz w:val="24"/>
                <w:szCs w:val="24"/>
                <w:lang w:val="nl-NL"/>
              </w:rPr>
              <w:t>giữa kỳ</w:t>
            </w:r>
          </w:p>
        </w:tc>
        <w:tc>
          <w:tcPr>
            <w:tcW w:w="4740" w:type="dxa"/>
            <w:vAlign w:val="center"/>
          </w:tcPr>
          <w:p w:rsidR="003616C3" w:rsidRPr="00F73FCF" w:rsidRDefault="003616C3" w:rsidP="00443A97">
            <w:pPr>
              <w:pStyle w:val="BodyText2"/>
              <w:tabs>
                <w:tab w:val="num" w:pos="960"/>
              </w:tabs>
              <w:spacing w:after="0" w:line="240" w:lineRule="auto"/>
              <w:rPr>
                <w:bCs/>
                <w:sz w:val="24"/>
                <w:szCs w:val="24"/>
                <w:lang w:val="nl-NL"/>
              </w:rPr>
            </w:pPr>
            <w:r w:rsidRPr="00F73FCF">
              <w:rPr>
                <w:bCs/>
                <w:sz w:val="24"/>
                <w:szCs w:val="24"/>
                <w:lang w:val="nl-NL"/>
              </w:rPr>
              <w:t>- Thi viết/trắc nghiệm/vấn đáp/... (.... phút)</w:t>
            </w:r>
          </w:p>
        </w:tc>
        <w:tc>
          <w:tcPr>
            <w:tcW w:w="1260" w:type="dxa"/>
            <w:tcBorders>
              <w:top w:val="nil"/>
            </w:tcBorders>
            <w:vAlign w:val="center"/>
          </w:tcPr>
          <w:p w:rsidR="003616C3" w:rsidRPr="00F73FCF" w:rsidRDefault="003616C3" w:rsidP="00443A97">
            <w:pPr>
              <w:pStyle w:val="BodyText2"/>
              <w:tabs>
                <w:tab w:val="num" w:pos="960"/>
              </w:tabs>
              <w:spacing w:after="0" w:line="240" w:lineRule="auto"/>
              <w:jc w:val="center"/>
              <w:rPr>
                <w:bCs/>
                <w:sz w:val="24"/>
                <w:szCs w:val="24"/>
                <w:lang w:val="nl-NL"/>
              </w:rPr>
            </w:pPr>
          </w:p>
        </w:tc>
      </w:tr>
      <w:tr w:rsidR="003616C3" w:rsidRPr="00F73FCF" w:rsidTr="00665547">
        <w:tc>
          <w:tcPr>
            <w:tcW w:w="564" w:type="dxa"/>
            <w:vAlign w:val="center"/>
          </w:tcPr>
          <w:p w:rsidR="003616C3" w:rsidRPr="00F73FCF" w:rsidRDefault="003616C3" w:rsidP="00443A97">
            <w:pPr>
              <w:pStyle w:val="BodyText2"/>
              <w:tabs>
                <w:tab w:val="num" w:pos="960"/>
              </w:tabs>
              <w:spacing w:after="0" w:line="240" w:lineRule="auto"/>
              <w:jc w:val="center"/>
              <w:rPr>
                <w:bCs/>
                <w:sz w:val="24"/>
                <w:szCs w:val="24"/>
                <w:lang w:val="nl-NL"/>
              </w:rPr>
            </w:pPr>
            <w:r w:rsidRPr="00F73FCF">
              <w:rPr>
                <w:bCs/>
                <w:sz w:val="24"/>
                <w:szCs w:val="24"/>
                <w:lang w:val="nl-NL"/>
              </w:rPr>
              <w:t>6</w:t>
            </w:r>
          </w:p>
        </w:tc>
        <w:tc>
          <w:tcPr>
            <w:tcW w:w="2154" w:type="dxa"/>
            <w:vAlign w:val="center"/>
          </w:tcPr>
          <w:p w:rsidR="003616C3" w:rsidRPr="00F73FCF" w:rsidRDefault="003616C3" w:rsidP="00443A97">
            <w:pPr>
              <w:pStyle w:val="BodyText2"/>
              <w:tabs>
                <w:tab w:val="num" w:pos="960"/>
              </w:tabs>
              <w:spacing w:after="0" w:line="240" w:lineRule="auto"/>
              <w:rPr>
                <w:bCs/>
                <w:sz w:val="24"/>
                <w:szCs w:val="24"/>
                <w:lang w:val="nl-NL"/>
              </w:rPr>
            </w:pPr>
            <w:r w:rsidRPr="00F73FCF">
              <w:rPr>
                <w:bCs/>
                <w:sz w:val="24"/>
                <w:szCs w:val="24"/>
                <w:lang w:val="nl-NL"/>
              </w:rPr>
              <w:t>Điểm thi kết thúc học phần</w:t>
            </w:r>
          </w:p>
        </w:tc>
        <w:tc>
          <w:tcPr>
            <w:tcW w:w="4740" w:type="dxa"/>
            <w:vAlign w:val="center"/>
          </w:tcPr>
          <w:p w:rsidR="003616C3" w:rsidRPr="00F73FCF" w:rsidRDefault="003616C3" w:rsidP="00443A97">
            <w:pPr>
              <w:pStyle w:val="BodyText2"/>
              <w:tabs>
                <w:tab w:val="num" w:pos="960"/>
              </w:tabs>
              <w:spacing w:after="0" w:line="240" w:lineRule="auto"/>
              <w:rPr>
                <w:bCs/>
                <w:sz w:val="24"/>
                <w:szCs w:val="24"/>
                <w:lang w:val="vi-VN"/>
              </w:rPr>
            </w:pPr>
            <w:r w:rsidRPr="00F73FCF">
              <w:rPr>
                <w:bCs/>
                <w:sz w:val="24"/>
                <w:szCs w:val="24"/>
                <w:lang w:val="nl-NL"/>
              </w:rPr>
              <w:t>- Thi viết/trắc nghiệm/vấn đáp/... (.... phút)</w:t>
            </w:r>
            <w:r w:rsidRPr="00F73FCF">
              <w:rPr>
                <w:bCs/>
                <w:sz w:val="24"/>
                <w:szCs w:val="24"/>
                <w:lang w:val="vi-VN"/>
              </w:rPr>
              <w:t>.</w:t>
            </w:r>
          </w:p>
          <w:p w:rsidR="003616C3" w:rsidRPr="00F73FCF" w:rsidRDefault="003616C3" w:rsidP="00443A97">
            <w:pPr>
              <w:pStyle w:val="BodyText2"/>
              <w:tabs>
                <w:tab w:val="num" w:pos="960"/>
              </w:tabs>
              <w:spacing w:after="0" w:line="240" w:lineRule="auto"/>
              <w:rPr>
                <w:bCs/>
                <w:sz w:val="24"/>
                <w:szCs w:val="24"/>
                <w:lang w:val="nl-NL"/>
              </w:rPr>
            </w:pPr>
            <w:r w:rsidRPr="00F73FCF">
              <w:rPr>
                <w:bCs/>
                <w:sz w:val="24"/>
                <w:szCs w:val="24"/>
                <w:lang w:val="nl-NL"/>
              </w:rPr>
              <w:t>- Tham dự đủ 80% tiết lý thuyết và 100% giờ thực hành</w:t>
            </w:r>
          </w:p>
          <w:p w:rsidR="003616C3" w:rsidRPr="00F73FCF" w:rsidRDefault="003616C3" w:rsidP="00443A97">
            <w:pPr>
              <w:pStyle w:val="BodyText2"/>
              <w:tabs>
                <w:tab w:val="num" w:pos="960"/>
              </w:tabs>
              <w:spacing w:after="0" w:line="240" w:lineRule="auto"/>
              <w:rPr>
                <w:bCs/>
                <w:sz w:val="24"/>
                <w:szCs w:val="24"/>
                <w:lang w:val="vi-VN"/>
              </w:rPr>
            </w:pPr>
            <w:r w:rsidRPr="00F73FCF">
              <w:rPr>
                <w:bCs/>
                <w:sz w:val="24"/>
                <w:szCs w:val="24"/>
                <w:lang w:val="nl-NL"/>
              </w:rPr>
              <w:t>- Dự thi kết thúc học phần</w:t>
            </w:r>
            <w:r w:rsidRPr="00F73FCF">
              <w:rPr>
                <w:bCs/>
                <w:sz w:val="24"/>
                <w:szCs w:val="24"/>
                <w:lang w:val="vi-VN"/>
              </w:rPr>
              <w:t>.</w:t>
            </w:r>
          </w:p>
        </w:tc>
        <w:tc>
          <w:tcPr>
            <w:tcW w:w="1260" w:type="dxa"/>
          </w:tcPr>
          <w:p w:rsidR="003616C3" w:rsidRPr="00F73FCF" w:rsidRDefault="003616C3" w:rsidP="00443A97">
            <w:pPr>
              <w:pStyle w:val="BodyText2"/>
              <w:tabs>
                <w:tab w:val="num" w:pos="960"/>
              </w:tabs>
              <w:spacing w:after="0" w:line="240" w:lineRule="auto"/>
              <w:jc w:val="center"/>
              <w:rPr>
                <w:bCs/>
                <w:sz w:val="24"/>
                <w:szCs w:val="24"/>
                <w:lang w:val="vi-VN"/>
              </w:rPr>
            </w:pPr>
          </w:p>
          <w:p w:rsidR="003616C3" w:rsidRPr="00F73FCF" w:rsidRDefault="003616C3" w:rsidP="00443A97">
            <w:pPr>
              <w:pStyle w:val="BodyText2"/>
              <w:tabs>
                <w:tab w:val="num" w:pos="960"/>
              </w:tabs>
              <w:spacing w:after="0" w:line="240" w:lineRule="auto"/>
              <w:jc w:val="center"/>
              <w:rPr>
                <w:bCs/>
                <w:sz w:val="24"/>
                <w:szCs w:val="24"/>
                <w:lang w:val="vi-VN"/>
              </w:rPr>
            </w:pPr>
          </w:p>
          <w:p w:rsidR="003616C3" w:rsidRPr="00F73FCF" w:rsidRDefault="003616C3" w:rsidP="00443A97">
            <w:pPr>
              <w:pStyle w:val="BodyText2"/>
              <w:tabs>
                <w:tab w:val="num" w:pos="960"/>
              </w:tabs>
              <w:spacing w:after="0" w:line="240" w:lineRule="auto"/>
              <w:jc w:val="center"/>
              <w:rPr>
                <w:bCs/>
                <w:sz w:val="24"/>
                <w:szCs w:val="24"/>
                <w:lang w:val="nl-NL"/>
              </w:rPr>
            </w:pPr>
            <w:r w:rsidRPr="00F73FCF">
              <w:rPr>
                <w:bCs/>
                <w:sz w:val="24"/>
                <w:szCs w:val="24"/>
                <w:lang w:val="vi-VN"/>
              </w:rPr>
              <w:t>6</w:t>
            </w:r>
            <w:r w:rsidRPr="00F73FCF">
              <w:rPr>
                <w:bCs/>
                <w:sz w:val="24"/>
                <w:szCs w:val="24"/>
                <w:lang w:val="nl-NL"/>
              </w:rPr>
              <w:t>0%</w:t>
            </w:r>
          </w:p>
        </w:tc>
      </w:tr>
    </w:tbl>
    <w:p w:rsidR="003616C3" w:rsidRPr="00F73FCF" w:rsidRDefault="003616C3" w:rsidP="009C71DF">
      <w:pPr>
        <w:pStyle w:val="BodyText2"/>
        <w:spacing w:before="120" w:line="276" w:lineRule="auto"/>
        <w:ind w:firstLine="260"/>
        <w:jc w:val="both"/>
        <w:rPr>
          <w:b/>
          <w:bCs/>
          <w:sz w:val="24"/>
          <w:szCs w:val="24"/>
        </w:rPr>
      </w:pPr>
      <w:r w:rsidRPr="00F73FCF">
        <w:rPr>
          <w:b/>
          <w:bCs/>
          <w:sz w:val="24"/>
          <w:szCs w:val="24"/>
        </w:rPr>
        <w:t>9.2. Cách tính điểm</w:t>
      </w:r>
    </w:p>
    <w:p w:rsidR="003616C3" w:rsidRPr="00F73FCF" w:rsidRDefault="003616C3" w:rsidP="009C71DF">
      <w:pPr>
        <w:pStyle w:val="BodyText2"/>
        <w:tabs>
          <w:tab w:val="num" w:pos="390"/>
        </w:tabs>
        <w:spacing w:before="120" w:line="276" w:lineRule="auto"/>
        <w:ind w:left="390" w:hanging="130"/>
        <w:jc w:val="both"/>
        <w:rPr>
          <w:bCs/>
          <w:sz w:val="24"/>
          <w:szCs w:val="24"/>
        </w:rPr>
      </w:pPr>
      <w:r w:rsidRPr="00F73FCF">
        <w:rPr>
          <w:bCs/>
          <w:sz w:val="24"/>
          <w:szCs w:val="24"/>
        </w:rPr>
        <w:t xml:space="preserve">- Điểm đánh giá thành phần và điểm thi kết thúc học phần được chấm theo thang điểm 10 (từ 0 đến 10), làm tròn đến một chữ số thập phân. </w:t>
      </w:r>
    </w:p>
    <w:p w:rsidR="003616C3" w:rsidRPr="00F73FCF" w:rsidRDefault="003616C3" w:rsidP="009C71DF">
      <w:pPr>
        <w:pStyle w:val="BodyText2"/>
        <w:tabs>
          <w:tab w:val="num" w:pos="390"/>
        </w:tabs>
        <w:spacing w:before="120" w:line="276" w:lineRule="auto"/>
        <w:ind w:left="390" w:hanging="130"/>
        <w:jc w:val="both"/>
        <w:rPr>
          <w:bCs/>
          <w:sz w:val="24"/>
          <w:szCs w:val="24"/>
        </w:rPr>
      </w:pPr>
      <w:r w:rsidRPr="00F73FCF">
        <w:rPr>
          <w:bCs/>
          <w:sz w:val="24"/>
          <w:szCs w:val="24"/>
        </w:rPr>
        <w:t xml:space="preserve">- Điểm học phần là tổng điểm của tất cả các điểm đánh giá thành phần của học phần nhân với trọng số tương ứng. Điểm học phần </w:t>
      </w:r>
      <w:r w:rsidRPr="00F73FCF">
        <w:rPr>
          <w:bCs/>
          <w:sz w:val="24"/>
          <w:szCs w:val="24"/>
          <w:lang w:val="vi-VN"/>
        </w:rPr>
        <w:t xml:space="preserve">tính </w:t>
      </w:r>
      <w:r w:rsidRPr="00F73FCF">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Pr="00F73FCF">
        <w:rPr>
          <w:bCs/>
          <w:sz w:val="24"/>
          <w:szCs w:val="24"/>
          <w:lang w:val="vi-VN"/>
        </w:rPr>
        <w:t>Nhà t</w:t>
      </w:r>
      <w:r w:rsidRPr="00F73FCF">
        <w:rPr>
          <w:bCs/>
          <w:sz w:val="24"/>
          <w:szCs w:val="24"/>
        </w:rPr>
        <w:t xml:space="preserve">rường. </w:t>
      </w:r>
    </w:p>
    <w:p w:rsidR="003616C3" w:rsidRPr="00F73FCF" w:rsidRDefault="003616C3" w:rsidP="00443A97">
      <w:pPr>
        <w:pStyle w:val="BodyText2"/>
        <w:spacing w:before="60" w:after="0" w:line="240" w:lineRule="auto"/>
        <w:ind w:left="360"/>
        <w:jc w:val="both"/>
        <w:rPr>
          <w:b/>
          <w:bCs/>
          <w:sz w:val="24"/>
          <w:szCs w:val="24"/>
        </w:rPr>
      </w:pPr>
      <w:r w:rsidRPr="00F73FCF">
        <w:rPr>
          <w:b/>
          <w:bCs/>
          <w:sz w:val="24"/>
          <w:szCs w:val="24"/>
        </w:rPr>
        <w:t>10. Tài liệu học tập</w:t>
      </w:r>
    </w:p>
    <w:p w:rsidR="003616C3" w:rsidRDefault="003616C3" w:rsidP="00443A97">
      <w:pPr>
        <w:spacing w:before="60"/>
        <w:jc w:val="both"/>
        <w:rPr>
          <w:sz w:val="24"/>
          <w:szCs w:val="24"/>
        </w:rPr>
      </w:pPr>
      <w:r w:rsidRPr="00F73FCF">
        <w:rPr>
          <w:sz w:val="24"/>
          <w:szCs w:val="24"/>
        </w:rPr>
        <w:t>[</w:t>
      </w:r>
      <w:r>
        <w:rPr>
          <w:sz w:val="24"/>
          <w:szCs w:val="24"/>
        </w:rPr>
        <w:t>1</w:t>
      </w:r>
      <w:r w:rsidRPr="00F73FCF">
        <w:rPr>
          <w:sz w:val="24"/>
          <w:szCs w:val="24"/>
        </w:rPr>
        <w:t>]. Mai Tuyên, Xúc tác zeolit trong công nghệ hóa dầu</w:t>
      </w:r>
      <w:r>
        <w:rPr>
          <w:sz w:val="24"/>
          <w:szCs w:val="24"/>
        </w:rPr>
        <w:t>, NXB Khoa học và Kỹ thuật, 2004</w:t>
      </w:r>
    </w:p>
    <w:p w:rsidR="003616C3" w:rsidRDefault="003616C3" w:rsidP="00443A97">
      <w:pPr>
        <w:spacing w:before="60"/>
        <w:jc w:val="both"/>
        <w:rPr>
          <w:sz w:val="24"/>
          <w:szCs w:val="24"/>
        </w:rPr>
      </w:pPr>
      <w:r>
        <w:rPr>
          <w:sz w:val="24"/>
          <w:szCs w:val="24"/>
        </w:rPr>
        <w:t>[2] Đào Văn Tường, Động học xúc tác, NXB Khoa học và Kỹ thuật, 2006</w:t>
      </w:r>
    </w:p>
    <w:p w:rsidR="003616C3" w:rsidRPr="00F73FCF" w:rsidRDefault="003616C3" w:rsidP="00443A97">
      <w:pPr>
        <w:spacing w:before="60"/>
        <w:jc w:val="both"/>
        <w:rPr>
          <w:sz w:val="24"/>
          <w:szCs w:val="24"/>
        </w:rPr>
      </w:pPr>
      <w:r>
        <w:rPr>
          <w:sz w:val="24"/>
          <w:szCs w:val="24"/>
        </w:rPr>
        <w:t>[3] Trần Sơn, Động Hóa học, NXB Khoa học và Kỹ thuật, 2001</w:t>
      </w:r>
    </w:p>
    <w:p w:rsidR="003616C3" w:rsidRPr="00F73FCF" w:rsidRDefault="003616C3" w:rsidP="009C71DF">
      <w:pPr>
        <w:spacing w:after="120" w:line="276" w:lineRule="auto"/>
        <w:jc w:val="both"/>
        <w:rPr>
          <w:b/>
          <w:bCs/>
          <w:sz w:val="24"/>
          <w:szCs w:val="24"/>
        </w:rPr>
      </w:pPr>
      <w:r w:rsidRPr="00F73FCF">
        <w:rPr>
          <w:b/>
          <w:bCs/>
          <w:sz w:val="24"/>
          <w:szCs w:val="24"/>
        </w:rPr>
        <w:t>11. Hướng dẫn tự học của học phần</w:t>
      </w:r>
    </w:p>
    <w:p w:rsidR="003616C3" w:rsidRPr="00F73FCF" w:rsidRDefault="003616C3" w:rsidP="009C71DF">
      <w:pPr>
        <w:pStyle w:val="BodyText2"/>
        <w:tabs>
          <w:tab w:val="num" w:pos="960"/>
        </w:tabs>
        <w:spacing w:before="120" w:line="276" w:lineRule="auto"/>
        <w:jc w:val="center"/>
        <w:rPr>
          <w:b/>
          <w:bCs/>
          <w:sz w:val="24"/>
          <w:szCs w:val="24"/>
        </w:rPr>
      </w:pPr>
      <w:r w:rsidRPr="00F73FCF">
        <w:rPr>
          <w:b/>
          <w:bCs/>
          <w:sz w:val="24"/>
          <w:szCs w:val="24"/>
        </w:rPr>
        <w:t>Bảng 3. Nội dung chuẩn bị</w:t>
      </w:r>
    </w:p>
    <w:tbl>
      <w:tblPr>
        <w:tblW w:w="96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3520"/>
        <w:gridCol w:w="1030"/>
        <w:gridCol w:w="884"/>
        <w:gridCol w:w="1178"/>
        <w:gridCol w:w="2201"/>
      </w:tblGrid>
      <w:tr w:rsidR="003616C3" w:rsidRPr="00F73FCF" w:rsidTr="00353BF0">
        <w:trPr>
          <w:trHeight w:val="240"/>
        </w:trPr>
        <w:tc>
          <w:tcPr>
            <w:tcW w:w="862" w:type="dxa"/>
            <w:vAlign w:val="center"/>
          </w:tcPr>
          <w:p w:rsidR="003616C3" w:rsidRPr="00F73FCF" w:rsidRDefault="003616C3" w:rsidP="00443A97">
            <w:pPr>
              <w:pStyle w:val="BodyText2"/>
              <w:tabs>
                <w:tab w:val="num" w:pos="960"/>
              </w:tabs>
              <w:spacing w:after="0" w:line="240" w:lineRule="auto"/>
              <w:jc w:val="center"/>
              <w:rPr>
                <w:b/>
                <w:bCs/>
                <w:sz w:val="24"/>
                <w:szCs w:val="24"/>
                <w:lang w:val="nl-NL"/>
              </w:rPr>
            </w:pPr>
            <w:r w:rsidRPr="00F73FCF">
              <w:rPr>
                <w:b/>
                <w:bCs/>
                <w:sz w:val="24"/>
                <w:szCs w:val="24"/>
                <w:lang w:val="nl-NL"/>
              </w:rPr>
              <w:t>Tuần</w:t>
            </w:r>
          </w:p>
        </w:tc>
        <w:tc>
          <w:tcPr>
            <w:tcW w:w="3520" w:type="dxa"/>
            <w:vAlign w:val="center"/>
          </w:tcPr>
          <w:p w:rsidR="003616C3" w:rsidRPr="00F73FCF" w:rsidRDefault="003616C3" w:rsidP="00443A97">
            <w:pPr>
              <w:pStyle w:val="BodyText2"/>
              <w:tabs>
                <w:tab w:val="num" w:pos="960"/>
              </w:tabs>
              <w:spacing w:after="0" w:line="240" w:lineRule="auto"/>
              <w:jc w:val="center"/>
              <w:rPr>
                <w:b/>
                <w:bCs/>
                <w:sz w:val="24"/>
                <w:szCs w:val="24"/>
                <w:lang w:val="nl-NL"/>
              </w:rPr>
            </w:pPr>
            <w:r w:rsidRPr="00F73FCF">
              <w:rPr>
                <w:b/>
                <w:bCs/>
                <w:sz w:val="24"/>
                <w:szCs w:val="24"/>
                <w:lang w:val="nl-NL"/>
              </w:rPr>
              <w:t>Nội dung</w:t>
            </w:r>
          </w:p>
        </w:tc>
        <w:tc>
          <w:tcPr>
            <w:tcW w:w="1030" w:type="dxa"/>
            <w:vAlign w:val="center"/>
          </w:tcPr>
          <w:p w:rsidR="003616C3" w:rsidRPr="00F73FCF" w:rsidRDefault="003616C3" w:rsidP="00443A97">
            <w:pPr>
              <w:pStyle w:val="BodyText2"/>
              <w:tabs>
                <w:tab w:val="num" w:pos="960"/>
              </w:tabs>
              <w:spacing w:after="0" w:line="240" w:lineRule="auto"/>
              <w:jc w:val="center"/>
              <w:rPr>
                <w:b/>
                <w:bCs/>
                <w:sz w:val="24"/>
                <w:szCs w:val="24"/>
                <w:lang w:val="nl-NL"/>
              </w:rPr>
            </w:pPr>
            <w:r w:rsidRPr="00F73FCF">
              <w:rPr>
                <w:b/>
                <w:bCs/>
                <w:sz w:val="24"/>
                <w:szCs w:val="24"/>
                <w:lang w:val="nl-NL"/>
              </w:rPr>
              <w:t>Lý thuyết (tiết)</w:t>
            </w:r>
          </w:p>
        </w:tc>
        <w:tc>
          <w:tcPr>
            <w:tcW w:w="884" w:type="dxa"/>
            <w:vAlign w:val="center"/>
          </w:tcPr>
          <w:p w:rsidR="003616C3" w:rsidRPr="00F73FCF" w:rsidRDefault="003616C3" w:rsidP="00443A97">
            <w:pPr>
              <w:pStyle w:val="BodyText2"/>
              <w:tabs>
                <w:tab w:val="num" w:pos="960"/>
              </w:tabs>
              <w:spacing w:after="0" w:line="240" w:lineRule="auto"/>
              <w:jc w:val="center"/>
              <w:rPr>
                <w:b/>
                <w:bCs/>
                <w:sz w:val="24"/>
                <w:szCs w:val="24"/>
                <w:lang w:val="nl-NL"/>
              </w:rPr>
            </w:pPr>
            <w:r w:rsidRPr="00F73FCF">
              <w:rPr>
                <w:b/>
                <w:bCs/>
                <w:sz w:val="24"/>
                <w:szCs w:val="24"/>
                <w:lang w:val="nl-NL"/>
              </w:rPr>
              <w:t>Bài tập</w:t>
            </w:r>
          </w:p>
          <w:p w:rsidR="003616C3" w:rsidRPr="00F73FCF" w:rsidRDefault="003616C3" w:rsidP="00443A97">
            <w:pPr>
              <w:pStyle w:val="BodyText2"/>
              <w:tabs>
                <w:tab w:val="num" w:pos="960"/>
              </w:tabs>
              <w:spacing w:after="0" w:line="240" w:lineRule="auto"/>
              <w:jc w:val="center"/>
              <w:rPr>
                <w:b/>
                <w:bCs/>
                <w:sz w:val="24"/>
                <w:szCs w:val="24"/>
                <w:lang w:val="nl-NL"/>
              </w:rPr>
            </w:pPr>
            <w:r w:rsidRPr="00F73FCF">
              <w:rPr>
                <w:b/>
                <w:bCs/>
                <w:sz w:val="24"/>
                <w:szCs w:val="24"/>
                <w:lang w:val="nl-NL"/>
              </w:rPr>
              <w:t>(tiết)</w:t>
            </w:r>
          </w:p>
        </w:tc>
        <w:tc>
          <w:tcPr>
            <w:tcW w:w="1178" w:type="dxa"/>
            <w:vAlign w:val="center"/>
          </w:tcPr>
          <w:p w:rsidR="003616C3" w:rsidRPr="00F73FCF" w:rsidRDefault="003616C3" w:rsidP="00443A97">
            <w:pPr>
              <w:pStyle w:val="BodyText2"/>
              <w:tabs>
                <w:tab w:val="num" w:pos="960"/>
              </w:tabs>
              <w:spacing w:after="0" w:line="240" w:lineRule="auto"/>
              <w:jc w:val="center"/>
              <w:rPr>
                <w:b/>
                <w:bCs/>
                <w:sz w:val="24"/>
                <w:szCs w:val="24"/>
                <w:lang w:val="nl-NL"/>
              </w:rPr>
            </w:pPr>
            <w:r w:rsidRPr="00F73FCF">
              <w:rPr>
                <w:b/>
                <w:bCs/>
                <w:sz w:val="24"/>
                <w:szCs w:val="24"/>
                <w:lang w:val="nl-NL"/>
              </w:rPr>
              <w:t>Thực hành</w:t>
            </w:r>
          </w:p>
          <w:p w:rsidR="003616C3" w:rsidRPr="00F73FCF" w:rsidRDefault="003616C3" w:rsidP="00443A97">
            <w:pPr>
              <w:pStyle w:val="BodyText2"/>
              <w:tabs>
                <w:tab w:val="num" w:pos="960"/>
              </w:tabs>
              <w:spacing w:after="0" w:line="240" w:lineRule="auto"/>
              <w:jc w:val="center"/>
              <w:rPr>
                <w:b/>
                <w:bCs/>
                <w:sz w:val="24"/>
                <w:szCs w:val="24"/>
                <w:lang w:val="nl-NL"/>
              </w:rPr>
            </w:pPr>
            <w:r w:rsidRPr="00F73FCF">
              <w:rPr>
                <w:b/>
                <w:bCs/>
                <w:sz w:val="24"/>
                <w:szCs w:val="24"/>
                <w:lang w:val="nl-NL"/>
              </w:rPr>
              <w:t>(tiết)</w:t>
            </w:r>
          </w:p>
        </w:tc>
        <w:tc>
          <w:tcPr>
            <w:tcW w:w="2201" w:type="dxa"/>
            <w:vAlign w:val="center"/>
          </w:tcPr>
          <w:p w:rsidR="003616C3" w:rsidRPr="00F73FCF" w:rsidRDefault="003616C3" w:rsidP="00443A97">
            <w:pPr>
              <w:pStyle w:val="BodyText2"/>
              <w:tabs>
                <w:tab w:val="num" w:pos="960"/>
              </w:tabs>
              <w:spacing w:after="0" w:line="240" w:lineRule="auto"/>
              <w:jc w:val="center"/>
              <w:rPr>
                <w:b/>
                <w:bCs/>
                <w:sz w:val="24"/>
                <w:szCs w:val="24"/>
                <w:lang w:val="nl-NL"/>
              </w:rPr>
            </w:pPr>
            <w:r w:rsidRPr="00F73FCF">
              <w:rPr>
                <w:b/>
                <w:bCs/>
                <w:sz w:val="24"/>
                <w:szCs w:val="24"/>
                <w:lang w:val="nl-NL"/>
              </w:rPr>
              <w:t>Sinh viên cần chuẩn bị</w:t>
            </w:r>
          </w:p>
        </w:tc>
      </w:tr>
      <w:tr w:rsidR="003616C3" w:rsidRPr="00F73FCF" w:rsidTr="00353BF0">
        <w:trPr>
          <w:trHeight w:val="234"/>
        </w:trPr>
        <w:tc>
          <w:tcPr>
            <w:tcW w:w="862" w:type="dxa"/>
            <w:vAlign w:val="center"/>
          </w:tcPr>
          <w:p w:rsidR="003616C3" w:rsidRPr="00F73FCF" w:rsidRDefault="003616C3" w:rsidP="009C71DF">
            <w:pPr>
              <w:pStyle w:val="BodyText2"/>
              <w:tabs>
                <w:tab w:val="num" w:pos="960"/>
              </w:tabs>
              <w:spacing w:after="0" w:line="276" w:lineRule="auto"/>
              <w:jc w:val="both"/>
              <w:rPr>
                <w:b/>
                <w:bCs/>
                <w:sz w:val="24"/>
                <w:szCs w:val="24"/>
                <w:lang w:val="nl-NL"/>
              </w:rPr>
            </w:pPr>
            <w:r w:rsidRPr="00F73FCF">
              <w:rPr>
                <w:b/>
                <w:bCs/>
                <w:sz w:val="24"/>
                <w:szCs w:val="24"/>
                <w:lang w:val="nl-NL"/>
              </w:rPr>
              <w:t>1</w:t>
            </w:r>
          </w:p>
          <w:p w:rsidR="003616C3" w:rsidRPr="00F73FCF" w:rsidRDefault="003616C3" w:rsidP="009C71DF">
            <w:pPr>
              <w:pStyle w:val="BodyText2"/>
              <w:tabs>
                <w:tab w:val="num" w:pos="960"/>
              </w:tabs>
              <w:spacing w:after="0" w:line="276" w:lineRule="auto"/>
              <w:jc w:val="both"/>
              <w:rPr>
                <w:b/>
                <w:bCs/>
                <w:sz w:val="24"/>
                <w:szCs w:val="24"/>
                <w:lang w:val="nl-NL"/>
              </w:rPr>
            </w:pPr>
          </w:p>
        </w:tc>
        <w:tc>
          <w:tcPr>
            <w:tcW w:w="3520" w:type="dxa"/>
          </w:tcPr>
          <w:p w:rsidR="003616C3" w:rsidRPr="00F73FCF" w:rsidRDefault="003616C3" w:rsidP="009C71DF">
            <w:pPr>
              <w:pStyle w:val="BodyText2"/>
              <w:tabs>
                <w:tab w:val="num" w:pos="960"/>
              </w:tabs>
              <w:spacing w:after="0" w:line="276" w:lineRule="auto"/>
              <w:jc w:val="both"/>
              <w:rPr>
                <w:b/>
                <w:bCs/>
                <w:sz w:val="24"/>
                <w:szCs w:val="24"/>
                <w:lang w:val="nl-NL"/>
              </w:rPr>
            </w:pPr>
            <w:r w:rsidRPr="00F73FCF">
              <w:rPr>
                <w:b/>
                <w:bCs/>
                <w:sz w:val="24"/>
                <w:szCs w:val="24"/>
                <w:lang w:val="nl-NL"/>
              </w:rPr>
              <w:t xml:space="preserve">Chương 1: </w:t>
            </w:r>
            <w:r w:rsidRPr="00F73FCF">
              <w:rPr>
                <w:b/>
                <w:sz w:val="24"/>
                <w:szCs w:val="24"/>
              </w:rPr>
              <w:t>CÁC KHÁI NIỆM CƠ BẢN VỀ CHẤT XÚC TÁC</w:t>
            </w:r>
          </w:p>
          <w:p w:rsidR="003616C3" w:rsidRPr="00F73FCF" w:rsidRDefault="003616C3" w:rsidP="009C71DF">
            <w:pPr>
              <w:spacing w:line="276" w:lineRule="auto"/>
              <w:jc w:val="both"/>
              <w:rPr>
                <w:sz w:val="24"/>
                <w:szCs w:val="24"/>
              </w:rPr>
            </w:pPr>
            <w:r w:rsidRPr="00F73FCF">
              <w:rPr>
                <w:sz w:val="24"/>
                <w:szCs w:val="24"/>
              </w:rPr>
              <w:t xml:space="preserve">1. Các đại lượng xác định khả năng, tính chất của chất xúc tác (BG môn học) (2 tiết) </w:t>
            </w:r>
          </w:p>
          <w:p w:rsidR="003616C3" w:rsidRPr="00F73FCF" w:rsidRDefault="003616C3" w:rsidP="009C71DF">
            <w:pPr>
              <w:spacing w:line="276" w:lineRule="auto"/>
              <w:jc w:val="both"/>
              <w:rPr>
                <w:sz w:val="24"/>
                <w:szCs w:val="24"/>
              </w:rPr>
            </w:pPr>
            <w:r w:rsidRPr="00F73FCF">
              <w:rPr>
                <w:sz w:val="24"/>
                <w:szCs w:val="24"/>
              </w:rPr>
              <w:t xml:space="preserve">2. Tìm hiểu về phức chất trong xúc tác (Sami Matar, Petrochemial Processes and Catalysis, Kluwer Academic Publishers, </w:t>
            </w:r>
            <w:smartTag w:uri="urn:schemas-microsoft-com:office:smarttags" w:element="City">
              <w:r w:rsidRPr="00F73FCF">
                <w:rPr>
                  <w:sz w:val="24"/>
                  <w:szCs w:val="24"/>
                </w:rPr>
                <w:t>Dordrecht</w:t>
              </w:r>
            </w:smartTag>
            <w:r w:rsidRPr="00F73FCF">
              <w:rPr>
                <w:sz w:val="24"/>
                <w:szCs w:val="24"/>
              </w:rPr>
              <w:t xml:space="preserve">, </w:t>
            </w:r>
            <w:smartTag w:uri="urn:schemas-microsoft-com:office:smarttags" w:element="City">
              <w:smartTag w:uri="urn:schemas-microsoft-com:office:smarttags" w:element="place">
                <w:r w:rsidRPr="00F73FCF">
                  <w:rPr>
                    <w:sz w:val="24"/>
                    <w:szCs w:val="24"/>
                  </w:rPr>
                  <w:t>Holland</w:t>
                </w:r>
              </w:smartTag>
            </w:smartTag>
            <w:r w:rsidRPr="00F73FCF">
              <w:rPr>
                <w:sz w:val="24"/>
                <w:szCs w:val="24"/>
              </w:rPr>
              <w:t>) (3 tiết)</w:t>
            </w:r>
          </w:p>
          <w:p w:rsidR="003616C3" w:rsidRPr="00F73FCF" w:rsidRDefault="003616C3" w:rsidP="009C71DF">
            <w:pPr>
              <w:spacing w:line="276" w:lineRule="auto"/>
              <w:jc w:val="both"/>
              <w:rPr>
                <w:sz w:val="24"/>
                <w:szCs w:val="24"/>
              </w:rPr>
            </w:pPr>
            <w:r w:rsidRPr="00F73FCF">
              <w:rPr>
                <w:sz w:val="24"/>
                <w:szCs w:val="24"/>
              </w:rPr>
              <w:t>3. Sự hình thành cacbocation (ion cacboni, ion cacbeni) (BG môn học) (2 tiết)</w:t>
            </w:r>
          </w:p>
          <w:p w:rsidR="003616C3" w:rsidRPr="00F73FCF" w:rsidRDefault="003616C3" w:rsidP="009C71DF">
            <w:pPr>
              <w:spacing w:line="276" w:lineRule="auto"/>
              <w:jc w:val="both"/>
              <w:rPr>
                <w:sz w:val="24"/>
                <w:szCs w:val="24"/>
              </w:rPr>
            </w:pPr>
            <w:r w:rsidRPr="00F73FCF">
              <w:rPr>
                <w:sz w:val="24"/>
                <w:szCs w:val="24"/>
              </w:rPr>
              <w:t>4. Các phản ứng của cacbocation (BG môn học) (2 tiết)</w:t>
            </w:r>
          </w:p>
          <w:p w:rsidR="003616C3" w:rsidRPr="00F73FCF" w:rsidRDefault="003616C3" w:rsidP="009C71DF">
            <w:pPr>
              <w:spacing w:line="276" w:lineRule="auto"/>
              <w:jc w:val="both"/>
              <w:rPr>
                <w:sz w:val="24"/>
                <w:szCs w:val="24"/>
              </w:rPr>
            </w:pPr>
            <w:r w:rsidRPr="00F73FCF">
              <w:rPr>
                <w:sz w:val="24"/>
                <w:szCs w:val="24"/>
              </w:rPr>
              <w:t>5. Lấy ví dụ về một số phản ứng của cacbocation (1 tiết)</w:t>
            </w:r>
          </w:p>
        </w:tc>
        <w:tc>
          <w:tcPr>
            <w:tcW w:w="1030"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10</w:t>
            </w:r>
          </w:p>
          <w:p w:rsidR="003616C3" w:rsidRPr="00F73FCF" w:rsidRDefault="003616C3" w:rsidP="009C71DF">
            <w:pPr>
              <w:pStyle w:val="BodyText2"/>
              <w:tabs>
                <w:tab w:val="num" w:pos="960"/>
              </w:tabs>
              <w:spacing w:after="0" w:line="276" w:lineRule="auto"/>
              <w:jc w:val="both"/>
              <w:rPr>
                <w:bCs/>
                <w:sz w:val="24"/>
                <w:szCs w:val="24"/>
                <w:lang w:val="nl-NL"/>
              </w:rPr>
            </w:pPr>
          </w:p>
        </w:tc>
        <w:tc>
          <w:tcPr>
            <w:tcW w:w="884"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0</w:t>
            </w:r>
          </w:p>
        </w:tc>
        <w:tc>
          <w:tcPr>
            <w:tcW w:w="1178"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0</w:t>
            </w:r>
          </w:p>
          <w:p w:rsidR="003616C3" w:rsidRPr="00F73FCF" w:rsidRDefault="003616C3" w:rsidP="009C71DF">
            <w:pPr>
              <w:pStyle w:val="BodyText2"/>
              <w:tabs>
                <w:tab w:val="num" w:pos="960"/>
              </w:tabs>
              <w:spacing w:after="0" w:line="276" w:lineRule="auto"/>
              <w:jc w:val="both"/>
              <w:rPr>
                <w:bCs/>
                <w:sz w:val="24"/>
                <w:szCs w:val="24"/>
                <w:lang w:val="nl-NL"/>
              </w:rPr>
            </w:pPr>
          </w:p>
        </w:tc>
        <w:tc>
          <w:tcPr>
            <w:tcW w:w="2201" w:type="dxa"/>
          </w:tcPr>
          <w:p w:rsidR="003616C3" w:rsidRPr="00F73FCF" w:rsidRDefault="003616C3" w:rsidP="009C71DF">
            <w:pPr>
              <w:pStyle w:val="BodyText2"/>
              <w:tabs>
                <w:tab w:val="num" w:pos="960"/>
              </w:tabs>
              <w:spacing w:after="0" w:line="276" w:lineRule="auto"/>
              <w:jc w:val="both"/>
              <w:rPr>
                <w:bCs/>
                <w:sz w:val="24"/>
                <w:szCs w:val="24"/>
                <w:lang w:val="nl-NL"/>
              </w:rPr>
            </w:pPr>
          </w:p>
          <w:p w:rsidR="003616C3" w:rsidRPr="00F73FCF" w:rsidRDefault="003616C3" w:rsidP="009C71DF">
            <w:pPr>
              <w:pStyle w:val="BodyText2"/>
              <w:tabs>
                <w:tab w:val="num" w:pos="960"/>
              </w:tabs>
              <w:spacing w:after="0" w:line="276" w:lineRule="auto"/>
              <w:jc w:val="both"/>
              <w:rPr>
                <w:bCs/>
                <w:sz w:val="24"/>
                <w:szCs w:val="24"/>
                <w:lang w:val="de-DE"/>
              </w:rPr>
            </w:pPr>
            <w:r w:rsidRPr="00F73FCF">
              <w:rPr>
                <w:bCs/>
                <w:sz w:val="24"/>
                <w:szCs w:val="24"/>
                <w:lang w:val="nl-NL"/>
              </w:rPr>
              <w:t xml:space="preserve">+Tài liệu </w:t>
            </w:r>
            <w:r w:rsidRPr="00F73FCF">
              <w:rPr>
                <w:b/>
                <w:bCs/>
                <w:sz w:val="24"/>
                <w:szCs w:val="24"/>
                <w:lang w:val="nl-NL"/>
              </w:rPr>
              <w:t>[1]</w:t>
            </w:r>
            <w:r w:rsidRPr="00F73FCF">
              <w:rPr>
                <w:bCs/>
                <w:sz w:val="24"/>
                <w:szCs w:val="24"/>
                <w:lang w:val="nl-NL"/>
              </w:rPr>
              <w:t>- [5]</w:t>
            </w:r>
          </w:p>
        </w:tc>
      </w:tr>
      <w:tr w:rsidR="003616C3" w:rsidRPr="00F73FCF" w:rsidTr="00353BF0">
        <w:trPr>
          <w:trHeight w:val="60"/>
        </w:trPr>
        <w:tc>
          <w:tcPr>
            <w:tcW w:w="862" w:type="dxa"/>
            <w:vAlign w:val="center"/>
          </w:tcPr>
          <w:p w:rsidR="003616C3" w:rsidRPr="00F73FCF" w:rsidRDefault="003616C3" w:rsidP="009C71DF">
            <w:pPr>
              <w:pStyle w:val="BodyText2"/>
              <w:tabs>
                <w:tab w:val="num" w:pos="960"/>
              </w:tabs>
              <w:spacing w:after="0" w:line="276" w:lineRule="auto"/>
              <w:jc w:val="both"/>
              <w:rPr>
                <w:b/>
                <w:bCs/>
                <w:sz w:val="24"/>
                <w:szCs w:val="24"/>
                <w:lang w:val="nl-NL"/>
              </w:rPr>
            </w:pPr>
            <w:r w:rsidRPr="00F73FCF">
              <w:rPr>
                <w:b/>
                <w:bCs/>
                <w:sz w:val="24"/>
                <w:szCs w:val="24"/>
                <w:lang w:val="nl-NL"/>
              </w:rPr>
              <w:t>2</w:t>
            </w:r>
          </w:p>
        </w:tc>
        <w:tc>
          <w:tcPr>
            <w:tcW w:w="3520" w:type="dxa"/>
          </w:tcPr>
          <w:p w:rsidR="003616C3" w:rsidRPr="00F73FCF" w:rsidRDefault="003616C3" w:rsidP="009C71DF">
            <w:pPr>
              <w:pStyle w:val="BodyText2"/>
              <w:tabs>
                <w:tab w:val="num" w:pos="960"/>
              </w:tabs>
              <w:spacing w:after="0" w:line="276" w:lineRule="auto"/>
              <w:jc w:val="both"/>
              <w:rPr>
                <w:b/>
                <w:bCs/>
                <w:sz w:val="24"/>
                <w:szCs w:val="24"/>
                <w:lang w:val="nl-NL"/>
              </w:rPr>
            </w:pPr>
            <w:r w:rsidRPr="00F73FCF">
              <w:rPr>
                <w:b/>
                <w:bCs/>
                <w:sz w:val="24"/>
                <w:szCs w:val="24"/>
                <w:lang w:val="nl-NL"/>
              </w:rPr>
              <w:t xml:space="preserve">Chương 2: </w:t>
            </w:r>
            <w:r w:rsidRPr="00F73FCF">
              <w:rPr>
                <w:b/>
                <w:sz w:val="24"/>
                <w:szCs w:val="24"/>
              </w:rPr>
              <w:t>PHƯƠNG PHÁP TỔNG HỢP CHẤT XÚC TÁC CHO CÁC QUÁ TRÌNH HYDRO-DEHYDRO HÓA</w:t>
            </w:r>
          </w:p>
          <w:p w:rsidR="003616C3" w:rsidRPr="00F73FCF" w:rsidRDefault="003616C3" w:rsidP="009C71DF">
            <w:pPr>
              <w:spacing w:line="276" w:lineRule="auto"/>
              <w:jc w:val="both"/>
              <w:rPr>
                <w:sz w:val="24"/>
                <w:szCs w:val="24"/>
              </w:rPr>
            </w:pPr>
            <w:r w:rsidRPr="00F73FCF">
              <w:rPr>
                <w:sz w:val="24"/>
                <w:szCs w:val="24"/>
              </w:rPr>
              <w:t xml:space="preserve">1. Xem lại dặc điểm của phản ứng hydro, dehydro hóa (BG môn học) (2 tiết) </w:t>
            </w:r>
          </w:p>
          <w:p w:rsidR="003616C3" w:rsidRPr="00F73FCF" w:rsidRDefault="003616C3" w:rsidP="009C71DF">
            <w:pPr>
              <w:spacing w:line="276" w:lineRule="auto"/>
              <w:jc w:val="both"/>
              <w:rPr>
                <w:sz w:val="24"/>
                <w:szCs w:val="24"/>
              </w:rPr>
            </w:pPr>
            <w:r w:rsidRPr="00F73FCF">
              <w:rPr>
                <w:sz w:val="24"/>
                <w:szCs w:val="24"/>
              </w:rPr>
              <w:t xml:space="preserve">2. Chất xúc tác kim loại (Sami Matar, Petrochemial Processes and Catalysis, Kluwer Academic Publishers, </w:t>
            </w:r>
            <w:smartTag w:uri="urn:schemas-microsoft-com:office:smarttags" w:element="City">
              <w:r w:rsidRPr="00F73FCF">
                <w:rPr>
                  <w:sz w:val="24"/>
                  <w:szCs w:val="24"/>
                </w:rPr>
                <w:t>Dordrecht</w:t>
              </w:r>
            </w:smartTag>
            <w:r w:rsidRPr="00F73FCF">
              <w:rPr>
                <w:sz w:val="24"/>
                <w:szCs w:val="24"/>
              </w:rPr>
              <w:t xml:space="preserve">, </w:t>
            </w:r>
            <w:smartTag w:uri="urn:schemas-microsoft-com:office:smarttags" w:element="City">
              <w:smartTag w:uri="urn:schemas-microsoft-com:office:smarttags" w:element="place">
                <w:r w:rsidRPr="00F73FCF">
                  <w:rPr>
                    <w:sz w:val="24"/>
                    <w:szCs w:val="24"/>
                  </w:rPr>
                  <w:t>Holland</w:t>
                </w:r>
              </w:smartTag>
            </w:smartTag>
            <w:r w:rsidRPr="00F73FCF">
              <w:rPr>
                <w:sz w:val="24"/>
                <w:szCs w:val="24"/>
              </w:rPr>
              <w:t>) (2 tiết)</w:t>
            </w:r>
          </w:p>
          <w:p w:rsidR="003616C3" w:rsidRPr="00F73FCF" w:rsidRDefault="003616C3" w:rsidP="009C71DF">
            <w:pPr>
              <w:spacing w:line="276" w:lineRule="auto"/>
              <w:jc w:val="both"/>
              <w:rPr>
                <w:b/>
                <w:bCs/>
                <w:sz w:val="24"/>
                <w:szCs w:val="24"/>
                <w:lang w:val="nl-NL"/>
              </w:rPr>
            </w:pPr>
            <w:r w:rsidRPr="00F73FCF">
              <w:rPr>
                <w:sz w:val="24"/>
                <w:szCs w:val="24"/>
              </w:rPr>
              <w:t>3. Lấy ví dụ về một số phản ứng hydro, dehydro hóa ứng dụng trong CN hóa dầu (1 tiết)</w:t>
            </w:r>
          </w:p>
        </w:tc>
        <w:tc>
          <w:tcPr>
            <w:tcW w:w="1030"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21</w:t>
            </w:r>
          </w:p>
        </w:tc>
        <w:tc>
          <w:tcPr>
            <w:tcW w:w="884"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3</w:t>
            </w:r>
          </w:p>
        </w:tc>
        <w:tc>
          <w:tcPr>
            <w:tcW w:w="1178"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0</w:t>
            </w:r>
          </w:p>
        </w:tc>
        <w:tc>
          <w:tcPr>
            <w:tcW w:w="2201"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Tài liệu [1]- [5]</w:t>
            </w:r>
          </w:p>
        </w:tc>
      </w:tr>
      <w:tr w:rsidR="003616C3" w:rsidRPr="00F73FCF" w:rsidTr="00353BF0">
        <w:trPr>
          <w:trHeight w:val="60"/>
        </w:trPr>
        <w:tc>
          <w:tcPr>
            <w:tcW w:w="862" w:type="dxa"/>
            <w:vAlign w:val="center"/>
          </w:tcPr>
          <w:p w:rsidR="003616C3" w:rsidRPr="00F73FCF" w:rsidRDefault="003616C3" w:rsidP="009C71DF">
            <w:pPr>
              <w:pStyle w:val="BodyText2"/>
              <w:tabs>
                <w:tab w:val="num" w:pos="960"/>
              </w:tabs>
              <w:spacing w:after="0" w:line="276" w:lineRule="auto"/>
              <w:jc w:val="both"/>
              <w:rPr>
                <w:b/>
                <w:bCs/>
                <w:sz w:val="24"/>
                <w:szCs w:val="24"/>
                <w:lang w:val="nl-NL"/>
              </w:rPr>
            </w:pPr>
            <w:r w:rsidRPr="00F73FCF">
              <w:rPr>
                <w:b/>
                <w:bCs/>
                <w:sz w:val="24"/>
                <w:szCs w:val="24"/>
                <w:lang w:val="nl-NL"/>
              </w:rPr>
              <w:t>3</w:t>
            </w:r>
          </w:p>
        </w:tc>
        <w:tc>
          <w:tcPr>
            <w:tcW w:w="3520" w:type="dxa"/>
          </w:tcPr>
          <w:p w:rsidR="003616C3" w:rsidRPr="00F73FCF" w:rsidRDefault="003616C3" w:rsidP="009C71DF">
            <w:pPr>
              <w:spacing w:line="276" w:lineRule="auto"/>
              <w:jc w:val="both"/>
              <w:rPr>
                <w:sz w:val="24"/>
                <w:szCs w:val="24"/>
              </w:rPr>
            </w:pPr>
            <w:r w:rsidRPr="00F73FCF">
              <w:rPr>
                <w:b/>
                <w:bCs/>
                <w:sz w:val="24"/>
                <w:szCs w:val="24"/>
                <w:lang w:val="nl-NL"/>
              </w:rPr>
              <w:t xml:space="preserve">Chương 3: </w:t>
            </w:r>
            <w:r w:rsidRPr="00F73FCF">
              <w:rPr>
                <w:b/>
                <w:sz w:val="24"/>
                <w:szCs w:val="24"/>
              </w:rPr>
              <w:t xml:space="preserve">PHƯƠNG PHÁP TỔNG HỢP CHẤT XÚC TÁC OXI HÓA </w:t>
            </w:r>
            <w:r w:rsidRPr="00F73FCF">
              <w:rPr>
                <w:sz w:val="24"/>
                <w:szCs w:val="24"/>
              </w:rPr>
              <w:t xml:space="preserve">1. Xem lại đặc điểm của phản ứng oxi hóa hóa (BG môn học) (2 tiết) </w:t>
            </w:r>
          </w:p>
          <w:p w:rsidR="003616C3" w:rsidRPr="00F73FCF" w:rsidRDefault="003616C3" w:rsidP="009C71DF">
            <w:pPr>
              <w:spacing w:line="276" w:lineRule="auto"/>
              <w:jc w:val="both"/>
              <w:rPr>
                <w:sz w:val="24"/>
                <w:szCs w:val="24"/>
              </w:rPr>
            </w:pPr>
            <w:r w:rsidRPr="00F73FCF">
              <w:rPr>
                <w:sz w:val="24"/>
                <w:szCs w:val="24"/>
              </w:rPr>
              <w:t xml:space="preserve">2. Chất xúc tác oxit kim loại chuyển tiếp (Sami Matar, Petrochemial Processes and Catalysis, Kluwer Academic Publishers, </w:t>
            </w:r>
            <w:smartTag w:uri="urn:schemas-microsoft-com:office:smarttags" w:element="City">
              <w:r w:rsidRPr="00F73FCF">
                <w:rPr>
                  <w:sz w:val="24"/>
                  <w:szCs w:val="24"/>
                </w:rPr>
                <w:t>Dordrecht</w:t>
              </w:r>
            </w:smartTag>
            <w:r w:rsidRPr="00F73FCF">
              <w:rPr>
                <w:sz w:val="24"/>
                <w:szCs w:val="24"/>
              </w:rPr>
              <w:t xml:space="preserve">, </w:t>
            </w:r>
            <w:smartTag w:uri="urn:schemas-microsoft-com:office:smarttags" w:element="City">
              <w:smartTag w:uri="urn:schemas-microsoft-com:office:smarttags" w:element="place">
                <w:r w:rsidRPr="00F73FCF">
                  <w:rPr>
                    <w:sz w:val="24"/>
                    <w:szCs w:val="24"/>
                  </w:rPr>
                  <w:t>Holland</w:t>
                </w:r>
              </w:smartTag>
            </w:smartTag>
            <w:r w:rsidRPr="00F73FCF">
              <w:rPr>
                <w:sz w:val="24"/>
                <w:szCs w:val="24"/>
              </w:rPr>
              <w:t>) (2 tiết)</w:t>
            </w:r>
          </w:p>
          <w:p w:rsidR="003616C3" w:rsidRPr="00F73FCF" w:rsidRDefault="003616C3" w:rsidP="009C71DF">
            <w:pPr>
              <w:spacing w:line="276" w:lineRule="auto"/>
              <w:jc w:val="both"/>
              <w:rPr>
                <w:sz w:val="24"/>
                <w:szCs w:val="24"/>
              </w:rPr>
            </w:pPr>
            <w:r w:rsidRPr="00F73FCF">
              <w:rPr>
                <w:sz w:val="24"/>
                <w:szCs w:val="24"/>
              </w:rPr>
              <w:t xml:space="preserve">3. Đặc điểm của phản ứng oxi hóa các olefin (BG môn học) (2 tiết) </w:t>
            </w:r>
          </w:p>
          <w:p w:rsidR="003616C3" w:rsidRPr="00F73FCF" w:rsidRDefault="003616C3" w:rsidP="009C71DF">
            <w:pPr>
              <w:spacing w:line="276" w:lineRule="auto"/>
              <w:jc w:val="both"/>
              <w:rPr>
                <w:sz w:val="24"/>
                <w:szCs w:val="24"/>
              </w:rPr>
            </w:pPr>
            <w:r w:rsidRPr="00F73FCF">
              <w:rPr>
                <w:sz w:val="24"/>
                <w:szCs w:val="24"/>
              </w:rPr>
              <w:t>4. Đặc điểm của phản ứng oxi hóa các andehit (BG môn học) (2 tiết)</w:t>
            </w:r>
          </w:p>
          <w:p w:rsidR="003616C3" w:rsidRDefault="003616C3" w:rsidP="009C71DF">
            <w:pPr>
              <w:spacing w:line="276" w:lineRule="auto"/>
              <w:jc w:val="both"/>
              <w:rPr>
                <w:sz w:val="24"/>
                <w:szCs w:val="24"/>
              </w:rPr>
            </w:pPr>
            <w:r w:rsidRPr="00F73FCF">
              <w:rPr>
                <w:sz w:val="24"/>
                <w:szCs w:val="24"/>
              </w:rPr>
              <w:t>5. Lấy ví dụ về một số phản ứng oxi  hóa ứng dụng trong CN hóa dầu (2 tiết)</w:t>
            </w:r>
          </w:p>
          <w:p w:rsidR="003616C3" w:rsidRDefault="003616C3" w:rsidP="009C71DF">
            <w:pPr>
              <w:spacing w:line="276" w:lineRule="auto"/>
              <w:jc w:val="both"/>
              <w:rPr>
                <w:sz w:val="24"/>
                <w:szCs w:val="24"/>
              </w:rPr>
            </w:pPr>
          </w:p>
          <w:p w:rsidR="003616C3" w:rsidRDefault="003616C3" w:rsidP="009C71DF">
            <w:pPr>
              <w:spacing w:line="276" w:lineRule="auto"/>
              <w:jc w:val="both"/>
              <w:rPr>
                <w:sz w:val="24"/>
                <w:szCs w:val="24"/>
              </w:rPr>
            </w:pPr>
          </w:p>
          <w:p w:rsidR="003616C3" w:rsidRDefault="003616C3" w:rsidP="009C71DF">
            <w:pPr>
              <w:spacing w:line="276" w:lineRule="auto"/>
              <w:jc w:val="both"/>
              <w:rPr>
                <w:sz w:val="24"/>
                <w:szCs w:val="24"/>
              </w:rPr>
            </w:pPr>
          </w:p>
          <w:p w:rsidR="003616C3" w:rsidRPr="00F73FCF" w:rsidRDefault="003616C3" w:rsidP="009C71DF">
            <w:pPr>
              <w:spacing w:line="276" w:lineRule="auto"/>
              <w:jc w:val="both"/>
              <w:rPr>
                <w:sz w:val="24"/>
                <w:szCs w:val="24"/>
              </w:rPr>
            </w:pPr>
          </w:p>
        </w:tc>
        <w:tc>
          <w:tcPr>
            <w:tcW w:w="1030"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10</w:t>
            </w:r>
          </w:p>
        </w:tc>
        <w:tc>
          <w:tcPr>
            <w:tcW w:w="884"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0</w:t>
            </w:r>
          </w:p>
        </w:tc>
        <w:tc>
          <w:tcPr>
            <w:tcW w:w="1178"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0</w:t>
            </w:r>
          </w:p>
        </w:tc>
        <w:tc>
          <w:tcPr>
            <w:tcW w:w="2201"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Tài liệu [1], [2], [4]</w:t>
            </w:r>
          </w:p>
        </w:tc>
      </w:tr>
      <w:tr w:rsidR="003616C3" w:rsidRPr="00F73FCF" w:rsidTr="00353BF0">
        <w:trPr>
          <w:trHeight w:val="60"/>
        </w:trPr>
        <w:tc>
          <w:tcPr>
            <w:tcW w:w="862" w:type="dxa"/>
          </w:tcPr>
          <w:p w:rsidR="003616C3" w:rsidRPr="00F73FCF" w:rsidRDefault="003616C3" w:rsidP="009C71DF">
            <w:pPr>
              <w:pStyle w:val="BodyText2"/>
              <w:tabs>
                <w:tab w:val="num" w:pos="960"/>
              </w:tabs>
              <w:spacing w:after="0" w:line="276" w:lineRule="auto"/>
              <w:jc w:val="both"/>
              <w:rPr>
                <w:b/>
                <w:bCs/>
                <w:sz w:val="24"/>
                <w:szCs w:val="24"/>
                <w:lang w:val="nl-NL"/>
              </w:rPr>
            </w:pPr>
            <w:r w:rsidRPr="00F73FCF">
              <w:rPr>
                <w:b/>
                <w:bCs/>
                <w:sz w:val="24"/>
                <w:szCs w:val="24"/>
                <w:lang w:val="nl-NL"/>
              </w:rPr>
              <w:t>4</w:t>
            </w:r>
          </w:p>
        </w:tc>
        <w:tc>
          <w:tcPr>
            <w:tcW w:w="3520" w:type="dxa"/>
          </w:tcPr>
          <w:p w:rsidR="003616C3" w:rsidRPr="00F73FCF" w:rsidRDefault="003616C3" w:rsidP="009C71DF">
            <w:pPr>
              <w:spacing w:line="276" w:lineRule="auto"/>
              <w:jc w:val="both"/>
              <w:rPr>
                <w:sz w:val="24"/>
                <w:szCs w:val="24"/>
              </w:rPr>
            </w:pPr>
            <w:r w:rsidRPr="00F73FCF">
              <w:rPr>
                <w:b/>
                <w:bCs/>
                <w:sz w:val="24"/>
                <w:szCs w:val="24"/>
                <w:lang w:val="nl-NL"/>
              </w:rPr>
              <w:t xml:space="preserve">Chương 4: </w:t>
            </w:r>
            <w:r w:rsidRPr="00F73FCF">
              <w:rPr>
                <w:b/>
                <w:sz w:val="24"/>
                <w:szCs w:val="24"/>
              </w:rPr>
              <w:t>PHƯƠNG PHÁP TỔNG HỢP CHẤT XÚC TÁC SỬ DỤNG TRONG SẢN XUẤT KHÍ TỔNG HỢP VÀ ỨNG DỤNG</w:t>
            </w:r>
            <w:r w:rsidRPr="00F73FCF">
              <w:rPr>
                <w:sz w:val="24"/>
                <w:szCs w:val="24"/>
              </w:rPr>
              <w:t xml:space="preserve"> </w:t>
            </w:r>
          </w:p>
          <w:p w:rsidR="003616C3" w:rsidRPr="00F73FCF" w:rsidRDefault="003616C3" w:rsidP="009C71DF">
            <w:pPr>
              <w:spacing w:line="276" w:lineRule="auto"/>
              <w:jc w:val="both"/>
              <w:rPr>
                <w:sz w:val="24"/>
                <w:szCs w:val="24"/>
              </w:rPr>
            </w:pPr>
            <w:r w:rsidRPr="00F73FCF">
              <w:rPr>
                <w:sz w:val="24"/>
                <w:szCs w:val="24"/>
              </w:rPr>
              <w:t xml:space="preserve">1. Xem lại đặc điểm của phản ứng reforming chuyển hóa khí tự nhiên (BG CN Hóa dầu) (2 tiết) </w:t>
            </w:r>
          </w:p>
          <w:p w:rsidR="003616C3" w:rsidRPr="00F73FCF" w:rsidRDefault="003616C3" w:rsidP="009C71DF">
            <w:pPr>
              <w:spacing w:line="276" w:lineRule="auto"/>
              <w:jc w:val="both"/>
              <w:rPr>
                <w:sz w:val="24"/>
                <w:szCs w:val="24"/>
              </w:rPr>
            </w:pPr>
            <w:r w:rsidRPr="00F73FCF">
              <w:rPr>
                <w:sz w:val="24"/>
                <w:szCs w:val="24"/>
              </w:rPr>
              <w:t>2. Đặc điểm nhiệt động học của phản ứng Fischer- Tropsch (BG Động học và nhiệt ddoognj học trong CNHH) (3 tiết)</w:t>
            </w:r>
          </w:p>
          <w:p w:rsidR="003616C3" w:rsidRPr="00F73FCF" w:rsidRDefault="003616C3" w:rsidP="009C71DF">
            <w:pPr>
              <w:spacing w:line="276" w:lineRule="auto"/>
              <w:jc w:val="both"/>
              <w:rPr>
                <w:sz w:val="24"/>
                <w:szCs w:val="24"/>
              </w:rPr>
            </w:pPr>
            <w:r w:rsidRPr="00F73FCF">
              <w:rPr>
                <w:sz w:val="24"/>
                <w:szCs w:val="24"/>
              </w:rPr>
              <w:t xml:space="preserve">3. Tìm hiểu đặc điểm chất xúc tác reforming  (BG môn học) (2 tiết) </w:t>
            </w:r>
          </w:p>
          <w:p w:rsidR="003616C3" w:rsidRPr="00F73FCF" w:rsidRDefault="003616C3" w:rsidP="009C71DF">
            <w:pPr>
              <w:spacing w:line="276" w:lineRule="auto"/>
              <w:jc w:val="both"/>
              <w:rPr>
                <w:sz w:val="24"/>
                <w:szCs w:val="24"/>
              </w:rPr>
            </w:pPr>
            <w:r w:rsidRPr="00F73FCF">
              <w:rPr>
                <w:sz w:val="24"/>
                <w:szCs w:val="24"/>
              </w:rPr>
              <w:t>5. Lấy ví dụ về một số phản ứng sản xuất các hợp chất hữu cơ từ khí tổng hợp ứng dụng trong CN hóa dầu (1 tiết)</w:t>
            </w:r>
          </w:p>
        </w:tc>
        <w:tc>
          <w:tcPr>
            <w:tcW w:w="1030"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4</w:t>
            </w:r>
          </w:p>
        </w:tc>
        <w:tc>
          <w:tcPr>
            <w:tcW w:w="884"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4</w:t>
            </w:r>
          </w:p>
        </w:tc>
        <w:tc>
          <w:tcPr>
            <w:tcW w:w="1178" w:type="dxa"/>
          </w:tcPr>
          <w:p w:rsidR="003616C3" w:rsidRPr="00F73FCF" w:rsidRDefault="003616C3" w:rsidP="009C71DF">
            <w:pPr>
              <w:pStyle w:val="BodyText2"/>
              <w:tabs>
                <w:tab w:val="num" w:pos="960"/>
              </w:tabs>
              <w:spacing w:after="0" w:line="276" w:lineRule="auto"/>
              <w:jc w:val="both"/>
              <w:rPr>
                <w:bCs/>
                <w:sz w:val="24"/>
                <w:szCs w:val="24"/>
                <w:lang w:val="nl-NL"/>
              </w:rPr>
            </w:pPr>
          </w:p>
        </w:tc>
        <w:tc>
          <w:tcPr>
            <w:tcW w:w="2201"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Tài liệu [1], [3], [4], [5]</w:t>
            </w:r>
          </w:p>
        </w:tc>
      </w:tr>
      <w:tr w:rsidR="003616C3" w:rsidRPr="00F73FCF" w:rsidTr="00353BF0">
        <w:trPr>
          <w:trHeight w:val="60"/>
        </w:trPr>
        <w:tc>
          <w:tcPr>
            <w:tcW w:w="862" w:type="dxa"/>
          </w:tcPr>
          <w:p w:rsidR="003616C3" w:rsidRPr="00F73FCF" w:rsidRDefault="003616C3" w:rsidP="009C71DF">
            <w:pPr>
              <w:pStyle w:val="BodyText2"/>
              <w:tabs>
                <w:tab w:val="num" w:pos="960"/>
              </w:tabs>
              <w:spacing w:after="0" w:line="276" w:lineRule="auto"/>
              <w:jc w:val="both"/>
              <w:rPr>
                <w:b/>
                <w:bCs/>
                <w:sz w:val="24"/>
                <w:szCs w:val="24"/>
                <w:lang w:val="nl-NL"/>
              </w:rPr>
            </w:pPr>
            <w:r w:rsidRPr="00F73FCF">
              <w:rPr>
                <w:b/>
                <w:bCs/>
                <w:sz w:val="24"/>
                <w:szCs w:val="24"/>
                <w:lang w:val="nl-NL"/>
              </w:rPr>
              <w:t>5</w:t>
            </w:r>
          </w:p>
        </w:tc>
        <w:tc>
          <w:tcPr>
            <w:tcW w:w="3520" w:type="dxa"/>
          </w:tcPr>
          <w:p w:rsidR="003616C3" w:rsidRPr="00F73FCF" w:rsidRDefault="003616C3" w:rsidP="009C71DF">
            <w:pPr>
              <w:spacing w:line="276" w:lineRule="auto"/>
              <w:jc w:val="both"/>
              <w:rPr>
                <w:sz w:val="24"/>
                <w:szCs w:val="24"/>
              </w:rPr>
            </w:pPr>
            <w:r w:rsidRPr="00F73FCF">
              <w:rPr>
                <w:b/>
                <w:bCs/>
                <w:sz w:val="24"/>
                <w:szCs w:val="24"/>
                <w:lang w:val="nl-NL"/>
              </w:rPr>
              <w:t xml:space="preserve">Chương 5: </w:t>
            </w:r>
            <w:r w:rsidRPr="00F73FCF">
              <w:rPr>
                <w:b/>
                <w:sz w:val="24"/>
                <w:szCs w:val="24"/>
              </w:rPr>
              <w:t>PHƯƠNG PHÁP TỔNG HỢP CHẤT XÚC TÁC CHO QUÁ TRÌNH TỔNG HỢP OXO VÀ CACBONYL HÓA</w:t>
            </w:r>
            <w:r w:rsidRPr="00F73FCF">
              <w:rPr>
                <w:sz w:val="24"/>
                <w:szCs w:val="24"/>
              </w:rPr>
              <w:t xml:space="preserve"> </w:t>
            </w:r>
          </w:p>
          <w:p w:rsidR="003616C3" w:rsidRPr="00F73FCF" w:rsidRDefault="003616C3" w:rsidP="009C71DF">
            <w:pPr>
              <w:spacing w:line="276" w:lineRule="auto"/>
              <w:jc w:val="both"/>
              <w:rPr>
                <w:sz w:val="24"/>
                <w:szCs w:val="24"/>
              </w:rPr>
            </w:pPr>
            <w:r w:rsidRPr="00F73FCF">
              <w:rPr>
                <w:sz w:val="24"/>
                <w:szCs w:val="24"/>
              </w:rPr>
              <w:t xml:space="preserve">1. Xem lại đặc điểm của phản ứng tổng hợp Oxo (BG CN Hóa dầu) (2 tiết) </w:t>
            </w:r>
          </w:p>
          <w:p w:rsidR="003616C3" w:rsidRPr="00F73FCF" w:rsidRDefault="003616C3" w:rsidP="009C71DF">
            <w:pPr>
              <w:spacing w:line="276" w:lineRule="auto"/>
              <w:jc w:val="both"/>
              <w:rPr>
                <w:sz w:val="24"/>
                <w:szCs w:val="24"/>
              </w:rPr>
            </w:pPr>
            <w:r w:rsidRPr="00F73FCF">
              <w:rPr>
                <w:sz w:val="24"/>
                <w:szCs w:val="24"/>
              </w:rPr>
              <w:t>2. Đặc điểm nhiệt động học của phản ứng tổng hợp Oxo (BG Động học và nhiệt ddoognj học trong CNHH) (3 tiết)</w:t>
            </w:r>
          </w:p>
          <w:p w:rsidR="003616C3" w:rsidRPr="00F73FCF" w:rsidRDefault="003616C3" w:rsidP="009C71DF">
            <w:pPr>
              <w:spacing w:line="276" w:lineRule="auto"/>
              <w:jc w:val="both"/>
              <w:rPr>
                <w:sz w:val="24"/>
                <w:szCs w:val="24"/>
              </w:rPr>
            </w:pPr>
            <w:r w:rsidRPr="00F73FCF">
              <w:rPr>
                <w:sz w:val="24"/>
                <w:szCs w:val="24"/>
              </w:rPr>
              <w:t>5. Lấy ví dụ về một số phản ứng sản xuất các hợp chất hữu cơ từ quá trình tổng hợp Oxo ứng dụng trong CN hóa dầu (3 tiết)</w:t>
            </w:r>
          </w:p>
        </w:tc>
        <w:tc>
          <w:tcPr>
            <w:tcW w:w="1030"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6</w:t>
            </w:r>
          </w:p>
        </w:tc>
        <w:tc>
          <w:tcPr>
            <w:tcW w:w="884"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2</w:t>
            </w:r>
          </w:p>
        </w:tc>
        <w:tc>
          <w:tcPr>
            <w:tcW w:w="1178" w:type="dxa"/>
          </w:tcPr>
          <w:p w:rsidR="003616C3" w:rsidRPr="00F73FCF" w:rsidRDefault="003616C3" w:rsidP="009C71DF">
            <w:pPr>
              <w:pStyle w:val="BodyText2"/>
              <w:tabs>
                <w:tab w:val="num" w:pos="960"/>
              </w:tabs>
              <w:spacing w:after="0" w:line="276" w:lineRule="auto"/>
              <w:jc w:val="both"/>
              <w:rPr>
                <w:bCs/>
                <w:sz w:val="24"/>
                <w:szCs w:val="24"/>
                <w:lang w:val="nl-NL"/>
              </w:rPr>
            </w:pPr>
          </w:p>
        </w:tc>
        <w:tc>
          <w:tcPr>
            <w:tcW w:w="2201"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Tài liệu [1], [4]</w:t>
            </w:r>
          </w:p>
        </w:tc>
      </w:tr>
      <w:tr w:rsidR="003616C3" w:rsidRPr="00F73FCF" w:rsidTr="00353BF0">
        <w:trPr>
          <w:trHeight w:val="60"/>
        </w:trPr>
        <w:tc>
          <w:tcPr>
            <w:tcW w:w="862" w:type="dxa"/>
          </w:tcPr>
          <w:p w:rsidR="003616C3" w:rsidRPr="00F73FCF" w:rsidRDefault="003616C3" w:rsidP="009C71DF">
            <w:pPr>
              <w:pStyle w:val="BodyText2"/>
              <w:tabs>
                <w:tab w:val="num" w:pos="960"/>
              </w:tabs>
              <w:spacing w:after="0" w:line="276" w:lineRule="auto"/>
              <w:jc w:val="both"/>
              <w:rPr>
                <w:b/>
                <w:bCs/>
                <w:sz w:val="24"/>
                <w:szCs w:val="24"/>
                <w:lang w:val="nl-NL"/>
              </w:rPr>
            </w:pPr>
            <w:r w:rsidRPr="00F73FCF">
              <w:rPr>
                <w:b/>
                <w:bCs/>
                <w:sz w:val="24"/>
                <w:szCs w:val="24"/>
                <w:lang w:val="nl-NL"/>
              </w:rPr>
              <w:t>6</w:t>
            </w:r>
          </w:p>
        </w:tc>
        <w:tc>
          <w:tcPr>
            <w:tcW w:w="3520" w:type="dxa"/>
          </w:tcPr>
          <w:p w:rsidR="003616C3" w:rsidRPr="00F73FCF" w:rsidRDefault="003616C3" w:rsidP="009C71DF">
            <w:pPr>
              <w:spacing w:line="276" w:lineRule="auto"/>
              <w:jc w:val="both"/>
              <w:rPr>
                <w:sz w:val="24"/>
                <w:szCs w:val="24"/>
              </w:rPr>
            </w:pPr>
            <w:r w:rsidRPr="00F73FCF">
              <w:rPr>
                <w:b/>
                <w:sz w:val="24"/>
                <w:szCs w:val="24"/>
              </w:rPr>
              <w:t>Chương 6: PHƯƠNG PHÁP TỔNG HỢP CHẤT XÚC TÁC AXIT-BAZƠ CHO PHẢN ỨNG KHỬ VÀ THẾ</w:t>
            </w:r>
            <w:r w:rsidRPr="00F73FCF">
              <w:rPr>
                <w:sz w:val="24"/>
                <w:szCs w:val="24"/>
              </w:rPr>
              <w:t xml:space="preserve"> 1. Xem lại đặc điểm của phản ứng hydrat hóa (BG Hóa hữu cơ) (2 tiết) </w:t>
            </w:r>
          </w:p>
          <w:p w:rsidR="003616C3" w:rsidRPr="00F73FCF" w:rsidRDefault="003616C3" w:rsidP="009C71DF">
            <w:pPr>
              <w:spacing w:line="276" w:lineRule="auto"/>
              <w:jc w:val="both"/>
              <w:rPr>
                <w:sz w:val="24"/>
                <w:szCs w:val="24"/>
              </w:rPr>
            </w:pPr>
            <w:r w:rsidRPr="00F73FCF">
              <w:rPr>
                <w:sz w:val="24"/>
                <w:szCs w:val="24"/>
              </w:rPr>
              <w:t xml:space="preserve">2. Xem lại đặc điểm của phản ứng Oligome hóa (BG Hóa hữu cơ) (2 tiết) </w:t>
            </w:r>
          </w:p>
          <w:p w:rsidR="003616C3" w:rsidRPr="00F73FCF" w:rsidRDefault="003616C3" w:rsidP="009C71DF">
            <w:pPr>
              <w:spacing w:line="276" w:lineRule="auto"/>
              <w:jc w:val="both"/>
              <w:rPr>
                <w:b/>
                <w:bCs/>
                <w:sz w:val="24"/>
                <w:szCs w:val="24"/>
                <w:lang w:val="nl-NL"/>
              </w:rPr>
            </w:pPr>
            <w:r w:rsidRPr="00F73FCF">
              <w:rPr>
                <w:sz w:val="24"/>
                <w:szCs w:val="24"/>
              </w:rPr>
              <w:t>3. Lấy ví dụ về một số phản ứng sản xuất các hợp chất hữu cơ sử dụng quá trình hydrat, dehydrat hóa ứng dụng trong CN hóa dầu (2 tiết)</w:t>
            </w:r>
          </w:p>
        </w:tc>
        <w:tc>
          <w:tcPr>
            <w:tcW w:w="1030" w:type="dxa"/>
          </w:tcPr>
          <w:p w:rsidR="003616C3" w:rsidRPr="00F73FCF" w:rsidRDefault="003616C3" w:rsidP="009C71DF">
            <w:pPr>
              <w:pStyle w:val="BodyText2"/>
              <w:tabs>
                <w:tab w:val="num" w:pos="960"/>
              </w:tabs>
              <w:spacing w:after="0" w:line="276" w:lineRule="auto"/>
              <w:jc w:val="both"/>
              <w:rPr>
                <w:bCs/>
                <w:sz w:val="24"/>
                <w:szCs w:val="24"/>
                <w:lang w:val="nl-NL"/>
              </w:rPr>
            </w:pPr>
          </w:p>
        </w:tc>
        <w:tc>
          <w:tcPr>
            <w:tcW w:w="884" w:type="dxa"/>
          </w:tcPr>
          <w:p w:rsidR="003616C3" w:rsidRPr="00F73FCF" w:rsidRDefault="003616C3" w:rsidP="009C71DF">
            <w:pPr>
              <w:pStyle w:val="BodyText2"/>
              <w:tabs>
                <w:tab w:val="num" w:pos="960"/>
              </w:tabs>
              <w:spacing w:after="0" w:line="276" w:lineRule="auto"/>
              <w:jc w:val="both"/>
              <w:rPr>
                <w:bCs/>
                <w:sz w:val="24"/>
                <w:szCs w:val="24"/>
                <w:lang w:val="nl-NL"/>
              </w:rPr>
            </w:pPr>
          </w:p>
        </w:tc>
        <w:tc>
          <w:tcPr>
            <w:tcW w:w="1178" w:type="dxa"/>
          </w:tcPr>
          <w:p w:rsidR="003616C3" w:rsidRPr="00F73FCF" w:rsidRDefault="003616C3" w:rsidP="009C71DF">
            <w:pPr>
              <w:pStyle w:val="BodyText2"/>
              <w:tabs>
                <w:tab w:val="num" w:pos="960"/>
              </w:tabs>
              <w:spacing w:after="0" w:line="276" w:lineRule="auto"/>
              <w:jc w:val="both"/>
              <w:rPr>
                <w:bCs/>
                <w:sz w:val="24"/>
                <w:szCs w:val="24"/>
                <w:lang w:val="nl-NL"/>
              </w:rPr>
            </w:pPr>
          </w:p>
        </w:tc>
        <w:tc>
          <w:tcPr>
            <w:tcW w:w="2201"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Tài liệu [1]- [4]</w:t>
            </w:r>
          </w:p>
        </w:tc>
      </w:tr>
      <w:tr w:rsidR="003616C3" w:rsidRPr="00F73FCF" w:rsidTr="00353BF0">
        <w:trPr>
          <w:trHeight w:val="60"/>
        </w:trPr>
        <w:tc>
          <w:tcPr>
            <w:tcW w:w="862" w:type="dxa"/>
          </w:tcPr>
          <w:p w:rsidR="003616C3" w:rsidRPr="00F73FCF" w:rsidRDefault="003616C3" w:rsidP="009C71DF">
            <w:pPr>
              <w:pStyle w:val="BodyText2"/>
              <w:tabs>
                <w:tab w:val="num" w:pos="960"/>
              </w:tabs>
              <w:spacing w:after="0" w:line="276" w:lineRule="auto"/>
              <w:jc w:val="both"/>
              <w:rPr>
                <w:b/>
                <w:bCs/>
                <w:sz w:val="24"/>
                <w:szCs w:val="24"/>
                <w:lang w:val="nl-NL"/>
              </w:rPr>
            </w:pPr>
            <w:r w:rsidRPr="00F73FCF">
              <w:rPr>
                <w:b/>
                <w:bCs/>
                <w:sz w:val="24"/>
                <w:szCs w:val="24"/>
                <w:lang w:val="nl-NL"/>
              </w:rPr>
              <w:t>6</w:t>
            </w:r>
          </w:p>
        </w:tc>
        <w:tc>
          <w:tcPr>
            <w:tcW w:w="3520" w:type="dxa"/>
          </w:tcPr>
          <w:p w:rsidR="003616C3" w:rsidRPr="00F73FCF" w:rsidRDefault="003616C3" w:rsidP="009C71DF">
            <w:pPr>
              <w:spacing w:line="276" w:lineRule="auto"/>
              <w:jc w:val="both"/>
              <w:rPr>
                <w:b/>
                <w:sz w:val="24"/>
                <w:szCs w:val="24"/>
              </w:rPr>
            </w:pPr>
            <w:r w:rsidRPr="00F73FCF">
              <w:rPr>
                <w:b/>
                <w:sz w:val="24"/>
                <w:szCs w:val="24"/>
              </w:rPr>
              <w:t>Chương 7: KỸ THUẬT TIÊN TIẾN TRONG TỔNG HỢP CHẤT XÚC TÁC</w:t>
            </w:r>
          </w:p>
          <w:p w:rsidR="003616C3" w:rsidRPr="00F73FCF" w:rsidRDefault="003616C3" w:rsidP="009C71DF">
            <w:pPr>
              <w:spacing w:line="276" w:lineRule="auto"/>
              <w:jc w:val="both"/>
              <w:rPr>
                <w:sz w:val="24"/>
                <w:szCs w:val="24"/>
              </w:rPr>
            </w:pPr>
            <w:r w:rsidRPr="00F73FCF">
              <w:rPr>
                <w:sz w:val="24"/>
                <w:szCs w:val="24"/>
              </w:rPr>
              <w:t xml:space="preserve">1. Tìm hiểu các phương pháp hóa lý đặc trứng cấu trúc chất xúc tác rắn (BG Các phương pháp phân tích dụng cụ) (3 tiết) </w:t>
            </w:r>
          </w:p>
          <w:p w:rsidR="003616C3" w:rsidRPr="00F73FCF" w:rsidRDefault="003616C3" w:rsidP="009C71DF">
            <w:pPr>
              <w:spacing w:line="276" w:lineRule="auto"/>
              <w:jc w:val="both"/>
              <w:rPr>
                <w:sz w:val="24"/>
                <w:szCs w:val="24"/>
              </w:rPr>
            </w:pPr>
            <w:r w:rsidRPr="00F73FCF">
              <w:rPr>
                <w:sz w:val="24"/>
                <w:szCs w:val="24"/>
              </w:rPr>
              <w:t xml:space="preserve">2. Đọc hiểu về phương pháp tổng hợp hất xúc tác trong công nghiệp (TLTK: Sami Matar, Petrochemial Processes and Catalysis, Kluwer Academic Publishers, Dordrecht, Holland) (2 tiết) </w:t>
            </w:r>
          </w:p>
          <w:p w:rsidR="003616C3" w:rsidRPr="00F73FCF" w:rsidRDefault="003616C3" w:rsidP="009C71DF">
            <w:pPr>
              <w:spacing w:line="276" w:lineRule="auto"/>
              <w:jc w:val="both"/>
              <w:rPr>
                <w:sz w:val="24"/>
                <w:szCs w:val="24"/>
              </w:rPr>
            </w:pPr>
            <w:r w:rsidRPr="00F73FCF">
              <w:rPr>
                <w:sz w:val="24"/>
                <w:szCs w:val="24"/>
              </w:rPr>
              <w:t>3. Đề xuất phương pháp tổng hợp chất xúc tác V</w:t>
            </w:r>
            <w:r w:rsidRPr="00F73FCF">
              <w:rPr>
                <w:sz w:val="24"/>
                <w:szCs w:val="24"/>
                <w:vertAlign w:val="subscript"/>
              </w:rPr>
              <w:t>2</w:t>
            </w:r>
            <w:r w:rsidRPr="00F73FCF">
              <w:rPr>
                <w:sz w:val="24"/>
                <w:szCs w:val="24"/>
              </w:rPr>
              <w:t>O</w:t>
            </w:r>
            <w:r w:rsidRPr="00F73FCF">
              <w:rPr>
                <w:sz w:val="24"/>
                <w:szCs w:val="24"/>
                <w:vertAlign w:val="subscript"/>
              </w:rPr>
              <w:t>5</w:t>
            </w:r>
            <w:r w:rsidRPr="00F73FCF">
              <w:rPr>
                <w:sz w:val="24"/>
                <w:szCs w:val="24"/>
              </w:rPr>
              <w:t xml:space="preserve"> cho phản ứng oxi hóa (2 tiết)</w:t>
            </w:r>
          </w:p>
          <w:p w:rsidR="003616C3" w:rsidRPr="00F73FCF" w:rsidRDefault="003616C3" w:rsidP="009C71DF">
            <w:pPr>
              <w:spacing w:line="276" w:lineRule="auto"/>
              <w:jc w:val="both"/>
              <w:rPr>
                <w:sz w:val="24"/>
                <w:szCs w:val="24"/>
              </w:rPr>
            </w:pPr>
            <w:r w:rsidRPr="00F73FCF">
              <w:rPr>
                <w:sz w:val="24"/>
                <w:szCs w:val="24"/>
              </w:rPr>
              <w:t>4. Đề xuất phương pháp tổng hợp chất xúc tác reforming từ nguồn nguyên liệu đã cho (2 tiết)</w:t>
            </w:r>
          </w:p>
          <w:p w:rsidR="003616C3" w:rsidRPr="00F73FCF" w:rsidRDefault="003616C3" w:rsidP="009C71DF">
            <w:pPr>
              <w:spacing w:line="276" w:lineRule="auto"/>
              <w:jc w:val="both"/>
              <w:rPr>
                <w:sz w:val="24"/>
                <w:szCs w:val="24"/>
              </w:rPr>
            </w:pPr>
            <w:r w:rsidRPr="00F73FCF">
              <w:rPr>
                <w:sz w:val="24"/>
                <w:szCs w:val="24"/>
              </w:rPr>
              <w:t>5. Đề xuất phương pháp tổng hợp chất xúc tác cracking từ nguồn nguyên liệu đã cho (2 tiết)</w:t>
            </w:r>
          </w:p>
        </w:tc>
        <w:tc>
          <w:tcPr>
            <w:tcW w:w="1030"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7</w:t>
            </w:r>
          </w:p>
        </w:tc>
        <w:tc>
          <w:tcPr>
            <w:tcW w:w="884"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3</w:t>
            </w:r>
          </w:p>
        </w:tc>
        <w:tc>
          <w:tcPr>
            <w:tcW w:w="1178" w:type="dxa"/>
          </w:tcPr>
          <w:p w:rsidR="003616C3" w:rsidRPr="00F73FCF" w:rsidRDefault="003616C3" w:rsidP="009C71DF">
            <w:pPr>
              <w:pStyle w:val="BodyText2"/>
              <w:tabs>
                <w:tab w:val="num" w:pos="960"/>
              </w:tabs>
              <w:spacing w:after="0" w:line="276" w:lineRule="auto"/>
              <w:jc w:val="both"/>
              <w:rPr>
                <w:bCs/>
                <w:sz w:val="24"/>
                <w:szCs w:val="24"/>
                <w:lang w:val="nl-NL"/>
              </w:rPr>
            </w:pPr>
          </w:p>
        </w:tc>
        <w:tc>
          <w:tcPr>
            <w:tcW w:w="2201" w:type="dxa"/>
          </w:tcPr>
          <w:p w:rsidR="003616C3" w:rsidRPr="00F73FCF" w:rsidRDefault="003616C3" w:rsidP="009C71DF">
            <w:pPr>
              <w:pStyle w:val="BodyText2"/>
              <w:tabs>
                <w:tab w:val="num" w:pos="960"/>
              </w:tabs>
              <w:spacing w:after="0" w:line="276" w:lineRule="auto"/>
              <w:jc w:val="both"/>
              <w:rPr>
                <w:bCs/>
                <w:sz w:val="24"/>
                <w:szCs w:val="24"/>
                <w:lang w:val="nl-NL"/>
              </w:rPr>
            </w:pPr>
            <w:r w:rsidRPr="00F73FCF">
              <w:rPr>
                <w:bCs/>
                <w:sz w:val="24"/>
                <w:szCs w:val="24"/>
                <w:lang w:val="nl-NL"/>
              </w:rPr>
              <w:t>Tài liệu [1]- [4]</w:t>
            </w:r>
          </w:p>
        </w:tc>
      </w:tr>
    </w:tbl>
    <w:p w:rsidR="003616C3" w:rsidRDefault="003616C3" w:rsidP="009C71DF">
      <w:pPr>
        <w:spacing w:after="120" w:line="276" w:lineRule="auto"/>
        <w:rPr>
          <w:sz w:val="24"/>
          <w:szCs w:val="24"/>
        </w:rPr>
      </w:pPr>
    </w:p>
    <w:tbl>
      <w:tblPr>
        <w:tblW w:w="9310" w:type="dxa"/>
        <w:tblLook w:val="01E0" w:firstRow="1" w:lastRow="1" w:firstColumn="1" w:lastColumn="1" w:noHBand="0" w:noVBand="0"/>
      </w:tblPr>
      <w:tblGrid>
        <w:gridCol w:w="4655"/>
        <w:gridCol w:w="4655"/>
      </w:tblGrid>
      <w:tr w:rsidR="003616C3" w:rsidRPr="002B09F1" w:rsidTr="00353BF0">
        <w:trPr>
          <w:trHeight w:val="210"/>
        </w:trPr>
        <w:tc>
          <w:tcPr>
            <w:tcW w:w="4655" w:type="dxa"/>
          </w:tcPr>
          <w:p w:rsidR="003616C3" w:rsidRPr="00C949C5" w:rsidRDefault="003616C3" w:rsidP="00353BF0">
            <w:pPr>
              <w:spacing w:before="120" w:after="120"/>
              <w:jc w:val="both"/>
              <w:rPr>
                <w:b/>
                <w:i/>
                <w:sz w:val="24"/>
                <w:szCs w:val="24"/>
                <w:u w:val="single"/>
              </w:rPr>
            </w:pPr>
          </w:p>
        </w:tc>
        <w:tc>
          <w:tcPr>
            <w:tcW w:w="4655" w:type="dxa"/>
          </w:tcPr>
          <w:p w:rsidR="003616C3" w:rsidRPr="00C949C5" w:rsidRDefault="003616C3" w:rsidP="00353BF0">
            <w:pPr>
              <w:spacing w:before="120" w:after="120"/>
              <w:jc w:val="center"/>
              <w:rPr>
                <w:b/>
                <w:i/>
                <w:sz w:val="24"/>
                <w:szCs w:val="24"/>
                <w:u w:val="single"/>
              </w:rPr>
            </w:pPr>
            <w:r w:rsidRPr="002B09F1">
              <w:rPr>
                <w:sz w:val="24"/>
                <w:szCs w:val="24"/>
              </w:rPr>
              <w:t xml:space="preserve">Hà nội, ngày  </w:t>
            </w:r>
            <w:r>
              <w:rPr>
                <w:sz w:val="24"/>
                <w:szCs w:val="24"/>
              </w:rPr>
              <w:t xml:space="preserve">8 </w:t>
            </w:r>
            <w:r w:rsidRPr="002B09F1">
              <w:rPr>
                <w:sz w:val="24"/>
                <w:szCs w:val="24"/>
              </w:rPr>
              <w:t xml:space="preserve"> tháng </w:t>
            </w:r>
            <w:r>
              <w:rPr>
                <w:sz w:val="24"/>
                <w:szCs w:val="24"/>
              </w:rPr>
              <w:t>4</w:t>
            </w:r>
            <w:r w:rsidRPr="002B09F1">
              <w:rPr>
                <w:sz w:val="24"/>
                <w:szCs w:val="24"/>
              </w:rPr>
              <w:t xml:space="preserve"> năm 20</w:t>
            </w:r>
            <w:r>
              <w:rPr>
                <w:sz w:val="24"/>
                <w:szCs w:val="24"/>
              </w:rPr>
              <w:t>20</w:t>
            </w:r>
          </w:p>
        </w:tc>
      </w:tr>
      <w:tr w:rsidR="003616C3" w:rsidRPr="002B09F1" w:rsidTr="00353BF0">
        <w:trPr>
          <w:trHeight w:val="210"/>
        </w:trPr>
        <w:tc>
          <w:tcPr>
            <w:tcW w:w="4655" w:type="dxa"/>
          </w:tcPr>
          <w:p w:rsidR="003616C3" w:rsidRPr="00C949C5" w:rsidRDefault="003616C3" w:rsidP="00353BF0">
            <w:pPr>
              <w:spacing w:before="120" w:after="120"/>
              <w:jc w:val="center"/>
              <w:rPr>
                <w:b/>
                <w:sz w:val="24"/>
                <w:szCs w:val="24"/>
              </w:rPr>
            </w:pPr>
            <w:r w:rsidRPr="002B09F1">
              <w:rPr>
                <w:b/>
                <w:sz w:val="24"/>
                <w:szCs w:val="24"/>
              </w:rPr>
              <w:t>TRƯỞNG KHOA</w:t>
            </w:r>
          </w:p>
          <w:p w:rsidR="003616C3" w:rsidRPr="002B09F1" w:rsidRDefault="003616C3" w:rsidP="00353BF0">
            <w:pPr>
              <w:spacing w:before="120" w:after="120"/>
              <w:jc w:val="center"/>
              <w:rPr>
                <w:b/>
                <w:sz w:val="24"/>
                <w:szCs w:val="24"/>
              </w:rPr>
            </w:pPr>
          </w:p>
          <w:p w:rsidR="003616C3" w:rsidRPr="002B09F1" w:rsidRDefault="003616C3" w:rsidP="00353BF0">
            <w:pPr>
              <w:spacing w:before="120" w:after="120"/>
              <w:jc w:val="center"/>
              <w:rPr>
                <w:b/>
                <w:sz w:val="24"/>
                <w:szCs w:val="24"/>
              </w:rPr>
            </w:pPr>
          </w:p>
          <w:p w:rsidR="003616C3" w:rsidRPr="002B09F1" w:rsidRDefault="003616C3" w:rsidP="00353BF0">
            <w:pPr>
              <w:spacing w:before="120" w:after="120"/>
              <w:jc w:val="center"/>
              <w:rPr>
                <w:b/>
                <w:sz w:val="24"/>
                <w:szCs w:val="24"/>
              </w:rPr>
            </w:pPr>
          </w:p>
          <w:p w:rsidR="003616C3" w:rsidRPr="00C949C5" w:rsidRDefault="003616C3" w:rsidP="00353BF0">
            <w:pPr>
              <w:spacing w:before="120" w:after="120"/>
              <w:jc w:val="center"/>
              <w:rPr>
                <w:b/>
                <w:i/>
                <w:sz w:val="24"/>
                <w:szCs w:val="24"/>
                <w:u w:val="single"/>
              </w:rPr>
            </w:pPr>
            <w:r w:rsidRPr="002B09F1">
              <w:rPr>
                <w:b/>
                <w:sz w:val="24"/>
                <w:szCs w:val="24"/>
              </w:rPr>
              <w:t>PGS.TS. Nguyễn Thế Vinh</w:t>
            </w:r>
          </w:p>
        </w:tc>
        <w:tc>
          <w:tcPr>
            <w:tcW w:w="4655" w:type="dxa"/>
          </w:tcPr>
          <w:p w:rsidR="003616C3" w:rsidRPr="00C949C5" w:rsidRDefault="003616C3" w:rsidP="00353BF0">
            <w:pPr>
              <w:spacing w:before="120" w:after="120"/>
              <w:jc w:val="center"/>
              <w:rPr>
                <w:b/>
                <w:sz w:val="24"/>
                <w:szCs w:val="24"/>
              </w:rPr>
            </w:pPr>
            <w:r w:rsidRPr="002B09F1">
              <w:rPr>
                <w:b/>
                <w:sz w:val="24"/>
                <w:szCs w:val="24"/>
              </w:rPr>
              <w:t>TRƯỞNG BỘ MÔN</w:t>
            </w:r>
          </w:p>
          <w:p w:rsidR="003616C3" w:rsidRPr="002B09F1" w:rsidRDefault="003616C3" w:rsidP="00353BF0">
            <w:pPr>
              <w:spacing w:before="120" w:after="120"/>
              <w:jc w:val="center"/>
              <w:rPr>
                <w:b/>
                <w:sz w:val="24"/>
                <w:szCs w:val="24"/>
              </w:rPr>
            </w:pPr>
          </w:p>
          <w:p w:rsidR="003616C3" w:rsidRDefault="003616C3" w:rsidP="00353BF0">
            <w:pPr>
              <w:spacing w:before="120" w:after="120"/>
              <w:jc w:val="center"/>
              <w:rPr>
                <w:b/>
                <w:sz w:val="24"/>
                <w:szCs w:val="24"/>
              </w:rPr>
            </w:pPr>
          </w:p>
          <w:p w:rsidR="003616C3" w:rsidRPr="002B09F1" w:rsidRDefault="003616C3" w:rsidP="00353BF0">
            <w:pPr>
              <w:spacing w:before="120" w:after="120"/>
              <w:jc w:val="center"/>
              <w:rPr>
                <w:b/>
                <w:sz w:val="24"/>
                <w:szCs w:val="24"/>
              </w:rPr>
            </w:pPr>
          </w:p>
          <w:p w:rsidR="003616C3" w:rsidRPr="00EE4E35" w:rsidRDefault="003616C3" w:rsidP="00353BF0">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3616C3" w:rsidRDefault="003616C3" w:rsidP="009C71DF">
      <w:pPr>
        <w:spacing w:after="120" w:line="276" w:lineRule="auto"/>
        <w:rPr>
          <w:sz w:val="24"/>
          <w:szCs w:val="24"/>
        </w:rPr>
      </w:pPr>
    </w:p>
    <w:p w:rsidR="003616C3" w:rsidRPr="00F73FCF" w:rsidRDefault="003616C3" w:rsidP="009C71DF">
      <w:pPr>
        <w:spacing w:after="120" w:line="276" w:lineRule="auto"/>
        <w:rPr>
          <w:sz w:val="24"/>
          <w:szCs w:val="24"/>
        </w:rPr>
      </w:pPr>
    </w:p>
    <w:sectPr w:rsidR="003616C3" w:rsidRPr="00F73FCF" w:rsidSect="00BB1C19">
      <w:footerReference w:type="even" r:id="rId7"/>
      <w:footerReference w:type="default" r:id="rId8"/>
      <w:pgSz w:w="11907" w:h="16840" w:code="9"/>
      <w:pgMar w:top="1134" w:right="964" w:bottom="1134" w:left="158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16C3" w:rsidRDefault="003616C3">
      <w:r>
        <w:separator/>
      </w:r>
    </w:p>
  </w:endnote>
  <w:endnote w:type="continuationSeparator" w:id="0">
    <w:p w:rsidR="003616C3" w:rsidRDefault="00361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6C3" w:rsidRDefault="003616C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616C3" w:rsidRDefault="003616C3"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6C3" w:rsidRDefault="003616C3"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16C3" w:rsidRDefault="003616C3">
      <w:r>
        <w:separator/>
      </w:r>
    </w:p>
  </w:footnote>
  <w:footnote w:type="continuationSeparator" w:id="0">
    <w:p w:rsidR="003616C3" w:rsidRDefault="003616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A6C3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4" w15:restartNumberingAfterBreak="0">
    <w:nsid w:val="399B3925"/>
    <w:multiLevelType w:val="multilevel"/>
    <w:tmpl w:val="025AA04E"/>
    <w:lvl w:ilvl="0">
      <w:start w:val="4"/>
      <w:numFmt w:val="decimal"/>
      <w:lvlText w:val="%1."/>
      <w:lvlJc w:val="left"/>
      <w:pPr>
        <w:ind w:left="360" w:hanging="360"/>
      </w:pPr>
      <w:rPr>
        <w:rFonts w:cs="Times New Roman" w:hint="default"/>
        <w:b/>
      </w:rPr>
    </w:lvl>
    <w:lvl w:ilvl="1">
      <w:start w:val="1"/>
      <w:numFmt w:val="decimal"/>
      <w:lvlText w:val="%1.%2."/>
      <w:lvlJc w:val="left"/>
      <w:pPr>
        <w:ind w:left="750" w:hanging="360"/>
      </w:pPr>
      <w:rPr>
        <w:rFonts w:cs="Times New Roman" w:hint="default"/>
        <w:b/>
      </w:rPr>
    </w:lvl>
    <w:lvl w:ilvl="2">
      <w:start w:val="1"/>
      <w:numFmt w:val="decimal"/>
      <w:lvlText w:val="%1.%2.%3."/>
      <w:lvlJc w:val="left"/>
      <w:pPr>
        <w:ind w:left="1500" w:hanging="720"/>
      </w:pPr>
      <w:rPr>
        <w:rFonts w:cs="Times New Roman" w:hint="default"/>
        <w:b/>
      </w:rPr>
    </w:lvl>
    <w:lvl w:ilvl="3">
      <w:start w:val="1"/>
      <w:numFmt w:val="decimal"/>
      <w:lvlText w:val="%1.%2.%3.%4."/>
      <w:lvlJc w:val="left"/>
      <w:pPr>
        <w:ind w:left="1890" w:hanging="720"/>
      </w:pPr>
      <w:rPr>
        <w:rFonts w:cs="Times New Roman" w:hint="default"/>
        <w:b/>
      </w:rPr>
    </w:lvl>
    <w:lvl w:ilvl="4">
      <w:start w:val="1"/>
      <w:numFmt w:val="decimal"/>
      <w:lvlText w:val="%1.%2.%3.%4.%5."/>
      <w:lvlJc w:val="left"/>
      <w:pPr>
        <w:ind w:left="2640" w:hanging="1080"/>
      </w:pPr>
      <w:rPr>
        <w:rFonts w:cs="Times New Roman" w:hint="default"/>
        <w:b/>
      </w:rPr>
    </w:lvl>
    <w:lvl w:ilvl="5">
      <w:start w:val="1"/>
      <w:numFmt w:val="decimal"/>
      <w:lvlText w:val="%1.%2.%3.%4.%5.%6."/>
      <w:lvlJc w:val="left"/>
      <w:pPr>
        <w:ind w:left="3030" w:hanging="1080"/>
      </w:pPr>
      <w:rPr>
        <w:rFonts w:cs="Times New Roman" w:hint="default"/>
        <w:b/>
      </w:rPr>
    </w:lvl>
    <w:lvl w:ilvl="6">
      <w:start w:val="1"/>
      <w:numFmt w:val="decimal"/>
      <w:lvlText w:val="%1.%2.%3.%4.%5.%6.%7."/>
      <w:lvlJc w:val="left"/>
      <w:pPr>
        <w:ind w:left="3780" w:hanging="1440"/>
      </w:pPr>
      <w:rPr>
        <w:rFonts w:cs="Times New Roman" w:hint="default"/>
        <w:b/>
      </w:rPr>
    </w:lvl>
    <w:lvl w:ilvl="7">
      <w:start w:val="1"/>
      <w:numFmt w:val="decimal"/>
      <w:lvlText w:val="%1.%2.%3.%4.%5.%6.%7.%8."/>
      <w:lvlJc w:val="left"/>
      <w:pPr>
        <w:ind w:left="4170" w:hanging="1440"/>
      </w:pPr>
      <w:rPr>
        <w:rFonts w:cs="Times New Roman" w:hint="default"/>
        <w:b/>
      </w:rPr>
    </w:lvl>
    <w:lvl w:ilvl="8">
      <w:start w:val="1"/>
      <w:numFmt w:val="decimal"/>
      <w:lvlText w:val="%1.%2.%3.%4.%5.%6.%7.%8.%9."/>
      <w:lvlJc w:val="left"/>
      <w:pPr>
        <w:ind w:left="4920" w:hanging="1800"/>
      </w:pPr>
      <w:rPr>
        <w:rFonts w:cs="Times New Roman" w:hint="default"/>
        <w:b/>
      </w:rPr>
    </w:lvl>
  </w:abstractNum>
  <w:abstractNum w:abstractNumId="5"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7"/>
  </w:num>
  <w:num w:numId="2">
    <w:abstractNumId w:val="2"/>
  </w:num>
  <w:num w:numId="3">
    <w:abstractNumId w:val="3"/>
  </w:num>
  <w:num w:numId="4">
    <w:abstractNumId w:val="6"/>
  </w:num>
  <w:num w:numId="5">
    <w:abstractNumId w:val="1"/>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253A3"/>
    <w:rsid w:val="00026105"/>
    <w:rsid w:val="000563AE"/>
    <w:rsid w:val="00061141"/>
    <w:rsid w:val="00065D49"/>
    <w:rsid w:val="00095A1D"/>
    <w:rsid w:val="0009646C"/>
    <w:rsid w:val="000B22B4"/>
    <w:rsid w:val="000D075E"/>
    <w:rsid w:val="000D6DC7"/>
    <w:rsid w:val="000D730E"/>
    <w:rsid w:val="000F78FF"/>
    <w:rsid w:val="00101C3A"/>
    <w:rsid w:val="00122A75"/>
    <w:rsid w:val="001265BC"/>
    <w:rsid w:val="001356BA"/>
    <w:rsid w:val="0013643B"/>
    <w:rsid w:val="001471E8"/>
    <w:rsid w:val="00153731"/>
    <w:rsid w:val="001915A3"/>
    <w:rsid w:val="0019659A"/>
    <w:rsid w:val="001F2CFE"/>
    <w:rsid w:val="00200F66"/>
    <w:rsid w:val="002069B4"/>
    <w:rsid w:val="00210206"/>
    <w:rsid w:val="002360EC"/>
    <w:rsid w:val="00275E10"/>
    <w:rsid w:val="00290C2F"/>
    <w:rsid w:val="00296F71"/>
    <w:rsid w:val="002A779B"/>
    <w:rsid w:val="002A7D7D"/>
    <w:rsid w:val="002B09F1"/>
    <w:rsid w:val="002B3774"/>
    <w:rsid w:val="002C378E"/>
    <w:rsid w:val="002C6F0F"/>
    <w:rsid w:val="002D1B75"/>
    <w:rsid w:val="002D7950"/>
    <w:rsid w:val="003409C3"/>
    <w:rsid w:val="00347048"/>
    <w:rsid w:val="00353BF0"/>
    <w:rsid w:val="003555B5"/>
    <w:rsid w:val="003616C3"/>
    <w:rsid w:val="00367502"/>
    <w:rsid w:val="003961B0"/>
    <w:rsid w:val="003A79EE"/>
    <w:rsid w:val="003B73BB"/>
    <w:rsid w:val="003D6D97"/>
    <w:rsid w:val="003E0101"/>
    <w:rsid w:val="003F5908"/>
    <w:rsid w:val="003F7694"/>
    <w:rsid w:val="004240DB"/>
    <w:rsid w:val="0042577A"/>
    <w:rsid w:val="004377BB"/>
    <w:rsid w:val="004437C7"/>
    <w:rsid w:val="00443A97"/>
    <w:rsid w:val="0045647E"/>
    <w:rsid w:val="00463600"/>
    <w:rsid w:val="0047459D"/>
    <w:rsid w:val="0048413E"/>
    <w:rsid w:val="004900EB"/>
    <w:rsid w:val="0049105F"/>
    <w:rsid w:val="00497E82"/>
    <w:rsid w:val="004A21C9"/>
    <w:rsid w:val="004A55AF"/>
    <w:rsid w:val="004B0A50"/>
    <w:rsid w:val="004B2147"/>
    <w:rsid w:val="004D085E"/>
    <w:rsid w:val="004F013A"/>
    <w:rsid w:val="00502C8F"/>
    <w:rsid w:val="00514200"/>
    <w:rsid w:val="00534B5D"/>
    <w:rsid w:val="00551492"/>
    <w:rsid w:val="00575954"/>
    <w:rsid w:val="00586A55"/>
    <w:rsid w:val="00592A7F"/>
    <w:rsid w:val="005E6019"/>
    <w:rsid w:val="00606E35"/>
    <w:rsid w:val="0061018F"/>
    <w:rsid w:val="00612534"/>
    <w:rsid w:val="00625B5C"/>
    <w:rsid w:val="006406CA"/>
    <w:rsid w:val="006447AD"/>
    <w:rsid w:val="00651B61"/>
    <w:rsid w:val="00654888"/>
    <w:rsid w:val="00665547"/>
    <w:rsid w:val="00677DF6"/>
    <w:rsid w:val="00695501"/>
    <w:rsid w:val="006A0E70"/>
    <w:rsid w:val="006A5431"/>
    <w:rsid w:val="006C5C89"/>
    <w:rsid w:val="006D03CF"/>
    <w:rsid w:val="006D0C93"/>
    <w:rsid w:val="006E5BAC"/>
    <w:rsid w:val="00713765"/>
    <w:rsid w:val="00733BDA"/>
    <w:rsid w:val="00744C77"/>
    <w:rsid w:val="0077772C"/>
    <w:rsid w:val="007A66F9"/>
    <w:rsid w:val="007A7F11"/>
    <w:rsid w:val="007B1760"/>
    <w:rsid w:val="007B7392"/>
    <w:rsid w:val="007C684C"/>
    <w:rsid w:val="007C7EDD"/>
    <w:rsid w:val="007D346D"/>
    <w:rsid w:val="007F7694"/>
    <w:rsid w:val="00826FE0"/>
    <w:rsid w:val="008543C1"/>
    <w:rsid w:val="00871026"/>
    <w:rsid w:val="00875E93"/>
    <w:rsid w:val="008C1294"/>
    <w:rsid w:val="008C4E59"/>
    <w:rsid w:val="008D09FC"/>
    <w:rsid w:val="008D4FFE"/>
    <w:rsid w:val="008E746E"/>
    <w:rsid w:val="008F5404"/>
    <w:rsid w:val="0090524F"/>
    <w:rsid w:val="0091264D"/>
    <w:rsid w:val="00926E23"/>
    <w:rsid w:val="00952045"/>
    <w:rsid w:val="009540AF"/>
    <w:rsid w:val="0097506E"/>
    <w:rsid w:val="00982093"/>
    <w:rsid w:val="00995C73"/>
    <w:rsid w:val="009A19F7"/>
    <w:rsid w:val="009C37E7"/>
    <w:rsid w:val="009C71DF"/>
    <w:rsid w:val="009D205C"/>
    <w:rsid w:val="009E0BE8"/>
    <w:rsid w:val="009E52A6"/>
    <w:rsid w:val="00A01BDF"/>
    <w:rsid w:val="00A029FB"/>
    <w:rsid w:val="00A2216A"/>
    <w:rsid w:val="00A34C4B"/>
    <w:rsid w:val="00A34F41"/>
    <w:rsid w:val="00A35151"/>
    <w:rsid w:val="00A40889"/>
    <w:rsid w:val="00A65FB9"/>
    <w:rsid w:val="00AE47FC"/>
    <w:rsid w:val="00B12D4F"/>
    <w:rsid w:val="00B23623"/>
    <w:rsid w:val="00B25A8C"/>
    <w:rsid w:val="00B400C8"/>
    <w:rsid w:val="00B43A63"/>
    <w:rsid w:val="00B4784E"/>
    <w:rsid w:val="00B51514"/>
    <w:rsid w:val="00B60C95"/>
    <w:rsid w:val="00B63516"/>
    <w:rsid w:val="00B65AB4"/>
    <w:rsid w:val="00B90939"/>
    <w:rsid w:val="00B94BE5"/>
    <w:rsid w:val="00B96712"/>
    <w:rsid w:val="00BA09EA"/>
    <w:rsid w:val="00BA0F72"/>
    <w:rsid w:val="00BA2A8D"/>
    <w:rsid w:val="00BA7C39"/>
    <w:rsid w:val="00BB1C19"/>
    <w:rsid w:val="00BC16CA"/>
    <w:rsid w:val="00BC2752"/>
    <w:rsid w:val="00C02961"/>
    <w:rsid w:val="00C248A8"/>
    <w:rsid w:val="00C2548B"/>
    <w:rsid w:val="00C41392"/>
    <w:rsid w:val="00C53616"/>
    <w:rsid w:val="00C54134"/>
    <w:rsid w:val="00C7326B"/>
    <w:rsid w:val="00C8287E"/>
    <w:rsid w:val="00C949C5"/>
    <w:rsid w:val="00CA7149"/>
    <w:rsid w:val="00CB0A27"/>
    <w:rsid w:val="00CC3B10"/>
    <w:rsid w:val="00D15239"/>
    <w:rsid w:val="00D171C9"/>
    <w:rsid w:val="00D20B8C"/>
    <w:rsid w:val="00D46A33"/>
    <w:rsid w:val="00D46C15"/>
    <w:rsid w:val="00D61127"/>
    <w:rsid w:val="00D63879"/>
    <w:rsid w:val="00D94ABC"/>
    <w:rsid w:val="00DA409D"/>
    <w:rsid w:val="00DC3527"/>
    <w:rsid w:val="00DD1E76"/>
    <w:rsid w:val="00DE6E8E"/>
    <w:rsid w:val="00DF4950"/>
    <w:rsid w:val="00DF4C26"/>
    <w:rsid w:val="00E25CF8"/>
    <w:rsid w:val="00E46710"/>
    <w:rsid w:val="00E6594E"/>
    <w:rsid w:val="00E75F81"/>
    <w:rsid w:val="00E95D19"/>
    <w:rsid w:val="00EA472E"/>
    <w:rsid w:val="00EB143E"/>
    <w:rsid w:val="00EC06C9"/>
    <w:rsid w:val="00EC1957"/>
    <w:rsid w:val="00ED7F8B"/>
    <w:rsid w:val="00EE3756"/>
    <w:rsid w:val="00EE4E35"/>
    <w:rsid w:val="00EE5D69"/>
    <w:rsid w:val="00F0731C"/>
    <w:rsid w:val="00F26E9C"/>
    <w:rsid w:val="00F4451D"/>
    <w:rsid w:val="00F70A9B"/>
    <w:rsid w:val="00F7165C"/>
    <w:rsid w:val="00F73FCF"/>
    <w:rsid w:val="00F75D58"/>
    <w:rsid w:val="00F9384A"/>
    <w:rsid w:val="00F96568"/>
    <w:rsid w:val="00FB0A22"/>
    <w:rsid w:val="00FB236E"/>
    <w:rsid w:val="00FB5F7D"/>
    <w:rsid w:val="00FB745F"/>
    <w:rsid w:val="00FE6DA4"/>
    <w:rsid w:val="00FF3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328C635F-2C82-4DA3-9E56-A71628829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61127"/>
    <w:pPr>
      <w:tabs>
        <w:tab w:val="center" w:pos="4680"/>
        <w:tab w:val="right" w:pos="9360"/>
      </w:tabs>
    </w:pPr>
  </w:style>
  <w:style w:type="character" w:customStyle="1" w:styleId="HeaderChar">
    <w:name w:val="Header Char"/>
    <w:basedOn w:val="DefaultParagraphFont"/>
    <w:link w:val="Header"/>
    <w:uiPriority w:val="99"/>
    <w:locked/>
    <w:rsid w:val="00D61127"/>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4044842">
      <w:marLeft w:val="0"/>
      <w:marRight w:val="0"/>
      <w:marTop w:val="0"/>
      <w:marBottom w:val="0"/>
      <w:divBdr>
        <w:top w:val="none" w:sz="0" w:space="0" w:color="auto"/>
        <w:left w:val="none" w:sz="0" w:space="0" w:color="auto"/>
        <w:bottom w:val="none" w:sz="0" w:space="0" w:color="auto"/>
        <w:right w:val="none" w:sz="0" w:space="0" w:color="auto"/>
      </w:divBdr>
    </w:div>
    <w:div w:id="2004044843">
      <w:marLeft w:val="0"/>
      <w:marRight w:val="0"/>
      <w:marTop w:val="0"/>
      <w:marBottom w:val="0"/>
      <w:divBdr>
        <w:top w:val="none" w:sz="0" w:space="0" w:color="auto"/>
        <w:left w:val="none" w:sz="0" w:space="0" w:color="auto"/>
        <w:bottom w:val="none" w:sz="0" w:space="0" w:color="auto"/>
        <w:right w:val="none" w:sz="0" w:space="0" w:color="auto"/>
      </w:divBdr>
    </w:div>
    <w:div w:id="2004044844">
      <w:marLeft w:val="0"/>
      <w:marRight w:val="0"/>
      <w:marTop w:val="0"/>
      <w:marBottom w:val="0"/>
      <w:divBdr>
        <w:top w:val="none" w:sz="0" w:space="0" w:color="auto"/>
        <w:left w:val="none" w:sz="0" w:space="0" w:color="auto"/>
        <w:bottom w:val="none" w:sz="0" w:space="0" w:color="auto"/>
        <w:right w:val="none" w:sz="0" w:space="0" w:color="auto"/>
      </w:divBdr>
    </w:div>
    <w:div w:id="2004044845">
      <w:marLeft w:val="0"/>
      <w:marRight w:val="0"/>
      <w:marTop w:val="0"/>
      <w:marBottom w:val="0"/>
      <w:divBdr>
        <w:top w:val="none" w:sz="0" w:space="0" w:color="auto"/>
        <w:left w:val="none" w:sz="0" w:space="0" w:color="auto"/>
        <w:bottom w:val="none" w:sz="0" w:space="0" w:color="auto"/>
        <w:right w:val="none" w:sz="0" w:space="0" w:color="auto"/>
      </w:divBdr>
    </w:div>
    <w:div w:id="2004044846">
      <w:marLeft w:val="0"/>
      <w:marRight w:val="0"/>
      <w:marTop w:val="0"/>
      <w:marBottom w:val="0"/>
      <w:divBdr>
        <w:top w:val="none" w:sz="0" w:space="0" w:color="auto"/>
        <w:left w:val="none" w:sz="0" w:space="0" w:color="auto"/>
        <w:bottom w:val="none" w:sz="0" w:space="0" w:color="auto"/>
        <w:right w:val="none" w:sz="0" w:space="0" w:color="auto"/>
      </w:divBdr>
    </w:div>
    <w:div w:id="2004044847">
      <w:marLeft w:val="0"/>
      <w:marRight w:val="0"/>
      <w:marTop w:val="0"/>
      <w:marBottom w:val="0"/>
      <w:divBdr>
        <w:top w:val="none" w:sz="0" w:space="0" w:color="auto"/>
        <w:left w:val="none" w:sz="0" w:space="0" w:color="auto"/>
        <w:bottom w:val="none" w:sz="0" w:space="0" w:color="auto"/>
        <w:right w:val="none" w:sz="0" w:space="0" w:color="auto"/>
      </w:divBdr>
    </w:div>
    <w:div w:id="2004044848">
      <w:marLeft w:val="0"/>
      <w:marRight w:val="0"/>
      <w:marTop w:val="0"/>
      <w:marBottom w:val="0"/>
      <w:divBdr>
        <w:top w:val="none" w:sz="0" w:space="0" w:color="auto"/>
        <w:left w:val="none" w:sz="0" w:space="0" w:color="auto"/>
        <w:bottom w:val="none" w:sz="0" w:space="0" w:color="auto"/>
        <w:right w:val="none" w:sz="0" w:space="0" w:color="auto"/>
      </w:divBdr>
    </w:div>
    <w:div w:id="2004044849">
      <w:marLeft w:val="0"/>
      <w:marRight w:val="0"/>
      <w:marTop w:val="0"/>
      <w:marBottom w:val="0"/>
      <w:divBdr>
        <w:top w:val="none" w:sz="0" w:space="0" w:color="auto"/>
        <w:left w:val="none" w:sz="0" w:space="0" w:color="auto"/>
        <w:bottom w:val="none" w:sz="0" w:space="0" w:color="auto"/>
        <w:right w:val="none" w:sz="0" w:space="0" w:color="auto"/>
      </w:divBdr>
    </w:div>
    <w:div w:id="2004044850">
      <w:marLeft w:val="0"/>
      <w:marRight w:val="0"/>
      <w:marTop w:val="0"/>
      <w:marBottom w:val="0"/>
      <w:divBdr>
        <w:top w:val="none" w:sz="0" w:space="0" w:color="auto"/>
        <w:left w:val="none" w:sz="0" w:space="0" w:color="auto"/>
        <w:bottom w:val="none" w:sz="0" w:space="0" w:color="auto"/>
        <w:right w:val="none" w:sz="0" w:space="0" w:color="auto"/>
      </w:divBdr>
    </w:div>
    <w:div w:id="2004044851">
      <w:marLeft w:val="0"/>
      <w:marRight w:val="0"/>
      <w:marTop w:val="0"/>
      <w:marBottom w:val="0"/>
      <w:divBdr>
        <w:top w:val="none" w:sz="0" w:space="0" w:color="auto"/>
        <w:left w:val="none" w:sz="0" w:space="0" w:color="auto"/>
        <w:bottom w:val="none" w:sz="0" w:space="0" w:color="auto"/>
        <w:right w:val="none" w:sz="0" w:space="0" w:color="auto"/>
      </w:divBdr>
    </w:div>
    <w:div w:id="2004044852">
      <w:marLeft w:val="0"/>
      <w:marRight w:val="0"/>
      <w:marTop w:val="0"/>
      <w:marBottom w:val="0"/>
      <w:divBdr>
        <w:top w:val="none" w:sz="0" w:space="0" w:color="auto"/>
        <w:left w:val="none" w:sz="0" w:space="0" w:color="auto"/>
        <w:bottom w:val="none" w:sz="0" w:space="0" w:color="auto"/>
        <w:right w:val="none" w:sz="0" w:space="0" w:color="auto"/>
      </w:divBdr>
    </w:div>
    <w:div w:id="2004044853">
      <w:marLeft w:val="0"/>
      <w:marRight w:val="0"/>
      <w:marTop w:val="0"/>
      <w:marBottom w:val="0"/>
      <w:divBdr>
        <w:top w:val="none" w:sz="0" w:space="0" w:color="auto"/>
        <w:left w:val="none" w:sz="0" w:space="0" w:color="auto"/>
        <w:bottom w:val="none" w:sz="0" w:space="0" w:color="auto"/>
        <w:right w:val="none" w:sz="0" w:space="0" w:color="auto"/>
      </w:divBdr>
    </w:div>
    <w:div w:id="2004044854">
      <w:marLeft w:val="0"/>
      <w:marRight w:val="0"/>
      <w:marTop w:val="0"/>
      <w:marBottom w:val="0"/>
      <w:divBdr>
        <w:top w:val="none" w:sz="0" w:space="0" w:color="auto"/>
        <w:left w:val="none" w:sz="0" w:space="0" w:color="auto"/>
        <w:bottom w:val="none" w:sz="0" w:space="0" w:color="auto"/>
        <w:right w:val="none" w:sz="0" w:space="0" w:color="auto"/>
      </w:divBdr>
    </w:div>
    <w:div w:id="2004044855">
      <w:marLeft w:val="0"/>
      <w:marRight w:val="0"/>
      <w:marTop w:val="0"/>
      <w:marBottom w:val="0"/>
      <w:divBdr>
        <w:top w:val="none" w:sz="0" w:space="0" w:color="auto"/>
        <w:left w:val="none" w:sz="0" w:space="0" w:color="auto"/>
        <w:bottom w:val="none" w:sz="0" w:space="0" w:color="auto"/>
        <w:right w:val="none" w:sz="0" w:space="0" w:color="auto"/>
      </w:divBdr>
    </w:div>
    <w:div w:id="2004044856">
      <w:marLeft w:val="0"/>
      <w:marRight w:val="0"/>
      <w:marTop w:val="0"/>
      <w:marBottom w:val="0"/>
      <w:divBdr>
        <w:top w:val="none" w:sz="0" w:space="0" w:color="auto"/>
        <w:left w:val="none" w:sz="0" w:space="0" w:color="auto"/>
        <w:bottom w:val="none" w:sz="0" w:space="0" w:color="auto"/>
        <w:right w:val="none" w:sz="0" w:space="0" w:color="auto"/>
      </w:divBdr>
    </w:div>
    <w:div w:id="2004044857">
      <w:marLeft w:val="0"/>
      <w:marRight w:val="0"/>
      <w:marTop w:val="0"/>
      <w:marBottom w:val="0"/>
      <w:divBdr>
        <w:top w:val="none" w:sz="0" w:space="0" w:color="auto"/>
        <w:left w:val="none" w:sz="0" w:space="0" w:color="auto"/>
        <w:bottom w:val="none" w:sz="0" w:space="0" w:color="auto"/>
        <w:right w:val="none" w:sz="0" w:space="0" w:color="auto"/>
      </w:divBdr>
    </w:div>
    <w:div w:id="2004044858">
      <w:marLeft w:val="0"/>
      <w:marRight w:val="0"/>
      <w:marTop w:val="0"/>
      <w:marBottom w:val="0"/>
      <w:divBdr>
        <w:top w:val="none" w:sz="0" w:space="0" w:color="auto"/>
        <w:left w:val="none" w:sz="0" w:space="0" w:color="auto"/>
        <w:bottom w:val="none" w:sz="0" w:space="0" w:color="auto"/>
        <w:right w:val="none" w:sz="0" w:space="0" w:color="auto"/>
      </w:divBdr>
    </w:div>
    <w:div w:id="2004044859">
      <w:marLeft w:val="0"/>
      <w:marRight w:val="0"/>
      <w:marTop w:val="0"/>
      <w:marBottom w:val="0"/>
      <w:divBdr>
        <w:top w:val="none" w:sz="0" w:space="0" w:color="auto"/>
        <w:left w:val="none" w:sz="0" w:space="0" w:color="auto"/>
        <w:bottom w:val="none" w:sz="0" w:space="0" w:color="auto"/>
        <w:right w:val="none" w:sz="0" w:space="0" w:color="auto"/>
      </w:divBdr>
    </w:div>
    <w:div w:id="2004044860">
      <w:marLeft w:val="0"/>
      <w:marRight w:val="0"/>
      <w:marTop w:val="0"/>
      <w:marBottom w:val="0"/>
      <w:divBdr>
        <w:top w:val="none" w:sz="0" w:space="0" w:color="auto"/>
        <w:left w:val="none" w:sz="0" w:space="0" w:color="auto"/>
        <w:bottom w:val="none" w:sz="0" w:space="0" w:color="auto"/>
        <w:right w:val="none" w:sz="0" w:space="0" w:color="auto"/>
      </w:divBdr>
    </w:div>
    <w:div w:id="2004044861">
      <w:marLeft w:val="0"/>
      <w:marRight w:val="0"/>
      <w:marTop w:val="0"/>
      <w:marBottom w:val="0"/>
      <w:divBdr>
        <w:top w:val="none" w:sz="0" w:space="0" w:color="auto"/>
        <w:left w:val="none" w:sz="0" w:space="0" w:color="auto"/>
        <w:bottom w:val="none" w:sz="0" w:space="0" w:color="auto"/>
        <w:right w:val="none" w:sz="0" w:space="0" w:color="auto"/>
      </w:divBdr>
    </w:div>
    <w:div w:id="2004044862">
      <w:marLeft w:val="0"/>
      <w:marRight w:val="0"/>
      <w:marTop w:val="0"/>
      <w:marBottom w:val="0"/>
      <w:divBdr>
        <w:top w:val="none" w:sz="0" w:space="0" w:color="auto"/>
        <w:left w:val="none" w:sz="0" w:space="0" w:color="auto"/>
        <w:bottom w:val="none" w:sz="0" w:space="0" w:color="auto"/>
        <w:right w:val="none" w:sz="0" w:space="0" w:color="auto"/>
      </w:divBdr>
    </w:div>
    <w:div w:id="2004044863">
      <w:marLeft w:val="0"/>
      <w:marRight w:val="0"/>
      <w:marTop w:val="0"/>
      <w:marBottom w:val="0"/>
      <w:divBdr>
        <w:top w:val="none" w:sz="0" w:space="0" w:color="auto"/>
        <w:left w:val="none" w:sz="0" w:space="0" w:color="auto"/>
        <w:bottom w:val="none" w:sz="0" w:space="0" w:color="auto"/>
        <w:right w:val="none" w:sz="0" w:space="0" w:color="auto"/>
      </w:divBdr>
    </w:div>
    <w:div w:id="2004044864">
      <w:marLeft w:val="0"/>
      <w:marRight w:val="0"/>
      <w:marTop w:val="0"/>
      <w:marBottom w:val="0"/>
      <w:divBdr>
        <w:top w:val="none" w:sz="0" w:space="0" w:color="auto"/>
        <w:left w:val="none" w:sz="0" w:space="0" w:color="auto"/>
        <w:bottom w:val="none" w:sz="0" w:space="0" w:color="auto"/>
        <w:right w:val="none" w:sz="0" w:space="0" w:color="auto"/>
      </w:divBdr>
    </w:div>
    <w:div w:id="2004044865">
      <w:marLeft w:val="0"/>
      <w:marRight w:val="0"/>
      <w:marTop w:val="0"/>
      <w:marBottom w:val="0"/>
      <w:divBdr>
        <w:top w:val="none" w:sz="0" w:space="0" w:color="auto"/>
        <w:left w:val="none" w:sz="0" w:space="0" w:color="auto"/>
        <w:bottom w:val="none" w:sz="0" w:space="0" w:color="auto"/>
        <w:right w:val="none" w:sz="0" w:space="0" w:color="auto"/>
      </w:divBdr>
    </w:div>
    <w:div w:id="2004044866">
      <w:marLeft w:val="0"/>
      <w:marRight w:val="0"/>
      <w:marTop w:val="0"/>
      <w:marBottom w:val="0"/>
      <w:divBdr>
        <w:top w:val="none" w:sz="0" w:space="0" w:color="auto"/>
        <w:left w:val="none" w:sz="0" w:space="0" w:color="auto"/>
        <w:bottom w:val="none" w:sz="0" w:space="0" w:color="auto"/>
        <w:right w:val="none" w:sz="0" w:space="0" w:color="auto"/>
      </w:divBdr>
    </w:div>
    <w:div w:id="2004044867">
      <w:marLeft w:val="0"/>
      <w:marRight w:val="0"/>
      <w:marTop w:val="0"/>
      <w:marBottom w:val="0"/>
      <w:divBdr>
        <w:top w:val="none" w:sz="0" w:space="0" w:color="auto"/>
        <w:left w:val="none" w:sz="0" w:space="0" w:color="auto"/>
        <w:bottom w:val="none" w:sz="0" w:space="0" w:color="auto"/>
        <w:right w:val="none" w:sz="0" w:space="0" w:color="auto"/>
      </w:divBdr>
    </w:div>
    <w:div w:id="2004044868">
      <w:marLeft w:val="0"/>
      <w:marRight w:val="0"/>
      <w:marTop w:val="0"/>
      <w:marBottom w:val="0"/>
      <w:divBdr>
        <w:top w:val="none" w:sz="0" w:space="0" w:color="auto"/>
        <w:left w:val="none" w:sz="0" w:space="0" w:color="auto"/>
        <w:bottom w:val="none" w:sz="0" w:space="0" w:color="auto"/>
        <w:right w:val="none" w:sz="0" w:space="0" w:color="auto"/>
      </w:divBdr>
    </w:div>
    <w:div w:id="2004044869">
      <w:marLeft w:val="0"/>
      <w:marRight w:val="0"/>
      <w:marTop w:val="0"/>
      <w:marBottom w:val="0"/>
      <w:divBdr>
        <w:top w:val="none" w:sz="0" w:space="0" w:color="auto"/>
        <w:left w:val="none" w:sz="0" w:space="0" w:color="auto"/>
        <w:bottom w:val="none" w:sz="0" w:space="0" w:color="auto"/>
        <w:right w:val="none" w:sz="0" w:space="0" w:color="auto"/>
      </w:divBdr>
    </w:div>
    <w:div w:id="2004044870">
      <w:marLeft w:val="0"/>
      <w:marRight w:val="0"/>
      <w:marTop w:val="0"/>
      <w:marBottom w:val="0"/>
      <w:divBdr>
        <w:top w:val="none" w:sz="0" w:space="0" w:color="auto"/>
        <w:left w:val="none" w:sz="0" w:space="0" w:color="auto"/>
        <w:bottom w:val="none" w:sz="0" w:space="0" w:color="auto"/>
        <w:right w:val="none" w:sz="0" w:space="0" w:color="auto"/>
      </w:divBdr>
    </w:div>
    <w:div w:id="2004044871">
      <w:marLeft w:val="0"/>
      <w:marRight w:val="0"/>
      <w:marTop w:val="0"/>
      <w:marBottom w:val="0"/>
      <w:divBdr>
        <w:top w:val="none" w:sz="0" w:space="0" w:color="auto"/>
        <w:left w:val="none" w:sz="0" w:space="0" w:color="auto"/>
        <w:bottom w:val="none" w:sz="0" w:space="0" w:color="auto"/>
        <w:right w:val="none" w:sz="0" w:space="0" w:color="auto"/>
      </w:divBdr>
    </w:div>
    <w:div w:id="2004044872">
      <w:marLeft w:val="0"/>
      <w:marRight w:val="0"/>
      <w:marTop w:val="0"/>
      <w:marBottom w:val="0"/>
      <w:divBdr>
        <w:top w:val="none" w:sz="0" w:space="0" w:color="auto"/>
        <w:left w:val="none" w:sz="0" w:space="0" w:color="auto"/>
        <w:bottom w:val="none" w:sz="0" w:space="0" w:color="auto"/>
        <w:right w:val="none" w:sz="0" w:space="0" w:color="auto"/>
      </w:divBdr>
    </w:div>
    <w:div w:id="2004044873">
      <w:marLeft w:val="0"/>
      <w:marRight w:val="0"/>
      <w:marTop w:val="0"/>
      <w:marBottom w:val="0"/>
      <w:divBdr>
        <w:top w:val="none" w:sz="0" w:space="0" w:color="auto"/>
        <w:left w:val="none" w:sz="0" w:space="0" w:color="auto"/>
        <w:bottom w:val="none" w:sz="0" w:space="0" w:color="auto"/>
        <w:right w:val="none" w:sz="0" w:space="0" w:color="auto"/>
      </w:divBdr>
    </w:div>
    <w:div w:id="2004044874">
      <w:marLeft w:val="0"/>
      <w:marRight w:val="0"/>
      <w:marTop w:val="0"/>
      <w:marBottom w:val="0"/>
      <w:divBdr>
        <w:top w:val="none" w:sz="0" w:space="0" w:color="auto"/>
        <w:left w:val="none" w:sz="0" w:space="0" w:color="auto"/>
        <w:bottom w:val="none" w:sz="0" w:space="0" w:color="auto"/>
        <w:right w:val="none" w:sz="0" w:space="0" w:color="auto"/>
      </w:divBdr>
    </w:div>
    <w:div w:id="2004044875">
      <w:marLeft w:val="0"/>
      <w:marRight w:val="0"/>
      <w:marTop w:val="0"/>
      <w:marBottom w:val="0"/>
      <w:divBdr>
        <w:top w:val="none" w:sz="0" w:space="0" w:color="auto"/>
        <w:left w:val="none" w:sz="0" w:space="0" w:color="auto"/>
        <w:bottom w:val="none" w:sz="0" w:space="0" w:color="auto"/>
        <w:right w:val="none" w:sz="0" w:space="0" w:color="auto"/>
      </w:divBdr>
    </w:div>
    <w:div w:id="2004044876">
      <w:marLeft w:val="0"/>
      <w:marRight w:val="0"/>
      <w:marTop w:val="0"/>
      <w:marBottom w:val="0"/>
      <w:divBdr>
        <w:top w:val="none" w:sz="0" w:space="0" w:color="auto"/>
        <w:left w:val="none" w:sz="0" w:space="0" w:color="auto"/>
        <w:bottom w:val="none" w:sz="0" w:space="0" w:color="auto"/>
        <w:right w:val="none" w:sz="0" w:space="0" w:color="auto"/>
      </w:divBdr>
    </w:div>
    <w:div w:id="2004044877">
      <w:marLeft w:val="0"/>
      <w:marRight w:val="0"/>
      <w:marTop w:val="0"/>
      <w:marBottom w:val="0"/>
      <w:divBdr>
        <w:top w:val="none" w:sz="0" w:space="0" w:color="auto"/>
        <w:left w:val="none" w:sz="0" w:space="0" w:color="auto"/>
        <w:bottom w:val="none" w:sz="0" w:space="0" w:color="auto"/>
        <w:right w:val="none" w:sz="0" w:space="0" w:color="auto"/>
      </w:divBdr>
    </w:div>
    <w:div w:id="2004044878">
      <w:marLeft w:val="0"/>
      <w:marRight w:val="0"/>
      <w:marTop w:val="0"/>
      <w:marBottom w:val="0"/>
      <w:divBdr>
        <w:top w:val="none" w:sz="0" w:space="0" w:color="auto"/>
        <w:left w:val="none" w:sz="0" w:space="0" w:color="auto"/>
        <w:bottom w:val="none" w:sz="0" w:space="0" w:color="auto"/>
        <w:right w:val="none" w:sz="0" w:space="0" w:color="auto"/>
      </w:divBdr>
    </w:div>
    <w:div w:id="2004044879">
      <w:marLeft w:val="0"/>
      <w:marRight w:val="0"/>
      <w:marTop w:val="0"/>
      <w:marBottom w:val="0"/>
      <w:divBdr>
        <w:top w:val="none" w:sz="0" w:space="0" w:color="auto"/>
        <w:left w:val="none" w:sz="0" w:space="0" w:color="auto"/>
        <w:bottom w:val="none" w:sz="0" w:space="0" w:color="auto"/>
        <w:right w:val="none" w:sz="0" w:space="0" w:color="auto"/>
      </w:divBdr>
    </w:div>
    <w:div w:id="2004044880">
      <w:marLeft w:val="0"/>
      <w:marRight w:val="0"/>
      <w:marTop w:val="0"/>
      <w:marBottom w:val="0"/>
      <w:divBdr>
        <w:top w:val="none" w:sz="0" w:space="0" w:color="auto"/>
        <w:left w:val="none" w:sz="0" w:space="0" w:color="auto"/>
        <w:bottom w:val="none" w:sz="0" w:space="0" w:color="auto"/>
        <w:right w:val="none" w:sz="0" w:space="0" w:color="auto"/>
      </w:divBdr>
    </w:div>
    <w:div w:id="2004044881">
      <w:marLeft w:val="0"/>
      <w:marRight w:val="0"/>
      <w:marTop w:val="0"/>
      <w:marBottom w:val="0"/>
      <w:divBdr>
        <w:top w:val="none" w:sz="0" w:space="0" w:color="auto"/>
        <w:left w:val="none" w:sz="0" w:space="0" w:color="auto"/>
        <w:bottom w:val="none" w:sz="0" w:space="0" w:color="auto"/>
        <w:right w:val="none" w:sz="0" w:space="0" w:color="auto"/>
      </w:divBdr>
    </w:div>
    <w:div w:id="2004044882">
      <w:marLeft w:val="0"/>
      <w:marRight w:val="0"/>
      <w:marTop w:val="0"/>
      <w:marBottom w:val="0"/>
      <w:divBdr>
        <w:top w:val="none" w:sz="0" w:space="0" w:color="auto"/>
        <w:left w:val="none" w:sz="0" w:space="0" w:color="auto"/>
        <w:bottom w:val="none" w:sz="0" w:space="0" w:color="auto"/>
        <w:right w:val="none" w:sz="0" w:space="0" w:color="auto"/>
      </w:divBdr>
    </w:div>
    <w:div w:id="2004044883">
      <w:marLeft w:val="0"/>
      <w:marRight w:val="0"/>
      <w:marTop w:val="0"/>
      <w:marBottom w:val="0"/>
      <w:divBdr>
        <w:top w:val="none" w:sz="0" w:space="0" w:color="auto"/>
        <w:left w:val="none" w:sz="0" w:space="0" w:color="auto"/>
        <w:bottom w:val="none" w:sz="0" w:space="0" w:color="auto"/>
        <w:right w:val="none" w:sz="0" w:space="0" w:color="auto"/>
      </w:divBdr>
    </w:div>
    <w:div w:id="2004044884">
      <w:marLeft w:val="0"/>
      <w:marRight w:val="0"/>
      <w:marTop w:val="0"/>
      <w:marBottom w:val="0"/>
      <w:divBdr>
        <w:top w:val="none" w:sz="0" w:space="0" w:color="auto"/>
        <w:left w:val="none" w:sz="0" w:space="0" w:color="auto"/>
        <w:bottom w:val="none" w:sz="0" w:space="0" w:color="auto"/>
        <w:right w:val="none" w:sz="0" w:space="0" w:color="auto"/>
      </w:divBdr>
    </w:div>
    <w:div w:id="2004044885">
      <w:marLeft w:val="0"/>
      <w:marRight w:val="0"/>
      <w:marTop w:val="0"/>
      <w:marBottom w:val="0"/>
      <w:divBdr>
        <w:top w:val="none" w:sz="0" w:space="0" w:color="auto"/>
        <w:left w:val="none" w:sz="0" w:space="0" w:color="auto"/>
        <w:bottom w:val="none" w:sz="0" w:space="0" w:color="auto"/>
        <w:right w:val="none" w:sz="0" w:space="0" w:color="auto"/>
      </w:divBdr>
    </w:div>
    <w:div w:id="2004044886">
      <w:marLeft w:val="0"/>
      <w:marRight w:val="0"/>
      <w:marTop w:val="0"/>
      <w:marBottom w:val="0"/>
      <w:divBdr>
        <w:top w:val="none" w:sz="0" w:space="0" w:color="auto"/>
        <w:left w:val="none" w:sz="0" w:space="0" w:color="auto"/>
        <w:bottom w:val="none" w:sz="0" w:space="0" w:color="auto"/>
        <w:right w:val="none" w:sz="0" w:space="0" w:color="auto"/>
      </w:divBdr>
    </w:div>
    <w:div w:id="2004044887">
      <w:marLeft w:val="0"/>
      <w:marRight w:val="0"/>
      <w:marTop w:val="0"/>
      <w:marBottom w:val="0"/>
      <w:divBdr>
        <w:top w:val="none" w:sz="0" w:space="0" w:color="auto"/>
        <w:left w:val="none" w:sz="0" w:space="0" w:color="auto"/>
        <w:bottom w:val="none" w:sz="0" w:space="0" w:color="auto"/>
        <w:right w:val="none" w:sz="0" w:space="0" w:color="auto"/>
      </w:divBdr>
    </w:div>
    <w:div w:id="2004044888">
      <w:marLeft w:val="0"/>
      <w:marRight w:val="0"/>
      <w:marTop w:val="0"/>
      <w:marBottom w:val="0"/>
      <w:divBdr>
        <w:top w:val="none" w:sz="0" w:space="0" w:color="auto"/>
        <w:left w:val="none" w:sz="0" w:space="0" w:color="auto"/>
        <w:bottom w:val="none" w:sz="0" w:space="0" w:color="auto"/>
        <w:right w:val="none" w:sz="0" w:space="0" w:color="auto"/>
      </w:divBdr>
    </w:div>
    <w:div w:id="2004044889">
      <w:marLeft w:val="0"/>
      <w:marRight w:val="0"/>
      <w:marTop w:val="0"/>
      <w:marBottom w:val="0"/>
      <w:divBdr>
        <w:top w:val="none" w:sz="0" w:space="0" w:color="auto"/>
        <w:left w:val="none" w:sz="0" w:space="0" w:color="auto"/>
        <w:bottom w:val="none" w:sz="0" w:space="0" w:color="auto"/>
        <w:right w:val="none" w:sz="0" w:space="0" w:color="auto"/>
      </w:divBdr>
    </w:div>
    <w:div w:id="2004044890">
      <w:marLeft w:val="0"/>
      <w:marRight w:val="0"/>
      <w:marTop w:val="0"/>
      <w:marBottom w:val="0"/>
      <w:divBdr>
        <w:top w:val="none" w:sz="0" w:space="0" w:color="auto"/>
        <w:left w:val="none" w:sz="0" w:space="0" w:color="auto"/>
        <w:bottom w:val="none" w:sz="0" w:space="0" w:color="auto"/>
        <w:right w:val="none" w:sz="0" w:space="0" w:color="auto"/>
      </w:divBdr>
    </w:div>
    <w:div w:id="2004044891">
      <w:marLeft w:val="0"/>
      <w:marRight w:val="0"/>
      <w:marTop w:val="0"/>
      <w:marBottom w:val="0"/>
      <w:divBdr>
        <w:top w:val="none" w:sz="0" w:space="0" w:color="auto"/>
        <w:left w:val="none" w:sz="0" w:space="0" w:color="auto"/>
        <w:bottom w:val="none" w:sz="0" w:space="0" w:color="auto"/>
        <w:right w:val="none" w:sz="0" w:space="0" w:color="auto"/>
      </w:divBdr>
    </w:div>
    <w:div w:id="2004044892">
      <w:marLeft w:val="0"/>
      <w:marRight w:val="0"/>
      <w:marTop w:val="0"/>
      <w:marBottom w:val="0"/>
      <w:divBdr>
        <w:top w:val="none" w:sz="0" w:space="0" w:color="auto"/>
        <w:left w:val="none" w:sz="0" w:space="0" w:color="auto"/>
        <w:bottom w:val="none" w:sz="0" w:space="0" w:color="auto"/>
        <w:right w:val="none" w:sz="0" w:space="0" w:color="auto"/>
      </w:divBdr>
    </w:div>
    <w:div w:id="2004044893">
      <w:marLeft w:val="0"/>
      <w:marRight w:val="0"/>
      <w:marTop w:val="0"/>
      <w:marBottom w:val="0"/>
      <w:divBdr>
        <w:top w:val="none" w:sz="0" w:space="0" w:color="auto"/>
        <w:left w:val="none" w:sz="0" w:space="0" w:color="auto"/>
        <w:bottom w:val="none" w:sz="0" w:space="0" w:color="auto"/>
        <w:right w:val="none" w:sz="0" w:space="0" w:color="auto"/>
      </w:divBdr>
    </w:div>
    <w:div w:id="2004044894">
      <w:marLeft w:val="0"/>
      <w:marRight w:val="0"/>
      <w:marTop w:val="0"/>
      <w:marBottom w:val="0"/>
      <w:divBdr>
        <w:top w:val="none" w:sz="0" w:space="0" w:color="auto"/>
        <w:left w:val="none" w:sz="0" w:space="0" w:color="auto"/>
        <w:bottom w:val="none" w:sz="0" w:space="0" w:color="auto"/>
        <w:right w:val="none" w:sz="0" w:space="0" w:color="auto"/>
      </w:divBdr>
    </w:div>
    <w:div w:id="2004044895">
      <w:marLeft w:val="0"/>
      <w:marRight w:val="0"/>
      <w:marTop w:val="0"/>
      <w:marBottom w:val="0"/>
      <w:divBdr>
        <w:top w:val="none" w:sz="0" w:space="0" w:color="auto"/>
        <w:left w:val="none" w:sz="0" w:space="0" w:color="auto"/>
        <w:bottom w:val="none" w:sz="0" w:space="0" w:color="auto"/>
        <w:right w:val="none" w:sz="0" w:space="0" w:color="auto"/>
      </w:divBdr>
    </w:div>
    <w:div w:id="2004044896">
      <w:marLeft w:val="0"/>
      <w:marRight w:val="0"/>
      <w:marTop w:val="0"/>
      <w:marBottom w:val="0"/>
      <w:divBdr>
        <w:top w:val="none" w:sz="0" w:space="0" w:color="auto"/>
        <w:left w:val="none" w:sz="0" w:space="0" w:color="auto"/>
        <w:bottom w:val="none" w:sz="0" w:space="0" w:color="auto"/>
        <w:right w:val="none" w:sz="0" w:space="0" w:color="auto"/>
      </w:divBdr>
    </w:div>
    <w:div w:id="2004044897">
      <w:marLeft w:val="0"/>
      <w:marRight w:val="0"/>
      <w:marTop w:val="0"/>
      <w:marBottom w:val="0"/>
      <w:divBdr>
        <w:top w:val="none" w:sz="0" w:space="0" w:color="auto"/>
        <w:left w:val="none" w:sz="0" w:space="0" w:color="auto"/>
        <w:bottom w:val="none" w:sz="0" w:space="0" w:color="auto"/>
        <w:right w:val="none" w:sz="0" w:space="0" w:color="auto"/>
      </w:divBdr>
    </w:div>
    <w:div w:id="2004044898">
      <w:marLeft w:val="0"/>
      <w:marRight w:val="0"/>
      <w:marTop w:val="0"/>
      <w:marBottom w:val="0"/>
      <w:divBdr>
        <w:top w:val="none" w:sz="0" w:space="0" w:color="auto"/>
        <w:left w:val="none" w:sz="0" w:space="0" w:color="auto"/>
        <w:bottom w:val="none" w:sz="0" w:space="0" w:color="auto"/>
        <w:right w:val="none" w:sz="0" w:space="0" w:color="auto"/>
      </w:divBdr>
    </w:div>
    <w:div w:id="2004044899">
      <w:marLeft w:val="0"/>
      <w:marRight w:val="0"/>
      <w:marTop w:val="0"/>
      <w:marBottom w:val="0"/>
      <w:divBdr>
        <w:top w:val="none" w:sz="0" w:space="0" w:color="auto"/>
        <w:left w:val="none" w:sz="0" w:space="0" w:color="auto"/>
        <w:bottom w:val="none" w:sz="0" w:space="0" w:color="auto"/>
        <w:right w:val="none" w:sz="0" w:space="0" w:color="auto"/>
      </w:divBdr>
    </w:div>
    <w:div w:id="2004044900">
      <w:marLeft w:val="0"/>
      <w:marRight w:val="0"/>
      <w:marTop w:val="0"/>
      <w:marBottom w:val="0"/>
      <w:divBdr>
        <w:top w:val="none" w:sz="0" w:space="0" w:color="auto"/>
        <w:left w:val="none" w:sz="0" w:space="0" w:color="auto"/>
        <w:bottom w:val="none" w:sz="0" w:space="0" w:color="auto"/>
        <w:right w:val="none" w:sz="0" w:space="0" w:color="auto"/>
      </w:divBdr>
    </w:div>
    <w:div w:id="2004044901">
      <w:marLeft w:val="0"/>
      <w:marRight w:val="0"/>
      <w:marTop w:val="0"/>
      <w:marBottom w:val="0"/>
      <w:divBdr>
        <w:top w:val="none" w:sz="0" w:space="0" w:color="auto"/>
        <w:left w:val="none" w:sz="0" w:space="0" w:color="auto"/>
        <w:bottom w:val="none" w:sz="0" w:space="0" w:color="auto"/>
        <w:right w:val="none" w:sz="0" w:space="0" w:color="auto"/>
      </w:divBdr>
    </w:div>
    <w:div w:id="2004044902">
      <w:marLeft w:val="0"/>
      <w:marRight w:val="0"/>
      <w:marTop w:val="0"/>
      <w:marBottom w:val="0"/>
      <w:divBdr>
        <w:top w:val="none" w:sz="0" w:space="0" w:color="auto"/>
        <w:left w:val="none" w:sz="0" w:space="0" w:color="auto"/>
        <w:bottom w:val="none" w:sz="0" w:space="0" w:color="auto"/>
        <w:right w:val="none" w:sz="0" w:space="0" w:color="auto"/>
      </w:divBdr>
    </w:div>
    <w:div w:id="2004044903">
      <w:marLeft w:val="0"/>
      <w:marRight w:val="0"/>
      <w:marTop w:val="0"/>
      <w:marBottom w:val="0"/>
      <w:divBdr>
        <w:top w:val="none" w:sz="0" w:space="0" w:color="auto"/>
        <w:left w:val="none" w:sz="0" w:space="0" w:color="auto"/>
        <w:bottom w:val="none" w:sz="0" w:space="0" w:color="auto"/>
        <w:right w:val="none" w:sz="0" w:space="0" w:color="auto"/>
      </w:divBdr>
    </w:div>
    <w:div w:id="2004044904">
      <w:marLeft w:val="0"/>
      <w:marRight w:val="0"/>
      <w:marTop w:val="0"/>
      <w:marBottom w:val="0"/>
      <w:divBdr>
        <w:top w:val="none" w:sz="0" w:space="0" w:color="auto"/>
        <w:left w:val="none" w:sz="0" w:space="0" w:color="auto"/>
        <w:bottom w:val="none" w:sz="0" w:space="0" w:color="auto"/>
        <w:right w:val="none" w:sz="0" w:space="0" w:color="auto"/>
      </w:divBdr>
    </w:div>
    <w:div w:id="2004044905">
      <w:marLeft w:val="0"/>
      <w:marRight w:val="0"/>
      <w:marTop w:val="0"/>
      <w:marBottom w:val="0"/>
      <w:divBdr>
        <w:top w:val="none" w:sz="0" w:space="0" w:color="auto"/>
        <w:left w:val="none" w:sz="0" w:space="0" w:color="auto"/>
        <w:bottom w:val="none" w:sz="0" w:space="0" w:color="auto"/>
        <w:right w:val="none" w:sz="0" w:space="0" w:color="auto"/>
      </w:divBdr>
    </w:div>
    <w:div w:id="2004044906">
      <w:marLeft w:val="0"/>
      <w:marRight w:val="0"/>
      <w:marTop w:val="0"/>
      <w:marBottom w:val="0"/>
      <w:divBdr>
        <w:top w:val="none" w:sz="0" w:space="0" w:color="auto"/>
        <w:left w:val="none" w:sz="0" w:space="0" w:color="auto"/>
        <w:bottom w:val="none" w:sz="0" w:space="0" w:color="auto"/>
        <w:right w:val="none" w:sz="0" w:space="0" w:color="auto"/>
      </w:divBdr>
    </w:div>
    <w:div w:id="2004044907">
      <w:marLeft w:val="0"/>
      <w:marRight w:val="0"/>
      <w:marTop w:val="0"/>
      <w:marBottom w:val="0"/>
      <w:divBdr>
        <w:top w:val="none" w:sz="0" w:space="0" w:color="auto"/>
        <w:left w:val="none" w:sz="0" w:space="0" w:color="auto"/>
        <w:bottom w:val="none" w:sz="0" w:space="0" w:color="auto"/>
        <w:right w:val="none" w:sz="0" w:space="0" w:color="auto"/>
      </w:divBdr>
    </w:div>
    <w:div w:id="2004044908">
      <w:marLeft w:val="0"/>
      <w:marRight w:val="0"/>
      <w:marTop w:val="0"/>
      <w:marBottom w:val="0"/>
      <w:divBdr>
        <w:top w:val="none" w:sz="0" w:space="0" w:color="auto"/>
        <w:left w:val="none" w:sz="0" w:space="0" w:color="auto"/>
        <w:bottom w:val="none" w:sz="0" w:space="0" w:color="auto"/>
        <w:right w:val="none" w:sz="0" w:space="0" w:color="auto"/>
      </w:divBdr>
    </w:div>
    <w:div w:id="2004044909">
      <w:marLeft w:val="0"/>
      <w:marRight w:val="0"/>
      <w:marTop w:val="0"/>
      <w:marBottom w:val="0"/>
      <w:divBdr>
        <w:top w:val="none" w:sz="0" w:space="0" w:color="auto"/>
        <w:left w:val="none" w:sz="0" w:space="0" w:color="auto"/>
        <w:bottom w:val="none" w:sz="0" w:space="0" w:color="auto"/>
        <w:right w:val="none" w:sz="0" w:space="0" w:color="auto"/>
      </w:divBdr>
    </w:div>
    <w:div w:id="2004044910">
      <w:marLeft w:val="0"/>
      <w:marRight w:val="0"/>
      <w:marTop w:val="0"/>
      <w:marBottom w:val="0"/>
      <w:divBdr>
        <w:top w:val="none" w:sz="0" w:space="0" w:color="auto"/>
        <w:left w:val="none" w:sz="0" w:space="0" w:color="auto"/>
        <w:bottom w:val="none" w:sz="0" w:space="0" w:color="auto"/>
        <w:right w:val="none" w:sz="0" w:space="0" w:color="auto"/>
      </w:divBdr>
    </w:div>
    <w:div w:id="2004044911">
      <w:marLeft w:val="0"/>
      <w:marRight w:val="0"/>
      <w:marTop w:val="0"/>
      <w:marBottom w:val="0"/>
      <w:divBdr>
        <w:top w:val="none" w:sz="0" w:space="0" w:color="auto"/>
        <w:left w:val="none" w:sz="0" w:space="0" w:color="auto"/>
        <w:bottom w:val="none" w:sz="0" w:space="0" w:color="auto"/>
        <w:right w:val="none" w:sz="0" w:space="0" w:color="auto"/>
      </w:divBdr>
    </w:div>
    <w:div w:id="2004044912">
      <w:marLeft w:val="0"/>
      <w:marRight w:val="0"/>
      <w:marTop w:val="0"/>
      <w:marBottom w:val="0"/>
      <w:divBdr>
        <w:top w:val="none" w:sz="0" w:space="0" w:color="auto"/>
        <w:left w:val="none" w:sz="0" w:space="0" w:color="auto"/>
        <w:bottom w:val="none" w:sz="0" w:space="0" w:color="auto"/>
        <w:right w:val="none" w:sz="0" w:space="0" w:color="auto"/>
      </w:divBdr>
    </w:div>
    <w:div w:id="2004044913">
      <w:marLeft w:val="0"/>
      <w:marRight w:val="0"/>
      <w:marTop w:val="0"/>
      <w:marBottom w:val="0"/>
      <w:divBdr>
        <w:top w:val="none" w:sz="0" w:space="0" w:color="auto"/>
        <w:left w:val="none" w:sz="0" w:space="0" w:color="auto"/>
        <w:bottom w:val="none" w:sz="0" w:space="0" w:color="auto"/>
        <w:right w:val="none" w:sz="0" w:space="0" w:color="auto"/>
      </w:divBdr>
    </w:div>
    <w:div w:id="2004044914">
      <w:marLeft w:val="0"/>
      <w:marRight w:val="0"/>
      <w:marTop w:val="0"/>
      <w:marBottom w:val="0"/>
      <w:divBdr>
        <w:top w:val="none" w:sz="0" w:space="0" w:color="auto"/>
        <w:left w:val="none" w:sz="0" w:space="0" w:color="auto"/>
        <w:bottom w:val="none" w:sz="0" w:space="0" w:color="auto"/>
        <w:right w:val="none" w:sz="0" w:space="0" w:color="auto"/>
      </w:divBdr>
    </w:div>
    <w:div w:id="2004044915">
      <w:marLeft w:val="0"/>
      <w:marRight w:val="0"/>
      <w:marTop w:val="0"/>
      <w:marBottom w:val="0"/>
      <w:divBdr>
        <w:top w:val="none" w:sz="0" w:space="0" w:color="auto"/>
        <w:left w:val="none" w:sz="0" w:space="0" w:color="auto"/>
        <w:bottom w:val="none" w:sz="0" w:space="0" w:color="auto"/>
        <w:right w:val="none" w:sz="0" w:space="0" w:color="auto"/>
      </w:divBdr>
    </w:div>
    <w:div w:id="2004044916">
      <w:marLeft w:val="0"/>
      <w:marRight w:val="0"/>
      <w:marTop w:val="0"/>
      <w:marBottom w:val="0"/>
      <w:divBdr>
        <w:top w:val="none" w:sz="0" w:space="0" w:color="auto"/>
        <w:left w:val="none" w:sz="0" w:space="0" w:color="auto"/>
        <w:bottom w:val="none" w:sz="0" w:space="0" w:color="auto"/>
        <w:right w:val="none" w:sz="0" w:space="0" w:color="auto"/>
      </w:divBdr>
    </w:div>
    <w:div w:id="2004044917">
      <w:marLeft w:val="0"/>
      <w:marRight w:val="0"/>
      <w:marTop w:val="0"/>
      <w:marBottom w:val="0"/>
      <w:divBdr>
        <w:top w:val="none" w:sz="0" w:space="0" w:color="auto"/>
        <w:left w:val="none" w:sz="0" w:space="0" w:color="auto"/>
        <w:bottom w:val="none" w:sz="0" w:space="0" w:color="auto"/>
        <w:right w:val="none" w:sz="0" w:space="0" w:color="auto"/>
      </w:divBdr>
    </w:div>
    <w:div w:id="2004044918">
      <w:marLeft w:val="0"/>
      <w:marRight w:val="0"/>
      <w:marTop w:val="0"/>
      <w:marBottom w:val="0"/>
      <w:divBdr>
        <w:top w:val="none" w:sz="0" w:space="0" w:color="auto"/>
        <w:left w:val="none" w:sz="0" w:space="0" w:color="auto"/>
        <w:bottom w:val="none" w:sz="0" w:space="0" w:color="auto"/>
        <w:right w:val="none" w:sz="0" w:space="0" w:color="auto"/>
      </w:divBdr>
    </w:div>
    <w:div w:id="2004044919">
      <w:marLeft w:val="0"/>
      <w:marRight w:val="0"/>
      <w:marTop w:val="0"/>
      <w:marBottom w:val="0"/>
      <w:divBdr>
        <w:top w:val="none" w:sz="0" w:space="0" w:color="auto"/>
        <w:left w:val="none" w:sz="0" w:space="0" w:color="auto"/>
        <w:bottom w:val="none" w:sz="0" w:space="0" w:color="auto"/>
        <w:right w:val="none" w:sz="0" w:space="0" w:color="auto"/>
      </w:divBdr>
    </w:div>
    <w:div w:id="2004044920">
      <w:marLeft w:val="0"/>
      <w:marRight w:val="0"/>
      <w:marTop w:val="0"/>
      <w:marBottom w:val="0"/>
      <w:divBdr>
        <w:top w:val="none" w:sz="0" w:space="0" w:color="auto"/>
        <w:left w:val="none" w:sz="0" w:space="0" w:color="auto"/>
        <w:bottom w:val="none" w:sz="0" w:space="0" w:color="auto"/>
        <w:right w:val="none" w:sz="0" w:space="0" w:color="auto"/>
      </w:divBdr>
    </w:div>
    <w:div w:id="2004044921">
      <w:marLeft w:val="0"/>
      <w:marRight w:val="0"/>
      <w:marTop w:val="0"/>
      <w:marBottom w:val="0"/>
      <w:divBdr>
        <w:top w:val="none" w:sz="0" w:space="0" w:color="auto"/>
        <w:left w:val="none" w:sz="0" w:space="0" w:color="auto"/>
        <w:bottom w:val="none" w:sz="0" w:space="0" w:color="auto"/>
        <w:right w:val="none" w:sz="0" w:space="0" w:color="auto"/>
      </w:divBdr>
    </w:div>
    <w:div w:id="2004044922">
      <w:marLeft w:val="0"/>
      <w:marRight w:val="0"/>
      <w:marTop w:val="0"/>
      <w:marBottom w:val="0"/>
      <w:divBdr>
        <w:top w:val="none" w:sz="0" w:space="0" w:color="auto"/>
        <w:left w:val="none" w:sz="0" w:space="0" w:color="auto"/>
        <w:bottom w:val="none" w:sz="0" w:space="0" w:color="auto"/>
        <w:right w:val="none" w:sz="0" w:space="0" w:color="auto"/>
      </w:divBdr>
    </w:div>
    <w:div w:id="20040449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48</TotalTime>
  <Pages>1</Pages>
  <Words>1461</Words>
  <Characters>8332</Characters>
  <Application>Microsoft Office Word</Application>
  <DocSecurity>0</DocSecurity>
  <Lines>69</Lines>
  <Paragraphs>19</Paragraphs>
  <ScaleCrop>false</ScaleCrop>
  <Company>0917886269</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9</cp:revision>
  <cp:lastPrinted>2020-04-23T10:47:00Z</cp:lastPrinted>
  <dcterms:created xsi:type="dcterms:W3CDTF">2018-09-24T09:05:00Z</dcterms:created>
  <dcterms:modified xsi:type="dcterms:W3CDTF">2020-04-23T10:48:00Z</dcterms:modified>
</cp:coreProperties>
</file>