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CD3404" w:rsidRPr="00CD3404">
        <w:trPr>
          <w:trHeight w:val="960"/>
        </w:trPr>
        <w:tc>
          <w:tcPr>
            <w:tcW w:w="4410" w:type="dxa"/>
            <w:shd w:val="clear" w:color="auto" w:fill="auto"/>
          </w:tcPr>
          <w:p w:rsidR="00744C77" w:rsidRPr="00CD3404" w:rsidRDefault="00BC323C" w:rsidP="004A21C9">
            <w:pPr>
              <w:pStyle w:val="Normal1"/>
              <w:spacing w:before="0"/>
              <w:ind w:left="0" w:firstLine="0"/>
              <w:jc w:val="center"/>
              <w:rPr>
                <w:b/>
                <w:bCs/>
                <w:sz w:val="24"/>
              </w:rPr>
            </w:pPr>
            <w:r w:rsidRPr="00CD3404">
              <w:rPr>
                <w:noProof/>
              </w:rPr>
              <mc:AlternateContent>
                <mc:Choice Requires="wps">
                  <w:drawing>
                    <wp:anchor distT="4294967293" distB="4294967293" distL="114300" distR="114300" simplePos="0" relativeHeight="251657216" behindDoc="0" locked="0" layoutInCell="1" allowOverlap="1" wp14:anchorId="3CCC40CB" wp14:editId="02DE818B">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ADCA575"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CD3404">
              <w:rPr>
                <w:bCs/>
                <w:sz w:val="24"/>
              </w:rPr>
              <w:t>BỘ GI</w:t>
            </w:r>
            <w:r w:rsidR="00B65AB4" w:rsidRPr="00CD3404">
              <w:rPr>
                <w:bCs/>
                <w:sz w:val="24"/>
              </w:rPr>
              <w:t>Á</w:t>
            </w:r>
            <w:r w:rsidR="00744C77" w:rsidRPr="00CD3404">
              <w:rPr>
                <w:bCs/>
                <w:sz w:val="24"/>
              </w:rPr>
              <w:t>O DỤC VÀ ĐÀO TẠO</w:t>
            </w:r>
            <w:r w:rsidR="004A21C9" w:rsidRPr="00CD3404">
              <w:rPr>
                <w:bCs/>
                <w:sz w:val="24"/>
              </w:rPr>
              <w:t xml:space="preserve"> </w:t>
            </w:r>
            <w:r w:rsidR="00744C77" w:rsidRPr="00CD3404">
              <w:rPr>
                <w:b/>
                <w:bCs/>
                <w:sz w:val="24"/>
              </w:rPr>
              <w:t>TRƯỜNG ĐẠI HỌC MỎ - ĐỊA CHẤT</w:t>
            </w:r>
          </w:p>
        </w:tc>
        <w:tc>
          <w:tcPr>
            <w:tcW w:w="5435" w:type="dxa"/>
            <w:shd w:val="clear" w:color="auto" w:fill="auto"/>
          </w:tcPr>
          <w:p w:rsidR="00744C77" w:rsidRPr="00CD3404" w:rsidRDefault="00744C77" w:rsidP="004A21C9">
            <w:pPr>
              <w:pStyle w:val="Normal1"/>
              <w:spacing w:before="0"/>
              <w:ind w:left="0" w:firstLine="0"/>
              <w:jc w:val="center"/>
              <w:rPr>
                <w:bCs/>
                <w:sz w:val="24"/>
              </w:rPr>
            </w:pPr>
            <w:r w:rsidRPr="00CD3404">
              <w:rPr>
                <w:bCs/>
                <w:sz w:val="24"/>
              </w:rPr>
              <w:t>CỘNG HÒA XÃ HỘI CHỦ NGHĨA VIỆT NAM</w:t>
            </w:r>
          </w:p>
          <w:p w:rsidR="00744C77" w:rsidRPr="00CD3404" w:rsidRDefault="00BC323C" w:rsidP="004A21C9">
            <w:pPr>
              <w:pStyle w:val="Normal1"/>
              <w:spacing w:before="0"/>
              <w:ind w:left="0" w:firstLine="0"/>
              <w:jc w:val="center"/>
              <w:rPr>
                <w:b/>
                <w:bCs/>
                <w:sz w:val="24"/>
              </w:rPr>
            </w:pPr>
            <w:r w:rsidRPr="00CD3404">
              <w:rPr>
                <w:noProof/>
              </w:rPr>
              <mc:AlternateContent>
                <mc:Choice Requires="wps">
                  <w:drawing>
                    <wp:anchor distT="4294967294" distB="4294967294" distL="114300" distR="114300" simplePos="0" relativeHeight="251658240" behindDoc="0" locked="0" layoutInCell="1" allowOverlap="1" wp14:anchorId="0CBD106D" wp14:editId="4C2BD0D5">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019220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CD3404">
              <w:rPr>
                <w:b/>
                <w:bCs/>
                <w:sz w:val="24"/>
              </w:rPr>
              <w:t>Độc lập – Tự do – Hạnh Phúc</w:t>
            </w:r>
          </w:p>
        </w:tc>
      </w:tr>
    </w:tbl>
    <w:p w:rsidR="00744C77" w:rsidRPr="00CD3404" w:rsidRDefault="00744C77" w:rsidP="00744C77">
      <w:pPr>
        <w:pStyle w:val="Normal1"/>
        <w:spacing w:before="0"/>
        <w:ind w:left="0" w:firstLine="0"/>
        <w:jc w:val="center"/>
        <w:rPr>
          <w:b/>
          <w:bCs/>
          <w:sz w:val="24"/>
        </w:rPr>
      </w:pPr>
    </w:p>
    <w:p w:rsidR="00744C77" w:rsidRPr="00CD3404" w:rsidRDefault="00744C77" w:rsidP="00744C77">
      <w:pPr>
        <w:pStyle w:val="Normal1"/>
        <w:spacing w:before="240"/>
        <w:ind w:left="0" w:firstLine="0"/>
        <w:jc w:val="center"/>
        <w:rPr>
          <w:bCs/>
          <w:sz w:val="24"/>
        </w:rPr>
      </w:pPr>
      <w:r w:rsidRPr="00CD3404">
        <w:rPr>
          <w:b/>
          <w:bCs/>
          <w:sz w:val="24"/>
          <w:lang w:val="vi-VN"/>
        </w:rPr>
        <w:t>Đ</w:t>
      </w:r>
      <w:r w:rsidRPr="00CD3404">
        <w:rPr>
          <w:b/>
          <w:bCs/>
          <w:sz w:val="24"/>
        </w:rPr>
        <w:t>Ề</w:t>
      </w:r>
      <w:r w:rsidRPr="00CD3404">
        <w:rPr>
          <w:b/>
          <w:bCs/>
          <w:sz w:val="24"/>
          <w:lang w:val="vi-VN"/>
        </w:rPr>
        <w:t xml:space="preserve"> CƯƠNG CHI TIẾT HỌC PHẦN</w:t>
      </w:r>
    </w:p>
    <w:p w:rsidR="0077587D" w:rsidRPr="00A30E9B" w:rsidRDefault="00744C77" w:rsidP="00A30E9B">
      <w:pPr>
        <w:pStyle w:val="BodyText2"/>
        <w:numPr>
          <w:ilvl w:val="0"/>
          <w:numId w:val="6"/>
        </w:numPr>
        <w:spacing w:before="120" w:line="288" w:lineRule="auto"/>
        <w:ind w:left="360" w:firstLine="0"/>
        <w:jc w:val="both"/>
        <w:rPr>
          <w:bCs/>
          <w:sz w:val="24"/>
          <w:szCs w:val="24"/>
        </w:rPr>
      </w:pPr>
      <w:r w:rsidRPr="00A30E9B">
        <w:rPr>
          <w:b/>
          <w:bCs/>
          <w:sz w:val="24"/>
          <w:szCs w:val="24"/>
        </w:rPr>
        <w:t>Tên</w:t>
      </w:r>
      <w:r w:rsidRPr="00A30E9B">
        <w:rPr>
          <w:b/>
          <w:bCs/>
          <w:sz w:val="24"/>
          <w:szCs w:val="24"/>
          <w:lang w:val="vi-VN"/>
        </w:rPr>
        <w:t xml:space="preserve"> học phần</w:t>
      </w:r>
      <w:r w:rsidR="00781E46" w:rsidRPr="00A30E9B">
        <w:rPr>
          <w:b/>
          <w:bCs/>
          <w:sz w:val="24"/>
          <w:szCs w:val="24"/>
        </w:rPr>
        <w:t>:</w:t>
      </w:r>
      <w:r w:rsidR="00A30E9B" w:rsidRPr="00A30E9B">
        <w:rPr>
          <w:bCs/>
          <w:sz w:val="24"/>
          <w:szCs w:val="24"/>
        </w:rPr>
        <w:t xml:space="preserve"> </w:t>
      </w:r>
      <w:r w:rsidR="004D6BC9" w:rsidRPr="00A30E9B">
        <w:rPr>
          <w:bCs/>
          <w:i/>
          <w:sz w:val="24"/>
          <w:szCs w:val="24"/>
        </w:rPr>
        <w:t>Quản lý</w:t>
      </w:r>
      <w:r w:rsidR="00FE0BDD" w:rsidRPr="00A30E9B">
        <w:rPr>
          <w:bCs/>
          <w:i/>
          <w:sz w:val="24"/>
          <w:szCs w:val="24"/>
        </w:rPr>
        <w:t>, bảo vệ</w:t>
      </w:r>
      <w:r w:rsidR="004D6BC9" w:rsidRPr="00A30E9B">
        <w:rPr>
          <w:bCs/>
          <w:i/>
          <w:sz w:val="24"/>
          <w:szCs w:val="24"/>
        </w:rPr>
        <w:t xml:space="preserve"> tài nguyên nước dưới đất</w:t>
      </w:r>
      <w:r w:rsidR="00A30E9B" w:rsidRPr="00A30E9B">
        <w:rPr>
          <w:bCs/>
          <w:i/>
          <w:sz w:val="24"/>
          <w:szCs w:val="24"/>
        </w:rPr>
        <w:t xml:space="preserve"> (Groundwater resources Management and Protection)</w:t>
      </w:r>
    </w:p>
    <w:p w:rsidR="00744C77" w:rsidRPr="00A30E9B" w:rsidRDefault="00744C77" w:rsidP="00A30E9B">
      <w:pPr>
        <w:pStyle w:val="BodyText2"/>
        <w:spacing w:before="120" w:line="288" w:lineRule="auto"/>
        <w:ind w:left="720"/>
        <w:jc w:val="both"/>
        <w:rPr>
          <w:b/>
          <w:sz w:val="24"/>
          <w:szCs w:val="24"/>
        </w:rPr>
      </w:pPr>
      <w:r w:rsidRPr="00A30E9B">
        <w:rPr>
          <w:b/>
          <w:sz w:val="24"/>
          <w:szCs w:val="24"/>
          <w:lang w:val="vi-VN"/>
        </w:rPr>
        <w:t>Mã số học phần:</w:t>
      </w:r>
      <w:r w:rsidR="0077587D" w:rsidRPr="00A30E9B">
        <w:rPr>
          <w:sz w:val="24"/>
          <w:szCs w:val="24"/>
        </w:rPr>
        <w:t xml:space="preserve"> </w:t>
      </w:r>
      <w:r w:rsidR="0077587D" w:rsidRPr="00A30E9B">
        <w:rPr>
          <w:sz w:val="24"/>
        </w:rPr>
        <w:t>40406</w:t>
      </w:r>
      <w:r w:rsidR="00781E46" w:rsidRPr="00A30E9B">
        <w:rPr>
          <w:sz w:val="24"/>
        </w:rPr>
        <w:t>-</w:t>
      </w:r>
      <w:r w:rsidR="00FE0BDD" w:rsidRPr="00A30E9B">
        <w:rPr>
          <w:sz w:val="24"/>
        </w:rPr>
        <w:t>46</w:t>
      </w:r>
    </w:p>
    <w:p w:rsidR="00744C77" w:rsidRPr="00FA5E58" w:rsidRDefault="00744C77" w:rsidP="00A30E9B">
      <w:pPr>
        <w:pStyle w:val="BodyText2"/>
        <w:spacing w:before="120" w:line="288" w:lineRule="auto"/>
        <w:ind w:left="720" w:hanging="9"/>
        <w:jc w:val="both"/>
        <w:rPr>
          <w:b/>
          <w:sz w:val="24"/>
          <w:szCs w:val="24"/>
        </w:rPr>
      </w:pPr>
      <w:r w:rsidRPr="00A30E9B">
        <w:rPr>
          <w:b/>
          <w:bCs/>
          <w:sz w:val="24"/>
          <w:szCs w:val="24"/>
        </w:rPr>
        <w:t>Số tín chỉ học phần:</w:t>
      </w:r>
      <w:r w:rsidR="00FE0BDD" w:rsidRPr="00A30E9B">
        <w:rPr>
          <w:b/>
          <w:bCs/>
          <w:sz w:val="24"/>
          <w:szCs w:val="24"/>
        </w:rPr>
        <w:t xml:space="preserve"> </w:t>
      </w:r>
      <w:r w:rsidR="00FE0BDD" w:rsidRPr="00A30E9B">
        <w:rPr>
          <w:bCs/>
          <w:sz w:val="24"/>
          <w:szCs w:val="24"/>
        </w:rPr>
        <w:t>03</w:t>
      </w:r>
      <w:r w:rsidR="008507DE" w:rsidRPr="00A30E9B">
        <w:rPr>
          <w:bCs/>
          <w:sz w:val="24"/>
          <w:szCs w:val="24"/>
        </w:rPr>
        <w:t xml:space="preserve"> (</w:t>
      </w:r>
      <w:r w:rsidR="00D40DE1" w:rsidRPr="00A30E9B">
        <w:rPr>
          <w:bCs/>
          <w:sz w:val="24"/>
          <w:szCs w:val="24"/>
        </w:rPr>
        <w:t>3</w:t>
      </w:r>
      <w:r w:rsidR="008507DE" w:rsidRPr="00A30E9B">
        <w:rPr>
          <w:bCs/>
          <w:sz w:val="24"/>
          <w:szCs w:val="24"/>
        </w:rPr>
        <w:t>-0-</w:t>
      </w:r>
      <w:r w:rsidR="00D40DE1" w:rsidRPr="00A30E9B">
        <w:rPr>
          <w:bCs/>
          <w:sz w:val="24"/>
          <w:szCs w:val="24"/>
        </w:rPr>
        <w:t>6</w:t>
      </w:r>
      <w:r w:rsidR="008507DE" w:rsidRPr="00A30E9B">
        <w:rPr>
          <w:bCs/>
          <w:sz w:val="24"/>
          <w:szCs w:val="24"/>
        </w:rPr>
        <w:t>)</w:t>
      </w:r>
      <w:r w:rsidR="00AD33AD" w:rsidRPr="00A30E9B">
        <w:rPr>
          <w:bCs/>
          <w:sz w:val="24"/>
          <w:szCs w:val="24"/>
        </w:rPr>
        <w:t xml:space="preserve">, học trong </w:t>
      </w:r>
      <w:r w:rsidR="00D40DE1" w:rsidRPr="00A30E9B">
        <w:rPr>
          <w:bCs/>
          <w:sz w:val="24"/>
          <w:szCs w:val="24"/>
        </w:rPr>
        <w:t>1</w:t>
      </w:r>
      <w:r w:rsidR="00A30E9B">
        <w:rPr>
          <w:bCs/>
          <w:sz w:val="24"/>
          <w:szCs w:val="24"/>
        </w:rPr>
        <w:t>6</w:t>
      </w:r>
      <w:r w:rsidR="00D40DE1" w:rsidRPr="00A30E9B">
        <w:rPr>
          <w:bCs/>
          <w:sz w:val="24"/>
          <w:szCs w:val="24"/>
        </w:rPr>
        <w:t xml:space="preserve"> </w:t>
      </w:r>
      <w:r w:rsidR="00AD33AD" w:rsidRPr="00A30E9B">
        <w:rPr>
          <w:bCs/>
          <w:sz w:val="24"/>
          <w:szCs w:val="24"/>
        </w:rPr>
        <w:t>tuần</w:t>
      </w:r>
    </w:p>
    <w:p w:rsidR="006447AD" w:rsidRPr="00FA5E58" w:rsidRDefault="00744C77" w:rsidP="00A30E9B">
      <w:pPr>
        <w:pStyle w:val="BodyText2"/>
        <w:spacing w:before="120" w:line="288" w:lineRule="auto"/>
        <w:ind w:left="720"/>
        <w:jc w:val="both"/>
        <w:rPr>
          <w:b/>
          <w:sz w:val="24"/>
          <w:szCs w:val="24"/>
        </w:rPr>
      </w:pPr>
      <w:r w:rsidRPr="00FA5E58">
        <w:rPr>
          <w:b/>
          <w:sz w:val="24"/>
          <w:szCs w:val="24"/>
          <w:lang w:val="vi-VN"/>
        </w:rPr>
        <w:t>Số tiết học phần:</w:t>
      </w:r>
      <w:r w:rsidR="004A21C9" w:rsidRPr="00FA5E58">
        <w:rPr>
          <w:b/>
          <w:sz w:val="24"/>
          <w:szCs w:val="24"/>
        </w:rPr>
        <w:t xml:space="preserve"> </w:t>
      </w:r>
    </w:p>
    <w:p w:rsidR="000D075E" w:rsidRPr="00FA5E58" w:rsidRDefault="00B63516" w:rsidP="00A30E9B">
      <w:pPr>
        <w:pStyle w:val="BodyText2"/>
        <w:spacing w:before="120" w:line="288" w:lineRule="auto"/>
        <w:ind w:left="720"/>
        <w:jc w:val="both"/>
        <w:rPr>
          <w:sz w:val="24"/>
          <w:szCs w:val="24"/>
          <w:lang w:val="vi-VN"/>
        </w:rPr>
      </w:pPr>
      <w:r w:rsidRPr="00FA5E58">
        <w:rPr>
          <w:sz w:val="24"/>
          <w:szCs w:val="24"/>
          <w:lang w:val="vi-VN"/>
        </w:rPr>
        <w:t>L</w:t>
      </w:r>
      <w:r w:rsidR="00744C77" w:rsidRPr="00FA5E58">
        <w:rPr>
          <w:sz w:val="24"/>
          <w:szCs w:val="24"/>
          <w:lang w:val="vi-VN"/>
        </w:rPr>
        <w:t>ý thuyết</w:t>
      </w:r>
      <w:r w:rsidRPr="00FA5E58">
        <w:rPr>
          <w:sz w:val="24"/>
          <w:szCs w:val="24"/>
          <w:lang w:val="vi-VN"/>
        </w:rPr>
        <w:t>:</w:t>
      </w:r>
      <w:r w:rsidR="003533CF" w:rsidRPr="00FA5E58">
        <w:rPr>
          <w:sz w:val="24"/>
          <w:szCs w:val="24"/>
        </w:rPr>
        <w:t xml:space="preserve"> </w:t>
      </w:r>
      <w:r w:rsidR="002A0A5F" w:rsidRPr="00FA5E58">
        <w:rPr>
          <w:sz w:val="24"/>
          <w:szCs w:val="24"/>
        </w:rPr>
        <w:t>31</w:t>
      </w:r>
      <w:r w:rsidR="003533CF" w:rsidRPr="00FA5E58">
        <w:rPr>
          <w:sz w:val="24"/>
          <w:szCs w:val="24"/>
        </w:rPr>
        <w:t xml:space="preserve"> </w:t>
      </w:r>
      <w:r w:rsidRPr="00FA5E58">
        <w:rPr>
          <w:sz w:val="24"/>
          <w:szCs w:val="24"/>
          <w:lang w:val="vi-VN"/>
        </w:rPr>
        <w:t xml:space="preserve">; </w:t>
      </w:r>
      <w:r w:rsidR="008507DE" w:rsidRPr="00FA5E58">
        <w:rPr>
          <w:sz w:val="24"/>
          <w:szCs w:val="24"/>
        </w:rPr>
        <w:t xml:space="preserve"> </w:t>
      </w:r>
      <w:r w:rsidR="000D075E" w:rsidRPr="00FA5E58">
        <w:rPr>
          <w:sz w:val="24"/>
          <w:szCs w:val="24"/>
          <w:lang w:val="vi-VN"/>
        </w:rPr>
        <w:t>Bài tập:</w:t>
      </w:r>
      <w:r w:rsidR="003C257D" w:rsidRPr="00FA5E58">
        <w:rPr>
          <w:sz w:val="24"/>
          <w:szCs w:val="24"/>
        </w:rPr>
        <w:t xml:space="preserve"> </w:t>
      </w:r>
      <w:r w:rsidR="002A0A5F" w:rsidRPr="00FA5E58">
        <w:rPr>
          <w:sz w:val="24"/>
          <w:szCs w:val="24"/>
        </w:rPr>
        <w:t>14</w:t>
      </w:r>
      <w:r w:rsidR="003533CF" w:rsidRPr="00FA5E58">
        <w:rPr>
          <w:sz w:val="24"/>
          <w:szCs w:val="24"/>
        </w:rPr>
        <w:t xml:space="preserve"> </w:t>
      </w:r>
      <w:r w:rsidR="000D075E" w:rsidRPr="00FA5E58">
        <w:rPr>
          <w:sz w:val="24"/>
          <w:szCs w:val="24"/>
          <w:lang w:val="vi-VN"/>
        </w:rPr>
        <w:t xml:space="preserve">; </w:t>
      </w:r>
      <w:r w:rsidRPr="00FA5E58">
        <w:rPr>
          <w:sz w:val="24"/>
          <w:szCs w:val="24"/>
          <w:lang w:val="vi-VN"/>
        </w:rPr>
        <w:t>T</w:t>
      </w:r>
      <w:r w:rsidR="00744C77" w:rsidRPr="00FA5E58">
        <w:rPr>
          <w:sz w:val="24"/>
          <w:szCs w:val="24"/>
          <w:lang w:val="vi-VN"/>
        </w:rPr>
        <w:t>hực hành</w:t>
      </w:r>
      <w:r w:rsidRPr="00FA5E58">
        <w:rPr>
          <w:sz w:val="24"/>
          <w:szCs w:val="24"/>
          <w:lang w:val="vi-VN"/>
        </w:rPr>
        <w:t>:</w:t>
      </w:r>
      <w:r w:rsidR="003533CF" w:rsidRPr="00FA5E58">
        <w:rPr>
          <w:sz w:val="24"/>
          <w:szCs w:val="24"/>
        </w:rPr>
        <w:t xml:space="preserve"> 0</w:t>
      </w:r>
      <w:r w:rsidRPr="00FA5E58">
        <w:rPr>
          <w:sz w:val="24"/>
          <w:szCs w:val="24"/>
          <w:lang w:val="vi-VN"/>
        </w:rPr>
        <w:t xml:space="preserve">; </w:t>
      </w:r>
    </w:p>
    <w:p w:rsidR="00744C77" w:rsidRPr="00FA5E58" w:rsidRDefault="004A21C9" w:rsidP="00A30E9B">
      <w:pPr>
        <w:pStyle w:val="BodyText2"/>
        <w:spacing w:before="120" w:line="288" w:lineRule="auto"/>
        <w:ind w:left="2340" w:hanging="2080"/>
        <w:rPr>
          <w:bCs/>
          <w:sz w:val="24"/>
          <w:szCs w:val="24"/>
        </w:rPr>
      </w:pPr>
      <w:r w:rsidRPr="00FA5E58">
        <w:rPr>
          <w:sz w:val="24"/>
          <w:szCs w:val="24"/>
        </w:rPr>
        <w:t xml:space="preserve">       </w:t>
      </w:r>
      <w:r w:rsidR="006447AD" w:rsidRPr="00FA5E58">
        <w:rPr>
          <w:sz w:val="24"/>
          <w:szCs w:val="24"/>
        </w:rPr>
        <w:t>T</w:t>
      </w:r>
      <w:r w:rsidR="00744C77" w:rsidRPr="00FA5E58">
        <w:rPr>
          <w:sz w:val="24"/>
          <w:szCs w:val="24"/>
          <w:lang w:val="vi-VN"/>
        </w:rPr>
        <w:t>hực tập</w:t>
      </w:r>
      <w:r w:rsidR="000D075E" w:rsidRPr="00FA5E58">
        <w:rPr>
          <w:sz w:val="24"/>
          <w:szCs w:val="24"/>
          <w:lang w:val="vi-VN"/>
        </w:rPr>
        <w:t>:</w:t>
      </w:r>
      <w:r w:rsidR="003533CF" w:rsidRPr="00FA5E58">
        <w:rPr>
          <w:sz w:val="24"/>
          <w:szCs w:val="24"/>
        </w:rPr>
        <w:t xml:space="preserve"> 0</w:t>
      </w:r>
      <w:r w:rsidR="000D075E" w:rsidRPr="00FA5E58">
        <w:rPr>
          <w:sz w:val="24"/>
          <w:szCs w:val="24"/>
          <w:lang w:val="vi-VN"/>
        </w:rPr>
        <w:t xml:space="preserve">; </w:t>
      </w:r>
      <w:r w:rsidR="008507DE" w:rsidRPr="00FA5E58">
        <w:rPr>
          <w:sz w:val="24"/>
          <w:szCs w:val="24"/>
        </w:rPr>
        <w:t xml:space="preserve">       </w:t>
      </w:r>
      <w:r w:rsidR="000D075E" w:rsidRPr="00FA5E58">
        <w:rPr>
          <w:sz w:val="24"/>
          <w:szCs w:val="24"/>
          <w:lang w:val="vi-VN"/>
        </w:rPr>
        <w:t xml:space="preserve">Đồ </w:t>
      </w:r>
      <w:r w:rsidR="00744C77" w:rsidRPr="00FA5E58">
        <w:rPr>
          <w:sz w:val="24"/>
          <w:szCs w:val="24"/>
          <w:lang w:val="vi-VN"/>
        </w:rPr>
        <w:t>án</w:t>
      </w:r>
      <w:r w:rsidR="000D075E" w:rsidRPr="00FA5E58">
        <w:rPr>
          <w:sz w:val="24"/>
          <w:szCs w:val="24"/>
          <w:lang w:val="vi-VN"/>
        </w:rPr>
        <w:t>:</w:t>
      </w:r>
      <w:r w:rsidR="003533CF" w:rsidRPr="00FA5E58">
        <w:rPr>
          <w:sz w:val="24"/>
          <w:szCs w:val="24"/>
        </w:rPr>
        <w:t xml:space="preserve"> 0</w:t>
      </w:r>
      <w:r w:rsidR="000D075E" w:rsidRPr="00FA5E58">
        <w:rPr>
          <w:sz w:val="24"/>
          <w:szCs w:val="24"/>
          <w:lang w:val="vi-VN"/>
        </w:rPr>
        <w:t xml:space="preserve">; </w:t>
      </w:r>
      <w:r w:rsidR="008507DE" w:rsidRPr="00FA5E58">
        <w:rPr>
          <w:sz w:val="24"/>
          <w:szCs w:val="24"/>
        </w:rPr>
        <w:t xml:space="preserve">     </w:t>
      </w:r>
      <w:r w:rsidR="000D075E" w:rsidRPr="00FA5E58">
        <w:rPr>
          <w:sz w:val="24"/>
          <w:szCs w:val="24"/>
          <w:lang w:val="vi-VN"/>
        </w:rPr>
        <w:t>T</w:t>
      </w:r>
      <w:r w:rsidR="00744C77" w:rsidRPr="00FA5E58">
        <w:rPr>
          <w:sz w:val="24"/>
          <w:szCs w:val="24"/>
          <w:lang w:val="vi-VN"/>
        </w:rPr>
        <w:t>ự học</w:t>
      </w:r>
      <w:r w:rsidR="000D075E" w:rsidRPr="00FA5E58">
        <w:rPr>
          <w:sz w:val="24"/>
          <w:szCs w:val="24"/>
          <w:lang w:val="vi-VN"/>
        </w:rPr>
        <w:t>:</w:t>
      </w:r>
      <w:r w:rsidR="003533CF" w:rsidRPr="00FA5E58">
        <w:rPr>
          <w:sz w:val="24"/>
          <w:szCs w:val="24"/>
        </w:rPr>
        <w:t xml:space="preserve"> </w:t>
      </w:r>
      <w:r w:rsidR="002A0A5F" w:rsidRPr="00FA5E58">
        <w:rPr>
          <w:sz w:val="24"/>
          <w:szCs w:val="24"/>
        </w:rPr>
        <w:t>9</w:t>
      </w:r>
      <w:r w:rsidR="00CB2447" w:rsidRPr="00FA5E58">
        <w:rPr>
          <w:sz w:val="24"/>
          <w:szCs w:val="24"/>
        </w:rPr>
        <w:t>0</w:t>
      </w:r>
      <w:r w:rsidR="00210206" w:rsidRPr="00FA5E58">
        <w:rPr>
          <w:sz w:val="24"/>
          <w:szCs w:val="24"/>
        </w:rPr>
        <w:t>;</w:t>
      </w:r>
    </w:p>
    <w:p w:rsidR="00744C77" w:rsidRPr="00CD3404" w:rsidRDefault="00744C77" w:rsidP="006447AD">
      <w:pPr>
        <w:pStyle w:val="BodyText2"/>
        <w:numPr>
          <w:ilvl w:val="0"/>
          <w:numId w:val="6"/>
        </w:numPr>
        <w:spacing w:before="240" w:after="0" w:line="240" w:lineRule="auto"/>
        <w:ind w:left="360" w:firstLine="0"/>
        <w:jc w:val="both"/>
        <w:rPr>
          <w:b/>
          <w:bCs/>
          <w:sz w:val="24"/>
          <w:szCs w:val="24"/>
        </w:rPr>
      </w:pPr>
      <w:r w:rsidRPr="00CD3404">
        <w:rPr>
          <w:b/>
          <w:bCs/>
          <w:sz w:val="24"/>
          <w:szCs w:val="24"/>
        </w:rPr>
        <w:t xml:space="preserve">Đơn vị </w:t>
      </w:r>
      <w:r w:rsidR="004A21C9" w:rsidRPr="00CD3404">
        <w:rPr>
          <w:b/>
          <w:bCs/>
          <w:sz w:val="24"/>
          <w:szCs w:val="24"/>
        </w:rPr>
        <w:t xml:space="preserve">quản lý </w:t>
      </w:r>
      <w:r w:rsidRPr="00CD3404">
        <w:rPr>
          <w:b/>
          <w:bCs/>
          <w:sz w:val="24"/>
          <w:szCs w:val="24"/>
        </w:rPr>
        <w:t>học phần</w:t>
      </w:r>
    </w:p>
    <w:p w:rsidR="003F5908" w:rsidRPr="00CD3404" w:rsidRDefault="006447AD" w:rsidP="006D03CF">
      <w:pPr>
        <w:pStyle w:val="BodyText2"/>
        <w:tabs>
          <w:tab w:val="left" w:pos="5670"/>
        </w:tabs>
        <w:spacing w:before="120" w:after="0" w:line="240" w:lineRule="auto"/>
        <w:ind w:left="360" w:firstLine="11"/>
        <w:jc w:val="both"/>
        <w:rPr>
          <w:b/>
          <w:sz w:val="24"/>
          <w:szCs w:val="24"/>
        </w:rPr>
      </w:pPr>
      <w:r w:rsidRPr="00CD3404">
        <w:rPr>
          <w:b/>
          <w:sz w:val="24"/>
          <w:szCs w:val="24"/>
        </w:rPr>
        <w:t>2.1.</w:t>
      </w:r>
      <w:r w:rsidR="003555B5" w:rsidRPr="00CD3404">
        <w:rPr>
          <w:b/>
          <w:sz w:val="24"/>
          <w:szCs w:val="24"/>
        </w:rPr>
        <w:t xml:space="preserve"> </w:t>
      </w:r>
      <w:r w:rsidR="003F5908" w:rsidRPr="00CD3404">
        <w:rPr>
          <w:b/>
          <w:sz w:val="24"/>
          <w:szCs w:val="24"/>
        </w:rPr>
        <w:t>Giảng viên giảng dạy:</w:t>
      </w:r>
      <w:r w:rsidR="006D03CF" w:rsidRPr="00CD3404">
        <w:rPr>
          <w:b/>
          <w:sz w:val="24"/>
          <w:szCs w:val="24"/>
          <w:lang w:val="vi-VN"/>
        </w:rPr>
        <w:tab/>
      </w:r>
      <w:r w:rsidR="006D03CF" w:rsidRPr="00CD3404">
        <w:rPr>
          <w:b/>
          <w:sz w:val="24"/>
          <w:szCs w:val="24"/>
        </w:rPr>
        <w:t>Mã giảng viên</w:t>
      </w:r>
    </w:p>
    <w:p w:rsidR="003F5908" w:rsidRPr="00CD3404" w:rsidRDefault="003F5908" w:rsidP="006D03CF">
      <w:pPr>
        <w:pStyle w:val="BodyText2"/>
        <w:tabs>
          <w:tab w:val="left" w:pos="5954"/>
        </w:tabs>
        <w:spacing w:before="120" w:after="0" w:line="240" w:lineRule="auto"/>
        <w:ind w:left="711" w:firstLine="20"/>
        <w:jc w:val="both"/>
        <w:rPr>
          <w:sz w:val="24"/>
          <w:szCs w:val="24"/>
        </w:rPr>
      </w:pPr>
      <w:r w:rsidRPr="00CD3404">
        <w:rPr>
          <w:sz w:val="24"/>
          <w:szCs w:val="24"/>
        </w:rPr>
        <w:t xml:space="preserve">1. </w:t>
      </w:r>
      <w:r w:rsidR="00AD16DE" w:rsidRPr="00CD3404">
        <w:rPr>
          <w:sz w:val="24"/>
          <w:szCs w:val="24"/>
        </w:rPr>
        <w:t>PGS.TS. Nguyễn Văn Lâm</w:t>
      </w:r>
      <w:r w:rsidR="006D03CF" w:rsidRPr="00CD3404">
        <w:rPr>
          <w:sz w:val="24"/>
          <w:szCs w:val="24"/>
        </w:rPr>
        <w:tab/>
      </w:r>
      <w:r w:rsidR="00A01BDF" w:rsidRPr="00CD3404">
        <w:rPr>
          <w:sz w:val="24"/>
          <w:szCs w:val="24"/>
        </w:rPr>
        <w:t>040</w:t>
      </w:r>
      <w:r w:rsidR="00781E46" w:rsidRPr="00CD3404">
        <w:rPr>
          <w:sz w:val="24"/>
          <w:szCs w:val="24"/>
        </w:rPr>
        <w:t>6</w:t>
      </w:r>
      <w:r w:rsidR="00A01BDF" w:rsidRPr="00CD3404">
        <w:rPr>
          <w:sz w:val="24"/>
          <w:szCs w:val="24"/>
        </w:rPr>
        <w:t>-0</w:t>
      </w:r>
      <w:r w:rsidR="00AD16DE" w:rsidRPr="00CD3404">
        <w:rPr>
          <w:sz w:val="24"/>
          <w:szCs w:val="24"/>
        </w:rPr>
        <w:t>3</w:t>
      </w:r>
    </w:p>
    <w:p w:rsidR="00782F7C" w:rsidRPr="00CD3404" w:rsidRDefault="00782F7C" w:rsidP="00782F7C">
      <w:pPr>
        <w:pStyle w:val="BodyText2"/>
        <w:tabs>
          <w:tab w:val="left" w:pos="5954"/>
        </w:tabs>
        <w:spacing w:before="120" w:after="0" w:line="240" w:lineRule="auto"/>
        <w:ind w:left="711" w:firstLine="20"/>
        <w:jc w:val="both"/>
        <w:rPr>
          <w:sz w:val="24"/>
          <w:szCs w:val="24"/>
        </w:rPr>
      </w:pPr>
      <w:r>
        <w:rPr>
          <w:sz w:val="24"/>
          <w:szCs w:val="24"/>
        </w:rPr>
        <w:t xml:space="preserve">2. TS. Nguyễn Thị Thanh Thủy                                    0406-06   </w:t>
      </w:r>
    </w:p>
    <w:p w:rsidR="003F5908" w:rsidRPr="00782F7C" w:rsidRDefault="00782F7C" w:rsidP="006D03CF">
      <w:pPr>
        <w:pStyle w:val="BodyText2"/>
        <w:tabs>
          <w:tab w:val="left" w:pos="5954"/>
        </w:tabs>
        <w:spacing w:before="120" w:after="0" w:line="240" w:lineRule="auto"/>
        <w:ind w:left="711" w:firstLine="20"/>
        <w:jc w:val="both"/>
        <w:rPr>
          <w:color w:val="FF0000"/>
          <w:sz w:val="24"/>
          <w:szCs w:val="24"/>
        </w:rPr>
      </w:pPr>
      <w:r>
        <w:rPr>
          <w:sz w:val="24"/>
          <w:szCs w:val="24"/>
        </w:rPr>
        <w:t>3</w:t>
      </w:r>
      <w:r w:rsidR="003F5908" w:rsidRPr="00CD3404">
        <w:rPr>
          <w:sz w:val="24"/>
          <w:szCs w:val="24"/>
        </w:rPr>
        <w:t>.</w:t>
      </w:r>
      <w:r w:rsidR="007918BD" w:rsidRPr="00CD3404">
        <w:rPr>
          <w:sz w:val="24"/>
          <w:szCs w:val="24"/>
        </w:rPr>
        <w:t xml:space="preserve"> T</w:t>
      </w:r>
      <w:r>
        <w:rPr>
          <w:sz w:val="24"/>
          <w:szCs w:val="24"/>
        </w:rPr>
        <w:t>h</w:t>
      </w:r>
      <w:r w:rsidR="00B35D8F">
        <w:rPr>
          <w:sz w:val="24"/>
          <w:szCs w:val="24"/>
        </w:rPr>
        <w:t>S</w:t>
      </w:r>
      <w:r>
        <w:rPr>
          <w:sz w:val="24"/>
          <w:szCs w:val="24"/>
        </w:rPr>
        <w:t>. Đào Đức Bằng</w:t>
      </w:r>
      <w:r w:rsidR="007918BD" w:rsidRPr="00CD3404">
        <w:rPr>
          <w:sz w:val="24"/>
          <w:szCs w:val="24"/>
        </w:rPr>
        <w:tab/>
      </w:r>
      <w:r w:rsidR="00E33E3D" w:rsidRPr="00E33E3D">
        <w:rPr>
          <w:sz w:val="24"/>
          <w:szCs w:val="24"/>
        </w:rPr>
        <w:t>0406-1</w:t>
      </w:r>
      <w:r w:rsidR="00B35D8F">
        <w:rPr>
          <w:sz w:val="24"/>
          <w:szCs w:val="24"/>
        </w:rPr>
        <w:t>5</w:t>
      </w:r>
    </w:p>
    <w:p w:rsidR="00744C77" w:rsidRPr="00CD3404" w:rsidRDefault="006447AD" w:rsidP="00AD16DE">
      <w:pPr>
        <w:pStyle w:val="BodyText2"/>
        <w:spacing w:before="120" w:after="0" w:line="240" w:lineRule="auto"/>
        <w:ind w:firstLine="360"/>
        <w:jc w:val="both"/>
        <w:rPr>
          <w:b/>
          <w:sz w:val="24"/>
          <w:szCs w:val="24"/>
        </w:rPr>
      </w:pPr>
      <w:r w:rsidRPr="00CD3404">
        <w:rPr>
          <w:b/>
          <w:sz w:val="24"/>
          <w:szCs w:val="24"/>
        </w:rPr>
        <w:t>2.2</w:t>
      </w:r>
      <w:r w:rsidR="003555B5" w:rsidRPr="00CD3404">
        <w:rPr>
          <w:b/>
          <w:sz w:val="24"/>
          <w:szCs w:val="24"/>
        </w:rPr>
        <w:t xml:space="preserve">. </w:t>
      </w:r>
      <w:r w:rsidR="00744C77" w:rsidRPr="00CD3404">
        <w:rPr>
          <w:b/>
          <w:sz w:val="24"/>
          <w:szCs w:val="24"/>
        </w:rPr>
        <w:t>Bộ môn:</w:t>
      </w:r>
      <w:r w:rsidR="00781E46" w:rsidRPr="00CD3404">
        <w:rPr>
          <w:b/>
          <w:sz w:val="24"/>
          <w:szCs w:val="24"/>
        </w:rPr>
        <w:t xml:space="preserve"> </w:t>
      </w:r>
      <w:r w:rsidR="00781E46" w:rsidRPr="00CD3404">
        <w:rPr>
          <w:sz w:val="24"/>
          <w:szCs w:val="24"/>
        </w:rPr>
        <w:t>Địa chất thuỷ văn</w:t>
      </w:r>
      <w:r w:rsidR="00E1577C">
        <w:rPr>
          <w:sz w:val="24"/>
          <w:szCs w:val="24"/>
        </w:rPr>
        <w:t>.</w:t>
      </w:r>
    </w:p>
    <w:p w:rsidR="00744C77" w:rsidRPr="00CD3404" w:rsidRDefault="00781E46" w:rsidP="00AD16DE">
      <w:pPr>
        <w:pStyle w:val="BodyText2"/>
        <w:spacing w:before="120" w:after="0" w:line="240" w:lineRule="auto"/>
        <w:ind w:firstLine="360"/>
        <w:jc w:val="both"/>
        <w:rPr>
          <w:sz w:val="24"/>
          <w:szCs w:val="24"/>
        </w:rPr>
      </w:pPr>
      <w:r w:rsidRPr="00CD3404">
        <w:rPr>
          <w:b/>
          <w:sz w:val="24"/>
          <w:szCs w:val="24"/>
        </w:rPr>
        <w:t xml:space="preserve">2.3. Khoa: </w:t>
      </w:r>
      <w:r w:rsidR="00522DAC" w:rsidRPr="00CD3404">
        <w:rPr>
          <w:sz w:val="24"/>
          <w:szCs w:val="24"/>
        </w:rPr>
        <w:t>Khoa học và Kỹ thuật Địa chất.</w:t>
      </w:r>
    </w:p>
    <w:p w:rsidR="00744C77" w:rsidRPr="00FA5E58" w:rsidRDefault="00744C77" w:rsidP="004900EB">
      <w:pPr>
        <w:pStyle w:val="BodyText2"/>
        <w:numPr>
          <w:ilvl w:val="0"/>
          <w:numId w:val="6"/>
        </w:numPr>
        <w:spacing w:before="240" w:after="0" w:line="240" w:lineRule="auto"/>
        <w:ind w:left="360" w:firstLine="0"/>
        <w:jc w:val="both"/>
        <w:rPr>
          <w:b/>
          <w:bCs/>
          <w:sz w:val="24"/>
          <w:szCs w:val="24"/>
        </w:rPr>
      </w:pPr>
      <w:r w:rsidRPr="00FA5E58">
        <w:rPr>
          <w:b/>
          <w:bCs/>
          <w:sz w:val="24"/>
          <w:szCs w:val="24"/>
        </w:rPr>
        <w:t xml:space="preserve">Điều kiện </w:t>
      </w:r>
      <w:r w:rsidR="00DA409D" w:rsidRPr="00FA5E58">
        <w:rPr>
          <w:b/>
          <w:bCs/>
          <w:sz w:val="24"/>
          <w:szCs w:val="24"/>
        </w:rPr>
        <w:t>học học phần</w:t>
      </w:r>
    </w:p>
    <w:p w:rsidR="006D03CF" w:rsidRPr="00FA5E58" w:rsidRDefault="006D03CF" w:rsidP="004D6BC9">
      <w:pPr>
        <w:pStyle w:val="BodyText2"/>
        <w:numPr>
          <w:ilvl w:val="1"/>
          <w:numId w:val="6"/>
        </w:numPr>
        <w:spacing w:before="240" w:after="0" w:line="240" w:lineRule="auto"/>
        <w:jc w:val="both"/>
        <w:rPr>
          <w:b/>
          <w:bCs/>
          <w:sz w:val="24"/>
          <w:szCs w:val="24"/>
        </w:rPr>
      </w:pPr>
      <w:r w:rsidRPr="00FA5E58">
        <w:rPr>
          <w:b/>
          <w:bCs/>
          <w:sz w:val="24"/>
          <w:szCs w:val="24"/>
        </w:rPr>
        <w:t>Môn học tiên quyết:</w:t>
      </w:r>
      <w:r w:rsidR="00CD2BD6" w:rsidRPr="00FA5E58">
        <w:rPr>
          <w:b/>
          <w:bCs/>
          <w:sz w:val="24"/>
          <w:szCs w:val="24"/>
        </w:rPr>
        <w:t xml:space="preserve"> </w:t>
      </w:r>
      <w:r w:rsidR="004D6BC9" w:rsidRPr="00FA5E58">
        <w:rPr>
          <w:bCs/>
          <w:sz w:val="24"/>
          <w:szCs w:val="24"/>
        </w:rPr>
        <w:t xml:space="preserve">Địa chất thủy văn đại cương </w:t>
      </w:r>
      <w:r w:rsidR="00FD03D9">
        <w:rPr>
          <w:bCs/>
          <w:sz w:val="24"/>
          <w:szCs w:val="24"/>
        </w:rPr>
        <w:t>+ TN</w:t>
      </w:r>
      <w:r w:rsidR="004D6BC9" w:rsidRPr="00FA5E58">
        <w:rPr>
          <w:bCs/>
          <w:sz w:val="24"/>
          <w:szCs w:val="24"/>
        </w:rPr>
        <w:t xml:space="preserve"> </w:t>
      </w:r>
      <w:r w:rsidR="00FD03D9">
        <w:rPr>
          <w:bCs/>
          <w:sz w:val="24"/>
          <w:szCs w:val="24"/>
        </w:rPr>
        <w:t>(</w:t>
      </w:r>
      <w:r w:rsidR="00885EDE">
        <w:rPr>
          <w:bCs/>
          <w:sz w:val="24"/>
          <w:szCs w:val="24"/>
        </w:rPr>
        <w:t>7</w:t>
      </w:r>
      <w:r w:rsidR="004D6BC9" w:rsidRPr="00FA5E58">
        <w:rPr>
          <w:bCs/>
          <w:sz w:val="24"/>
          <w:szCs w:val="24"/>
        </w:rPr>
        <w:t>04060</w:t>
      </w:r>
      <w:r w:rsidR="00885EDE">
        <w:rPr>
          <w:bCs/>
          <w:sz w:val="24"/>
          <w:szCs w:val="24"/>
        </w:rPr>
        <w:t>7</w:t>
      </w:r>
      <w:r w:rsidR="00FD03D9">
        <w:rPr>
          <w:bCs/>
          <w:sz w:val="24"/>
          <w:szCs w:val="24"/>
        </w:rPr>
        <w:t>)</w:t>
      </w:r>
      <w:r w:rsidR="00885EDE">
        <w:rPr>
          <w:bCs/>
          <w:sz w:val="24"/>
          <w:szCs w:val="24"/>
        </w:rPr>
        <w:t xml:space="preserve">; Vận động của nước dưới đất </w:t>
      </w:r>
      <w:r w:rsidR="00FD03D9">
        <w:rPr>
          <w:bCs/>
          <w:sz w:val="24"/>
          <w:szCs w:val="24"/>
        </w:rPr>
        <w:t>(</w:t>
      </w:r>
      <w:r w:rsidR="00885EDE">
        <w:rPr>
          <w:bCs/>
          <w:sz w:val="24"/>
          <w:szCs w:val="24"/>
        </w:rPr>
        <w:t>7040620</w:t>
      </w:r>
      <w:r w:rsidR="00FD03D9">
        <w:rPr>
          <w:bCs/>
          <w:sz w:val="24"/>
          <w:szCs w:val="24"/>
        </w:rPr>
        <w:t>)</w:t>
      </w:r>
      <w:r w:rsidR="00EE3DF0">
        <w:rPr>
          <w:bCs/>
          <w:sz w:val="24"/>
          <w:szCs w:val="24"/>
        </w:rPr>
        <w:t>;</w:t>
      </w:r>
      <w:r w:rsidR="0014317E">
        <w:rPr>
          <w:bCs/>
          <w:sz w:val="24"/>
          <w:szCs w:val="24"/>
        </w:rPr>
        <w:t xml:space="preserve"> </w:t>
      </w:r>
      <w:r w:rsidR="00EE3DF0">
        <w:rPr>
          <w:bCs/>
          <w:sz w:val="24"/>
          <w:szCs w:val="24"/>
        </w:rPr>
        <w:t>T</w:t>
      </w:r>
      <w:r w:rsidR="0014317E">
        <w:rPr>
          <w:bCs/>
          <w:sz w:val="24"/>
          <w:szCs w:val="24"/>
        </w:rPr>
        <w:t xml:space="preserve">hủy </w:t>
      </w:r>
      <w:r w:rsidR="00FD03D9">
        <w:rPr>
          <w:bCs/>
          <w:sz w:val="24"/>
          <w:szCs w:val="24"/>
        </w:rPr>
        <w:t>địa hóa (</w:t>
      </w:r>
      <w:r w:rsidR="00EE3DF0">
        <w:rPr>
          <w:bCs/>
          <w:sz w:val="24"/>
          <w:szCs w:val="24"/>
        </w:rPr>
        <w:t>7040618</w:t>
      </w:r>
      <w:r w:rsidR="00FD03D9">
        <w:rPr>
          <w:bCs/>
          <w:sz w:val="24"/>
          <w:szCs w:val="24"/>
        </w:rPr>
        <w:t>)</w:t>
      </w:r>
      <w:r w:rsidR="00EE3DF0">
        <w:rPr>
          <w:bCs/>
          <w:sz w:val="24"/>
          <w:szCs w:val="24"/>
        </w:rPr>
        <w:t>.</w:t>
      </w:r>
    </w:p>
    <w:p w:rsidR="006D03CF" w:rsidRPr="00885EDE" w:rsidRDefault="006D03CF" w:rsidP="0082583C">
      <w:pPr>
        <w:pStyle w:val="BodyText2"/>
        <w:numPr>
          <w:ilvl w:val="1"/>
          <w:numId w:val="6"/>
        </w:numPr>
        <w:spacing w:before="240" w:after="0" w:line="240" w:lineRule="auto"/>
        <w:jc w:val="both"/>
        <w:rPr>
          <w:b/>
          <w:bCs/>
          <w:sz w:val="24"/>
          <w:szCs w:val="24"/>
        </w:rPr>
      </w:pPr>
      <w:r w:rsidRPr="00885EDE">
        <w:rPr>
          <w:b/>
          <w:bCs/>
          <w:sz w:val="24"/>
          <w:szCs w:val="24"/>
        </w:rPr>
        <w:t>Môn học học trước:</w:t>
      </w:r>
      <w:r w:rsidR="007E0FFD" w:rsidRPr="00885EDE">
        <w:rPr>
          <w:b/>
          <w:bCs/>
          <w:sz w:val="24"/>
          <w:szCs w:val="24"/>
        </w:rPr>
        <w:t xml:space="preserve"> </w:t>
      </w:r>
      <w:r w:rsidR="00FD03D9" w:rsidRPr="00FA5E58">
        <w:rPr>
          <w:bCs/>
          <w:sz w:val="24"/>
          <w:szCs w:val="24"/>
        </w:rPr>
        <w:t xml:space="preserve">Địa chất thủy văn đại cương </w:t>
      </w:r>
      <w:r w:rsidR="00FD03D9">
        <w:rPr>
          <w:bCs/>
          <w:sz w:val="24"/>
          <w:szCs w:val="24"/>
        </w:rPr>
        <w:t>+ TN</w:t>
      </w:r>
      <w:r w:rsidR="00FD03D9" w:rsidRPr="00FA5E58">
        <w:rPr>
          <w:bCs/>
          <w:sz w:val="24"/>
          <w:szCs w:val="24"/>
        </w:rPr>
        <w:t xml:space="preserve"> </w:t>
      </w:r>
      <w:r w:rsidR="00FD03D9">
        <w:rPr>
          <w:bCs/>
          <w:sz w:val="24"/>
          <w:szCs w:val="24"/>
        </w:rPr>
        <w:t>(7</w:t>
      </w:r>
      <w:r w:rsidR="00FD03D9" w:rsidRPr="00FA5E58">
        <w:rPr>
          <w:bCs/>
          <w:sz w:val="24"/>
          <w:szCs w:val="24"/>
        </w:rPr>
        <w:t>04060</w:t>
      </w:r>
      <w:r w:rsidR="00FD03D9">
        <w:rPr>
          <w:bCs/>
          <w:sz w:val="24"/>
          <w:szCs w:val="24"/>
        </w:rPr>
        <w:t>7); Vận động của nước dưới đất (7040620); Thủy địa hóa (7040618).</w:t>
      </w:r>
    </w:p>
    <w:p w:rsidR="00744C77" w:rsidRPr="00FA5E58" w:rsidRDefault="00744C77" w:rsidP="00E25CF8">
      <w:pPr>
        <w:pStyle w:val="BodyText2"/>
        <w:numPr>
          <w:ilvl w:val="0"/>
          <w:numId w:val="6"/>
        </w:numPr>
        <w:spacing w:before="240" w:after="0" w:line="240" w:lineRule="auto"/>
        <w:ind w:left="360" w:firstLine="0"/>
        <w:jc w:val="both"/>
        <w:rPr>
          <w:b/>
          <w:bCs/>
          <w:sz w:val="24"/>
          <w:szCs w:val="24"/>
        </w:rPr>
      </w:pPr>
      <w:r w:rsidRPr="00FA5E58">
        <w:rPr>
          <w:b/>
          <w:bCs/>
          <w:sz w:val="24"/>
          <w:szCs w:val="24"/>
        </w:rPr>
        <w:t>Mục tiêu của học phần</w:t>
      </w:r>
    </w:p>
    <w:p w:rsidR="00691888" w:rsidRPr="00603201" w:rsidRDefault="004D6BC9" w:rsidP="002206B7">
      <w:pPr>
        <w:pStyle w:val="BodyText2"/>
        <w:spacing w:before="120" w:line="312" w:lineRule="auto"/>
        <w:ind w:left="720"/>
        <w:jc w:val="both"/>
        <w:rPr>
          <w:bCs/>
          <w:sz w:val="24"/>
          <w:szCs w:val="24"/>
        </w:rPr>
      </w:pPr>
      <w:r w:rsidRPr="00603201">
        <w:rPr>
          <w:bCs/>
          <w:sz w:val="24"/>
          <w:szCs w:val="24"/>
        </w:rPr>
        <w:t>Trang bị cho sinh viên những kiến thức về tài nguyên nước, kiến thức về công tác quản lý tài nguyên nước nói chung và tài nguyên nước dưới đất nói riêng</w:t>
      </w:r>
      <w:r w:rsidR="00603201" w:rsidRPr="00603201">
        <w:rPr>
          <w:bCs/>
          <w:sz w:val="24"/>
          <w:szCs w:val="24"/>
        </w:rPr>
        <w:t>. Giúp sinh viên hiểu biết về ô nhiễm nước dưới đất, các biện pháp bảo vệ nước dưới đất; hệ thống văn bản pháp luật liên quan đến quản lý và bảo vệ tài nguyên môi trường nước dưới đất.</w:t>
      </w:r>
    </w:p>
    <w:p w:rsidR="00744C77" w:rsidRPr="009B03A9" w:rsidRDefault="00744E7D" w:rsidP="00E25CF8">
      <w:pPr>
        <w:pStyle w:val="ListParagraph"/>
        <w:numPr>
          <w:ilvl w:val="1"/>
          <w:numId w:val="1"/>
        </w:numPr>
        <w:spacing w:before="120"/>
        <w:ind w:hanging="621"/>
        <w:rPr>
          <w:b/>
          <w:bCs/>
          <w:lang w:val="vi-VN"/>
        </w:rPr>
      </w:pPr>
      <w:r w:rsidRPr="009B03A9">
        <w:rPr>
          <w:b/>
          <w:bCs/>
          <w:lang w:val="vi-VN"/>
        </w:rPr>
        <w:t>Kiến thức</w:t>
      </w:r>
    </w:p>
    <w:p w:rsidR="002D7E06" w:rsidRPr="009B03A9" w:rsidRDefault="00442574" w:rsidP="00B60C95">
      <w:pPr>
        <w:pStyle w:val="ListParagraph"/>
        <w:spacing w:before="120"/>
        <w:ind w:left="522"/>
        <w:jc w:val="both"/>
      </w:pPr>
      <w:r w:rsidRPr="009B03A9">
        <w:t xml:space="preserve">4.1.1. </w:t>
      </w:r>
      <w:r w:rsidR="003F2E7E" w:rsidRPr="009B03A9">
        <w:t>Hiểu đối tượng, nội dung chính của</w:t>
      </w:r>
      <w:r w:rsidR="002D1239">
        <w:t xml:space="preserve"> </w:t>
      </w:r>
      <w:r w:rsidR="003F2E7E" w:rsidRPr="009B03A9">
        <w:t>học</w:t>
      </w:r>
      <w:r w:rsidR="002D1239">
        <w:t xml:space="preserve"> phần</w:t>
      </w:r>
      <w:r w:rsidRPr="009B03A9">
        <w:t>;</w:t>
      </w:r>
    </w:p>
    <w:p w:rsidR="00442574" w:rsidRPr="009B03A9" w:rsidRDefault="00442574" w:rsidP="00B60C95">
      <w:pPr>
        <w:pStyle w:val="ListParagraph"/>
        <w:spacing w:before="120"/>
        <w:ind w:left="522"/>
        <w:jc w:val="both"/>
      </w:pPr>
      <w:r w:rsidRPr="009B03A9">
        <w:t xml:space="preserve">4.1.2. </w:t>
      </w:r>
      <w:r w:rsidR="003F2E7E" w:rsidRPr="009B03A9">
        <w:t>Hiểu các kh</w:t>
      </w:r>
      <w:r w:rsidR="00E35836" w:rsidRPr="009B03A9">
        <w:t xml:space="preserve">ái niệm về tài nguyên nước, các khái niệm về </w:t>
      </w:r>
      <w:r w:rsidR="003F2E7E" w:rsidRPr="009B03A9">
        <w:t>quản lý tài nguyên nước</w:t>
      </w:r>
      <w:r w:rsidR="00E35836" w:rsidRPr="009B03A9">
        <w:t xml:space="preserve"> và bảo vệ tài nguyên nước</w:t>
      </w:r>
      <w:r w:rsidR="009B03A9">
        <w:t>; các nhân tố ảnh hưởng đến chúng;</w:t>
      </w:r>
    </w:p>
    <w:p w:rsidR="005D5D07" w:rsidRPr="009B03A9" w:rsidRDefault="00442574" w:rsidP="00B60C95">
      <w:pPr>
        <w:pStyle w:val="ListParagraph"/>
        <w:spacing w:before="120"/>
        <w:ind w:left="522"/>
        <w:jc w:val="both"/>
      </w:pPr>
      <w:r w:rsidRPr="009B03A9">
        <w:t xml:space="preserve">4.1.3. </w:t>
      </w:r>
      <w:r w:rsidR="003F2E7E" w:rsidRPr="009B03A9">
        <w:t>Nắm được các loại hình quản lý tài nguyên nước</w:t>
      </w:r>
      <w:r w:rsidRPr="009B03A9">
        <w:t>;</w:t>
      </w:r>
      <w:r w:rsidR="005D5D07" w:rsidRPr="009B03A9">
        <w:t xml:space="preserve"> vận dụng được các giải pháp quản lý tài nguyên nước (quy hoạch khai thác sử dụng, kiểm soát ô nhiễm,.);</w:t>
      </w:r>
      <w:r w:rsidR="00E35836" w:rsidRPr="009B03A9">
        <w:t xml:space="preserve"> </w:t>
      </w:r>
    </w:p>
    <w:p w:rsidR="00442574" w:rsidRPr="009B03A9" w:rsidRDefault="007744DF" w:rsidP="00B60C95">
      <w:pPr>
        <w:pStyle w:val="ListParagraph"/>
        <w:spacing w:before="120"/>
        <w:ind w:left="522"/>
        <w:jc w:val="both"/>
      </w:pPr>
      <w:r w:rsidRPr="009B03A9">
        <w:lastRenderedPageBreak/>
        <w:t xml:space="preserve">4.1.4. </w:t>
      </w:r>
      <w:r w:rsidR="007A37B6" w:rsidRPr="009B03A9">
        <w:t>Hiểu về khái niệm ô nhiễm nước dưới đất và cách phân loại ô nhiễm nước dưới đất; nắm được các dạng, nguồn, con đường, quy mô ô nhiễm nước dưới đất;</w:t>
      </w:r>
    </w:p>
    <w:p w:rsidR="007744DF" w:rsidRPr="009B03A9" w:rsidRDefault="007744DF" w:rsidP="007744DF">
      <w:pPr>
        <w:pStyle w:val="ListParagraph"/>
        <w:spacing w:before="120"/>
        <w:ind w:left="522"/>
        <w:jc w:val="both"/>
      </w:pPr>
      <w:r w:rsidRPr="009B03A9">
        <w:t xml:space="preserve">4.1.5. </w:t>
      </w:r>
      <w:r w:rsidR="007A37B6" w:rsidRPr="009B03A9">
        <w:t xml:space="preserve">Hiểu </w:t>
      </w:r>
      <w:r w:rsidR="00BD69B1">
        <w:t>các quá trình dịch chuyển vật chất trong môi trường bão hòa; hiểu và</w:t>
      </w:r>
      <w:r w:rsidR="007A37B6" w:rsidRPr="009B03A9">
        <w:t xml:space="preserve"> vận dụng phương trình cơ bản nghiên cứu sự dịch chuyển chất bẩn gây ô nhiễm nước dưới đất;</w:t>
      </w:r>
    </w:p>
    <w:p w:rsidR="007A37B6" w:rsidRPr="009B03A9" w:rsidRDefault="007744DF" w:rsidP="007A37B6">
      <w:pPr>
        <w:pStyle w:val="ListParagraph"/>
        <w:spacing w:before="120"/>
        <w:ind w:left="522"/>
        <w:jc w:val="both"/>
      </w:pPr>
      <w:r w:rsidRPr="009B03A9">
        <w:t xml:space="preserve">4.1.6. </w:t>
      </w:r>
      <w:r w:rsidR="007A37B6" w:rsidRPr="009B03A9">
        <w:t>Nắm được các quan điểm và nguyên tắc bảo vệ tài nguyên môi trường nước dưới đất; hiểu và vận dụng các biện pháp bảo vệ tài nguyên môi trường nước dưới đất;</w:t>
      </w:r>
    </w:p>
    <w:p w:rsidR="00196459" w:rsidRPr="009B03A9" w:rsidRDefault="007744DF" w:rsidP="003F2E7E">
      <w:pPr>
        <w:pStyle w:val="ListParagraph"/>
        <w:spacing w:before="120"/>
        <w:ind w:left="522"/>
        <w:jc w:val="both"/>
      </w:pPr>
      <w:r w:rsidRPr="009B03A9">
        <w:t xml:space="preserve">4.1.7. </w:t>
      </w:r>
      <w:r w:rsidR="005D5D07" w:rsidRPr="009B03A9">
        <w:t xml:space="preserve">Nắm được tổng quan về các chính sách về quản lý, bảo vệ tài nguyên nước dưới đất và môi trường, vận dụng vào các vùng cụ thể trên lãnh thổ Việt Nam. </w:t>
      </w:r>
    </w:p>
    <w:p w:rsidR="00744C77" w:rsidRPr="009B03A9" w:rsidRDefault="00744C77" w:rsidP="00E25CF8">
      <w:pPr>
        <w:pStyle w:val="ListParagraph"/>
        <w:numPr>
          <w:ilvl w:val="1"/>
          <w:numId w:val="1"/>
        </w:numPr>
        <w:spacing w:before="120"/>
        <w:ind w:hanging="621"/>
        <w:rPr>
          <w:b/>
          <w:bCs/>
          <w:lang w:val="vi-VN"/>
        </w:rPr>
      </w:pPr>
      <w:r w:rsidRPr="009B03A9">
        <w:rPr>
          <w:b/>
          <w:bCs/>
          <w:lang w:val="vi-VN"/>
        </w:rPr>
        <w:t>Kỹ năng</w:t>
      </w:r>
    </w:p>
    <w:p w:rsidR="00BD69B1" w:rsidRPr="001B2AE7" w:rsidRDefault="00664DFC" w:rsidP="00BD69B1">
      <w:pPr>
        <w:spacing w:before="120"/>
        <w:ind w:firstLine="426"/>
        <w:jc w:val="both"/>
        <w:rPr>
          <w:bCs/>
        </w:rPr>
      </w:pPr>
      <w:r w:rsidRPr="001B2AE7">
        <w:rPr>
          <w:bCs/>
        </w:rPr>
        <w:t xml:space="preserve">- </w:t>
      </w:r>
      <w:r w:rsidR="00BD69B1" w:rsidRPr="001B2AE7">
        <w:rPr>
          <w:bCs/>
        </w:rPr>
        <w:t xml:space="preserve">Có kỹ năng </w:t>
      </w:r>
      <w:r w:rsidR="001B2AE7" w:rsidRPr="001B2AE7">
        <w:rPr>
          <w:bCs/>
        </w:rPr>
        <w:t>xác định được các loại hình quản lý tài nguyên nước; xác định được các nguyên nhân, loại, con đường gây ô nhiễm nước dưới đất</w:t>
      </w:r>
      <w:r w:rsidR="001B2AE7">
        <w:rPr>
          <w:bCs/>
        </w:rPr>
        <w:t xml:space="preserve">, từ đó </w:t>
      </w:r>
      <w:r w:rsidR="002D1239">
        <w:rPr>
          <w:bCs/>
        </w:rPr>
        <w:t>xác định các giải pháp bảo vệ nước dưới đất</w:t>
      </w:r>
    </w:p>
    <w:p w:rsidR="00375F49" w:rsidRPr="009B03A9" w:rsidRDefault="00BD69B1" w:rsidP="00BD69B1">
      <w:pPr>
        <w:spacing w:before="120"/>
        <w:ind w:firstLine="426"/>
        <w:jc w:val="both"/>
        <w:rPr>
          <w:bCs/>
          <w:sz w:val="24"/>
        </w:rPr>
      </w:pPr>
      <w:r>
        <w:rPr>
          <w:bCs/>
          <w:sz w:val="24"/>
        </w:rPr>
        <w:t xml:space="preserve">- </w:t>
      </w:r>
      <w:r w:rsidR="00375F49" w:rsidRPr="009B03A9">
        <w:rPr>
          <w:bCs/>
          <w:sz w:val="24"/>
        </w:rPr>
        <w:t>Có kỹ năng làm việc nhóm giải quyết những vấn đề liên quan đến quản lý</w:t>
      </w:r>
      <w:r w:rsidR="00E7014D" w:rsidRPr="009B03A9">
        <w:rPr>
          <w:bCs/>
          <w:sz w:val="24"/>
        </w:rPr>
        <w:t>, bảo vệ</w:t>
      </w:r>
      <w:r w:rsidR="00375F49" w:rsidRPr="009B03A9">
        <w:rPr>
          <w:bCs/>
          <w:sz w:val="24"/>
        </w:rPr>
        <w:t xml:space="preserve"> tài nguyên nước</w:t>
      </w:r>
      <w:r w:rsidR="00E7014D" w:rsidRPr="009B03A9">
        <w:rPr>
          <w:bCs/>
          <w:sz w:val="24"/>
        </w:rPr>
        <w:t xml:space="preserve"> dưới đất và môi trường</w:t>
      </w:r>
      <w:r w:rsidR="00375F49" w:rsidRPr="009B03A9">
        <w:rPr>
          <w:bCs/>
          <w:sz w:val="24"/>
        </w:rPr>
        <w:t>;</w:t>
      </w:r>
    </w:p>
    <w:p w:rsidR="00664DFC" w:rsidRPr="009B03A9" w:rsidRDefault="00375F49" w:rsidP="00BD69B1">
      <w:pPr>
        <w:spacing w:before="120"/>
        <w:ind w:firstLine="426"/>
        <w:jc w:val="both"/>
        <w:rPr>
          <w:bCs/>
          <w:sz w:val="24"/>
        </w:rPr>
      </w:pPr>
      <w:r w:rsidRPr="009B03A9">
        <w:rPr>
          <w:bCs/>
          <w:sz w:val="24"/>
        </w:rPr>
        <w:t xml:space="preserve">-  </w:t>
      </w:r>
      <w:r w:rsidR="00A15EF5" w:rsidRPr="009B03A9">
        <w:rPr>
          <w:bCs/>
          <w:sz w:val="24"/>
        </w:rPr>
        <w:t xml:space="preserve">Có kỹ năng </w:t>
      </w:r>
      <w:r w:rsidR="001117AF" w:rsidRPr="009B03A9">
        <w:rPr>
          <w:bCs/>
          <w:sz w:val="24"/>
        </w:rPr>
        <w:t>phân tích thông tin đưa ra định hướng quy hoạch, phát triển tài nguyên nước dưới đất;</w:t>
      </w:r>
    </w:p>
    <w:p w:rsidR="00664DFC" w:rsidRPr="009B03A9" w:rsidRDefault="00664DFC" w:rsidP="00BD69B1">
      <w:pPr>
        <w:spacing w:before="120"/>
        <w:ind w:firstLine="426"/>
        <w:jc w:val="both"/>
        <w:rPr>
          <w:bCs/>
          <w:sz w:val="24"/>
        </w:rPr>
      </w:pPr>
      <w:r w:rsidRPr="009B03A9">
        <w:rPr>
          <w:b/>
          <w:bCs/>
        </w:rPr>
        <w:t>-</w:t>
      </w:r>
      <w:r w:rsidR="00375F49" w:rsidRPr="009B03A9">
        <w:rPr>
          <w:bCs/>
          <w:sz w:val="24"/>
        </w:rPr>
        <w:t xml:space="preserve"> Có kỹ năng tìm kiếm, lựa chọn thông tin phục vụ cho quản l</w:t>
      </w:r>
      <w:r w:rsidR="00E7014D" w:rsidRPr="009B03A9">
        <w:rPr>
          <w:bCs/>
          <w:sz w:val="24"/>
        </w:rPr>
        <w:t>ý tài nguyên nước dưới đất;</w:t>
      </w:r>
    </w:p>
    <w:p w:rsidR="00E7014D" w:rsidRPr="009B03A9" w:rsidRDefault="00E7014D" w:rsidP="00BD69B1">
      <w:pPr>
        <w:spacing w:before="120"/>
        <w:ind w:firstLine="426"/>
        <w:jc w:val="both"/>
        <w:rPr>
          <w:bCs/>
          <w:sz w:val="24"/>
        </w:rPr>
      </w:pPr>
      <w:r w:rsidRPr="009B03A9">
        <w:rPr>
          <w:bCs/>
          <w:sz w:val="24"/>
        </w:rPr>
        <w:t>- Có kỹ năng tra cứu, vận dụng các văn bản pháp luật liên quan đến quản lý, bảo vệ Tài nguyên nước dưới đất và môi trường</w:t>
      </w:r>
      <w:r w:rsidR="001B2AE7">
        <w:rPr>
          <w:bCs/>
          <w:sz w:val="24"/>
        </w:rPr>
        <w:t>;</w:t>
      </w:r>
    </w:p>
    <w:p w:rsidR="00744C77" w:rsidRPr="009B03A9" w:rsidRDefault="00BA09EA" w:rsidP="009C37E7">
      <w:pPr>
        <w:pStyle w:val="BodyText2"/>
        <w:numPr>
          <w:ilvl w:val="0"/>
          <w:numId w:val="6"/>
        </w:numPr>
        <w:spacing w:before="240" w:after="0" w:line="240" w:lineRule="auto"/>
        <w:ind w:left="360" w:firstLine="0"/>
        <w:jc w:val="both"/>
        <w:rPr>
          <w:b/>
          <w:bCs/>
          <w:sz w:val="24"/>
          <w:szCs w:val="24"/>
        </w:rPr>
      </w:pPr>
      <w:r w:rsidRPr="009B03A9">
        <w:rPr>
          <w:b/>
          <w:bCs/>
          <w:sz w:val="24"/>
          <w:szCs w:val="24"/>
        </w:rPr>
        <w:t>T</w:t>
      </w:r>
      <w:r w:rsidR="00744C77" w:rsidRPr="009B03A9">
        <w:rPr>
          <w:b/>
          <w:bCs/>
          <w:sz w:val="24"/>
          <w:szCs w:val="24"/>
        </w:rPr>
        <w:t>óm tắt nội dung học phần</w:t>
      </w:r>
    </w:p>
    <w:p w:rsidR="00564CC8" w:rsidRPr="009B03A9" w:rsidRDefault="004D6BC9" w:rsidP="000216BB">
      <w:pPr>
        <w:pStyle w:val="BodyText2"/>
        <w:spacing w:before="120" w:after="0" w:line="240" w:lineRule="auto"/>
        <w:ind w:firstLine="426"/>
        <w:jc w:val="both"/>
        <w:rPr>
          <w:bCs/>
          <w:sz w:val="24"/>
          <w:szCs w:val="24"/>
        </w:rPr>
      </w:pPr>
      <w:r w:rsidRPr="009B03A9">
        <w:rPr>
          <w:bCs/>
          <w:sz w:val="24"/>
          <w:szCs w:val="24"/>
        </w:rPr>
        <w:t>- Khái niệm về tài nguyên</w:t>
      </w:r>
      <w:r w:rsidR="00897073" w:rsidRPr="009B03A9">
        <w:rPr>
          <w:bCs/>
          <w:sz w:val="24"/>
          <w:szCs w:val="24"/>
        </w:rPr>
        <w:t xml:space="preserve"> môi trường</w:t>
      </w:r>
      <w:r w:rsidRPr="009B03A9">
        <w:rPr>
          <w:bCs/>
          <w:sz w:val="24"/>
          <w:szCs w:val="24"/>
        </w:rPr>
        <w:t xml:space="preserve"> nước (nước mưa, nước mặ</w:t>
      </w:r>
      <w:r w:rsidR="00897073" w:rsidRPr="009B03A9">
        <w:rPr>
          <w:bCs/>
          <w:sz w:val="24"/>
          <w:szCs w:val="24"/>
        </w:rPr>
        <w:t xml:space="preserve">t và nước dưới đất), về quản lý, bảo vệ </w:t>
      </w:r>
      <w:r w:rsidRPr="009B03A9">
        <w:rPr>
          <w:bCs/>
          <w:sz w:val="24"/>
          <w:szCs w:val="24"/>
        </w:rPr>
        <w:t xml:space="preserve">tài nguyên nước; các loại hình quản lý tài nguyên nước; các nguyên tắc và phương pháp điều tra địa chất thủy văn phục vụ quản lý tài nguyên nước dưới đất và định hướng phát triển </w:t>
      </w:r>
      <w:r w:rsidR="00897073" w:rsidRPr="009B03A9">
        <w:rPr>
          <w:bCs/>
          <w:sz w:val="24"/>
          <w:szCs w:val="24"/>
        </w:rPr>
        <w:t xml:space="preserve">bảo vệ </w:t>
      </w:r>
      <w:r w:rsidRPr="009B03A9">
        <w:rPr>
          <w:bCs/>
          <w:sz w:val="24"/>
          <w:szCs w:val="24"/>
        </w:rPr>
        <w:t>tài nguyên nước trong tương lai</w:t>
      </w:r>
      <w:r w:rsidR="00564CC8" w:rsidRPr="009B03A9">
        <w:rPr>
          <w:bCs/>
          <w:sz w:val="24"/>
          <w:szCs w:val="24"/>
        </w:rPr>
        <w:t>.</w:t>
      </w:r>
      <w:r w:rsidR="00897073" w:rsidRPr="009B03A9">
        <w:rPr>
          <w:bCs/>
          <w:sz w:val="24"/>
          <w:szCs w:val="24"/>
        </w:rPr>
        <w:t xml:space="preserve"> Các quá trình dịch chuyển và phương pháp tính toán sự dịch chuyển chất bẩn trong môi trường nước dưới đất; các phương pháp đánh giá khả năng tự bảo vệ và các giải pháp bảo vệ tài nguyên môi trường nước dưới đất; các cơ sở pháp lý hiện hành liên quan tới công tác quản lý, bảo vệ tài nguyên nước dưới đất và môi trường</w:t>
      </w:r>
      <w:r w:rsidR="009B03A9" w:rsidRPr="009B03A9">
        <w:rPr>
          <w:bCs/>
          <w:sz w:val="24"/>
          <w:szCs w:val="24"/>
        </w:rPr>
        <w:t>.</w:t>
      </w:r>
    </w:p>
    <w:p w:rsidR="00296F71" w:rsidRPr="00CD3404" w:rsidRDefault="009540AF" w:rsidP="00D15239">
      <w:pPr>
        <w:pStyle w:val="BodyText2"/>
        <w:numPr>
          <w:ilvl w:val="0"/>
          <w:numId w:val="6"/>
        </w:numPr>
        <w:spacing w:before="240" w:after="0" w:line="240" w:lineRule="auto"/>
        <w:ind w:left="360" w:firstLine="0"/>
        <w:jc w:val="both"/>
        <w:rPr>
          <w:b/>
          <w:bCs/>
          <w:sz w:val="24"/>
          <w:szCs w:val="24"/>
        </w:rPr>
      </w:pPr>
      <w:r w:rsidRPr="00CD3404">
        <w:rPr>
          <w:b/>
          <w:bCs/>
          <w:sz w:val="24"/>
          <w:szCs w:val="24"/>
        </w:rPr>
        <w:t>Cấu trúc nội dung học phần</w:t>
      </w:r>
    </w:p>
    <w:p w:rsidR="004A21C9" w:rsidRDefault="00BA7C39" w:rsidP="00664DFC">
      <w:pPr>
        <w:pStyle w:val="ListParagraph"/>
        <w:spacing w:before="120"/>
        <w:ind w:left="0"/>
        <w:jc w:val="center"/>
        <w:rPr>
          <w:b/>
          <w:bCs/>
          <w:lang w:val="nl-NL"/>
        </w:rPr>
      </w:pPr>
      <w:r w:rsidRPr="00CD3404">
        <w:rPr>
          <w:b/>
          <w:bCs/>
          <w:lang w:val="nl-NL"/>
        </w:rPr>
        <w:t>Bảng 1</w:t>
      </w:r>
      <w:r w:rsidR="004A21C9" w:rsidRPr="00CD3404">
        <w:rPr>
          <w:b/>
          <w:bCs/>
          <w:lang w:val="nl-NL"/>
        </w:rPr>
        <w:t>. Nội dung học phần</w:t>
      </w:r>
    </w:p>
    <w:tbl>
      <w:tblPr>
        <w:tblW w:w="5000" w:type="pct"/>
        <w:tblLayout w:type="fixed"/>
        <w:tblLook w:val="04A0" w:firstRow="1" w:lastRow="0" w:firstColumn="1" w:lastColumn="0" w:noHBand="0" w:noVBand="1"/>
      </w:tblPr>
      <w:tblGrid>
        <w:gridCol w:w="1351"/>
        <w:gridCol w:w="6467"/>
        <w:gridCol w:w="615"/>
        <w:gridCol w:w="912"/>
      </w:tblGrid>
      <w:tr w:rsidR="003C45FF" w:rsidRPr="00E1577C" w:rsidTr="003C45FF">
        <w:trPr>
          <w:trHeight w:val="315"/>
        </w:trPr>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45FF" w:rsidRPr="00E1577C" w:rsidRDefault="003C45FF" w:rsidP="003C45FF">
            <w:pPr>
              <w:rPr>
                <w:b/>
                <w:bCs/>
                <w:color w:val="000000"/>
                <w:sz w:val="24"/>
                <w:szCs w:val="24"/>
              </w:rPr>
            </w:pPr>
            <w:r w:rsidRPr="00E1577C">
              <w:rPr>
                <w:b/>
                <w:bCs/>
                <w:color w:val="000000"/>
                <w:sz w:val="24"/>
                <w:szCs w:val="24"/>
              </w:rPr>
              <w:t>6.1. Lý thuyết</w:t>
            </w:r>
          </w:p>
        </w:tc>
        <w:tc>
          <w:tcPr>
            <w:tcW w:w="3460" w:type="pct"/>
            <w:tcBorders>
              <w:top w:val="single" w:sz="4" w:space="0" w:color="auto"/>
              <w:left w:val="nil"/>
              <w:bottom w:val="single" w:sz="4" w:space="0" w:color="auto"/>
              <w:right w:val="single" w:sz="4" w:space="0" w:color="auto"/>
            </w:tcBorders>
            <w:shd w:val="clear" w:color="auto" w:fill="auto"/>
            <w:noWrap/>
            <w:vAlign w:val="center"/>
            <w:hideMark/>
          </w:tcPr>
          <w:p w:rsidR="003C45FF" w:rsidRPr="00E1577C" w:rsidRDefault="003C45FF" w:rsidP="003C45FF">
            <w:pPr>
              <w:rPr>
                <w:b/>
                <w:bCs/>
                <w:color w:val="000000"/>
                <w:sz w:val="24"/>
                <w:szCs w:val="24"/>
              </w:rPr>
            </w:pPr>
            <w:r w:rsidRPr="00E1577C">
              <w:rPr>
                <w:b/>
                <w:bCs/>
                <w:color w:val="000000"/>
                <w:sz w:val="24"/>
                <w:szCs w:val="24"/>
              </w:rPr>
              <w:t> </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rsidR="003C45FF" w:rsidRPr="00E1577C" w:rsidRDefault="003C45FF" w:rsidP="003C45FF">
            <w:pPr>
              <w:rPr>
                <w:b/>
                <w:bCs/>
                <w:color w:val="000000"/>
                <w:sz w:val="24"/>
                <w:szCs w:val="24"/>
              </w:rPr>
            </w:pPr>
            <w:r w:rsidRPr="00E1577C">
              <w:rPr>
                <w:b/>
                <w:bCs/>
                <w:color w:val="000000"/>
                <w:sz w:val="24"/>
                <w:szCs w:val="24"/>
              </w:rPr>
              <w:t> </w:t>
            </w:r>
          </w:p>
        </w:tc>
        <w:tc>
          <w:tcPr>
            <w:tcW w:w="488" w:type="pct"/>
            <w:tcBorders>
              <w:top w:val="single" w:sz="4" w:space="0" w:color="auto"/>
              <w:left w:val="nil"/>
              <w:bottom w:val="single" w:sz="4" w:space="0" w:color="auto"/>
              <w:right w:val="single" w:sz="4" w:space="0" w:color="auto"/>
            </w:tcBorders>
            <w:shd w:val="clear" w:color="auto" w:fill="auto"/>
            <w:noWrap/>
            <w:vAlign w:val="center"/>
            <w:hideMark/>
          </w:tcPr>
          <w:p w:rsidR="003C45FF" w:rsidRPr="00E1577C" w:rsidRDefault="003C45FF" w:rsidP="003C45FF">
            <w:pPr>
              <w:rPr>
                <w:b/>
                <w:bCs/>
                <w:color w:val="000000"/>
                <w:sz w:val="24"/>
                <w:szCs w:val="24"/>
              </w:rPr>
            </w:pPr>
            <w:r w:rsidRPr="00E1577C">
              <w:rPr>
                <w:b/>
                <w:bCs/>
                <w:color w:val="000000"/>
                <w:sz w:val="24"/>
                <w:szCs w:val="24"/>
              </w:rPr>
              <w:t> </w:t>
            </w:r>
          </w:p>
        </w:tc>
      </w:tr>
      <w:tr w:rsidR="003C45FF" w:rsidRPr="00E1577C" w:rsidTr="003C45FF">
        <w:trPr>
          <w:trHeight w:val="315"/>
        </w:trPr>
        <w:tc>
          <w:tcPr>
            <w:tcW w:w="723" w:type="pct"/>
            <w:tcBorders>
              <w:top w:val="nil"/>
              <w:left w:val="single" w:sz="4" w:space="0" w:color="auto"/>
              <w:bottom w:val="single" w:sz="4" w:space="0" w:color="auto"/>
              <w:right w:val="single" w:sz="4" w:space="0" w:color="auto"/>
            </w:tcBorders>
            <w:shd w:val="clear" w:color="auto" w:fill="auto"/>
            <w:noWrap/>
            <w:vAlign w:val="center"/>
            <w:hideMark/>
          </w:tcPr>
          <w:p w:rsidR="003C45FF" w:rsidRPr="00E1577C" w:rsidRDefault="003C45FF" w:rsidP="003C45FF">
            <w:pPr>
              <w:jc w:val="center"/>
              <w:rPr>
                <w:b/>
                <w:bCs/>
                <w:i/>
                <w:iCs/>
                <w:color w:val="000000"/>
                <w:sz w:val="24"/>
                <w:szCs w:val="24"/>
              </w:rPr>
            </w:pPr>
            <w:r w:rsidRPr="00E1577C">
              <w:rPr>
                <w:b/>
                <w:bCs/>
                <w:i/>
                <w:iCs/>
                <w:color w:val="000000"/>
                <w:sz w:val="24"/>
                <w:szCs w:val="24"/>
              </w:rPr>
              <w:t>Đề mục</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b/>
                <w:bCs/>
                <w:i/>
                <w:iCs/>
                <w:color w:val="000000"/>
                <w:sz w:val="24"/>
                <w:szCs w:val="24"/>
              </w:rPr>
            </w:pPr>
            <w:r w:rsidRPr="00E1577C">
              <w:rPr>
                <w:b/>
                <w:bCs/>
                <w:i/>
                <w:iCs/>
                <w:color w:val="000000"/>
                <w:sz w:val="24"/>
                <w:szCs w:val="24"/>
              </w:rPr>
              <w:t>Nội dung</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b/>
                <w:bCs/>
                <w:i/>
                <w:iCs/>
                <w:color w:val="000000"/>
                <w:sz w:val="24"/>
                <w:szCs w:val="24"/>
              </w:rPr>
            </w:pPr>
            <w:r w:rsidRPr="00E1577C">
              <w:rPr>
                <w:b/>
                <w:bCs/>
                <w:i/>
                <w:iCs/>
                <w:color w:val="000000"/>
                <w:sz w:val="24"/>
                <w:szCs w:val="24"/>
              </w:rPr>
              <w:t>Số tiết</w:t>
            </w:r>
          </w:p>
        </w:tc>
        <w:tc>
          <w:tcPr>
            <w:tcW w:w="488"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b/>
                <w:bCs/>
                <w:i/>
                <w:iCs/>
                <w:color w:val="000000"/>
                <w:sz w:val="24"/>
                <w:szCs w:val="24"/>
              </w:rPr>
            </w:pPr>
            <w:r w:rsidRPr="00E1577C">
              <w:rPr>
                <w:b/>
                <w:bCs/>
                <w:i/>
                <w:iCs/>
                <w:color w:val="000000"/>
                <w:sz w:val="24"/>
                <w:szCs w:val="24"/>
              </w:rPr>
              <w:t>Mục tiêu</w:t>
            </w:r>
          </w:p>
        </w:tc>
      </w:tr>
      <w:tr w:rsidR="003C45FF" w:rsidRPr="002D1239" w:rsidTr="003C45FF">
        <w:trPr>
          <w:trHeight w:val="570"/>
        </w:trPr>
        <w:tc>
          <w:tcPr>
            <w:tcW w:w="723" w:type="pct"/>
            <w:tcBorders>
              <w:top w:val="nil"/>
              <w:left w:val="single" w:sz="4" w:space="0" w:color="auto"/>
              <w:bottom w:val="single" w:sz="4" w:space="0" w:color="auto"/>
              <w:right w:val="single" w:sz="4" w:space="0" w:color="auto"/>
            </w:tcBorders>
            <w:shd w:val="clear" w:color="auto" w:fill="auto"/>
            <w:noWrap/>
            <w:vAlign w:val="center"/>
            <w:hideMark/>
          </w:tcPr>
          <w:p w:rsidR="003C45FF" w:rsidRPr="002D1239" w:rsidRDefault="003C45FF" w:rsidP="003C45FF">
            <w:pPr>
              <w:jc w:val="center"/>
              <w:rPr>
                <w:b/>
                <w:bCs/>
                <w:sz w:val="24"/>
                <w:szCs w:val="24"/>
              </w:rPr>
            </w:pPr>
            <w:r w:rsidRPr="002D1239">
              <w:rPr>
                <w:b/>
                <w:bCs/>
                <w:sz w:val="24"/>
                <w:szCs w:val="24"/>
              </w:rPr>
              <w:t>Mở đầu</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2D1239" w:rsidRDefault="003C45FF" w:rsidP="003C45FF">
            <w:pPr>
              <w:jc w:val="center"/>
              <w:rPr>
                <w:b/>
                <w:bCs/>
                <w:sz w:val="24"/>
                <w:szCs w:val="24"/>
              </w:rPr>
            </w:pPr>
            <w:r w:rsidRPr="002D1239">
              <w:rPr>
                <w:b/>
                <w:bCs/>
                <w:sz w:val="24"/>
                <w:szCs w:val="24"/>
              </w:rPr>
              <w:t xml:space="preserve">Mở đầu, giới thiệu </w:t>
            </w:r>
            <w:r w:rsidR="002D1239">
              <w:rPr>
                <w:b/>
                <w:bCs/>
                <w:sz w:val="24"/>
                <w:szCs w:val="24"/>
              </w:rPr>
              <w:t>học phần</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2D1239" w:rsidRDefault="003C45FF" w:rsidP="003C45FF">
            <w:pPr>
              <w:jc w:val="center"/>
              <w:rPr>
                <w:b/>
                <w:bCs/>
                <w:sz w:val="24"/>
                <w:szCs w:val="24"/>
              </w:rPr>
            </w:pPr>
            <w:r w:rsidRPr="002D1239">
              <w:rPr>
                <w:b/>
                <w:bCs/>
                <w:sz w:val="24"/>
                <w:szCs w:val="24"/>
              </w:rPr>
              <w:t>1</w:t>
            </w:r>
          </w:p>
        </w:tc>
        <w:tc>
          <w:tcPr>
            <w:tcW w:w="4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2D1239" w:rsidRDefault="003C45FF" w:rsidP="003C45FF">
            <w:pPr>
              <w:jc w:val="center"/>
              <w:rPr>
                <w:sz w:val="24"/>
                <w:szCs w:val="24"/>
              </w:rPr>
            </w:pPr>
            <w:r w:rsidRPr="002D1239">
              <w:rPr>
                <w:sz w:val="24"/>
                <w:szCs w:val="24"/>
              </w:rPr>
              <w:t>4.1.1</w:t>
            </w:r>
          </w:p>
        </w:tc>
      </w:tr>
      <w:tr w:rsidR="003C45FF" w:rsidRPr="00E1577C" w:rsidTr="003C45FF">
        <w:trPr>
          <w:trHeight w:val="315"/>
        </w:trPr>
        <w:tc>
          <w:tcPr>
            <w:tcW w:w="723" w:type="pct"/>
            <w:vMerge w:val="restart"/>
            <w:tcBorders>
              <w:top w:val="nil"/>
              <w:left w:val="single" w:sz="4" w:space="0" w:color="auto"/>
              <w:bottom w:val="single" w:sz="4" w:space="0" w:color="000000"/>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 </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color w:val="000000"/>
                <w:sz w:val="24"/>
                <w:szCs w:val="24"/>
              </w:rPr>
            </w:pPr>
            <w:r w:rsidRPr="00E1577C">
              <w:rPr>
                <w:color w:val="000000"/>
                <w:sz w:val="24"/>
                <w:szCs w:val="24"/>
              </w:rPr>
              <w:t>Mục đích, đối tượng và nội dung học phần</w:t>
            </w:r>
          </w:p>
        </w:tc>
        <w:tc>
          <w:tcPr>
            <w:tcW w:w="32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color w:val="000000"/>
                <w:sz w:val="24"/>
                <w:szCs w:val="24"/>
              </w:rPr>
            </w:pPr>
            <w:r w:rsidRPr="00E1577C">
              <w:rPr>
                <w:color w:val="000000"/>
                <w:sz w:val="24"/>
                <w:szCs w:val="24"/>
              </w:rPr>
              <w:t>Vai trò quan trọng của tài nguyên nước đối với sự phát triển kinh tế xã hội</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rPr>
                <w:color w:val="000000"/>
                <w:sz w:val="24"/>
                <w:szCs w:val="24"/>
              </w:rPr>
            </w:pPr>
            <w:r w:rsidRPr="00E1577C">
              <w:rPr>
                <w:color w:val="000000"/>
                <w:sz w:val="24"/>
                <w:szCs w:val="24"/>
              </w:rPr>
              <w:t>Mối quan hệ của học phần với các khoa học khác.</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rPr>
                <w:color w:val="000000"/>
                <w:sz w:val="24"/>
                <w:szCs w:val="24"/>
              </w:rPr>
            </w:pPr>
            <w:r w:rsidRPr="00E1577C">
              <w:rPr>
                <w:color w:val="000000"/>
                <w:sz w:val="24"/>
                <w:szCs w:val="24"/>
              </w:rPr>
              <w:t>Định hướng phát triển của học phần</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2D1239" w:rsidTr="003C45FF">
        <w:trPr>
          <w:trHeight w:val="330"/>
        </w:trPr>
        <w:tc>
          <w:tcPr>
            <w:tcW w:w="723" w:type="pct"/>
            <w:tcBorders>
              <w:top w:val="nil"/>
              <w:left w:val="single" w:sz="4" w:space="0" w:color="auto"/>
              <w:bottom w:val="single" w:sz="4" w:space="0" w:color="auto"/>
              <w:right w:val="single" w:sz="4" w:space="0" w:color="auto"/>
            </w:tcBorders>
            <w:shd w:val="clear" w:color="auto" w:fill="auto"/>
            <w:noWrap/>
            <w:vAlign w:val="center"/>
            <w:hideMark/>
          </w:tcPr>
          <w:p w:rsidR="003C45FF" w:rsidRPr="002D1239" w:rsidRDefault="003C45FF" w:rsidP="003C45FF">
            <w:pPr>
              <w:jc w:val="center"/>
              <w:rPr>
                <w:b/>
                <w:bCs/>
                <w:sz w:val="24"/>
                <w:szCs w:val="24"/>
              </w:rPr>
            </w:pPr>
            <w:r w:rsidRPr="002D1239">
              <w:rPr>
                <w:b/>
                <w:bCs/>
                <w:sz w:val="24"/>
                <w:szCs w:val="24"/>
              </w:rPr>
              <w:t>Chương 1</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2D1239" w:rsidRDefault="003C45FF" w:rsidP="003C45FF">
            <w:pPr>
              <w:rPr>
                <w:b/>
                <w:bCs/>
                <w:sz w:val="24"/>
                <w:szCs w:val="24"/>
              </w:rPr>
            </w:pPr>
            <w:r w:rsidRPr="002D1239">
              <w:rPr>
                <w:b/>
                <w:bCs/>
                <w:sz w:val="24"/>
                <w:szCs w:val="24"/>
              </w:rPr>
              <w:t>Khái niệm cơ bản về tài nguyên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2D1239" w:rsidRDefault="003C45FF" w:rsidP="003C45FF">
            <w:pPr>
              <w:jc w:val="center"/>
              <w:rPr>
                <w:b/>
                <w:bCs/>
                <w:sz w:val="24"/>
                <w:szCs w:val="24"/>
              </w:rPr>
            </w:pPr>
            <w:r w:rsidRPr="002D1239">
              <w:rPr>
                <w:b/>
                <w:bCs/>
                <w:sz w:val="24"/>
                <w:szCs w:val="24"/>
              </w:rPr>
              <w:t>3</w:t>
            </w:r>
          </w:p>
        </w:tc>
        <w:tc>
          <w:tcPr>
            <w:tcW w:w="4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2D1239" w:rsidRDefault="003C45FF" w:rsidP="003C45FF">
            <w:pPr>
              <w:jc w:val="center"/>
              <w:rPr>
                <w:sz w:val="24"/>
                <w:szCs w:val="24"/>
              </w:rPr>
            </w:pPr>
            <w:r w:rsidRPr="002D1239">
              <w:rPr>
                <w:sz w:val="24"/>
                <w:szCs w:val="24"/>
              </w:rPr>
              <w:t>4.1.2</w:t>
            </w: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1.1</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Những khái niệm về tài nguyên và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1.2</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Các đặc điểm của tài nguyên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1.3</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Các nhân tố ảnh hưởng tới tài nguyên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2D1239" w:rsidTr="003C45FF">
        <w:trPr>
          <w:trHeight w:val="330"/>
        </w:trPr>
        <w:tc>
          <w:tcPr>
            <w:tcW w:w="723" w:type="pct"/>
            <w:tcBorders>
              <w:top w:val="nil"/>
              <w:left w:val="single" w:sz="4" w:space="0" w:color="auto"/>
              <w:bottom w:val="single" w:sz="4" w:space="0" w:color="auto"/>
              <w:right w:val="single" w:sz="4" w:space="0" w:color="auto"/>
            </w:tcBorders>
            <w:shd w:val="clear" w:color="auto" w:fill="auto"/>
            <w:noWrap/>
            <w:vAlign w:val="center"/>
            <w:hideMark/>
          </w:tcPr>
          <w:p w:rsidR="003C45FF" w:rsidRPr="002D1239" w:rsidRDefault="003C45FF" w:rsidP="003C45FF">
            <w:pPr>
              <w:jc w:val="center"/>
              <w:rPr>
                <w:b/>
                <w:bCs/>
                <w:sz w:val="24"/>
                <w:szCs w:val="24"/>
              </w:rPr>
            </w:pPr>
            <w:r w:rsidRPr="002D1239">
              <w:rPr>
                <w:b/>
                <w:bCs/>
                <w:sz w:val="24"/>
                <w:szCs w:val="24"/>
              </w:rPr>
              <w:lastRenderedPageBreak/>
              <w:t>Chương 2</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2D1239" w:rsidRDefault="003C45FF" w:rsidP="003C45FF">
            <w:pPr>
              <w:rPr>
                <w:b/>
                <w:bCs/>
                <w:sz w:val="24"/>
                <w:szCs w:val="24"/>
              </w:rPr>
            </w:pPr>
            <w:r w:rsidRPr="002D1239">
              <w:rPr>
                <w:b/>
                <w:bCs/>
                <w:sz w:val="24"/>
                <w:szCs w:val="24"/>
              </w:rPr>
              <w:t>Quản lý Tài nguyên nước dưới đất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2D1239" w:rsidRDefault="003C45FF" w:rsidP="003C45FF">
            <w:pPr>
              <w:jc w:val="center"/>
              <w:rPr>
                <w:b/>
                <w:bCs/>
                <w:sz w:val="24"/>
                <w:szCs w:val="24"/>
              </w:rPr>
            </w:pPr>
            <w:r w:rsidRPr="002D1239">
              <w:rPr>
                <w:b/>
                <w:bCs/>
                <w:sz w:val="24"/>
                <w:szCs w:val="24"/>
              </w:rPr>
              <w:t>15</w:t>
            </w:r>
          </w:p>
        </w:tc>
        <w:tc>
          <w:tcPr>
            <w:tcW w:w="4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2D1239" w:rsidRDefault="003C45FF" w:rsidP="003C45FF">
            <w:pPr>
              <w:jc w:val="center"/>
              <w:rPr>
                <w:sz w:val="24"/>
                <w:szCs w:val="24"/>
              </w:rPr>
            </w:pPr>
            <w:r w:rsidRPr="002D1239">
              <w:rPr>
                <w:sz w:val="24"/>
                <w:szCs w:val="24"/>
              </w:rPr>
              <w:t>4.1.3</w:t>
            </w:r>
          </w:p>
        </w:tc>
      </w:tr>
      <w:tr w:rsidR="003C45FF" w:rsidRPr="00E1577C" w:rsidTr="003C45FF">
        <w:trPr>
          <w:trHeight w:val="315"/>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2.1</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color w:val="000000"/>
                <w:sz w:val="24"/>
                <w:szCs w:val="24"/>
              </w:rPr>
            </w:pPr>
            <w:r w:rsidRPr="00E1577C">
              <w:rPr>
                <w:color w:val="000000"/>
                <w:sz w:val="24"/>
                <w:szCs w:val="24"/>
              </w:rPr>
              <w:t>Khái niệm quản lý tài nguyên nước</w:t>
            </w:r>
          </w:p>
        </w:tc>
        <w:tc>
          <w:tcPr>
            <w:tcW w:w="32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2</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2.2</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Các loại hình quản lý tài nguyên nước</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val="restart"/>
            <w:tcBorders>
              <w:top w:val="nil"/>
              <w:left w:val="single" w:sz="4" w:space="0" w:color="auto"/>
              <w:bottom w:val="single" w:sz="4" w:space="0" w:color="000000"/>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2.3</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2.3.1. Quản lý tổng hợp tài nguyên nước</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2.3.2. Quản lý lưu vực bằng việc sử dụng luân phiên nguồn nước</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i/>
                <w:iCs/>
                <w:color w:val="000000"/>
                <w:sz w:val="24"/>
                <w:szCs w:val="24"/>
              </w:rPr>
            </w:pPr>
            <w:r w:rsidRPr="00E1577C">
              <w:rPr>
                <w:i/>
                <w:iCs/>
                <w:color w:val="000000"/>
                <w:sz w:val="24"/>
                <w:szCs w:val="24"/>
              </w:rPr>
              <w:t>2.3.3. Quản lý chất lượng nước</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2.4</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Các nhân tố tác động tới nước dưới đất, xây dựng và quản lý cơ sở dữ liệu</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val="restart"/>
            <w:tcBorders>
              <w:top w:val="nil"/>
              <w:left w:val="single" w:sz="4" w:space="0" w:color="auto"/>
              <w:bottom w:val="single" w:sz="4" w:space="0" w:color="000000"/>
              <w:right w:val="single" w:sz="4" w:space="0" w:color="auto"/>
            </w:tcBorders>
            <w:shd w:val="clear" w:color="auto" w:fill="auto"/>
            <w:vAlign w:val="center"/>
            <w:hideMark/>
          </w:tcPr>
          <w:p w:rsidR="003C45FF" w:rsidRPr="00E1577C" w:rsidRDefault="003C45FF" w:rsidP="003C45FF">
            <w:pPr>
              <w:jc w:val="center"/>
              <w:rPr>
                <w:sz w:val="24"/>
                <w:szCs w:val="24"/>
              </w:rPr>
            </w:pPr>
            <w:r w:rsidRPr="00E1577C">
              <w:rPr>
                <w:sz w:val="24"/>
                <w:szCs w:val="24"/>
              </w:rPr>
              <w:t>2.5</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color w:val="000000"/>
                <w:sz w:val="24"/>
                <w:szCs w:val="24"/>
              </w:rPr>
            </w:pPr>
            <w:r w:rsidRPr="00E1577C">
              <w:rPr>
                <w:color w:val="000000"/>
                <w:sz w:val="24"/>
                <w:szCs w:val="24"/>
              </w:rPr>
              <w:t xml:space="preserve">Phương pháp quản lý tài nguyên nước </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 </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 xml:space="preserve">2.5.1. Quy hoạch khai thác, sử dụng và bảo vệ tài nguyên nước </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2.5.2. Kiểm soát ô nhiễm nguồn nước</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2.5.3. Quan trắc môi trường nước</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2.5.4. Đánh giá tính bền vững tài nguyên nước</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2</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val="restart"/>
            <w:tcBorders>
              <w:top w:val="nil"/>
              <w:left w:val="single" w:sz="4" w:space="0" w:color="auto"/>
              <w:bottom w:val="single" w:sz="4" w:space="0" w:color="000000"/>
              <w:right w:val="single" w:sz="4" w:space="0" w:color="auto"/>
            </w:tcBorders>
            <w:shd w:val="clear" w:color="auto" w:fill="auto"/>
            <w:vAlign w:val="center"/>
            <w:hideMark/>
          </w:tcPr>
          <w:p w:rsidR="003C45FF" w:rsidRPr="00E1577C" w:rsidRDefault="003C45FF" w:rsidP="003C45FF">
            <w:pPr>
              <w:jc w:val="center"/>
              <w:rPr>
                <w:sz w:val="24"/>
                <w:szCs w:val="24"/>
              </w:rPr>
            </w:pPr>
            <w:r w:rsidRPr="00E1577C">
              <w:rPr>
                <w:sz w:val="24"/>
                <w:szCs w:val="24"/>
              </w:rPr>
              <w:t>2.6</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color w:val="000000"/>
                <w:sz w:val="24"/>
                <w:szCs w:val="24"/>
              </w:rPr>
            </w:pPr>
            <w:r w:rsidRPr="00E1577C">
              <w:rPr>
                <w:color w:val="000000"/>
                <w:sz w:val="24"/>
                <w:szCs w:val="24"/>
              </w:rPr>
              <w:t>Tình hình quản lý nước ở Việt Nam và trên thế giới</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 </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2.6.1. Tình hình quản lý tài nguyên nước của các nước trên thế giới và trong khu vực.</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2.6.2. Tình hình quản lý tài nguyên nước ở Việt Nam.</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sz w:val="24"/>
                <w:szCs w:val="24"/>
              </w:rPr>
            </w:pP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i/>
                <w:iCs/>
                <w:color w:val="000000"/>
                <w:sz w:val="24"/>
                <w:szCs w:val="24"/>
              </w:rPr>
            </w:pPr>
            <w:r w:rsidRPr="00E1577C">
              <w:rPr>
                <w:i/>
                <w:iCs/>
                <w:color w:val="000000"/>
                <w:sz w:val="24"/>
                <w:szCs w:val="24"/>
              </w:rPr>
              <w:t>2.6.3. Các định hướng phát triển tài nguyên nước</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ED2EF5" w:rsidRPr="00ED2EF5" w:rsidTr="00A13A40">
        <w:trPr>
          <w:trHeight w:val="315"/>
        </w:trPr>
        <w:tc>
          <w:tcPr>
            <w:tcW w:w="723" w:type="pct"/>
            <w:vMerge w:val="restart"/>
            <w:tcBorders>
              <w:top w:val="nil"/>
              <w:left w:val="single" w:sz="4" w:space="0" w:color="auto"/>
              <w:right w:val="single" w:sz="4" w:space="0" w:color="auto"/>
            </w:tcBorders>
            <w:shd w:val="clear" w:color="auto" w:fill="auto"/>
            <w:noWrap/>
            <w:vAlign w:val="center"/>
            <w:hideMark/>
          </w:tcPr>
          <w:p w:rsidR="00ED2EF5" w:rsidRPr="00ED2EF5" w:rsidRDefault="00ED2EF5" w:rsidP="003C45FF">
            <w:pPr>
              <w:jc w:val="center"/>
              <w:rPr>
                <w:sz w:val="24"/>
                <w:szCs w:val="24"/>
              </w:rPr>
            </w:pPr>
            <w:r w:rsidRPr="00ED2EF5">
              <w:rPr>
                <w:sz w:val="24"/>
                <w:szCs w:val="24"/>
              </w:rPr>
              <w:t> </w:t>
            </w:r>
          </w:p>
          <w:p w:rsidR="00ED2EF5" w:rsidRPr="00ED2EF5" w:rsidRDefault="00ED2EF5" w:rsidP="003C45FF">
            <w:pPr>
              <w:jc w:val="center"/>
              <w:rPr>
                <w:sz w:val="24"/>
                <w:szCs w:val="24"/>
              </w:rPr>
            </w:pPr>
            <w:r w:rsidRPr="00ED2EF5">
              <w:rPr>
                <w:sz w:val="24"/>
                <w:szCs w:val="24"/>
              </w:rPr>
              <w:t> </w:t>
            </w:r>
          </w:p>
        </w:tc>
        <w:tc>
          <w:tcPr>
            <w:tcW w:w="3460" w:type="pct"/>
            <w:tcBorders>
              <w:top w:val="nil"/>
              <w:left w:val="nil"/>
              <w:bottom w:val="single" w:sz="4" w:space="0" w:color="auto"/>
              <w:right w:val="single" w:sz="4" w:space="0" w:color="auto"/>
            </w:tcBorders>
            <w:shd w:val="clear" w:color="auto" w:fill="auto"/>
            <w:noWrap/>
            <w:vAlign w:val="bottom"/>
            <w:hideMark/>
          </w:tcPr>
          <w:p w:rsidR="00ED2EF5" w:rsidRPr="00ED2EF5" w:rsidRDefault="00ED2EF5" w:rsidP="003C45FF">
            <w:pPr>
              <w:rPr>
                <w:sz w:val="24"/>
                <w:szCs w:val="24"/>
              </w:rPr>
            </w:pPr>
            <w:r w:rsidRPr="00ED2EF5">
              <w:rPr>
                <w:sz w:val="24"/>
                <w:szCs w:val="24"/>
              </w:rPr>
              <w:t>Trao đổi và thảo luận</w:t>
            </w:r>
          </w:p>
        </w:tc>
        <w:tc>
          <w:tcPr>
            <w:tcW w:w="329" w:type="pct"/>
            <w:tcBorders>
              <w:top w:val="nil"/>
              <w:left w:val="nil"/>
              <w:bottom w:val="single" w:sz="4" w:space="0" w:color="auto"/>
              <w:right w:val="single" w:sz="4" w:space="0" w:color="auto"/>
            </w:tcBorders>
            <w:shd w:val="clear" w:color="auto" w:fill="auto"/>
            <w:noWrap/>
            <w:vAlign w:val="center"/>
            <w:hideMark/>
          </w:tcPr>
          <w:p w:rsidR="00ED2EF5" w:rsidRPr="00ED2EF5" w:rsidRDefault="00ED2EF5" w:rsidP="003C45FF">
            <w:pPr>
              <w:jc w:val="center"/>
              <w:rPr>
                <w:sz w:val="24"/>
                <w:szCs w:val="24"/>
              </w:rPr>
            </w:pPr>
            <w:r w:rsidRPr="00ED2EF5">
              <w:rPr>
                <w:sz w:val="24"/>
                <w:szCs w:val="24"/>
              </w:rPr>
              <w:t>2</w:t>
            </w:r>
          </w:p>
        </w:tc>
        <w:tc>
          <w:tcPr>
            <w:tcW w:w="488" w:type="pct"/>
            <w:vMerge/>
            <w:tcBorders>
              <w:top w:val="nil"/>
              <w:left w:val="single" w:sz="4" w:space="0" w:color="auto"/>
              <w:bottom w:val="single" w:sz="4" w:space="0" w:color="000000"/>
              <w:right w:val="single" w:sz="4" w:space="0" w:color="auto"/>
            </w:tcBorders>
            <w:vAlign w:val="center"/>
            <w:hideMark/>
          </w:tcPr>
          <w:p w:rsidR="00ED2EF5" w:rsidRPr="00ED2EF5" w:rsidRDefault="00ED2EF5" w:rsidP="003C45FF">
            <w:pPr>
              <w:rPr>
                <w:sz w:val="24"/>
                <w:szCs w:val="24"/>
              </w:rPr>
            </w:pPr>
          </w:p>
        </w:tc>
      </w:tr>
      <w:tr w:rsidR="00ED2EF5" w:rsidRPr="00ED2EF5" w:rsidTr="00A13A40">
        <w:trPr>
          <w:trHeight w:val="371"/>
        </w:trPr>
        <w:tc>
          <w:tcPr>
            <w:tcW w:w="723" w:type="pct"/>
            <w:vMerge/>
            <w:tcBorders>
              <w:left w:val="single" w:sz="4" w:space="0" w:color="auto"/>
              <w:bottom w:val="single" w:sz="4" w:space="0" w:color="auto"/>
              <w:right w:val="single" w:sz="4" w:space="0" w:color="auto"/>
            </w:tcBorders>
            <w:shd w:val="clear" w:color="auto" w:fill="auto"/>
            <w:vAlign w:val="center"/>
            <w:hideMark/>
          </w:tcPr>
          <w:p w:rsidR="00ED2EF5" w:rsidRPr="00ED2EF5" w:rsidRDefault="00ED2EF5" w:rsidP="003C45FF">
            <w:pPr>
              <w:jc w:val="center"/>
              <w:rPr>
                <w:sz w:val="24"/>
                <w:szCs w:val="24"/>
              </w:rPr>
            </w:pPr>
          </w:p>
        </w:tc>
        <w:tc>
          <w:tcPr>
            <w:tcW w:w="3460" w:type="pct"/>
            <w:tcBorders>
              <w:top w:val="nil"/>
              <w:left w:val="nil"/>
              <w:bottom w:val="single" w:sz="4" w:space="0" w:color="auto"/>
              <w:right w:val="single" w:sz="4" w:space="0" w:color="auto"/>
            </w:tcBorders>
            <w:shd w:val="clear" w:color="auto" w:fill="auto"/>
            <w:noWrap/>
            <w:vAlign w:val="bottom"/>
            <w:hideMark/>
          </w:tcPr>
          <w:p w:rsidR="00ED2EF5" w:rsidRPr="00ED2EF5" w:rsidRDefault="00ED2EF5" w:rsidP="003C45FF">
            <w:pPr>
              <w:rPr>
                <w:sz w:val="24"/>
                <w:szCs w:val="24"/>
              </w:rPr>
            </w:pPr>
            <w:r w:rsidRPr="00ED2EF5">
              <w:rPr>
                <w:sz w:val="24"/>
                <w:szCs w:val="24"/>
              </w:rPr>
              <w:t>Bài tập</w:t>
            </w:r>
          </w:p>
        </w:tc>
        <w:tc>
          <w:tcPr>
            <w:tcW w:w="329" w:type="pct"/>
            <w:tcBorders>
              <w:top w:val="nil"/>
              <w:left w:val="nil"/>
              <w:bottom w:val="single" w:sz="4" w:space="0" w:color="auto"/>
              <w:right w:val="single" w:sz="4" w:space="0" w:color="auto"/>
            </w:tcBorders>
            <w:shd w:val="clear" w:color="auto" w:fill="auto"/>
            <w:noWrap/>
            <w:vAlign w:val="center"/>
            <w:hideMark/>
          </w:tcPr>
          <w:p w:rsidR="00ED2EF5" w:rsidRPr="00ED2EF5" w:rsidRDefault="00ED2EF5" w:rsidP="003C45FF">
            <w:pPr>
              <w:jc w:val="center"/>
              <w:rPr>
                <w:sz w:val="24"/>
                <w:szCs w:val="24"/>
              </w:rPr>
            </w:pPr>
            <w:r w:rsidRPr="00ED2EF5">
              <w:rPr>
                <w:sz w:val="24"/>
                <w:szCs w:val="24"/>
              </w:rPr>
              <w:t>2</w:t>
            </w:r>
          </w:p>
        </w:tc>
        <w:tc>
          <w:tcPr>
            <w:tcW w:w="488" w:type="pct"/>
            <w:vMerge/>
            <w:tcBorders>
              <w:top w:val="nil"/>
              <w:left w:val="single" w:sz="4" w:space="0" w:color="auto"/>
              <w:bottom w:val="single" w:sz="4" w:space="0" w:color="000000"/>
              <w:right w:val="single" w:sz="4" w:space="0" w:color="auto"/>
            </w:tcBorders>
            <w:vAlign w:val="center"/>
            <w:hideMark/>
          </w:tcPr>
          <w:p w:rsidR="00ED2EF5" w:rsidRPr="00ED2EF5" w:rsidRDefault="00ED2EF5" w:rsidP="003C45FF">
            <w:pPr>
              <w:rPr>
                <w:sz w:val="24"/>
                <w:szCs w:val="24"/>
              </w:rPr>
            </w:pPr>
          </w:p>
        </w:tc>
      </w:tr>
      <w:tr w:rsidR="003C45FF" w:rsidRPr="00ED2EF5" w:rsidTr="003C45FF">
        <w:trPr>
          <w:trHeight w:val="315"/>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D2EF5" w:rsidRDefault="003C45FF" w:rsidP="003C45FF">
            <w:pPr>
              <w:jc w:val="center"/>
              <w:rPr>
                <w:b/>
                <w:bCs/>
                <w:sz w:val="24"/>
                <w:szCs w:val="24"/>
              </w:rPr>
            </w:pPr>
            <w:r w:rsidRPr="00ED2EF5">
              <w:rPr>
                <w:b/>
                <w:bCs/>
                <w:sz w:val="24"/>
                <w:szCs w:val="24"/>
              </w:rPr>
              <w:t>Chương 3</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D2EF5" w:rsidRDefault="003C45FF" w:rsidP="003C45FF">
            <w:pPr>
              <w:rPr>
                <w:b/>
                <w:bCs/>
                <w:sz w:val="24"/>
                <w:szCs w:val="24"/>
              </w:rPr>
            </w:pPr>
            <w:r w:rsidRPr="00ED2EF5">
              <w:rPr>
                <w:b/>
                <w:bCs/>
                <w:sz w:val="24"/>
                <w:szCs w:val="24"/>
              </w:rPr>
              <w:t>Ô nhiễm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D2EF5" w:rsidRDefault="003C45FF" w:rsidP="003C45FF">
            <w:pPr>
              <w:jc w:val="center"/>
              <w:rPr>
                <w:b/>
                <w:bCs/>
                <w:sz w:val="24"/>
                <w:szCs w:val="24"/>
              </w:rPr>
            </w:pPr>
            <w:r w:rsidRPr="00ED2EF5">
              <w:rPr>
                <w:b/>
                <w:bCs/>
                <w:sz w:val="24"/>
                <w:szCs w:val="24"/>
              </w:rPr>
              <w:t>10</w:t>
            </w:r>
          </w:p>
        </w:tc>
        <w:tc>
          <w:tcPr>
            <w:tcW w:w="4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ED2EF5" w:rsidRDefault="003C45FF" w:rsidP="003C45FF">
            <w:pPr>
              <w:jc w:val="center"/>
              <w:rPr>
                <w:sz w:val="24"/>
                <w:szCs w:val="24"/>
              </w:rPr>
            </w:pPr>
            <w:r w:rsidRPr="00ED2EF5">
              <w:rPr>
                <w:sz w:val="24"/>
                <w:szCs w:val="24"/>
              </w:rPr>
              <w:t>4.1.4</w:t>
            </w:r>
          </w:p>
        </w:tc>
      </w:tr>
      <w:tr w:rsidR="003C45FF" w:rsidRPr="00ED2EF5"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D2EF5" w:rsidRDefault="003C45FF" w:rsidP="003C45FF">
            <w:pPr>
              <w:jc w:val="center"/>
              <w:rPr>
                <w:sz w:val="24"/>
                <w:szCs w:val="24"/>
              </w:rPr>
            </w:pPr>
            <w:r w:rsidRPr="00ED2EF5">
              <w:rPr>
                <w:sz w:val="24"/>
                <w:szCs w:val="24"/>
              </w:rPr>
              <w:t>3.1</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D2EF5" w:rsidRDefault="003C45FF" w:rsidP="003C45FF">
            <w:pPr>
              <w:jc w:val="both"/>
              <w:rPr>
                <w:sz w:val="24"/>
                <w:szCs w:val="24"/>
              </w:rPr>
            </w:pPr>
            <w:r w:rsidRPr="00ED2EF5">
              <w:rPr>
                <w:sz w:val="24"/>
                <w:szCs w:val="24"/>
              </w:rPr>
              <w:t>Khái niệm ô nhiễm nước dưới đất</w:t>
            </w:r>
          </w:p>
        </w:tc>
        <w:tc>
          <w:tcPr>
            <w:tcW w:w="32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ED2EF5" w:rsidRDefault="003C45FF" w:rsidP="003C45FF">
            <w:pPr>
              <w:jc w:val="center"/>
              <w:rPr>
                <w:sz w:val="24"/>
                <w:szCs w:val="24"/>
              </w:rPr>
            </w:pPr>
            <w:r w:rsidRPr="00ED2EF5">
              <w:rPr>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D2EF5" w:rsidRDefault="003C45FF" w:rsidP="003C45FF">
            <w:pPr>
              <w:rPr>
                <w:sz w:val="24"/>
                <w:szCs w:val="24"/>
              </w:rPr>
            </w:pP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3.2</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Đặc điểm ô nhiễm nước dưới đất</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3.3</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Phân loại ô nhiễm nước dưới đất</w:t>
            </w:r>
          </w:p>
        </w:tc>
        <w:tc>
          <w:tcPr>
            <w:tcW w:w="32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3.4</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Các dạng ô nhiễm nước dưới đất</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3.5</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Các nguồn gây ô nhiễm nước dưới đất</w:t>
            </w:r>
          </w:p>
        </w:tc>
        <w:tc>
          <w:tcPr>
            <w:tcW w:w="329"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3.6</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Các con đường và phương thức gây ô nhiễm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4.1.5</w:t>
            </w: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3.7</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color w:val="000000"/>
                <w:sz w:val="24"/>
                <w:szCs w:val="24"/>
              </w:rPr>
            </w:pPr>
            <w:r w:rsidRPr="00E1577C">
              <w:rPr>
                <w:color w:val="000000"/>
                <w:sz w:val="24"/>
                <w:szCs w:val="24"/>
              </w:rPr>
              <w:t>Quy mô và cường độ ô nhiễm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15"/>
        </w:trPr>
        <w:tc>
          <w:tcPr>
            <w:tcW w:w="723" w:type="pct"/>
            <w:vMerge w:val="restart"/>
            <w:tcBorders>
              <w:top w:val="nil"/>
              <w:left w:val="single" w:sz="4" w:space="0" w:color="auto"/>
              <w:bottom w:val="single" w:sz="4" w:space="0" w:color="000000"/>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3.8</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color w:val="000000"/>
                <w:sz w:val="24"/>
                <w:szCs w:val="24"/>
              </w:rPr>
            </w:pPr>
            <w:r w:rsidRPr="00E1577C">
              <w:rPr>
                <w:color w:val="000000"/>
                <w:sz w:val="24"/>
                <w:szCs w:val="24"/>
              </w:rPr>
              <w:t>Phương trình cơ bản nghiên cứu sự dịch chuyển chất bẩn gây ô nhiễm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3.8.1. Các quá trình hóa lý trong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2</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660"/>
        </w:trPr>
        <w:tc>
          <w:tcPr>
            <w:tcW w:w="723"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3.8.2. Các phương trình cơ bản nghiên cứu sự dịch chuyển chất bẩn gây ô nhiễm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797BCF" w:rsidP="003C45FF">
            <w:pPr>
              <w:jc w:val="center"/>
              <w:rPr>
                <w:color w:val="000000"/>
                <w:sz w:val="24"/>
                <w:szCs w:val="24"/>
              </w:rPr>
            </w:pPr>
            <w:r w:rsidRPr="00E1577C">
              <w:rPr>
                <w:color w:val="000000"/>
                <w:sz w:val="24"/>
                <w:szCs w:val="24"/>
              </w:rPr>
              <w:t>2</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ED2EF5" w:rsidRPr="00ED2EF5" w:rsidTr="0097576A">
        <w:trPr>
          <w:trHeight w:val="315"/>
        </w:trPr>
        <w:tc>
          <w:tcPr>
            <w:tcW w:w="723" w:type="pct"/>
            <w:vMerge w:val="restart"/>
            <w:tcBorders>
              <w:top w:val="nil"/>
              <w:left w:val="single" w:sz="4" w:space="0" w:color="auto"/>
              <w:right w:val="single" w:sz="4" w:space="0" w:color="auto"/>
            </w:tcBorders>
            <w:shd w:val="clear" w:color="auto" w:fill="auto"/>
            <w:vAlign w:val="center"/>
            <w:hideMark/>
          </w:tcPr>
          <w:p w:rsidR="00ED2EF5" w:rsidRPr="00ED2EF5" w:rsidRDefault="00ED2EF5" w:rsidP="003C45FF">
            <w:pPr>
              <w:jc w:val="center"/>
              <w:rPr>
                <w:sz w:val="24"/>
                <w:szCs w:val="24"/>
              </w:rPr>
            </w:pPr>
            <w:r w:rsidRPr="00ED2EF5">
              <w:rPr>
                <w:sz w:val="24"/>
                <w:szCs w:val="24"/>
              </w:rPr>
              <w:t> </w:t>
            </w:r>
          </w:p>
          <w:p w:rsidR="00ED2EF5" w:rsidRPr="00ED2EF5" w:rsidRDefault="00ED2EF5" w:rsidP="003C45FF">
            <w:pPr>
              <w:jc w:val="center"/>
              <w:rPr>
                <w:sz w:val="24"/>
                <w:szCs w:val="24"/>
              </w:rPr>
            </w:pPr>
            <w:r w:rsidRPr="00ED2EF5">
              <w:rPr>
                <w:sz w:val="24"/>
                <w:szCs w:val="24"/>
              </w:rPr>
              <w:t> </w:t>
            </w:r>
          </w:p>
        </w:tc>
        <w:tc>
          <w:tcPr>
            <w:tcW w:w="3460" w:type="pct"/>
            <w:tcBorders>
              <w:top w:val="nil"/>
              <w:left w:val="nil"/>
              <w:bottom w:val="single" w:sz="4" w:space="0" w:color="auto"/>
              <w:right w:val="single" w:sz="4" w:space="0" w:color="auto"/>
            </w:tcBorders>
            <w:shd w:val="clear" w:color="auto" w:fill="auto"/>
            <w:noWrap/>
            <w:vAlign w:val="center"/>
            <w:hideMark/>
          </w:tcPr>
          <w:p w:rsidR="00ED2EF5" w:rsidRPr="00ED2EF5" w:rsidRDefault="00ED2EF5" w:rsidP="003C45FF">
            <w:pPr>
              <w:jc w:val="both"/>
              <w:rPr>
                <w:sz w:val="24"/>
                <w:szCs w:val="24"/>
              </w:rPr>
            </w:pPr>
            <w:r w:rsidRPr="00ED2EF5">
              <w:rPr>
                <w:sz w:val="24"/>
                <w:szCs w:val="24"/>
              </w:rPr>
              <w:t>Trao đổi và thảo luận</w:t>
            </w:r>
          </w:p>
        </w:tc>
        <w:tc>
          <w:tcPr>
            <w:tcW w:w="329" w:type="pct"/>
            <w:tcBorders>
              <w:top w:val="nil"/>
              <w:left w:val="nil"/>
              <w:bottom w:val="single" w:sz="4" w:space="0" w:color="auto"/>
              <w:right w:val="single" w:sz="4" w:space="0" w:color="auto"/>
            </w:tcBorders>
            <w:shd w:val="clear" w:color="auto" w:fill="auto"/>
            <w:noWrap/>
            <w:vAlign w:val="center"/>
            <w:hideMark/>
          </w:tcPr>
          <w:p w:rsidR="00ED2EF5" w:rsidRPr="00ED2EF5" w:rsidRDefault="00ED2EF5" w:rsidP="003C45FF">
            <w:pPr>
              <w:jc w:val="center"/>
              <w:rPr>
                <w:sz w:val="24"/>
                <w:szCs w:val="24"/>
              </w:rPr>
            </w:pPr>
            <w:r w:rsidRPr="00ED2EF5">
              <w:rPr>
                <w:sz w:val="24"/>
                <w:szCs w:val="24"/>
              </w:rPr>
              <w:t>1</w:t>
            </w:r>
          </w:p>
        </w:tc>
        <w:tc>
          <w:tcPr>
            <w:tcW w:w="4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D2EF5" w:rsidRPr="00ED2EF5" w:rsidRDefault="00ED2EF5" w:rsidP="003C45FF">
            <w:pPr>
              <w:jc w:val="center"/>
              <w:rPr>
                <w:sz w:val="24"/>
                <w:szCs w:val="24"/>
              </w:rPr>
            </w:pPr>
            <w:r w:rsidRPr="00ED2EF5">
              <w:rPr>
                <w:sz w:val="24"/>
                <w:szCs w:val="24"/>
              </w:rPr>
              <w:t>4.1.4, 4.1.5</w:t>
            </w:r>
          </w:p>
        </w:tc>
      </w:tr>
      <w:tr w:rsidR="00ED2EF5" w:rsidRPr="00ED2EF5" w:rsidTr="0097576A">
        <w:trPr>
          <w:trHeight w:val="315"/>
        </w:trPr>
        <w:tc>
          <w:tcPr>
            <w:tcW w:w="723" w:type="pct"/>
            <w:vMerge/>
            <w:tcBorders>
              <w:left w:val="single" w:sz="4" w:space="0" w:color="auto"/>
              <w:bottom w:val="single" w:sz="4" w:space="0" w:color="auto"/>
              <w:right w:val="single" w:sz="4" w:space="0" w:color="auto"/>
            </w:tcBorders>
            <w:shd w:val="clear" w:color="auto" w:fill="auto"/>
            <w:vAlign w:val="center"/>
            <w:hideMark/>
          </w:tcPr>
          <w:p w:rsidR="00ED2EF5" w:rsidRPr="00ED2EF5" w:rsidRDefault="00ED2EF5" w:rsidP="003C45FF">
            <w:pPr>
              <w:jc w:val="center"/>
              <w:rPr>
                <w:sz w:val="24"/>
                <w:szCs w:val="24"/>
              </w:rPr>
            </w:pPr>
          </w:p>
        </w:tc>
        <w:tc>
          <w:tcPr>
            <w:tcW w:w="3460" w:type="pct"/>
            <w:tcBorders>
              <w:top w:val="nil"/>
              <w:left w:val="nil"/>
              <w:bottom w:val="single" w:sz="4" w:space="0" w:color="auto"/>
              <w:right w:val="single" w:sz="4" w:space="0" w:color="auto"/>
            </w:tcBorders>
            <w:shd w:val="clear" w:color="auto" w:fill="auto"/>
            <w:noWrap/>
            <w:vAlign w:val="bottom"/>
            <w:hideMark/>
          </w:tcPr>
          <w:p w:rsidR="00ED2EF5" w:rsidRPr="00ED2EF5" w:rsidRDefault="00ED2EF5" w:rsidP="003C45FF">
            <w:pPr>
              <w:rPr>
                <w:sz w:val="24"/>
                <w:szCs w:val="24"/>
              </w:rPr>
            </w:pPr>
            <w:r w:rsidRPr="00ED2EF5">
              <w:rPr>
                <w:sz w:val="24"/>
                <w:szCs w:val="24"/>
              </w:rPr>
              <w:t>Bài tập</w:t>
            </w:r>
          </w:p>
        </w:tc>
        <w:tc>
          <w:tcPr>
            <w:tcW w:w="329" w:type="pct"/>
            <w:tcBorders>
              <w:top w:val="nil"/>
              <w:left w:val="nil"/>
              <w:bottom w:val="single" w:sz="4" w:space="0" w:color="auto"/>
              <w:right w:val="single" w:sz="4" w:space="0" w:color="auto"/>
            </w:tcBorders>
            <w:shd w:val="clear" w:color="auto" w:fill="auto"/>
            <w:noWrap/>
            <w:vAlign w:val="center"/>
            <w:hideMark/>
          </w:tcPr>
          <w:p w:rsidR="00ED2EF5" w:rsidRPr="00ED2EF5" w:rsidRDefault="00ED2EF5" w:rsidP="003C45FF">
            <w:pPr>
              <w:jc w:val="center"/>
              <w:rPr>
                <w:sz w:val="24"/>
                <w:szCs w:val="24"/>
              </w:rPr>
            </w:pPr>
            <w:r w:rsidRPr="00ED2EF5">
              <w:rPr>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ED2EF5" w:rsidRPr="00ED2EF5" w:rsidRDefault="00ED2EF5" w:rsidP="003C45FF">
            <w:pPr>
              <w:rPr>
                <w:sz w:val="24"/>
                <w:szCs w:val="24"/>
              </w:rPr>
            </w:pPr>
          </w:p>
        </w:tc>
      </w:tr>
      <w:tr w:rsidR="003C45FF" w:rsidRPr="00ED2EF5" w:rsidTr="003C45FF">
        <w:trPr>
          <w:trHeight w:val="315"/>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D2EF5" w:rsidRDefault="003C45FF" w:rsidP="003C45FF">
            <w:pPr>
              <w:jc w:val="center"/>
              <w:rPr>
                <w:b/>
                <w:bCs/>
                <w:sz w:val="24"/>
                <w:szCs w:val="24"/>
              </w:rPr>
            </w:pPr>
            <w:r w:rsidRPr="00ED2EF5">
              <w:rPr>
                <w:b/>
                <w:bCs/>
                <w:sz w:val="24"/>
                <w:szCs w:val="24"/>
              </w:rPr>
              <w:t>Chương 4</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D2EF5" w:rsidRDefault="003C45FF" w:rsidP="003C45FF">
            <w:pPr>
              <w:rPr>
                <w:b/>
                <w:bCs/>
                <w:sz w:val="24"/>
                <w:szCs w:val="24"/>
              </w:rPr>
            </w:pPr>
            <w:r w:rsidRPr="00ED2EF5">
              <w:rPr>
                <w:b/>
                <w:bCs/>
                <w:sz w:val="24"/>
                <w:szCs w:val="24"/>
              </w:rPr>
              <w:t>Bảo vệ tài nguyên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D2EF5" w:rsidRDefault="003C45FF" w:rsidP="003C45FF">
            <w:pPr>
              <w:jc w:val="center"/>
              <w:rPr>
                <w:b/>
                <w:bCs/>
                <w:sz w:val="24"/>
                <w:szCs w:val="24"/>
              </w:rPr>
            </w:pPr>
            <w:r w:rsidRPr="00ED2EF5">
              <w:rPr>
                <w:b/>
                <w:bCs/>
                <w:sz w:val="24"/>
                <w:szCs w:val="24"/>
              </w:rPr>
              <w:t>9</w:t>
            </w:r>
          </w:p>
        </w:tc>
        <w:tc>
          <w:tcPr>
            <w:tcW w:w="4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ED2EF5" w:rsidRDefault="003C45FF" w:rsidP="003C45FF">
            <w:pPr>
              <w:jc w:val="center"/>
              <w:rPr>
                <w:sz w:val="24"/>
                <w:szCs w:val="24"/>
              </w:rPr>
            </w:pPr>
            <w:r w:rsidRPr="00ED2EF5">
              <w:rPr>
                <w:sz w:val="24"/>
                <w:szCs w:val="24"/>
              </w:rPr>
              <w:t>4.1.6</w:t>
            </w: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4.1</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Khái niệm về bảo vệ tài nguyên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sz w:val="24"/>
                <w:szCs w:val="24"/>
              </w:rPr>
            </w:pPr>
            <w:r w:rsidRPr="00E1577C">
              <w:rPr>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tcBorders>
              <w:top w:val="nil"/>
              <w:left w:val="single" w:sz="4" w:space="0" w:color="auto"/>
              <w:bottom w:val="nil"/>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4.2</w:t>
            </w:r>
          </w:p>
        </w:tc>
        <w:tc>
          <w:tcPr>
            <w:tcW w:w="3460" w:type="pct"/>
            <w:tcBorders>
              <w:top w:val="nil"/>
              <w:left w:val="nil"/>
              <w:bottom w:val="nil"/>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Quan điểm và nguyên tắc bảo vệ tài nguyên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sz w:val="24"/>
                <w:szCs w:val="24"/>
              </w:rPr>
            </w:pPr>
            <w:r w:rsidRPr="00E1577C">
              <w:rPr>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4.3</w:t>
            </w:r>
          </w:p>
        </w:tc>
        <w:tc>
          <w:tcPr>
            <w:tcW w:w="3460" w:type="pct"/>
            <w:tcBorders>
              <w:top w:val="single" w:sz="4" w:space="0" w:color="auto"/>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Các biện pháp bảo vệ tài nguyên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sz w:val="24"/>
                <w:szCs w:val="24"/>
              </w:rPr>
            </w:pPr>
            <w:r w:rsidRPr="00E1577C">
              <w:rPr>
                <w:sz w:val="24"/>
                <w:szCs w:val="24"/>
              </w:rPr>
              <w:t> </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vMerge/>
            <w:tcBorders>
              <w:top w:val="single" w:sz="4" w:space="0" w:color="auto"/>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4.3.1. Quan trắc sự suy thoái tài nguyên môi trường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sz w:val="24"/>
                <w:szCs w:val="24"/>
              </w:rPr>
            </w:pPr>
            <w:r w:rsidRPr="00E1577C">
              <w:rPr>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vMerge/>
            <w:tcBorders>
              <w:top w:val="single" w:sz="4" w:space="0" w:color="auto"/>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i/>
                <w:iCs/>
                <w:color w:val="000000"/>
                <w:sz w:val="24"/>
                <w:szCs w:val="24"/>
              </w:rPr>
            </w:pPr>
            <w:r w:rsidRPr="00E1577C">
              <w:rPr>
                <w:i/>
                <w:iCs/>
                <w:color w:val="000000"/>
                <w:sz w:val="24"/>
                <w:szCs w:val="24"/>
              </w:rPr>
              <w:t>4.3.1. Đánh giá trạng thái bảo vệ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sz w:val="24"/>
                <w:szCs w:val="24"/>
              </w:rPr>
            </w:pPr>
            <w:r w:rsidRPr="00E1577C">
              <w:rPr>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vMerge/>
            <w:tcBorders>
              <w:top w:val="single" w:sz="4" w:space="0" w:color="auto"/>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i/>
                <w:iCs/>
                <w:color w:val="000000"/>
                <w:sz w:val="24"/>
                <w:szCs w:val="24"/>
              </w:rPr>
            </w:pPr>
            <w:r w:rsidRPr="00E1577C">
              <w:rPr>
                <w:i/>
                <w:iCs/>
                <w:color w:val="000000"/>
                <w:sz w:val="24"/>
                <w:szCs w:val="24"/>
              </w:rPr>
              <w:t>4.3.2.  Xây dựng đới phòng hộ vệ sinh nước dưới đất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sz w:val="24"/>
                <w:szCs w:val="24"/>
              </w:rPr>
            </w:pPr>
            <w:r w:rsidRPr="00E1577C">
              <w:rPr>
                <w:sz w:val="24"/>
                <w:szCs w:val="24"/>
              </w:rPr>
              <w:t>2</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D2EF5" w:rsidTr="003C45FF">
        <w:trPr>
          <w:trHeight w:val="315"/>
        </w:trPr>
        <w:tc>
          <w:tcPr>
            <w:tcW w:w="723" w:type="pct"/>
            <w:tcBorders>
              <w:top w:val="nil"/>
              <w:left w:val="single" w:sz="4" w:space="0" w:color="auto"/>
              <w:bottom w:val="single" w:sz="4" w:space="0" w:color="auto"/>
              <w:right w:val="single" w:sz="4" w:space="0" w:color="auto"/>
            </w:tcBorders>
            <w:shd w:val="clear" w:color="auto" w:fill="auto"/>
            <w:noWrap/>
            <w:vAlign w:val="center"/>
            <w:hideMark/>
          </w:tcPr>
          <w:p w:rsidR="003C45FF" w:rsidRPr="00ED2EF5" w:rsidRDefault="003C45FF" w:rsidP="003C45FF">
            <w:pPr>
              <w:jc w:val="center"/>
              <w:rPr>
                <w:sz w:val="24"/>
                <w:szCs w:val="24"/>
              </w:rPr>
            </w:pPr>
            <w:r w:rsidRPr="00ED2EF5">
              <w:rPr>
                <w:sz w:val="24"/>
                <w:szCs w:val="24"/>
              </w:rPr>
              <w:t> </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D2EF5" w:rsidRDefault="003C45FF" w:rsidP="003C45FF">
            <w:pPr>
              <w:jc w:val="both"/>
              <w:rPr>
                <w:sz w:val="24"/>
                <w:szCs w:val="24"/>
              </w:rPr>
            </w:pPr>
            <w:r w:rsidRPr="00ED2EF5">
              <w:rPr>
                <w:sz w:val="24"/>
                <w:szCs w:val="24"/>
              </w:rPr>
              <w:t>Trao đổi và thảo luận</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D2EF5" w:rsidRDefault="003C45FF" w:rsidP="003C45FF">
            <w:pPr>
              <w:jc w:val="center"/>
              <w:rPr>
                <w:sz w:val="24"/>
                <w:szCs w:val="24"/>
              </w:rPr>
            </w:pPr>
            <w:r w:rsidRPr="00ED2EF5">
              <w:rPr>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D2EF5" w:rsidRDefault="003C45FF" w:rsidP="003C45FF">
            <w:pPr>
              <w:rPr>
                <w:sz w:val="24"/>
                <w:szCs w:val="24"/>
              </w:rPr>
            </w:pPr>
          </w:p>
        </w:tc>
      </w:tr>
      <w:tr w:rsidR="003C45FF" w:rsidRPr="00ED2EF5" w:rsidTr="003C45FF">
        <w:trPr>
          <w:trHeight w:val="315"/>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D2EF5" w:rsidRDefault="003C45FF" w:rsidP="003C45FF">
            <w:pPr>
              <w:jc w:val="center"/>
              <w:rPr>
                <w:sz w:val="24"/>
                <w:szCs w:val="24"/>
              </w:rPr>
            </w:pPr>
            <w:r w:rsidRPr="00ED2EF5">
              <w:rPr>
                <w:sz w:val="24"/>
                <w:szCs w:val="24"/>
              </w:rPr>
              <w:lastRenderedPageBreak/>
              <w:t> </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D2EF5" w:rsidRDefault="003C45FF" w:rsidP="003C45FF">
            <w:pPr>
              <w:jc w:val="both"/>
              <w:rPr>
                <w:sz w:val="24"/>
                <w:szCs w:val="24"/>
              </w:rPr>
            </w:pPr>
            <w:r w:rsidRPr="00ED2EF5">
              <w:rPr>
                <w:sz w:val="24"/>
                <w:szCs w:val="24"/>
              </w:rPr>
              <w:t>Bài tập</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D2EF5" w:rsidRDefault="003C45FF" w:rsidP="003C45FF">
            <w:pPr>
              <w:jc w:val="center"/>
              <w:rPr>
                <w:sz w:val="24"/>
                <w:szCs w:val="24"/>
              </w:rPr>
            </w:pPr>
            <w:r w:rsidRPr="00ED2EF5">
              <w:rPr>
                <w:sz w:val="24"/>
                <w:szCs w:val="24"/>
              </w:rPr>
              <w:t>2</w:t>
            </w:r>
          </w:p>
        </w:tc>
        <w:tc>
          <w:tcPr>
            <w:tcW w:w="488" w:type="pct"/>
            <w:vMerge/>
            <w:tcBorders>
              <w:top w:val="nil"/>
              <w:left w:val="single" w:sz="4" w:space="0" w:color="auto"/>
              <w:bottom w:val="single" w:sz="4" w:space="0" w:color="000000"/>
              <w:right w:val="single" w:sz="4" w:space="0" w:color="auto"/>
            </w:tcBorders>
            <w:vAlign w:val="center"/>
            <w:hideMark/>
          </w:tcPr>
          <w:p w:rsidR="003C45FF" w:rsidRPr="00ED2EF5" w:rsidRDefault="003C45FF" w:rsidP="003C45FF">
            <w:pPr>
              <w:rPr>
                <w:sz w:val="24"/>
                <w:szCs w:val="24"/>
              </w:rPr>
            </w:pPr>
          </w:p>
        </w:tc>
      </w:tr>
      <w:tr w:rsidR="003C45FF" w:rsidRPr="00ED2EF5" w:rsidTr="003C45FF">
        <w:trPr>
          <w:trHeight w:val="315"/>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D2EF5" w:rsidRDefault="003C45FF" w:rsidP="003C45FF">
            <w:pPr>
              <w:jc w:val="center"/>
              <w:rPr>
                <w:b/>
                <w:bCs/>
                <w:sz w:val="24"/>
                <w:szCs w:val="24"/>
              </w:rPr>
            </w:pPr>
            <w:r w:rsidRPr="00ED2EF5">
              <w:rPr>
                <w:b/>
                <w:bCs/>
                <w:sz w:val="24"/>
                <w:szCs w:val="24"/>
              </w:rPr>
              <w:lastRenderedPageBreak/>
              <w:t>Chương 5</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D2EF5" w:rsidRDefault="003C45FF" w:rsidP="003C45FF">
            <w:pPr>
              <w:rPr>
                <w:b/>
                <w:bCs/>
                <w:sz w:val="24"/>
                <w:szCs w:val="24"/>
              </w:rPr>
            </w:pPr>
            <w:r w:rsidRPr="00ED2EF5">
              <w:rPr>
                <w:b/>
                <w:bCs/>
                <w:sz w:val="24"/>
                <w:szCs w:val="24"/>
              </w:rPr>
              <w:t>Những quy định và luật pháp quản lý, bảo vệ tài nguyên môi trường nước dưới đất</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D2EF5" w:rsidRDefault="003C45FF" w:rsidP="003C45FF">
            <w:pPr>
              <w:jc w:val="center"/>
              <w:rPr>
                <w:b/>
                <w:bCs/>
                <w:sz w:val="24"/>
                <w:szCs w:val="24"/>
              </w:rPr>
            </w:pPr>
            <w:r w:rsidRPr="00ED2EF5">
              <w:rPr>
                <w:b/>
                <w:bCs/>
                <w:sz w:val="24"/>
                <w:szCs w:val="24"/>
              </w:rPr>
              <w:t>7</w:t>
            </w:r>
          </w:p>
        </w:tc>
        <w:tc>
          <w:tcPr>
            <w:tcW w:w="4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C45FF" w:rsidRPr="00ED2EF5" w:rsidRDefault="003C45FF" w:rsidP="003C45FF">
            <w:pPr>
              <w:jc w:val="center"/>
              <w:rPr>
                <w:sz w:val="24"/>
                <w:szCs w:val="24"/>
              </w:rPr>
            </w:pPr>
            <w:r w:rsidRPr="00ED2EF5">
              <w:rPr>
                <w:sz w:val="24"/>
                <w:szCs w:val="24"/>
              </w:rPr>
              <w:t>4.1.7</w:t>
            </w: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5.1</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both"/>
              <w:rPr>
                <w:color w:val="000000"/>
                <w:sz w:val="24"/>
                <w:szCs w:val="24"/>
              </w:rPr>
            </w:pPr>
            <w:r w:rsidRPr="00E1577C">
              <w:rPr>
                <w:color w:val="000000"/>
                <w:sz w:val="24"/>
                <w:szCs w:val="24"/>
              </w:rPr>
              <w:t>Các văn bản pháp quy liên quan đến bảo vệ tài nguyên môi trường nước</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E1577C" w:rsidTr="003C45FF">
        <w:trPr>
          <w:trHeight w:val="33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E1577C" w:rsidRDefault="003C45FF" w:rsidP="003C45FF">
            <w:pPr>
              <w:jc w:val="center"/>
              <w:rPr>
                <w:color w:val="000000"/>
                <w:sz w:val="24"/>
                <w:szCs w:val="24"/>
              </w:rPr>
            </w:pPr>
            <w:r w:rsidRPr="00E1577C">
              <w:rPr>
                <w:color w:val="000000"/>
                <w:sz w:val="24"/>
                <w:szCs w:val="24"/>
              </w:rPr>
              <w:t>5.2</w:t>
            </w:r>
          </w:p>
        </w:tc>
        <w:tc>
          <w:tcPr>
            <w:tcW w:w="3460" w:type="pct"/>
            <w:tcBorders>
              <w:top w:val="nil"/>
              <w:left w:val="nil"/>
              <w:bottom w:val="single" w:sz="4" w:space="0" w:color="auto"/>
              <w:right w:val="single" w:sz="4" w:space="0" w:color="auto"/>
            </w:tcBorders>
            <w:shd w:val="clear" w:color="auto" w:fill="auto"/>
            <w:noWrap/>
            <w:vAlign w:val="bottom"/>
            <w:hideMark/>
          </w:tcPr>
          <w:p w:rsidR="003C45FF" w:rsidRPr="00E1577C" w:rsidRDefault="003C45FF" w:rsidP="003C45FF">
            <w:pPr>
              <w:rPr>
                <w:color w:val="000000"/>
                <w:sz w:val="24"/>
                <w:szCs w:val="24"/>
              </w:rPr>
            </w:pPr>
            <w:r w:rsidRPr="00E1577C">
              <w:rPr>
                <w:color w:val="000000"/>
                <w:sz w:val="24"/>
                <w:szCs w:val="24"/>
              </w:rPr>
              <w:t>Các tiêu chuẩn và quy chuẩn về chất lượng môi trường nước</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E1577C" w:rsidRDefault="003C45FF" w:rsidP="003C45FF">
            <w:pPr>
              <w:jc w:val="center"/>
              <w:rPr>
                <w:color w:val="000000"/>
                <w:sz w:val="24"/>
                <w:szCs w:val="24"/>
              </w:rPr>
            </w:pPr>
            <w:r w:rsidRPr="00E1577C">
              <w:rPr>
                <w:color w:val="000000"/>
                <w:sz w:val="24"/>
                <w:szCs w:val="24"/>
              </w:rPr>
              <w:t>1</w:t>
            </w:r>
          </w:p>
        </w:tc>
        <w:tc>
          <w:tcPr>
            <w:tcW w:w="488" w:type="pct"/>
            <w:vMerge/>
            <w:tcBorders>
              <w:top w:val="nil"/>
              <w:left w:val="single" w:sz="4" w:space="0" w:color="auto"/>
              <w:bottom w:val="single" w:sz="4" w:space="0" w:color="000000"/>
              <w:right w:val="single" w:sz="4" w:space="0" w:color="auto"/>
            </w:tcBorders>
            <w:vAlign w:val="center"/>
            <w:hideMark/>
          </w:tcPr>
          <w:p w:rsidR="003C45FF" w:rsidRPr="00E1577C" w:rsidRDefault="003C45FF" w:rsidP="003C45FF">
            <w:pPr>
              <w:rPr>
                <w:color w:val="000000"/>
                <w:sz w:val="24"/>
                <w:szCs w:val="24"/>
              </w:rPr>
            </w:pPr>
          </w:p>
        </w:tc>
      </w:tr>
      <w:tr w:rsidR="003C45FF" w:rsidRPr="001E6003" w:rsidTr="003C45FF">
        <w:trPr>
          <w:trHeight w:val="315"/>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3C45FF" w:rsidRPr="001E6003" w:rsidRDefault="003C45FF" w:rsidP="003C45FF">
            <w:pPr>
              <w:jc w:val="center"/>
              <w:rPr>
                <w:sz w:val="24"/>
                <w:szCs w:val="24"/>
              </w:rPr>
            </w:pPr>
            <w:r w:rsidRPr="001E6003">
              <w:rPr>
                <w:sz w:val="24"/>
                <w:szCs w:val="24"/>
              </w:rPr>
              <w:t> </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1E6003" w:rsidRDefault="003C45FF" w:rsidP="003C45FF">
            <w:pPr>
              <w:jc w:val="both"/>
              <w:rPr>
                <w:sz w:val="24"/>
                <w:szCs w:val="24"/>
              </w:rPr>
            </w:pPr>
            <w:r w:rsidRPr="001E6003">
              <w:rPr>
                <w:sz w:val="24"/>
                <w:szCs w:val="24"/>
              </w:rPr>
              <w:t>Trao đổi và thảo luận</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1E6003" w:rsidRDefault="003C45FF" w:rsidP="003C45FF">
            <w:pPr>
              <w:jc w:val="center"/>
              <w:rPr>
                <w:sz w:val="24"/>
                <w:szCs w:val="24"/>
              </w:rPr>
            </w:pPr>
            <w:r w:rsidRPr="001E6003">
              <w:rPr>
                <w:sz w:val="24"/>
                <w:szCs w:val="24"/>
              </w:rPr>
              <w:t>3</w:t>
            </w:r>
          </w:p>
        </w:tc>
        <w:tc>
          <w:tcPr>
            <w:tcW w:w="488" w:type="pct"/>
            <w:vMerge/>
            <w:tcBorders>
              <w:top w:val="nil"/>
              <w:left w:val="single" w:sz="4" w:space="0" w:color="auto"/>
              <w:bottom w:val="single" w:sz="4" w:space="0" w:color="000000"/>
              <w:right w:val="single" w:sz="4" w:space="0" w:color="auto"/>
            </w:tcBorders>
            <w:vAlign w:val="center"/>
            <w:hideMark/>
          </w:tcPr>
          <w:p w:rsidR="003C45FF" w:rsidRPr="001E6003" w:rsidRDefault="003C45FF" w:rsidP="003C45FF">
            <w:pPr>
              <w:rPr>
                <w:sz w:val="24"/>
                <w:szCs w:val="24"/>
              </w:rPr>
            </w:pPr>
          </w:p>
        </w:tc>
      </w:tr>
      <w:tr w:rsidR="003C45FF" w:rsidRPr="001E6003" w:rsidTr="003C45FF">
        <w:trPr>
          <w:trHeight w:val="315"/>
        </w:trPr>
        <w:tc>
          <w:tcPr>
            <w:tcW w:w="723" w:type="pct"/>
            <w:tcBorders>
              <w:top w:val="nil"/>
              <w:left w:val="single" w:sz="4" w:space="0" w:color="auto"/>
              <w:bottom w:val="single" w:sz="4" w:space="0" w:color="auto"/>
              <w:right w:val="single" w:sz="4" w:space="0" w:color="auto"/>
            </w:tcBorders>
            <w:shd w:val="clear" w:color="auto" w:fill="auto"/>
            <w:noWrap/>
            <w:vAlign w:val="center"/>
            <w:hideMark/>
          </w:tcPr>
          <w:p w:rsidR="003C45FF" w:rsidRPr="001E6003" w:rsidRDefault="003C45FF" w:rsidP="003C45FF">
            <w:pPr>
              <w:jc w:val="center"/>
              <w:rPr>
                <w:sz w:val="24"/>
                <w:szCs w:val="24"/>
              </w:rPr>
            </w:pPr>
            <w:r w:rsidRPr="001E6003">
              <w:rPr>
                <w:sz w:val="24"/>
                <w:szCs w:val="24"/>
              </w:rPr>
              <w:t> </w:t>
            </w:r>
          </w:p>
        </w:tc>
        <w:tc>
          <w:tcPr>
            <w:tcW w:w="3460" w:type="pct"/>
            <w:tcBorders>
              <w:top w:val="nil"/>
              <w:left w:val="nil"/>
              <w:bottom w:val="single" w:sz="4" w:space="0" w:color="auto"/>
              <w:right w:val="single" w:sz="4" w:space="0" w:color="auto"/>
            </w:tcBorders>
            <w:shd w:val="clear" w:color="auto" w:fill="auto"/>
            <w:noWrap/>
            <w:vAlign w:val="center"/>
            <w:hideMark/>
          </w:tcPr>
          <w:p w:rsidR="003C45FF" w:rsidRPr="001E6003" w:rsidRDefault="003C45FF" w:rsidP="003C45FF">
            <w:pPr>
              <w:jc w:val="both"/>
              <w:rPr>
                <w:sz w:val="24"/>
                <w:szCs w:val="24"/>
              </w:rPr>
            </w:pPr>
            <w:r w:rsidRPr="001E6003">
              <w:rPr>
                <w:sz w:val="24"/>
                <w:szCs w:val="24"/>
              </w:rPr>
              <w:t>Bài tập</w:t>
            </w:r>
          </w:p>
        </w:tc>
        <w:tc>
          <w:tcPr>
            <w:tcW w:w="329" w:type="pct"/>
            <w:tcBorders>
              <w:top w:val="nil"/>
              <w:left w:val="nil"/>
              <w:bottom w:val="single" w:sz="4" w:space="0" w:color="auto"/>
              <w:right w:val="single" w:sz="4" w:space="0" w:color="auto"/>
            </w:tcBorders>
            <w:shd w:val="clear" w:color="auto" w:fill="auto"/>
            <w:noWrap/>
            <w:vAlign w:val="center"/>
            <w:hideMark/>
          </w:tcPr>
          <w:p w:rsidR="003C45FF" w:rsidRPr="001E6003" w:rsidRDefault="003C45FF" w:rsidP="003C45FF">
            <w:pPr>
              <w:jc w:val="center"/>
              <w:rPr>
                <w:sz w:val="24"/>
                <w:szCs w:val="24"/>
              </w:rPr>
            </w:pPr>
            <w:r w:rsidRPr="001E6003">
              <w:rPr>
                <w:sz w:val="24"/>
                <w:szCs w:val="24"/>
              </w:rPr>
              <w:t>2</w:t>
            </w:r>
          </w:p>
        </w:tc>
        <w:tc>
          <w:tcPr>
            <w:tcW w:w="488" w:type="pct"/>
            <w:vMerge/>
            <w:tcBorders>
              <w:top w:val="nil"/>
              <w:left w:val="single" w:sz="4" w:space="0" w:color="auto"/>
              <w:bottom w:val="single" w:sz="4" w:space="0" w:color="000000"/>
              <w:right w:val="single" w:sz="4" w:space="0" w:color="auto"/>
            </w:tcBorders>
            <w:vAlign w:val="center"/>
            <w:hideMark/>
          </w:tcPr>
          <w:p w:rsidR="003C45FF" w:rsidRPr="001E6003" w:rsidRDefault="003C45FF" w:rsidP="003C45FF">
            <w:pPr>
              <w:rPr>
                <w:sz w:val="24"/>
                <w:szCs w:val="24"/>
              </w:rPr>
            </w:pPr>
          </w:p>
        </w:tc>
      </w:tr>
    </w:tbl>
    <w:p w:rsidR="009B03A9" w:rsidRPr="00797BCF" w:rsidRDefault="009B03A9" w:rsidP="00664DFC">
      <w:pPr>
        <w:pStyle w:val="ListParagraph"/>
        <w:spacing w:before="120"/>
        <w:ind w:left="0"/>
        <w:jc w:val="center"/>
        <w:rPr>
          <w:bCs/>
          <w:sz w:val="8"/>
          <w:lang w:val="nl-NL"/>
        </w:rPr>
      </w:pPr>
    </w:p>
    <w:p w:rsidR="00744C77" w:rsidRPr="00CD3404" w:rsidRDefault="00744C77" w:rsidP="004D7BE3">
      <w:pPr>
        <w:pStyle w:val="BodyText2"/>
        <w:numPr>
          <w:ilvl w:val="0"/>
          <w:numId w:val="6"/>
        </w:numPr>
        <w:spacing w:before="120" w:line="312" w:lineRule="auto"/>
        <w:ind w:left="360" w:firstLine="0"/>
        <w:jc w:val="both"/>
        <w:rPr>
          <w:bCs/>
          <w:i/>
          <w:sz w:val="24"/>
          <w:szCs w:val="24"/>
        </w:rPr>
      </w:pPr>
      <w:r w:rsidRPr="00CD3404">
        <w:rPr>
          <w:b/>
          <w:bCs/>
          <w:sz w:val="24"/>
          <w:szCs w:val="24"/>
        </w:rPr>
        <w:t>Phương pháp giảng dạy</w:t>
      </w:r>
    </w:p>
    <w:p w:rsidR="00D171C9" w:rsidRPr="00CD3404" w:rsidRDefault="003F7694" w:rsidP="004D7BE3">
      <w:pPr>
        <w:pStyle w:val="ListParagraph"/>
        <w:spacing w:before="120" w:after="120" w:line="312" w:lineRule="auto"/>
        <w:ind w:left="567" w:hanging="238"/>
        <w:jc w:val="both"/>
        <w:rPr>
          <w:bCs/>
        </w:rPr>
      </w:pPr>
      <w:r w:rsidRPr="00CD3404">
        <w:rPr>
          <w:bCs/>
        </w:rPr>
        <w:t>- Giản</w:t>
      </w:r>
      <w:r w:rsidR="005779B5" w:rsidRPr="00CD3404">
        <w:rPr>
          <w:bCs/>
        </w:rPr>
        <w:t>g dạy lý thuyết kết hợp bài tập</w:t>
      </w:r>
      <w:r w:rsidR="001E6003">
        <w:rPr>
          <w:bCs/>
        </w:rPr>
        <w:t xml:space="preserve"> và thảo luận</w:t>
      </w:r>
      <w:r w:rsidR="005779B5" w:rsidRPr="00CD3404">
        <w:rPr>
          <w:bCs/>
        </w:rPr>
        <w:t>;</w:t>
      </w:r>
    </w:p>
    <w:p w:rsidR="00D171C9" w:rsidRPr="00CD3404" w:rsidRDefault="00296F71" w:rsidP="004D7BE3">
      <w:pPr>
        <w:pStyle w:val="ListParagraph"/>
        <w:spacing w:before="120" w:after="120" w:line="312" w:lineRule="auto"/>
        <w:ind w:left="567" w:hanging="238"/>
        <w:jc w:val="both"/>
        <w:rPr>
          <w:bCs/>
        </w:rPr>
      </w:pPr>
      <w:r w:rsidRPr="00CD3404">
        <w:rPr>
          <w:lang w:val="vi-VN"/>
        </w:rPr>
        <w:t>-</w:t>
      </w:r>
      <w:r w:rsidR="00F26E9C" w:rsidRPr="00CD3404">
        <w:t xml:space="preserve"> </w:t>
      </w:r>
      <w:r w:rsidR="005779B5" w:rsidRPr="00CD3404">
        <w:t>Giảng dạy kết hợp với làm bài tập nhóm.</w:t>
      </w:r>
    </w:p>
    <w:p w:rsidR="00744C77" w:rsidRPr="00CD3404" w:rsidRDefault="00744C77" w:rsidP="004D7BE3">
      <w:pPr>
        <w:pStyle w:val="BodyText2"/>
        <w:numPr>
          <w:ilvl w:val="0"/>
          <w:numId w:val="6"/>
        </w:numPr>
        <w:spacing w:before="120" w:line="312" w:lineRule="auto"/>
        <w:ind w:left="360" w:firstLine="0"/>
        <w:jc w:val="both"/>
        <w:rPr>
          <w:b/>
          <w:bCs/>
          <w:sz w:val="24"/>
          <w:szCs w:val="24"/>
        </w:rPr>
      </w:pPr>
      <w:r w:rsidRPr="00CD3404">
        <w:rPr>
          <w:b/>
          <w:bCs/>
          <w:sz w:val="24"/>
          <w:szCs w:val="24"/>
        </w:rPr>
        <w:t>Nhiệm vụ của sinh viên</w:t>
      </w:r>
    </w:p>
    <w:p w:rsidR="00744C77" w:rsidRPr="00CD3404" w:rsidRDefault="00744C77" w:rsidP="004D7BE3">
      <w:pPr>
        <w:pStyle w:val="BodyText2"/>
        <w:tabs>
          <w:tab w:val="num" w:pos="960"/>
        </w:tabs>
        <w:spacing w:before="120" w:line="312" w:lineRule="auto"/>
        <w:ind w:firstLine="260"/>
        <w:jc w:val="both"/>
        <w:rPr>
          <w:bCs/>
          <w:sz w:val="24"/>
          <w:szCs w:val="24"/>
        </w:rPr>
      </w:pPr>
      <w:r w:rsidRPr="00CD3404">
        <w:rPr>
          <w:bCs/>
          <w:sz w:val="24"/>
          <w:szCs w:val="24"/>
        </w:rPr>
        <w:t>Sinh viên phải thực hiện các nhiệm vụ sau:</w:t>
      </w:r>
    </w:p>
    <w:p w:rsidR="00744C77" w:rsidRPr="00CD3404" w:rsidRDefault="00744C77" w:rsidP="004D7BE3">
      <w:pPr>
        <w:pStyle w:val="BodyText2"/>
        <w:tabs>
          <w:tab w:val="num" w:pos="960"/>
        </w:tabs>
        <w:spacing w:before="120" w:line="312" w:lineRule="auto"/>
        <w:ind w:left="260"/>
        <w:jc w:val="both"/>
        <w:rPr>
          <w:bCs/>
          <w:sz w:val="24"/>
          <w:szCs w:val="24"/>
        </w:rPr>
      </w:pPr>
      <w:r w:rsidRPr="00CD3404">
        <w:rPr>
          <w:bCs/>
          <w:sz w:val="24"/>
          <w:szCs w:val="24"/>
        </w:rPr>
        <w:t xml:space="preserve">- </w:t>
      </w:r>
      <w:r w:rsidR="006E5BAC" w:rsidRPr="00CD3404">
        <w:rPr>
          <w:bCs/>
          <w:sz w:val="24"/>
          <w:szCs w:val="24"/>
        </w:rPr>
        <w:t>Có mặt</w:t>
      </w:r>
      <w:r w:rsidRPr="00CD3404">
        <w:rPr>
          <w:bCs/>
          <w:sz w:val="24"/>
          <w:szCs w:val="24"/>
        </w:rPr>
        <w:t xml:space="preserve"> tối </w:t>
      </w:r>
      <w:r w:rsidR="00301B47" w:rsidRPr="00CD3404">
        <w:rPr>
          <w:bCs/>
          <w:sz w:val="24"/>
          <w:szCs w:val="24"/>
        </w:rPr>
        <w:t>thiểu 80% số tiết học lý thuyết;</w:t>
      </w:r>
    </w:p>
    <w:p w:rsidR="00744C77" w:rsidRPr="00CD3404" w:rsidRDefault="00744C77" w:rsidP="004D7BE3">
      <w:pPr>
        <w:pStyle w:val="BodyText2"/>
        <w:tabs>
          <w:tab w:val="num" w:pos="960"/>
        </w:tabs>
        <w:spacing w:before="120" w:line="312" w:lineRule="auto"/>
        <w:ind w:left="260"/>
        <w:jc w:val="both"/>
        <w:rPr>
          <w:bCs/>
          <w:sz w:val="24"/>
          <w:szCs w:val="24"/>
        </w:rPr>
      </w:pPr>
      <w:r w:rsidRPr="00CD3404">
        <w:rPr>
          <w:bCs/>
          <w:sz w:val="24"/>
          <w:szCs w:val="24"/>
        </w:rPr>
        <w:t xml:space="preserve">- </w:t>
      </w:r>
      <w:r w:rsidR="006E5BAC" w:rsidRPr="00CD3404">
        <w:rPr>
          <w:bCs/>
          <w:sz w:val="24"/>
          <w:szCs w:val="24"/>
        </w:rPr>
        <w:t>Hoàn thành</w:t>
      </w:r>
      <w:r w:rsidRPr="00CD3404">
        <w:rPr>
          <w:bCs/>
          <w:sz w:val="24"/>
          <w:szCs w:val="24"/>
        </w:rPr>
        <w:t xml:space="preserve"> đầy đủ 100% giờ thực hành/thí nghiệm</w:t>
      </w:r>
      <w:r w:rsidR="00301B47" w:rsidRPr="00CD3404">
        <w:rPr>
          <w:bCs/>
          <w:sz w:val="24"/>
          <w:szCs w:val="24"/>
        </w:rPr>
        <w:t>/thực tập và có báo cáo kết quả;</w:t>
      </w:r>
    </w:p>
    <w:p w:rsidR="00744C77" w:rsidRPr="00CD3404" w:rsidRDefault="00744C77" w:rsidP="004D7BE3">
      <w:pPr>
        <w:pStyle w:val="BodyText2"/>
        <w:tabs>
          <w:tab w:val="num" w:pos="960"/>
        </w:tabs>
        <w:spacing w:before="120" w:line="312" w:lineRule="auto"/>
        <w:ind w:left="260"/>
        <w:jc w:val="both"/>
        <w:rPr>
          <w:bCs/>
          <w:sz w:val="24"/>
          <w:szCs w:val="24"/>
        </w:rPr>
      </w:pPr>
      <w:r w:rsidRPr="00CD3404">
        <w:rPr>
          <w:bCs/>
          <w:sz w:val="24"/>
          <w:szCs w:val="24"/>
        </w:rPr>
        <w:t xml:space="preserve">- </w:t>
      </w:r>
      <w:r w:rsidR="006E5BAC" w:rsidRPr="00CD3404">
        <w:rPr>
          <w:bCs/>
          <w:sz w:val="24"/>
          <w:szCs w:val="24"/>
        </w:rPr>
        <w:t>Hoàn thành</w:t>
      </w:r>
      <w:r w:rsidRPr="00CD3404">
        <w:rPr>
          <w:bCs/>
          <w:sz w:val="24"/>
          <w:szCs w:val="24"/>
        </w:rPr>
        <w:t xml:space="preserve"> đầy đủ các bài tập nhóm/ bài tập và </w:t>
      </w:r>
      <w:r w:rsidR="00301B47" w:rsidRPr="00CD3404">
        <w:rPr>
          <w:bCs/>
          <w:sz w:val="24"/>
          <w:szCs w:val="24"/>
        </w:rPr>
        <w:t>được đánh giá kết quả thực hiện;</w:t>
      </w:r>
    </w:p>
    <w:p w:rsidR="00744C77" w:rsidRPr="00CD3404" w:rsidRDefault="00301B47" w:rsidP="004D7BE3">
      <w:pPr>
        <w:pStyle w:val="BodyText2"/>
        <w:tabs>
          <w:tab w:val="num" w:pos="960"/>
        </w:tabs>
        <w:spacing w:before="120" w:line="312" w:lineRule="auto"/>
        <w:ind w:left="260"/>
        <w:jc w:val="both"/>
        <w:rPr>
          <w:bCs/>
          <w:sz w:val="24"/>
          <w:szCs w:val="24"/>
        </w:rPr>
      </w:pPr>
      <w:r w:rsidRPr="00CD3404">
        <w:rPr>
          <w:bCs/>
          <w:sz w:val="24"/>
          <w:szCs w:val="24"/>
        </w:rPr>
        <w:t>- Tham dự kiểm tra giữa học kỳ;</w:t>
      </w:r>
    </w:p>
    <w:p w:rsidR="00744C77" w:rsidRPr="00CD3404" w:rsidRDefault="00744C77" w:rsidP="004D7BE3">
      <w:pPr>
        <w:pStyle w:val="BodyText2"/>
        <w:tabs>
          <w:tab w:val="num" w:pos="960"/>
        </w:tabs>
        <w:spacing w:before="120" w:line="312" w:lineRule="auto"/>
        <w:ind w:left="260"/>
        <w:jc w:val="both"/>
        <w:rPr>
          <w:bCs/>
          <w:sz w:val="24"/>
          <w:szCs w:val="24"/>
        </w:rPr>
      </w:pPr>
      <w:r w:rsidRPr="00CD3404">
        <w:rPr>
          <w:bCs/>
          <w:sz w:val="24"/>
          <w:szCs w:val="24"/>
        </w:rPr>
        <w:t>- Tham dự thi kết thúc học phần</w:t>
      </w:r>
      <w:r w:rsidR="000F78FF" w:rsidRPr="00CD3404">
        <w:rPr>
          <w:bCs/>
          <w:sz w:val="24"/>
          <w:szCs w:val="24"/>
        </w:rPr>
        <w:t xml:space="preserve"> (bắt buộc)</w:t>
      </w:r>
      <w:r w:rsidR="00301B47" w:rsidRPr="00CD3404">
        <w:rPr>
          <w:bCs/>
          <w:sz w:val="24"/>
          <w:szCs w:val="24"/>
        </w:rPr>
        <w:t>;</w:t>
      </w:r>
    </w:p>
    <w:p w:rsidR="00744C77" w:rsidRPr="00CD3404" w:rsidRDefault="00744C77" w:rsidP="004D7BE3">
      <w:pPr>
        <w:pStyle w:val="BodyText2"/>
        <w:tabs>
          <w:tab w:val="num" w:pos="960"/>
        </w:tabs>
        <w:spacing w:before="120" w:line="312" w:lineRule="auto"/>
        <w:ind w:left="260"/>
        <w:jc w:val="both"/>
        <w:rPr>
          <w:bCs/>
          <w:sz w:val="24"/>
          <w:szCs w:val="24"/>
        </w:rPr>
      </w:pPr>
      <w:r w:rsidRPr="00CD3404">
        <w:rPr>
          <w:bCs/>
          <w:sz w:val="24"/>
          <w:szCs w:val="24"/>
        </w:rPr>
        <w:t xml:space="preserve">- Chủ động </w:t>
      </w:r>
      <w:r w:rsidR="002B3774" w:rsidRPr="00CD3404">
        <w:rPr>
          <w:bCs/>
          <w:sz w:val="24"/>
          <w:szCs w:val="24"/>
        </w:rPr>
        <w:t xml:space="preserve">chuẩn bị các nội dung và </w:t>
      </w:r>
      <w:r w:rsidRPr="00CD3404">
        <w:rPr>
          <w:bCs/>
          <w:sz w:val="24"/>
          <w:szCs w:val="24"/>
        </w:rPr>
        <w:t>thực hiện giờ tự học</w:t>
      </w:r>
      <w:r w:rsidR="002B3774" w:rsidRPr="00CD3404">
        <w:rPr>
          <w:bCs/>
          <w:sz w:val="24"/>
          <w:szCs w:val="24"/>
        </w:rPr>
        <w:t xml:space="preserve"> theo mục 11</w:t>
      </w:r>
      <w:r w:rsidRPr="00CD3404">
        <w:rPr>
          <w:bCs/>
          <w:sz w:val="24"/>
          <w:szCs w:val="24"/>
        </w:rPr>
        <w:t>.</w:t>
      </w:r>
    </w:p>
    <w:p w:rsidR="00744C77" w:rsidRPr="00CD3404" w:rsidRDefault="00744C77" w:rsidP="004D7BE3">
      <w:pPr>
        <w:pStyle w:val="BodyText2"/>
        <w:numPr>
          <w:ilvl w:val="0"/>
          <w:numId w:val="6"/>
        </w:numPr>
        <w:spacing w:before="120" w:line="312" w:lineRule="auto"/>
        <w:ind w:left="360" w:firstLine="0"/>
        <w:jc w:val="both"/>
        <w:rPr>
          <w:b/>
          <w:bCs/>
          <w:sz w:val="24"/>
          <w:szCs w:val="24"/>
        </w:rPr>
      </w:pPr>
      <w:r w:rsidRPr="00CD3404">
        <w:rPr>
          <w:b/>
          <w:bCs/>
          <w:sz w:val="24"/>
          <w:szCs w:val="24"/>
        </w:rPr>
        <w:t>Đánh gi</w:t>
      </w:r>
      <w:r w:rsidR="009540AF" w:rsidRPr="00CD3404">
        <w:rPr>
          <w:b/>
          <w:bCs/>
          <w:sz w:val="24"/>
          <w:szCs w:val="24"/>
        </w:rPr>
        <w:t>á kết quả học tập của sinh viên</w:t>
      </w:r>
    </w:p>
    <w:p w:rsidR="00744C77" w:rsidRPr="00CD3404" w:rsidRDefault="00744C77" w:rsidP="004D7BE3">
      <w:pPr>
        <w:pStyle w:val="BodyText2"/>
        <w:numPr>
          <w:ilvl w:val="1"/>
          <w:numId w:val="6"/>
        </w:numPr>
        <w:spacing w:before="120" w:line="312" w:lineRule="auto"/>
        <w:jc w:val="both"/>
        <w:rPr>
          <w:b/>
          <w:bCs/>
          <w:sz w:val="24"/>
          <w:szCs w:val="24"/>
        </w:rPr>
      </w:pPr>
      <w:r w:rsidRPr="00CD3404">
        <w:rPr>
          <w:b/>
          <w:bCs/>
          <w:sz w:val="24"/>
          <w:szCs w:val="24"/>
        </w:rPr>
        <w:t>Cách đánh giá</w:t>
      </w:r>
    </w:p>
    <w:p w:rsidR="00744C77" w:rsidRPr="00CD3404" w:rsidRDefault="00744C77" w:rsidP="00744C77">
      <w:pPr>
        <w:pStyle w:val="BodyText2"/>
        <w:tabs>
          <w:tab w:val="num" w:pos="960"/>
        </w:tabs>
        <w:spacing w:line="240" w:lineRule="auto"/>
        <w:ind w:firstLine="259"/>
        <w:jc w:val="both"/>
        <w:rPr>
          <w:bCs/>
          <w:sz w:val="24"/>
          <w:szCs w:val="24"/>
        </w:rPr>
      </w:pPr>
      <w:r w:rsidRPr="00CD3404">
        <w:rPr>
          <w:bCs/>
          <w:sz w:val="24"/>
          <w:szCs w:val="24"/>
        </w:rPr>
        <w:t>Sinh viên được đánh giá tích lũy học phần như sau:</w:t>
      </w:r>
    </w:p>
    <w:p w:rsidR="00BA7C39" w:rsidRPr="00CD3404" w:rsidRDefault="00BA7C39" w:rsidP="00F42D80">
      <w:pPr>
        <w:pStyle w:val="BodyText2"/>
        <w:tabs>
          <w:tab w:val="num" w:pos="960"/>
        </w:tabs>
        <w:spacing w:line="240" w:lineRule="auto"/>
        <w:ind w:firstLine="259"/>
        <w:jc w:val="center"/>
        <w:rPr>
          <w:b/>
          <w:bCs/>
          <w:sz w:val="24"/>
          <w:szCs w:val="24"/>
          <w:lang w:val="nl-NL"/>
        </w:rPr>
      </w:pPr>
      <w:r w:rsidRPr="00CD3404">
        <w:rPr>
          <w:b/>
          <w:bCs/>
          <w:sz w:val="24"/>
          <w:szCs w:val="24"/>
          <w:lang w:val="nl-NL"/>
        </w:rPr>
        <w:t>Bảng 2</w:t>
      </w:r>
      <w:r w:rsidR="004A21C9" w:rsidRPr="00CD3404">
        <w:rPr>
          <w:b/>
          <w:bCs/>
          <w:sz w:val="24"/>
          <w:szCs w:val="24"/>
          <w:lang w:val="nl-NL"/>
        </w:rPr>
        <w:t>. Đánh giá học phần</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
        <w:gridCol w:w="2324"/>
        <w:gridCol w:w="5117"/>
        <w:gridCol w:w="1361"/>
      </w:tblGrid>
      <w:tr w:rsidR="00CD3404" w:rsidRPr="00CD3404" w:rsidTr="004D7BE3">
        <w:trPr>
          <w:trHeight w:val="615"/>
        </w:trPr>
        <w:tc>
          <w:tcPr>
            <w:tcW w:w="323" w:type="pct"/>
            <w:shd w:val="clear" w:color="auto" w:fill="auto"/>
            <w:vAlign w:val="center"/>
          </w:tcPr>
          <w:p w:rsidR="00665547" w:rsidRPr="00CD3404" w:rsidRDefault="00665547" w:rsidP="00F42D80">
            <w:pPr>
              <w:pStyle w:val="BodyText2"/>
              <w:tabs>
                <w:tab w:val="num" w:pos="960"/>
              </w:tabs>
              <w:spacing w:after="0" w:line="240" w:lineRule="auto"/>
              <w:jc w:val="center"/>
              <w:rPr>
                <w:b/>
                <w:bCs/>
                <w:sz w:val="24"/>
                <w:szCs w:val="24"/>
                <w:lang w:val="nl-NL"/>
              </w:rPr>
            </w:pPr>
            <w:r w:rsidRPr="00CD3404">
              <w:rPr>
                <w:b/>
                <w:bCs/>
                <w:sz w:val="24"/>
                <w:szCs w:val="24"/>
                <w:lang w:val="nl-NL"/>
              </w:rPr>
              <w:t>TT</w:t>
            </w:r>
          </w:p>
        </w:tc>
        <w:tc>
          <w:tcPr>
            <w:tcW w:w="1235" w:type="pct"/>
            <w:shd w:val="clear" w:color="auto" w:fill="auto"/>
            <w:vAlign w:val="center"/>
          </w:tcPr>
          <w:p w:rsidR="00665547" w:rsidRPr="00CD3404" w:rsidRDefault="00665547" w:rsidP="00F42D80">
            <w:pPr>
              <w:pStyle w:val="BodyText2"/>
              <w:tabs>
                <w:tab w:val="num" w:pos="960"/>
              </w:tabs>
              <w:spacing w:after="0" w:line="240" w:lineRule="auto"/>
              <w:jc w:val="center"/>
              <w:rPr>
                <w:b/>
                <w:bCs/>
                <w:sz w:val="24"/>
                <w:szCs w:val="24"/>
                <w:lang w:val="nl-NL"/>
              </w:rPr>
            </w:pPr>
            <w:r w:rsidRPr="00CD3404">
              <w:rPr>
                <w:b/>
                <w:bCs/>
                <w:sz w:val="24"/>
                <w:szCs w:val="24"/>
                <w:lang w:val="nl-NL"/>
              </w:rPr>
              <w:t>Điểm thành phần</w:t>
            </w:r>
          </w:p>
        </w:tc>
        <w:tc>
          <w:tcPr>
            <w:tcW w:w="2719" w:type="pct"/>
            <w:shd w:val="clear" w:color="auto" w:fill="auto"/>
            <w:vAlign w:val="center"/>
          </w:tcPr>
          <w:p w:rsidR="00665547" w:rsidRPr="00CD3404" w:rsidRDefault="00665547" w:rsidP="00F42D80">
            <w:pPr>
              <w:pStyle w:val="BodyText2"/>
              <w:tabs>
                <w:tab w:val="num" w:pos="960"/>
              </w:tabs>
              <w:spacing w:after="0" w:line="240" w:lineRule="auto"/>
              <w:jc w:val="center"/>
              <w:rPr>
                <w:b/>
                <w:bCs/>
                <w:sz w:val="24"/>
                <w:szCs w:val="24"/>
                <w:lang w:val="nl-NL"/>
              </w:rPr>
            </w:pPr>
            <w:r w:rsidRPr="00CD3404">
              <w:rPr>
                <w:b/>
                <w:bCs/>
                <w:sz w:val="24"/>
                <w:szCs w:val="24"/>
                <w:lang w:val="nl-NL"/>
              </w:rPr>
              <w:t>Quy định</w:t>
            </w:r>
          </w:p>
        </w:tc>
        <w:tc>
          <w:tcPr>
            <w:tcW w:w="723" w:type="pct"/>
            <w:shd w:val="clear" w:color="auto" w:fill="auto"/>
            <w:vAlign w:val="center"/>
          </w:tcPr>
          <w:p w:rsidR="00665547" w:rsidRPr="00CD3404" w:rsidRDefault="00665547" w:rsidP="00F42D80">
            <w:pPr>
              <w:pStyle w:val="BodyText2"/>
              <w:tabs>
                <w:tab w:val="num" w:pos="960"/>
              </w:tabs>
              <w:spacing w:after="0" w:line="240" w:lineRule="auto"/>
              <w:jc w:val="center"/>
              <w:rPr>
                <w:b/>
                <w:bCs/>
                <w:sz w:val="24"/>
                <w:szCs w:val="24"/>
                <w:lang w:val="nl-NL"/>
              </w:rPr>
            </w:pPr>
            <w:r w:rsidRPr="00CD3404">
              <w:rPr>
                <w:b/>
                <w:bCs/>
                <w:sz w:val="24"/>
                <w:szCs w:val="24"/>
                <w:lang w:val="nl-NL"/>
              </w:rPr>
              <w:t>Trọng số</w:t>
            </w:r>
          </w:p>
        </w:tc>
      </w:tr>
      <w:tr w:rsidR="00CD3404" w:rsidRPr="00CD3404" w:rsidTr="004D7BE3">
        <w:trPr>
          <w:trHeight w:val="379"/>
        </w:trPr>
        <w:tc>
          <w:tcPr>
            <w:tcW w:w="323" w:type="pct"/>
            <w:shd w:val="clear" w:color="auto" w:fill="auto"/>
            <w:vAlign w:val="center"/>
          </w:tcPr>
          <w:p w:rsidR="00665547" w:rsidRPr="00CD3404" w:rsidRDefault="00665547" w:rsidP="00F42D80">
            <w:pPr>
              <w:pStyle w:val="BodyText2"/>
              <w:tabs>
                <w:tab w:val="num" w:pos="960"/>
              </w:tabs>
              <w:spacing w:after="0" w:line="240" w:lineRule="auto"/>
              <w:jc w:val="center"/>
              <w:rPr>
                <w:bCs/>
                <w:sz w:val="24"/>
                <w:szCs w:val="24"/>
                <w:lang w:val="nl-NL"/>
              </w:rPr>
            </w:pPr>
            <w:r w:rsidRPr="00CD3404">
              <w:rPr>
                <w:bCs/>
                <w:sz w:val="24"/>
                <w:szCs w:val="24"/>
                <w:lang w:val="nl-NL"/>
              </w:rPr>
              <w:t>1</w:t>
            </w:r>
          </w:p>
        </w:tc>
        <w:tc>
          <w:tcPr>
            <w:tcW w:w="1235" w:type="pct"/>
            <w:shd w:val="clear" w:color="auto" w:fill="auto"/>
            <w:vAlign w:val="center"/>
          </w:tcPr>
          <w:p w:rsidR="00665547" w:rsidRPr="00CD3404" w:rsidRDefault="00665547" w:rsidP="00F42D80">
            <w:pPr>
              <w:pStyle w:val="BodyText2"/>
              <w:tabs>
                <w:tab w:val="num" w:pos="960"/>
              </w:tabs>
              <w:spacing w:after="0" w:line="240" w:lineRule="auto"/>
              <w:rPr>
                <w:bCs/>
                <w:sz w:val="24"/>
                <w:szCs w:val="24"/>
                <w:lang w:val="nl-NL"/>
              </w:rPr>
            </w:pPr>
            <w:r w:rsidRPr="00CD3404">
              <w:rPr>
                <w:bCs/>
                <w:sz w:val="24"/>
                <w:szCs w:val="24"/>
                <w:lang w:val="nl-NL"/>
              </w:rPr>
              <w:t>Điểm chuyên cần</w:t>
            </w:r>
          </w:p>
        </w:tc>
        <w:tc>
          <w:tcPr>
            <w:tcW w:w="2719" w:type="pct"/>
            <w:shd w:val="clear" w:color="auto" w:fill="auto"/>
            <w:vAlign w:val="center"/>
          </w:tcPr>
          <w:p w:rsidR="00665547" w:rsidRPr="00CD3404" w:rsidRDefault="00665547" w:rsidP="003C79DA">
            <w:pPr>
              <w:pStyle w:val="BodyText2"/>
              <w:tabs>
                <w:tab w:val="num" w:pos="960"/>
              </w:tabs>
              <w:spacing w:after="0" w:line="240" w:lineRule="auto"/>
              <w:rPr>
                <w:bCs/>
                <w:sz w:val="24"/>
                <w:szCs w:val="24"/>
                <w:lang w:val="nl-NL"/>
              </w:rPr>
            </w:pPr>
            <w:r w:rsidRPr="00CD3404">
              <w:rPr>
                <w:bCs/>
                <w:sz w:val="24"/>
                <w:szCs w:val="24"/>
                <w:lang w:val="nl-NL"/>
              </w:rPr>
              <w:t>Số tiết tham dự học/tổng số tiết</w:t>
            </w:r>
          </w:p>
        </w:tc>
        <w:tc>
          <w:tcPr>
            <w:tcW w:w="723" w:type="pct"/>
            <w:tcBorders>
              <w:bottom w:val="single" w:sz="4" w:space="0" w:color="auto"/>
            </w:tcBorders>
            <w:shd w:val="clear" w:color="auto" w:fill="auto"/>
            <w:vAlign w:val="center"/>
          </w:tcPr>
          <w:p w:rsidR="00665547" w:rsidRPr="00CD3404" w:rsidRDefault="00665547" w:rsidP="00F42D80">
            <w:pPr>
              <w:pStyle w:val="BodyText2"/>
              <w:tabs>
                <w:tab w:val="num" w:pos="960"/>
              </w:tabs>
              <w:spacing w:after="0" w:line="240" w:lineRule="auto"/>
              <w:jc w:val="center"/>
              <w:rPr>
                <w:bCs/>
                <w:sz w:val="24"/>
                <w:szCs w:val="24"/>
                <w:lang w:val="nl-NL"/>
              </w:rPr>
            </w:pPr>
            <w:r w:rsidRPr="00CD3404">
              <w:rPr>
                <w:bCs/>
                <w:sz w:val="24"/>
                <w:szCs w:val="24"/>
                <w:lang w:val="nl-NL"/>
              </w:rPr>
              <w:t>10%</w:t>
            </w:r>
          </w:p>
        </w:tc>
      </w:tr>
      <w:tr w:rsidR="00CD3404" w:rsidRPr="00CD3404" w:rsidTr="004D7BE3">
        <w:trPr>
          <w:trHeight w:val="379"/>
        </w:trPr>
        <w:tc>
          <w:tcPr>
            <w:tcW w:w="323" w:type="pct"/>
            <w:shd w:val="clear" w:color="auto" w:fill="auto"/>
            <w:vAlign w:val="center"/>
          </w:tcPr>
          <w:p w:rsidR="00665547" w:rsidRPr="00CD3404" w:rsidRDefault="00665547" w:rsidP="00F42D80">
            <w:pPr>
              <w:pStyle w:val="BodyText2"/>
              <w:tabs>
                <w:tab w:val="num" w:pos="960"/>
              </w:tabs>
              <w:spacing w:after="0" w:line="240" w:lineRule="auto"/>
              <w:jc w:val="center"/>
              <w:rPr>
                <w:bCs/>
                <w:sz w:val="24"/>
                <w:szCs w:val="24"/>
                <w:lang w:val="nl-NL"/>
              </w:rPr>
            </w:pPr>
            <w:r w:rsidRPr="00CD3404">
              <w:rPr>
                <w:bCs/>
                <w:sz w:val="24"/>
                <w:szCs w:val="24"/>
                <w:lang w:val="nl-NL"/>
              </w:rPr>
              <w:t>2</w:t>
            </w:r>
          </w:p>
        </w:tc>
        <w:tc>
          <w:tcPr>
            <w:tcW w:w="1235" w:type="pct"/>
            <w:shd w:val="clear" w:color="auto" w:fill="auto"/>
            <w:vAlign w:val="center"/>
          </w:tcPr>
          <w:p w:rsidR="00665547" w:rsidRPr="00CD3404" w:rsidRDefault="00665547" w:rsidP="00F42D80">
            <w:pPr>
              <w:pStyle w:val="BodyText2"/>
              <w:tabs>
                <w:tab w:val="num" w:pos="960"/>
              </w:tabs>
              <w:spacing w:after="0" w:line="240" w:lineRule="auto"/>
              <w:rPr>
                <w:bCs/>
                <w:sz w:val="24"/>
                <w:szCs w:val="24"/>
                <w:lang w:val="nl-NL"/>
              </w:rPr>
            </w:pPr>
            <w:r w:rsidRPr="00CD3404">
              <w:rPr>
                <w:bCs/>
                <w:sz w:val="24"/>
                <w:szCs w:val="24"/>
                <w:lang w:val="nl-NL"/>
              </w:rPr>
              <w:t>Điểm bài tập</w:t>
            </w:r>
          </w:p>
        </w:tc>
        <w:tc>
          <w:tcPr>
            <w:tcW w:w="2719" w:type="pct"/>
            <w:tcBorders>
              <w:right w:val="single" w:sz="4" w:space="0" w:color="auto"/>
            </w:tcBorders>
            <w:shd w:val="clear" w:color="auto" w:fill="auto"/>
            <w:vAlign w:val="center"/>
          </w:tcPr>
          <w:p w:rsidR="00665547" w:rsidRPr="00CD3404" w:rsidRDefault="00665547" w:rsidP="003C79DA">
            <w:pPr>
              <w:pStyle w:val="BodyText2"/>
              <w:tabs>
                <w:tab w:val="num" w:pos="960"/>
              </w:tabs>
              <w:spacing w:after="0" w:line="240" w:lineRule="auto"/>
              <w:rPr>
                <w:bCs/>
                <w:sz w:val="24"/>
                <w:szCs w:val="24"/>
                <w:lang w:val="vi-VN"/>
              </w:rPr>
            </w:pPr>
            <w:r w:rsidRPr="00CD3404">
              <w:rPr>
                <w:bCs/>
                <w:sz w:val="24"/>
                <w:szCs w:val="24"/>
                <w:lang w:val="nl-NL"/>
              </w:rPr>
              <w:t>Số bài tập đã làm/số bài tập được giao</w:t>
            </w:r>
            <w:r w:rsidRPr="00CD3404">
              <w:rPr>
                <w:bCs/>
                <w:sz w:val="24"/>
                <w:szCs w:val="24"/>
                <w:lang w:val="vi-VN"/>
              </w:rPr>
              <w:t>.</w:t>
            </w:r>
          </w:p>
        </w:tc>
        <w:tc>
          <w:tcPr>
            <w:tcW w:w="723" w:type="pct"/>
            <w:tcBorders>
              <w:top w:val="single" w:sz="4" w:space="0" w:color="auto"/>
              <w:left w:val="single" w:sz="4" w:space="0" w:color="auto"/>
              <w:bottom w:val="nil"/>
              <w:right w:val="single" w:sz="4" w:space="0" w:color="auto"/>
            </w:tcBorders>
            <w:shd w:val="clear" w:color="auto" w:fill="auto"/>
            <w:vAlign w:val="center"/>
          </w:tcPr>
          <w:p w:rsidR="00665547" w:rsidRPr="00CD3404" w:rsidRDefault="00665547" w:rsidP="00F42D80">
            <w:pPr>
              <w:pStyle w:val="BodyText2"/>
              <w:tabs>
                <w:tab w:val="num" w:pos="960"/>
              </w:tabs>
              <w:spacing w:after="0" w:line="240" w:lineRule="auto"/>
              <w:jc w:val="center"/>
              <w:rPr>
                <w:bCs/>
                <w:sz w:val="24"/>
                <w:szCs w:val="24"/>
                <w:lang w:val="nl-NL"/>
              </w:rPr>
            </w:pPr>
          </w:p>
        </w:tc>
      </w:tr>
      <w:tr w:rsidR="00CD3404" w:rsidRPr="00CD3404" w:rsidTr="004D7BE3">
        <w:trPr>
          <w:trHeight w:val="782"/>
        </w:trPr>
        <w:tc>
          <w:tcPr>
            <w:tcW w:w="323" w:type="pct"/>
            <w:shd w:val="clear" w:color="auto" w:fill="auto"/>
            <w:vAlign w:val="center"/>
          </w:tcPr>
          <w:p w:rsidR="00665547" w:rsidRPr="00CD3404" w:rsidRDefault="00665547" w:rsidP="00F42D80">
            <w:pPr>
              <w:pStyle w:val="BodyText2"/>
              <w:tabs>
                <w:tab w:val="num" w:pos="960"/>
              </w:tabs>
              <w:spacing w:after="0" w:line="240" w:lineRule="auto"/>
              <w:jc w:val="center"/>
              <w:rPr>
                <w:bCs/>
                <w:sz w:val="24"/>
                <w:szCs w:val="24"/>
                <w:lang w:val="nl-NL"/>
              </w:rPr>
            </w:pPr>
            <w:r w:rsidRPr="00CD3404">
              <w:rPr>
                <w:bCs/>
                <w:sz w:val="24"/>
                <w:szCs w:val="24"/>
                <w:lang w:val="nl-NL"/>
              </w:rPr>
              <w:t>3</w:t>
            </w:r>
          </w:p>
        </w:tc>
        <w:tc>
          <w:tcPr>
            <w:tcW w:w="1235" w:type="pct"/>
            <w:shd w:val="clear" w:color="auto" w:fill="auto"/>
            <w:vAlign w:val="center"/>
          </w:tcPr>
          <w:p w:rsidR="00665547" w:rsidRPr="00CD3404" w:rsidRDefault="00665547" w:rsidP="00F42D80">
            <w:pPr>
              <w:pStyle w:val="BodyText2"/>
              <w:tabs>
                <w:tab w:val="num" w:pos="960"/>
              </w:tabs>
              <w:spacing w:after="0" w:line="240" w:lineRule="auto"/>
              <w:rPr>
                <w:bCs/>
                <w:sz w:val="24"/>
                <w:szCs w:val="24"/>
                <w:lang w:val="nl-NL"/>
              </w:rPr>
            </w:pPr>
            <w:r w:rsidRPr="00CD3404">
              <w:rPr>
                <w:bCs/>
                <w:sz w:val="24"/>
                <w:szCs w:val="24"/>
                <w:lang w:val="nl-NL"/>
              </w:rPr>
              <w:t>Điểm bài tập nhóm</w:t>
            </w:r>
          </w:p>
        </w:tc>
        <w:tc>
          <w:tcPr>
            <w:tcW w:w="2719" w:type="pct"/>
            <w:tcBorders>
              <w:right w:val="single" w:sz="4" w:space="0" w:color="auto"/>
            </w:tcBorders>
            <w:shd w:val="clear" w:color="auto" w:fill="auto"/>
            <w:vAlign w:val="center"/>
          </w:tcPr>
          <w:p w:rsidR="00665547" w:rsidRPr="00CD3404" w:rsidRDefault="00665547" w:rsidP="003C79DA">
            <w:pPr>
              <w:pStyle w:val="BodyText2"/>
              <w:tabs>
                <w:tab w:val="num" w:pos="960"/>
              </w:tabs>
              <w:spacing w:after="0" w:line="240" w:lineRule="auto"/>
              <w:rPr>
                <w:bCs/>
                <w:sz w:val="24"/>
                <w:szCs w:val="24"/>
                <w:lang w:val="nl-NL"/>
              </w:rPr>
            </w:pPr>
            <w:r w:rsidRPr="00CD3404">
              <w:rPr>
                <w:bCs/>
                <w:sz w:val="24"/>
                <w:szCs w:val="24"/>
                <w:lang w:val="nl-NL"/>
              </w:rPr>
              <w:t>- Báo cáo/thuyết minh/...</w:t>
            </w:r>
          </w:p>
          <w:p w:rsidR="00665547" w:rsidRPr="00CD3404" w:rsidRDefault="00665547" w:rsidP="003C79DA">
            <w:pPr>
              <w:pStyle w:val="BodyText2"/>
              <w:tabs>
                <w:tab w:val="num" w:pos="960"/>
              </w:tabs>
              <w:spacing w:after="0" w:line="240" w:lineRule="auto"/>
              <w:rPr>
                <w:bCs/>
                <w:sz w:val="24"/>
                <w:szCs w:val="24"/>
                <w:lang w:val="nl-NL"/>
              </w:rPr>
            </w:pPr>
            <w:r w:rsidRPr="00CD3404">
              <w:rPr>
                <w:bCs/>
                <w:sz w:val="24"/>
                <w:szCs w:val="24"/>
                <w:lang w:val="nl-NL"/>
              </w:rPr>
              <w:t>- Được nhóm xác nhận có tham gia</w:t>
            </w:r>
            <w:r w:rsidRPr="00CD3404">
              <w:rPr>
                <w:bCs/>
                <w:sz w:val="24"/>
                <w:szCs w:val="24"/>
                <w:lang w:val="vi-VN"/>
              </w:rPr>
              <w:t>.</w:t>
            </w:r>
          </w:p>
        </w:tc>
        <w:tc>
          <w:tcPr>
            <w:tcW w:w="723" w:type="pct"/>
            <w:tcBorders>
              <w:top w:val="nil"/>
              <w:left w:val="single" w:sz="4" w:space="0" w:color="auto"/>
              <w:bottom w:val="nil"/>
              <w:right w:val="single" w:sz="4" w:space="0" w:color="auto"/>
            </w:tcBorders>
            <w:shd w:val="clear" w:color="auto" w:fill="auto"/>
            <w:vAlign w:val="center"/>
          </w:tcPr>
          <w:p w:rsidR="00665547" w:rsidRPr="00CD3404" w:rsidRDefault="00F42D80" w:rsidP="00F42D80">
            <w:pPr>
              <w:pStyle w:val="BodyText2"/>
              <w:tabs>
                <w:tab w:val="num" w:pos="960"/>
              </w:tabs>
              <w:spacing w:after="0" w:line="240" w:lineRule="auto"/>
              <w:jc w:val="center"/>
              <w:rPr>
                <w:bCs/>
                <w:sz w:val="24"/>
                <w:szCs w:val="24"/>
                <w:lang w:val="nl-NL"/>
              </w:rPr>
            </w:pPr>
            <w:r w:rsidRPr="00CD3404">
              <w:rPr>
                <w:bCs/>
                <w:sz w:val="24"/>
                <w:szCs w:val="24"/>
                <w:lang w:val="nl-NL"/>
              </w:rPr>
              <w:t>30%</w:t>
            </w:r>
          </w:p>
        </w:tc>
      </w:tr>
      <w:tr w:rsidR="00CD3404" w:rsidRPr="00CD3404" w:rsidTr="004D7BE3">
        <w:trPr>
          <w:trHeight w:val="758"/>
        </w:trPr>
        <w:tc>
          <w:tcPr>
            <w:tcW w:w="323" w:type="pct"/>
            <w:shd w:val="clear" w:color="auto" w:fill="auto"/>
            <w:vAlign w:val="center"/>
          </w:tcPr>
          <w:p w:rsidR="00665547" w:rsidRPr="00CD3404" w:rsidRDefault="00F42D80" w:rsidP="00F42D80">
            <w:pPr>
              <w:pStyle w:val="BodyText2"/>
              <w:tabs>
                <w:tab w:val="num" w:pos="960"/>
              </w:tabs>
              <w:spacing w:after="0" w:line="240" w:lineRule="auto"/>
              <w:jc w:val="center"/>
              <w:rPr>
                <w:bCs/>
                <w:sz w:val="24"/>
                <w:szCs w:val="24"/>
                <w:lang w:val="nl-NL"/>
              </w:rPr>
            </w:pPr>
            <w:r w:rsidRPr="00CD3404">
              <w:rPr>
                <w:bCs/>
                <w:sz w:val="24"/>
                <w:szCs w:val="24"/>
                <w:lang w:val="nl-NL"/>
              </w:rPr>
              <w:t>4</w:t>
            </w:r>
          </w:p>
        </w:tc>
        <w:tc>
          <w:tcPr>
            <w:tcW w:w="1235" w:type="pct"/>
            <w:shd w:val="clear" w:color="auto" w:fill="auto"/>
            <w:vAlign w:val="center"/>
          </w:tcPr>
          <w:p w:rsidR="00665547" w:rsidRPr="00CD3404" w:rsidRDefault="00665547" w:rsidP="00F42D80">
            <w:pPr>
              <w:pStyle w:val="BodyText2"/>
              <w:tabs>
                <w:tab w:val="num" w:pos="960"/>
              </w:tabs>
              <w:spacing w:after="0" w:line="240" w:lineRule="auto"/>
              <w:rPr>
                <w:bCs/>
                <w:sz w:val="24"/>
                <w:szCs w:val="24"/>
                <w:lang w:val="nl-NL"/>
              </w:rPr>
            </w:pPr>
            <w:r w:rsidRPr="00CD3404">
              <w:rPr>
                <w:bCs/>
                <w:sz w:val="24"/>
                <w:szCs w:val="24"/>
                <w:lang w:val="nl-NL"/>
              </w:rPr>
              <w:t>Điểm kiểm tra</w:t>
            </w:r>
          </w:p>
          <w:p w:rsidR="00665547" w:rsidRPr="00CD3404" w:rsidRDefault="00665547" w:rsidP="00F42D80">
            <w:pPr>
              <w:pStyle w:val="BodyText2"/>
              <w:tabs>
                <w:tab w:val="num" w:pos="960"/>
              </w:tabs>
              <w:spacing w:after="0" w:line="240" w:lineRule="auto"/>
              <w:rPr>
                <w:bCs/>
                <w:sz w:val="24"/>
                <w:szCs w:val="24"/>
                <w:lang w:val="nl-NL"/>
              </w:rPr>
            </w:pPr>
            <w:r w:rsidRPr="00CD3404">
              <w:rPr>
                <w:bCs/>
                <w:sz w:val="24"/>
                <w:szCs w:val="24"/>
                <w:lang w:val="nl-NL"/>
              </w:rPr>
              <w:t>giữa kỳ</w:t>
            </w:r>
          </w:p>
        </w:tc>
        <w:tc>
          <w:tcPr>
            <w:tcW w:w="2719" w:type="pct"/>
            <w:tcBorders>
              <w:right w:val="single" w:sz="4" w:space="0" w:color="auto"/>
            </w:tcBorders>
            <w:shd w:val="clear" w:color="auto" w:fill="auto"/>
            <w:vAlign w:val="center"/>
          </w:tcPr>
          <w:p w:rsidR="00665547" w:rsidRPr="00CD3404" w:rsidRDefault="00665547" w:rsidP="003C79DA">
            <w:pPr>
              <w:pStyle w:val="BodyText2"/>
              <w:tabs>
                <w:tab w:val="num" w:pos="960"/>
              </w:tabs>
              <w:spacing w:after="0" w:line="240" w:lineRule="auto"/>
              <w:rPr>
                <w:bCs/>
                <w:sz w:val="24"/>
                <w:szCs w:val="24"/>
                <w:lang w:val="nl-NL"/>
              </w:rPr>
            </w:pPr>
            <w:r w:rsidRPr="00CD3404">
              <w:rPr>
                <w:bCs/>
                <w:sz w:val="24"/>
                <w:szCs w:val="24"/>
                <w:lang w:val="nl-NL"/>
              </w:rPr>
              <w:t>- Thi viết</w:t>
            </w:r>
            <w:r w:rsidR="00F42D80" w:rsidRPr="00CD3404">
              <w:rPr>
                <w:bCs/>
                <w:sz w:val="24"/>
                <w:szCs w:val="24"/>
                <w:lang w:val="nl-NL"/>
              </w:rPr>
              <w:t xml:space="preserve"> (50</w:t>
            </w:r>
            <w:r w:rsidRPr="00CD3404">
              <w:rPr>
                <w:bCs/>
                <w:sz w:val="24"/>
                <w:szCs w:val="24"/>
                <w:lang w:val="nl-NL"/>
              </w:rPr>
              <w:t xml:space="preserve"> phút)</w:t>
            </w:r>
          </w:p>
        </w:tc>
        <w:tc>
          <w:tcPr>
            <w:tcW w:w="723" w:type="pct"/>
            <w:tcBorders>
              <w:top w:val="nil"/>
              <w:left w:val="single" w:sz="4" w:space="0" w:color="auto"/>
              <w:bottom w:val="single" w:sz="4" w:space="0" w:color="auto"/>
              <w:right w:val="single" w:sz="4" w:space="0" w:color="auto"/>
            </w:tcBorders>
            <w:shd w:val="clear" w:color="auto" w:fill="auto"/>
            <w:vAlign w:val="center"/>
          </w:tcPr>
          <w:p w:rsidR="00665547" w:rsidRPr="00CD3404" w:rsidRDefault="00665547" w:rsidP="00F42D80">
            <w:pPr>
              <w:pStyle w:val="BodyText2"/>
              <w:tabs>
                <w:tab w:val="num" w:pos="960"/>
              </w:tabs>
              <w:spacing w:after="0" w:line="240" w:lineRule="auto"/>
              <w:jc w:val="center"/>
              <w:rPr>
                <w:bCs/>
                <w:sz w:val="24"/>
                <w:szCs w:val="24"/>
                <w:lang w:val="nl-NL"/>
              </w:rPr>
            </w:pPr>
          </w:p>
        </w:tc>
      </w:tr>
      <w:tr w:rsidR="00CD3404" w:rsidRPr="00CD3404" w:rsidTr="004D7BE3">
        <w:trPr>
          <w:trHeight w:val="1541"/>
        </w:trPr>
        <w:tc>
          <w:tcPr>
            <w:tcW w:w="323" w:type="pct"/>
            <w:shd w:val="clear" w:color="auto" w:fill="auto"/>
            <w:vAlign w:val="center"/>
          </w:tcPr>
          <w:p w:rsidR="00665547" w:rsidRPr="00CD3404" w:rsidRDefault="00F42D80" w:rsidP="00F42D80">
            <w:pPr>
              <w:pStyle w:val="BodyText2"/>
              <w:tabs>
                <w:tab w:val="num" w:pos="960"/>
              </w:tabs>
              <w:spacing w:after="0" w:line="240" w:lineRule="auto"/>
              <w:jc w:val="center"/>
              <w:rPr>
                <w:bCs/>
                <w:sz w:val="24"/>
                <w:szCs w:val="24"/>
                <w:lang w:val="nl-NL"/>
              </w:rPr>
            </w:pPr>
            <w:r w:rsidRPr="00CD3404">
              <w:rPr>
                <w:bCs/>
                <w:sz w:val="24"/>
                <w:szCs w:val="24"/>
                <w:lang w:val="nl-NL"/>
              </w:rPr>
              <w:t>5</w:t>
            </w:r>
          </w:p>
        </w:tc>
        <w:tc>
          <w:tcPr>
            <w:tcW w:w="1235" w:type="pct"/>
            <w:shd w:val="clear" w:color="auto" w:fill="auto"/>
            <w:vAlign w:val="center"/>
          </w:tcPr>
          <w:p w:rsidR="00665547" w:rsidRPr="00CD3404" w:rsidRDefault="00665547" w:rsidP="00F42D80">
            <w:pPr>
              <w:pStyle w:val="BodyText2"/>
              <w:tabs>
                <w:tab w:val="num" w:pos="960"/>
              </w:tabs>
              <w:spacing w:after="0" w:line="240" w:lineRule="auto"/>
              <w:rPr>
                <w:bCs/>
                <w:sz w:val="24"/>
                <w:szCs w:val="24"/>
                <w:lang w:val="nl-NL"/>
              </w:rPr>
            </w:pPr>
            <w:r w:rsidRPr="00CD3404">
              <w:rPr>
                <w:bCs/>
                <w:sz w:val="24"/>
                <w:szCs w:val="24"/>
                <w:lang w:val="nl-NL"/>
              </w:rPr>
              <w:t>Điểm thi kết thúc học phần</w:t>
            </w:r>
          </w:p>
        </w:tc>
        <w:tc>
          <w:tcPr>
            <w:tcW w:w="2719" w:type="pct"/>
            <w:shd w:val="clear" w:color="auto" w:fill="auto"/>
            <w:vAlign w:val="center"/>
          </w:tcPr>
          <w:p w:rsidR="00665547" w:rsidRPr="00CD3404" w:rsidRDefault="00665547" w:rsidP="003C79DA">
            <w:pPr>
              <w:pStyle w:val="BodyText2"/>
              <w:tabs>
                <w:tab w:val="num" w:pos="960"/>
              </w:tabs>
              <w:spacing w:after="0" w:line="240" w:lineRule="auto"/>
              <w:rPr>
                <w:bCs/>
                <w:sz w:val="24"/>
                <w:szCs w:val="24"/>
                <w:lang w:val="vi-VN"/>
              </w:rPr>
            </w:pPr>
            <w:r w:rsidRPr="00CD3404">
              <w:rPr>
                <w:bCs/>
                <w:sz w:val="24"/>
                <w:szCs w:val="24"/>
                <w:lang w:val="nl-NL"/>
              </w:rPr>
              <w:t>- Thi viết</w:t>
            </w:r>
            <w:r w:rsidR="00F42D80" w:rsidRPr="00CD3404">
              <w:rPr>
                <w:bCs/>
                <w:sz w:val="24"/>
                <w:szCs w:val="24"/>
                <w:lang w:val="nl-NL"/>
              </w:rPr>
              <w:t xml:space="preserve"> (60 </w:t>
            </w:r>
            <w:r w:rsidRPr="00CD3404">
              <w:rPr>
                <w:bCs/>
                <w:sz w:val="24"/>
                <w:szCs w:val="24"/>
                <w:lang w:val="nl-NL"/>
              </w:rPr>
              <w:t>phút)</w:t>
            </w:r>
            <w:r w:rsidRPr="00CD3404">
              <w:rPr>
                <w:bCs/>
                <w:sz w:val="24"/>
                <w:szCs w:val="24"/>
                <w:lang w:val="vi-VN"/>
              </w:rPr>
              <w:t>.</w:t>
            </w:r>
          </w:p>
          <w:p w:rsidR="00665547" w:rsidRPr="00CD3404" w:rsidRDefault="00665547" w:rsidP="003C79DA">
            <w:pPr>
              <w:pStyle w:val="BodyText2"/>
              <w:tabs>
                <w:tab w:val="num" w:pos="960"/>
              </w:tabs>
              <w:spacing w:after="0" w:line="240" w:lineRule="auto"/>
              <w:rPr>
                <w:bCs/>
                <w:sz w:val="24"/>
                <w:szCs w:val="24"/>
                <w:lang w:val="nl-NL"/>
              </w:rPr>
            </w:pPr>
            <w:r w:rsidRPr="00CD3404">
              <w:rPr>
                <w:bCs/>
                <w:sz w:val="24"/>
                <w:szCs w:val="24"/>
                <w:lang w:val="nl-NL"/>
              </w:rPr>
              <w:t>- Tham dự đủ 80% tiết lý thuyết và 100% giờ thực hành</w:t>
            </w:r>
          </w:p>
          <w:p w:rsidR="00665547" w:rsidRPr="00CD3404" w:rsidRDefault="00665547" w:rsidP="003C79DA">
            <w:pPr>
              <w:pStyle w:val="BodyText2"/>
              <w:tabs>
                <w:tab w:val="num" w:pos="960"/>
              </w:tabs>
              <w:spacing w:after="0" w:line="240" w:lineRule="auto"/>
              <w:rPr>
                <w:bCs/>
                <w:sz w:val="24"/>
                <w:szCs w:val="24"/>
                <w:lang w:val="vi-VN"/>
              </w:rPr>
            </w:pPr>
            <w:r w:rsidRPr="00CD3404">
              <w:rPr>
                <w:bCs/>
                <w:sz w:val="24"/>
                <w:szCs w:val="24"/>
                <w:lang w:val="nl-NL"/>
              </w:rPr>
              <w:t xml:space="preserve">- </w:t>
            </w:r>
            <w:r w:rsidR="00EA472E" w:rsidRPr="00CD3404">
              <w:rPr>
                <w:bCs/>
                <w:sz w:val="24"/>
                <w:szCs w:val="24"/>
                <w:lang w:val="nl-NL"/>
              </w:rPr>
              <w:t>D</w:t>
            </w:r>
            <w:r w:rsidRPr="00CD3404">
              <w:rPr>
                <w:bCs/>
                <w:sz w:val="24"/>
                <w:szCs w:val="24"/>
                <w:lang w:val="nl-NL"/>
              </w:rPr>
              <w:t>ự thi</w:t>
            </w:r>
            <w:r w:rsidR="00EA472E" w:rsidRPr="00CD3404">
              <w:rPr>
                <w:bCs/>
                <w:sz w:val="24"/>
                <w:szCs w:val="24"/>
                <w:lang w:val="nl-NL"/>
              </w:rPr>
              <w:t xml:space="preserve"> kết thúc học phần</w:t>
            </w:r>
            <w:r w:rsidRPr="00CD3404">
              <w:rPr>
                <w:bCs/>
                <w:sz w:val="24"/>
                <w:szCs w:val="24"/>
                <w:lang w:val="vi-VN"/>
              </w:rPr>
              <w:t>.</w:t>
            </w:r>
          </w:p>
        </w:tc>
        <w:tc>
          <w:tcPr>
            <w:tcW w:w="723" w:type="pct"/>
            <w:shd w:val="clear" w:color="auto" w:fill="auto"/>
            <w:vAlign w:val="center"/>
          </w:tcPr>
          <w:p w:rsidR="00665547" w:rsidRPr="00CD3404" w:rsidRDefault="00665547" w:rsidP="00F42D80">
            <w:pPr>
              <w:pStyle w:val="BodyText2"/>
              <w:tabs>
                <w:tab w:val="num" w:pos="960"/>
              </w:tabs>
              <w:spacing w:after="0" w:line="240" w:lineRule="auto"/>
              <w:jc w:val="center"/>
              <w:rPr>
                <w:bCs/>
                <w:sz w:val="24"/>
                <w:szCs w:val="24"/>
                <w:lang w:val="nl-NL"/>
              </w:rPr>
            </w:pPr>
            <w:r w:rsidRPr="00CD3404">
              <w:rPr>
                <w:bCs/>
                <w:sz w:val="24"/>
                <w:szCs w:val="24"/>
                <w:lang w:val="vi-VN"/>
              </w:rPr>
              <w:t>6</w:t>
            </w:r>
            <w:r w:rsidRPr="00CD3404">
              <w:rPr>
                <w:bCs/>
                <w:sz w:val="24"/>
                <w:szCs w:val="24"/>
                <w:lang w:val="nl-NL"/>
              </w:rPr>
              <w:t>0%</w:t>
            </w:r>
          </w:p>
        </w:tc>
      </w:tr>
    </w:tbl>
    <w:p w:rsidR="00744C77" w:rsidRPr="00CD3404" w:rsidRDefault="00744C77" w:rsidP="007B1760">
      <w:pPr>
        <w:pStyle w:val="BodyText2"/>
        <w:numPr>
          <w:ilvl w:val="1"/>
          <w:numId w:val="6"/>
        </w:numPr>
        <w:spacing w:before="120" w:line="240" w:lineRule="auto"/>
        <w:jc w:val="both"/>
        <w:rPr>
          <w:b/>
          <w:bCs/>
          <w:sz w:val="24"/>
          <w:szCs w:val="24"/>
        </w:rPr>
      </w:pPr>
      <w:r w:rsidRPr="00CD3404">
        <w:rPr>
          <w:b/>
          <w:bCs/>
          <w:sz w:val="24"/>
          <w:szCs w:val="24"/>
        </w:rPr>
        <w:lastRenderedPageBreak/>
        <w:t>Cách tính điểm</w:t>
      </w:r>
    </w:p>
    <w:p w:rsidR="00077B7E" w:rsidRPr="00CD3404" w:rsidRDefault="00744C77" w:rsidP="00077B7E">
      <w:pPr>
        <w:pStyle w:val="BodyText2"/>
        <w:tabs>
          <w:tab w:val="num" w:pos="390"/>
        </w:tabs>
        <w:spacing w:before="120" w:after="60" w:line="240" w:lineRule="auto"/>
        <w:ind w:left="390" w:hanging="130"/>
        <w:jc w:val="both"/>
        <w:rPr>
          <w:bCs/>
          <w:sz w:val="24"/>
          <w:szCs w:val="24"/>
        </w:rPr>
      </w:pPr>
      <w:r w:rsidRPr="00CD3404">
        <w:rPr>
          <w:bCs/>
          <w:sz w:val="24"/>
          <w:szCs w:val="24"/>
        </w:rPr>
        <w:t xml:space="preserve">- </w:t>
      </w:r>
      <w:r w:rsidR="00077B7E" w:rsidRPr="00CD3404">
        <w:rPr>
          <w:bCs/>
          <w:sz w:val="24"/>
          <w:szCs w:val="24"/>
        </w:rPr>
        <w:t xml:space="preserve">Điểm đánh giá thành phần và điểm thi kết thúc học phần được chấm theo thang điểm 10 (từ 0 đến 10), làm tròn đến một chữ số thập phân sau đó được quy đổi sang điểm chữ và điểm số theo thang điểm 4 theo quy định về công tác đào tạo của </w:t>
      </w:r>
      <w:r w:rsidR="00077B7E" w:rsidRPr="00CD3404">
        <w:rPr>
          <w:bCs/>
          <w:sz w:val="24"/>
          <w:szCs w:val="24"/>
          <w:lang w:val="vi-VN"/>
        </w:rPr>
        <w:t>Nhà t</w:t>
      </w:r>
      <w:r w:rsidR="00077B7E" w:rsidRPr="00CD3404">
        <w:rPr>
          <w:bCs/>
          <w:sz w:val="24"/>
          <w:szCs w:val="24"/>
        </w:rPr>
        <w:t>rường.</w:t>
      </w:r>
    </w:p>
    <w:p w:rsidR="00077B7E" w:rsidRPr="00CD3404" w:rsidRDefault="00077B7E" w:rsidP="00077B7E">
      <w:pPr>
        <w:pStyle w:val="ListParagraph"/>
        <w:spacing w:before="40" w:after="40" w:line="288" w:lineRule="auto"/>
        <w:ind w:left="0" w:firstLine="720"/>
      </w:pPr>
      <w:r w:rsidRPr="00CD3404">
        <w:t>Điểm đánh giá học phần = 0,6A + 0,3B + 0,1C</w:t>
      </w:r>
    </w:p>
    <w:p w:rsidR="00077B7E" w:rsidRPr="00CD3404" w:rsidRDefault="00077B7E" w:rsidP="00077B7E">
      <w:pPr>
        <w:spacing w:before="40" w:after="40" w:line="288" w:lineRule="auto"/>
        <w:rPr>
          <w:sz w:val="24"/>
          <w:szCs w:val="24"/>
        </w:rPr>
      </w:pPr>
      <w:r w:rsidRPr="00CD3404">
        <w:rPr>
          <w:sz w:val="24"/>
          <w:szCs w:val="24"/>
        </w:rPr>
        <w:t xml:space="preserve">Trong đó: </w:t>
      </w:r>
    </w:p>
    <w:p w:rsidR="00077B7E" w:rsidRPr="00CD3404" w:rsidRDefault="00077B7E" w:rsidP="00077B7E">
      <w:pPr>
        <w:pStyle w:val="ListParagraph"/>
        <w:spacing w:before="40" w:after="40" w:line="288" w:lineRule="auto"/>
        <w:ind w:left="0" w:firstLine="720"/>
      </w:pPr>
      <w:r w:rsidRPr="00CD3404">
        <w:t>A là điểm thi kết thúc học phần;</w:t>
      </w:r>
    </w:p>
    <w:p w:rsidR="00077B7E" w:rsidRPr="00CD3404" w:rsidRDefault="00077B7E" w:rsidP="00077B7E">
      <w:pPr>
        <w:spacing w:before="40" w:after="40" w:line="288" w:lineRule="auto"/>
        <w:ind w:firstLine="720"/>
        <w:rPr>
          <w:sz w:val="24"/>
          <w:szCs w:val="24"/>
        </w:rPr>
      </w:pPr>
      <w:r w:rsidRPr="00CD3404">
        <w:rPr>
          <w:sz w:val="24"/>
          <w:szCs w:val="24"/>
        </w:rPr>
        <w:t>B = (B</w:t>
      </w:r>
      <w:r w:rsidRPr="00CD3404">
        <w:rPr>
          <w:sz w:val="24"/>
          <w:szCs w:val="24"/>
          <w:vertAlign w:val="subscript"/>
        </w:rPr>
        <w:t>1</w:t>
      </w:r>
      <w:r w:rsidRPr="00CD3404">
        <w:rPr>
          <w:sz w:val="24"/>
          <w:szCs w:val="24"/>
        </w:rPr>
        <w:t xml:space="preserve"> + B</w:t>
      </w:r>
      <w:r w:rsidRPr="00CD3404">
        <w:rPr>
          <w:sz w:val="24"/>
          <w:szCs w:val="24"/>
          <w:vertAlign w:val="subscript"/>
        </w:rPr>
        <w:t>2</w:t>
      </w:r>
      <w:r w:rsidRPr="00CD3404">
        <w:rPr>
          <w:sz w:val="24"/>
          <w:szCs w:val="24"/>
        </w:rPr>
        <w:t xml:space="preserve"> + B</w:t>
      </w:r>
      <w:r w:rsidRPr="00CD3404">
        <w:rPr>
          <w:sz w:val="24"/>
          <w:szCs w:val="24"/>
          <w:vertAlign w:val="subscript"/>
        </w:rPr>
        <w:t>3</w:t>
      </w:r>
      <w:r w:rsidRPr="00CD3404">
        <w:rPr>
          <w:sz w:val="24"/>
          <w:szCs w:val="24"/>
        </w:rPr>
        <w:t>)/3</w:t>
      </w:r>
    </w:p>
    <w:p w:rsidR="00077B7E" w:rsidRPr="00CD3404" w:rsidRDefault="00077B7E" w:rsidP="00077B7E">
      <w:pPr>
        <w:pStyle w:val="ListParagraph"/>
        <w:spacing w:before="40" w:after="40" w:line="288" w:lineRule="auto"/>
        <w:jc w:val="both"/>
      </w:pPr>
      <w:r w:rsidRPr="00CD3404">
        <w:t>B1 là điểm trung bình của 4 bài tập; B2 là điểm trung bình của 4 bài thảo luận theo nhóm; B3 là điểm kiểm tra giữa học kỳ. Nếu không có bài tập hoặc bài thảo luận nào sẽ đánh giá điểm là 0 điểm bài đó.</w:t>
      </w:r>
    </w:p>
    <w:p w:rsidR="00077B7E" w:rsidRPr="00CD3404" w:rsidRDefault="00077B7E" w:rsidP="00077B7E">
      <w:pPr>
        <w:pStyle w:val="ListParagraph"/>
        <w:spacing w:before="40" w:after="40" w:line="288" w:lineRule="auto"/>
      </w:pPr>
      <w:r w:rsidRPr="00CD3404">
        <w:t>C là điểm chuyên cần, C = (C</w:t>
      </w:r>
      <w:r w:rsidRPr="00CD3404">
        <w:rPr>
          <w:vertAlign w:val="subscript"/>
        </w:rPr>
        <w:t>1</w:t>
      </w:r>
      <w:r w:rsidRPr="00CD3404">
        <w:t xml:space="preserve"> + C</w:t>
      </w:r>
      <w:r w:rsidRPr="00CD3404">
        <w:rPr>
          <w:vertAlign w:val="subscript"/>
        </w:rPr>
        <w:t>2</w:t>
      </w:r>
      <w:r w:rsidRPr="00CD3404">
        <w:t>)/2</w:t>
      </w:r>
    </w:p>
    <w:p w:rsidR="00744C77" w:rsidRPr="00CD3404" w:rsidRDefault="00077B7E" w:rsidP="00077B7E">
      <w:pPr>
        <w:pStyle w:val="BodyText2"/>
        <w:tabs>
          <w:tab w:val="num" w:pos="390"/>
        </w:tabs>
        <w:spacing w:before="120" w:after="60" w:line="240" w:lineRule="auto"/>
        <w:ind w:left="390" w:hanging="130"/>
        <w:jc w:val="both"/>
        <w:rPr>
          <w:bCs/>
          <w:sz w:val="24"/>
          <w:szCs w:val="24"/>
        </w:rPr>
      </w:pPr>
      <w:r w:rsidRPr="00CD3404">
        <w:rPr>
          <w:sz w:val="24"/>
          <w:szCs w:val="24"/>
        </w:rPr>
        <w:tab/>
        <w:t>C1 là điểm đánh giá nhận thức và thái độ tham gia giờ giảng, giờ thảo luận; C2 là điểm đánh giá thời gian tham gia giờ giảng và được xác định như sau: Đi học đày đủ C2 = 10; Bỏ học 2% giờ quy định trừ 1 điểm; bỏ học 20% giờ quy định (bỏ 6 tiết) C2=0, bỏ học trên 20% số giờ quy định sẽ bị cấm thi, nhận 0 điểm và học lại</w:t>
      </w:r>
      <w:r w:rsidR="00744C77" w:rsidRPr="00CD3404">
        <w:rPr>
          <w:bCs/>
          <w:sz w:val="24"/>
          <w:szCs w:val="24"/>
        </w:rPr>
        <w:t xml:space="preserve">. </w:t>
      </w:r>
    </w:p>
    <w:p w:rsidR="00744C77" w:rsidRPr="00CD3404" w:rsidRDefault="00744C77" w:rsidP="007B1760">
      <w:pPr>
        <w:pStyle w:val="BodyText2"/>
        <w:numPr>
          <w:ilvl w:val="0"/>
          <w:numId w:val="6"/>
        </w:numPr>
        <w:spacing w:before="240" w:after="0" w:line="240" w:lineRule="auto"/>
        <w:ind w:left="360" w:firstLine="0"/>
        <w:jc w:val="both"/>
        <w:rPr>
          <w:b/>
          <w:bCs/>
          <w:sz w:val="24"/>
          <w:szCs w:val="24"/>
        </w:rPr>
      </w:pPr>
      <w:r w:rsidRPr="00CD3404">
        <w:rPr>
          <w:b/>
          <w:bCs/>
          <w:sz w:val="24"/>
          <w:szCs w:val="24"/>
        </w:rPr>
        <w:t>Tài liệu học tập</w:t>
      </w:r>
    </w:p>
    <w:p w:rsidR="00324B15" w:rsidRPr="00CD3404" w:rsidRDefault="00324B15" w:rsidP="00324B15">
      <w:pPr>
        <w:pStyle w:val="BodyText2"/>
        <w:spacing w:before="240" w:after="0" w:line="240" w:lineRule="auto"/>
        <w:ind w:firstLine="360"/>
        <w:jc w:val="both"/>
        <w:rPr>
          <w:i/>
          <w:sz w:val="24"/>
          <w:szCs w:val="24"/>
        </w:rPr>
      </w:pPr>
      <w:r w:rsidRPr="00CD3404">
        <w:rPr>
          <w:sz w:val="24"/>
          <w:szCs w:val="24"/>
        </w:rPr>
        <w:t xml:space="preserve">[1] </w:t>
      </w:r>
      <w:r w:rsidR="001C3D49" w:rsidRPr="00CD3404">
        <w:rPr>
          <w:sz w:val="24"/>
          <w:szCs w:val="24"/>
        </w:rPr>
        <w:t xml:space="preserve">Nguyễn Văn Lâm, </w:t>
      </w:r>
      <w:r w:rsidRPr="008B2729">
        <w:rPr>
          <w:i/>
          <w:sz w:val="24"/>
          <w:szCs w:val="24"/>
        </w:rPr>
        <w:t>Quản lý và bảo vệ tài nguyên nước dưới đất</w:t>
      </w:r>
      <w:r w:rsidRPr="00CD3404">
        <w:rPr>
          <w:i/>
          <w:sz w:val="24"/>
          <w:szCs w:val="24"/>
        </w:rPr>
        <w:t xml:space="preserve">, </w:t>
      </w:r>
      <w:r w:rsidRPr="00CD3404">
        <w:rPr>
          <w:sz w:val="24"/>
          <w:szCs w:val="24"/>
        </w:rPr>
        <w:t>Đại học Mỏ – Địa chất</w:t>
      </w:r>
      <w:r w:rsidR="00717720" w:rsidRPr="00CD3404">
        <w:rPr>
          <w:sz w:val="24"/>
          <w:szCs w:val="24"/>
        </w:rPr>
        <w:t>, 2013</w:t>
      </w:r>
      <w:r w:rsidRPr="00CD3404">
        <w:rPr>
          <w:i/>
          <w:sz w:val="24"/>
          <w:szCs w:val="24"/>
        </w:rPr>
        <w:t>;</w:t>
      </w:r>
    </w:p>
    <w:p w:rsidR="00324B15" w:rsidRPr="00CD3404" w:rsidRDefault="00324B15" w:rsidP="00324B15">
      <w:pPr>
        <w:pStyle w:val="BodyText2"/>
        <w:spacing w:before="240" w:after="0" w:line="240" w:lineRule="auto"/>
        <w:ind w:firstLine="360"/>
        <w:jc w:val="both"/>
        <w:rPr>
          <w:b/>
          <w:bCs/>
          <w:sz w:val="24"/>
          <w:szCs w:val="24"/>
        </w:rPr>
      </w:pPr>
      <w:r w:rsidRPr="00CD3404">
        <w:rPr>
          <w:sz w:val="24"/>
          <w:szCs w:val="24"/>
        </w:rPr>
        <w:t xml:space="preserve">[2] </w:t>
      </w:r>
      <w:r w:rsidR="001C3D49" w:rsidRPr="00CD3404">
        <w:rPr>
          <w:sz w:val="24"/>
          <w:szCs w:val="24"/>
        </w:rPr>
        <w:t>Bộ Tài nguyên và Môi trường</w:t>
      </w:r>
      <w:r w:rsidR="001C3D49" w:rsidRPr="008B2729">
        <w:rPr>
          <w:i/>
          <w:sz w:val="24"/>
          <w:szCs w:val="24"/>
        </w:rPr>
        <w:t xml:space="preserve">, </w:t>
      </w:r>
      <w:r w:rsidRPr="008B2729">
        <w:rPr>
          <w:i/>
          <w:sz w:val="24"/>
          <w:szCs w:val="24"/>
        </w:rPr>
        <w:t>Chiến lược quốc gia về tài nguyên nước đến năm 2020</w:t>
      </w:r>
      <w:r w:rsidR="001C3D49" w:rsidRPr="00CD3404">
        <w:rPr>
          <w:sz w:val="24"/>
          <w:szCs w:val="24"/>
        </w:rPr>
        <w:t>;</w:t>
      </w:r>
      <w:r w:rsidRPr="00CD3404">
        <w:rPr>
          <w:sz w:val="24"/>
          <w:szCs w:val="24"/>
        </w:rPr>
        <w:t xml:space="preserve"> </w:t>
      </w:r>
    </w:p>
    <w:p w:rsidR="001117AF" w:rsidRDefault="00324B15" w:rsidP="001117AF">
      <w:pPr>
        <w:pStyle w:val="BodyText2"/>
        <w:spacing w:before="240" w:after="0" w:line="240" w:lineRule="auto"/>
        <w:ind w:left="360"/>
        <w:jc w:val="both"/>
        <w:rPr>
          <w:sz w:val="24"/>
          <w:szCs w:val="24"/>
        </w:rPr>
      </w:pPr>
      <w:r w:rsidRPr="00CD3404">
        <w:rPr>
          <w:sz w:val="24"/>
          <w:szCs w:val="24"/>
        </w:rPr>
        <w:t xml:space="preserve">[3] </w:t>
      </w:r>
      <w:r w:rsidR="001C3D49" w:rsidRPr="00CD3404">
        <w:rPr>
          <w:sz w:val="24"/>
          <w:szCs w:val="24"/>
        </w:rPr>
        <w:t>Nguyễn Văn Lâm,</w:t>
      </w:r>
      <w:r w:rsidR="001C3D49" w:rsidRPr="00CD3404">
        <w:rPr>
          <w:i/>
          <w:sz w:val="24"/>
          <w:szCs w:val="24"/>
        </w:rPr>
        <w:t xml:space="preserve"> </w:t>
      </w:r>
      <w:r w:rsidRPr="008B2729">
        <w:rPr>
          <w:i/>
          <w:sz w:val="24"/>
          <w:szCs w:val="24"/>
        </w:rPr>
        <w:t>Đi</w:t>
      </w:r>
      <w:r w:rsidR="001C3D49" w:rsidRPr="008B2729">
        <w:rPr>
          <w:i/>
          <w:sz w:val="24"/>
          <w:szCs w:val="24"/>
        </w:rPr>
        <w:t>̣a chất thủy văn môi trường</w:t>
      </w:r>
      <w:r w:rsidR="001C3D49" w:rsidRPr="00CD3404">
        <w:rPr>
          <w:i/>
          <w:sz w:val="24"/>
          <w:szCs w:val="24"/>
        </w:rPr>
        <w:t>,</w:t>
      </w:r>
      <w:r w:rsidRPr="00CD3404">
        <w:rPr>
          <w:sz w:val="24"/>
          <w:szCs w:val="24"/>
        </w:rPr>
        <w:t xml:space="preserve"> Đại học Mỏ – Địa chất</w:t>
      </w:r>
      <w:r w:rsidR="00717720" w:rsidRPr="00CD3404">
        <w:rPr>
          <w:sz w:val="24"/>
          <w:szCs w:val="24"/>
        </w:rPr>
        <w:t>, 2013</w:t>
      </w:r>
      <w:r w:rsidR="00790C7A">
        <w:rPr>
          <w:sz w:val="24"/>
          <w:szCs w:val="24"/>
        </w:rPr>
        <w:t>;</w:t>
      </w:r>
    </w:p>
    <w:p w:rsidR="00790C7A" w:rsidRPr="00790C7A" w:rsidRDefault="00790C7A" w:rsidP="00790C7A">
      <w:pPr>
        <w:spacing w:before="240"/>
        <w:ind w:left="360"/>
        <w:jc w:val="both"/>
        <w:rPr>
          <w:sz w:val="24"/>
          <w:szCs w:val="24"/>
        </w:rPr>
      </w:pPr>
      <w:r w:rsidRPr="00790C7A">
        <w:rPr>
          <w:sz w:val="24"/>
          <w:szCs w:val="24"/>
        </w:rPr>
        <w:t>[4]</w:t>
      </w:r>
      <w:r w:rsidRPr="00790C7A">
        <w:rPr>
          <w:i/>
          <w:sz w:val="24"/>
          <w:szCs w:val="24"/>
        </w:rPr>
        <w:t xml:space="preserve"> </w:t>
      </w:r>
      <w:r w:rsidRPr="00790C7A">
        <w:rPr>
          <w:sz w:val="24"/>
          <w:szCs w:val="24"/>
        </w:rPr>
        <w:t xml:space="preserve">Bùi Học và Nguyễn Văn Hoàng, </w:t>
      </w:r>
      <w:r w:rsidRPr="008B2729">
        <w:rPr>
          <w:i/>
          <w:sz w:val="24"/>
          <w:szCs w:val="24"/>
        </w:rPr>
        <w:t>Bảo vệ tài nguyên nước dưới đất</w:t>
      </w:r>
      <w:r w:rsidRPr="00790C7A">
        <w:rPr>
          <w:i/>
          <w:sz w:val="24"/>
          <w:szCs w:val="24"/>
        </w:rPr>
        <w:t xml:space="preserve">, </w:t>
      </w:r>
      <w:r w:rsidRPr="00790C7A">
        <w:rPr>
          <w:sz w:val="24"/>
          <w:szCs w:val="24"/>
        </w:rPr>
        <w:t>2001;</w:t>
      </w:r>
    </w:p>
    <w:p w:rsidR="00790C7A" w:rsidRPr="00790C7A" w:rsidRDefault="00790C7A" w:rsidP="00790C7A">
      <w:pPr>
        <w:spacing w:before="240"/>
        <w:ind w:left="360"/>
        <w:jc w:val="both"/>
        <w:rPr>
          <w:i/>
          <w:sz w:val="24"/>
          <w:szCs w:val="24"/>
        </w:rPr>
      </w:pPr>
      <w:r w:rsidRPr="00790C7A">
        <w:rPr>
          <w:sz w:val="24"/>
          <w:szCs w:val="24"/>
        </w:rPr>
        <w:t xml:space="preserve">[5] Nguyễn Văn Lâm, </w:t>
      </w:r>
      <w:r w:rsidRPr="008B2729">
        <w:rPr>
          <w:i/>
          <w:sz w:val="24"/>
          <w:szCs w:val="24"/>
        </w:rPr>
        <w:t>Địa chất thủy văn môi trường</w:t>
      </w:r>
      <w:r w:rsidRPr="00790C7A">
        <w:rPr>
          <w:i/>
          <w:sz w:val="24"/>
          <w:szCs w:val="24"/>
        </w:rPr>
        <w:t xml:space="preserve">, </w:t>
      </w:r>
      <w:r w:rsidRPr="00790C7A">
        <w:rPr>
          <w:sz w:val="24"/>
          <w:szCs w:val="24"/>
        </w:rPr>
        <w:t>Đại học Mỏ – Địa chất</w:t>
      </w:r>
      <w:r w:rsidRPr="00790C7A">
        <w:rPr>
          <w:i/>
          <w:sz w:val="24"/>
          <w:szCs w:val="24"/>
        </w:rPr>
        <w:t>;</w:t>
      </w:r>
    </w:p>
    <w:p w:rsidR="00790C7A" w:rsidRPr="00790C7A" w:rsidRDefault="00790C7A" w:rsidP="00790C7A">
      <w:pPr>
        <w:spacing w:before="240"/>
        <w:ind w:left="360"/>
        <w:jc w:val="both"/>
        <w:rPr>
          <w:sz w:val="24"/>
          <w:szCs w:val="24"/>
        </w:rPr>
      </w:pPr>
      <w:r w:rsidRPr="00790C7A">
        <w:rPr>
          <w:sz w:val="24"/>
          <w:szCs w:val="24"/>
        </w:rPr>
        <w:t>[6] Nguyễn Văn Lâm</w:t>
      </w:r>
      <w:r w:rsidRPr="008B2729">
        <w:rPr>
          <w:i/>
          <w:sz w:val="24"/>
          <w:szCs w:val="24"/>
        </w:rPr>
        <w:t>, Địa chất thủy văn nhiễm bẩn</w:t>
      </w:r>
      <w:r w:rsidRPr="00790C7A">
        <w:rPr>
          <w:sz w:val="24"/>
          <w:szCs w:val="24"/>
        </w:rPr>
        <w:t>,</w:t>
      </w:r>
      <w:r w:rsidRPr="00790C7A">
        <w:rPr>
          <w:i/>
          <w:sz w:val="24"/>
          <w:szCs w:val="24"/>
        </w:rPr>
        <w:t xml:space="preserve"> </w:t>
      </w:r>
      <w:r w:rsidRPr="00790C7A">
        <w:rPr>
          <w:sz w:val="24"/>
          <w:szCs w:val="24"/>
        </w:rPr>
        <w:t>Đại học Mỏ – Địa chất</w:t>
      </w:r>
      <w:r w:rsidRPr="00790C7A">
        <w:rPr>
          <w:i/>
          <w:sz w:val="24"/>
          <w:szCs w:val="24"/>
        </w:rPr>
        <w:t>.</w:t>
      </w:r>
    </w:p>
    <w:p w:rsidR="00790C7A" w:rsidRPr="00612C80" w:rsidRDefault="00612C80" w:rsidP="001117AF">
      <w:pPr>
        <w:pStyle w:val="BodyText2"/>
        <w:spacing w:before="240" w:after="0" w:line="240" w:lineRule="auto"/>
        <w:ind w:left="360"/>
        <w:jc w:val="both"/>
        <w:rPr>
          <w:b/>
          <w:bCs/>
          <w:sz w:val="2"/>
          <w:szCs w:val="24"/>
        </w:rPr>
      </w:pPr>
      <w:r>
        <w:rPr>
          <w:b/>
          <w:bCs/>
          <w:sz w:val="16"/>
          <w:szCs w:val="24"/>
        </w:rPr>
        <w:softHyphen/>
      </w:r>
      <w:r>
        <w:rPr>
          <w:b/>
          <w:bCs/>
          <w:sz w:val="16"/>
          <w:szCs w:val="24"/>
        </w:rPr>
        <w:softHyphen/>
      </w:r>
    </w:p>
    <w:p w:rsidR="00744C77" w:rsidRPr="00CD3404" w:rsidRDefault="007A7F11" w:rsidP="007B1760">
      <w:pPr>
        <w:pStyle w:val="BodyText2"/>
        <w:numPr>
          <w:ilvl w:val="0"/>
          <w:numId w:val="6"/>
        </w:numPr>
        <w:spacing w:before="240" w:after="0" w:line="240" w:lineRule="auto"/>
        <w:ind w:left="360" w:firstLine="0"/>
        <w:jc w:val="both"/>
        <w:rPr>
          <w:b/>
          <w:bCs/>
          <w:sz w:val="24"/>
          <w:szCs w:val="24"/>
        </w:rPr>
      </w:pPr>
      <w:r w:rsidRPr="00CD3404">
        <w:rPr>
          <w:b/>
          <w:bCs/>
          <w:sz w:val="24"/>
          <w:szCs w:val="24"/>
        </w:rPr>
        <w:t>Hướng dẫn tự học của học phần</w:t>
      </w:r>
    </w:p>
    <w:p w:rsidR="00BA7C39" w:rsidRDefault="00BA7C39" w:rsidP="00D61127">
      <w:pPr>
        <w:pStyle w:val="BodyText2"/>
        <w:tabs>
          <w:tab w:val="num" w:pos="960"/>
        </w:tabs>
        <w:spacing w:before="120" w:line="240" w:lineRule="auto"/>
        <w:jc w:val="center"/>
        <w:rPr>
          <w:b/>
          <w:bCs/>
          <w:sz w:val="24"/>
          <w:szCs w:val="24"/>
        </w:rPr>
      </w:pPr>
      <w:r w:rsidRPr="00CD3404">
        <w:rPr>
          <w:b/>
          <w:bCs/>
          <w:sz w:val="24"/>
          <w:szCs w:val="24"/>
        </w:rPr>
        <w:t>Bảng 3</w:t>
      </w:r>
      <w:r w:rsidR="00D61127" w:rsidRPr="00CD3404">
        <w:rPr>
          <w:b/>
          <w:bCs/>
          <w:sz w:val="24"/>
          <w:szCs w:val="24"/>
        </w:rPr>
        <w:t xml:space="preserve">. </w:t>
      </w:r>
      <w:r w:rsidR="007B1760" w:rsidRPr="00CD3404">
        <w:rPr>
          <w:b/>
          <w:bCs/>
          <w:sz w:val="24"/>
          <w:szCs w:val="24"/>
        </w:rPr>
        <w:t>Nội dung chuẩn bị</w:t>
      </w:r>
    </w:p>
    <w:tbl>
      <w:tblPr>
        <w:tblW w:w="5225" w:type="pct"/>
        <w:tblInd w:w="-147" w:type="dxa"/>
        <w:tblLayout w:type="fixed"/>
        <w:tblLook w:val="04A0" w:firstRow="1" w:lastRow="0" w:firstColumn="1" w:lastColumn="0" w:noHBand="0" w:noVBand="1"/>
      </w:tblPr>
      <w:tblGrid>
        <w:gridCol w:w="853"/>
        <w:gridCol w:w="676"/>
        <w:gridCol w:w="2606"/>
        <w:gridCol w:w="828"/>
        <w:gridCol w:w="834"/>
        <w:gridCol w:w="826"/>
        <w:gridCol w:w="3143"/>
      </w:tblGrid>
      <w:tr w:rsidR="00BB284B" w:rsidRPr="00612C80" w:rsidTr="004D7BE3">
        <w:trPr>
          <w:trHeight w:val="672"/>
        </w:trPr>
        <w:tc>
          <w:tcPr>
            <w:tcW w:w="4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b/>
                <w:bCs/>
                <w:i/>
                <w:iCs/>
                <w:color w:val="000000"/>
                <w:sz w:val="22"/>
                <w:szCs w:val="22"/>
              </w:rPr>
            </w:pPr>
            <w:r w:rsidRPr="00612C80">
              <w:rPr>
                <w:b/>
                <w:bCs/>
                <w:i/>
                <w:iCs/>
                <w:color w:val="000000"/>
                <w:sz w:val="22"/>
                <w:szCs w:val="22"/>
              </w:rPr>
              <w:t>Tuần</w:t>
            </w:r>
          </w:p>
        </w:tc>
        <w:tc>
          <w:tcPr>
            <w:tcW w:w="1680" w:type="pct"/>
            <w:gridSpan w:val="2"/>
            <w:tcBorders>
              <w:top w:val="single" w:sz="4" w:space="0" w:color="auto"/>
              <w:left w:val="nil"/>
              <w:bottom w:val="single" w:sz="4" w:space="0" w:color="auto"/>
              <w:right w:val="single" w:sz="4" w:space="0" w:color="000000"/>
            </w:tcBorders>
            <w:shd w:val="clear" w:color="auto" w:fill="auto"/>
            <w:noWrap/>
            <w:vAlign w:val="center"/>
            <w:hideMark/>
          </w:tcPr>
          <w:p w:rsidR="00BB284B" w:rsidRPr="00612C80" w:rsidRDefault="00BB284B" w:rsidP="00726D16">
            <w:pPr>
              <w:spacing w:before="60" w:after="60"/>
              <w:jc w:val="center"/>
              <w:rPr>
                <w:b/>
                <w:bCs/>
                <w:i/>
                <w:iCs/>
                <w:color w:val="000000"/>
                <w:sz w:val="22"/>
                <w:szCs w:val="22"/>
              </w:rPr>
            </w:pPr>
            <w:r w:rsidRPr="00612C80">
              <w:rPr>
                <w:b/>
                <w:bCs/>
                <w:i/>
                <w:iCs/>
                <w:color w:val="000000"/>
                <w:sz w:val="22"/>
                <w:szCs w:val="22"/>
              </w:rPr>
              <w:t>Nội dung</w:t>
            </w:r>
          </w:p>
        </w:tc>
        <w:tc>
          <w:tcPr>
            <w:tcW w:w="424" w:type="pct"/>
            <w:tcBorders>
              <w:top w:val="single" w:sz="4" w:space="0" w:color="auto"/>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b/>
                <w:bCs/>
                <w:color w:val="000000"/>
                <w:sz w:val="22"/>
                <w:szCs w:val="22"/>
              </w:rPr>
            </w:pPr>
            <w:r w:rsidRPr="00612C80">
              <w:rPr>
                <w:b/>
                <w:bCs/>
                <w:color w:val="000000"/>
                <w:sz w:val="22"/>
                <w:szCs w:val="22"/>
              </w:rPr>
              <w:t>Lý thuyết (tiết)</w:t>
            </w:r>
          </w:p>
        </w:tc>
        <w:tc>
          <w:tcPr>
            <w:tcW w:w="427" w:type="pct"/>
            <w:tcBorders>
              <w:top w:val="single" w:sz="4" w:space="0" w:color="auto"/>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b/>
                <w:bCs/>
                <w:color w:val="000000"/>
                <w:sz w:val="22"/>
                <w:szCs w:val="22"/>
              </w:rPr>
            </w:pPr>
            <w:r w:rsidRPr="00612C80">
              <w:rPr>
                <w:b/>
                <w:bCs/>
                <w:color w:val="000000"/>
                <w:sz w:val="22"/>
                <w:szCs w:val="22"/>
              </w:rPr>
              <w:t>Bài tập (tiết)</w:t>
            </w:r>
          </w:p>
        </w:tc>
        <w:tc>
          <w:tcPr>
            <w:tcW w:w="423" w:type="pct"/>
            <w:tcBorders>
              <w:top w:val="single" w:sz="4" w:space="0" w:color="auto"/>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b/>
                <w:bCs/>
                <w:color w:val="000000"/>
                <w:sz w:val="22"/>
                <w:szCs w:val="22"/>
              </w:rPr>
            </w:pPr>
            <w:r w:rsidRPr="00612C80">
              <w:rPr>
                <w:b/>
                <w:bCs/>
                <w:color w:val="000000"/>
                <w:sz w:val="22"/>
                <w:szCs w:val="22"/>
              </w:rPr>
              <w:t>Thực hành (tiết)</w:t>
            </w:r>
          </w:p>
        </w:tc>
        <w:tc>
          <w:tcPr>
            <w:tcW w:w="1609" w:type="pct"/>
            <w:tcBorders>
              <w:top w:val="single" w:sz="4" w:space="0" w:color="auto"/>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b/>
                <w:bCs/>
                <w:color w:val="000000"/>
                <w:sz w:val="22"/>
                <w:szCs w:val="22"/>
              </w:rPr>
            </w:pPr>
            <w:r w:rsidRPr="00612C80">
              <w:rPr>
                <w:b/>
                <w:bCs/>
                <w:color w:val="000000"/>
                <w:sz w:val="22"/>
                <w:szCs w:val="22"/>
              </w:rPr>
              <w:t xml:space="preserve">Sinh viên cần chuẩn bị </w:t>
            </w:r>
          </w:p>
        </w:tc>
      </w:tr>
      <w:tr w:rsidR="00726D16" w:rsidRPr="00612C80" w:rsidTr="004D7BE3">
        <w:trPr>
          <w:trHeight w:val="336"/>
        </w:trPr>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b/>
                <w:bCs/>
                <w:color w:val="000000"/>
                <w:sz w:val="22"/>
                <w:szCs w:val="22"/>
              </w:rPr>
            </w:pPr>
            <w:r w:rsidRPr="00612C80">
              <w:rPr>
                <w:b/>
                <w:bCs/>
                <w:color w:val="000000"/>
                <w:sz w:val="22"/>
                <w:szCs w:val="22"/>
              </w:rPr>
              <w:t>1</w:t>
            </w:r>
          </w:p>
        </w:tc>
        <w:tc>
          <w:tcPr>
            <w:tcW w:w="346"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b/>
                <w:bCs/>
                <w:sz w:val="22"/>
                <w:szCs w:val="22"/>
              </w:rPr>
            </w:pPr>
            <w:r w:rsidRPr="00612C80">
              <w:rPr>
                <w:b/>
                <w:bCs/>
                <w:sz w:val="22"/>
                <w:szCs w:val="22"/>
              </w:rPr>
              <w:t>Mở đầu</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b/>
                <w:bCs/>
                <w:color w:val="FF0000"/>
                <w:sz w:val="22"/>
                <w:szCs w:val="22"/>
              </w:rPr>
            </w:pPr>
            <w:r w:rsidRPr="00612C80">
              <w:rPr>
                <w:b/>
                <w:bCs/>
                <w:sz w:val="22"/>
                <w:szCs w:val="22"/>
              </w:rPr>
              <w:t>Mở đầu, giới thiệu môn học</w:t>
            </w:r>
          </w:p>
        </w:tc>
        <w:tc>
          <w:tcPr>
            <w:tcW w:w="4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8</w:t>
            </w:r>
          </w:p>
        </w:tc>
        <w:tc>
          <w:tcPr>
            <w:tcW w:w="4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4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16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B6265" w:rsidRPr="00612C80" w:rsidRDefault="00BB284B" w:rsidP="002B6265">
            <w:pPr>
              <w:pStyle w:val="BodyText2"/>
              <w:tabs>
                <w:tab w:val="num" w:pos="960"/>
              </w:tabs>
              <w:spacing w:before="60" w:after="60" w:line="240" w:lineRule="auto"/>
              <w:rPr>
                <w:bCs/>
                <w:sz w:val="22"/>
                <w:szCs w:val="22"/>
                <w:lang w:val="de-DE"/>
              </w:rPr>
            </w:pPr>
            <w:r w:rsidRPr="00612C80">
              <w:rPr>
                <w:color w:val="000000"/>
                <w:sz w:val="22"/>
                <w:szCs w:val="22"/>
              </w:rPr>
              <w:t> </w:t>
            </w:r>
            <w:r w:rsidR="002B6265" w:rsidRPr="00612C80">
              <w:rPr>
                <w:bCs/>
                <w:sz w:val="22"/>
                <w:szCs w:val="22"/>
                <w:lang w:val="de-DE"/>
              </w:rPr>
              <w:t xml:space="preserve">- Tài liệu </w:t>
            </w:r>
            <w:r w:rsidR="002B6265" w:rsidRPr="00612C80">
              <w:rPr>
                <w:b/>
                <w:bCs/>
                <w:sz w:val="22"/>
                <w:szCs w:val="22"/>
                <w:lang w:val="de-DE"/>
              </w:rPr>
              <w:t>[1]</w:t>
            </w:r>
            <w:r w:rsidR="002B6265" w:rsidRPr="00612C80">
              <w:rPr>
                <w:bCs/>
                <w:sz w:val="22"/>
                <w:szCs w:val="22"/>
                <w:lang w:val="de-DE"/>
              </w:rPr>
              <w:t xml:space="preserve">: </w:t>
            </w:r>
          </w:p>
          <w:p w:rsidR="002B6265" w:rsidRPr="00612C80" w:rsidRDefault="002B6265" w:rsidP="002B6265">
            <w:pPr>
              <w:spacing w:before="60" w:after="60"/>
              <w:rPr>
                <w:bCs/>
                <w:sz w:val="22"/>
                <w:szCs w:val="22"/>
                <w:lang w:val="de-DE"/>
              </w:rPr>
            </w:pPr>
            <w:r w:rsidRPr="00612C80">
              <w:rPr>
                <w:bCs/>
                <w:sz w:val="22"/>
                <w:szCs w:val="22"/>
                <w:lang w:val="de-DE"/>
              </w:rPr>
              <w:t>+ Đọc mục 1.1 – 1.2 Chương 1 (trang 3-9) để nắm được mục đích, đối tượng môn học, các khái niệm cơ bản về tài nguyên nước, về quản lý tài nguyên nước.</w:t>
            </w:r>
          </w:p>
          <w:p w:rsidR="00035351" w:rsidRPr="00612C80" w:rsidRDefault="00035351" w:rsidP="00035351">
            <w:pPr>
              <w:tabs>
                <w:tab w:val="num" w:pos="960"/>
              </w:tabs>
              <w:spacing w:line="312" w:lineRule="auto"/>
              <w:rPr>
                <w:bCs/>
                <w:sz w:val="22"/>
                <w:szCs w:val="22"/>
                <w:lang w:val="de-DE"/>
              </w:rPr>
            </w:pPr>
            <w:r w:rsidRPr="00612C80">
              <w:rPr>
                <w:bCs/>
                <w:sz w:val="22"/>
                <w:szCs w:val="22"/>
                <w:lang w:val="de-DE"/>
              </w:rPr>
              <w:t xml:space="preserve">- Tài liệu </w:t>
            </w:r>
            <w:r w:rsidRPr="00612C80">
              <w:rPr>
                <w:b/>
                <w:bCs/>
                <w:sz w:val="22"/>
                <w:szCs w:val="22"/>
                <w:lang w:val="de-DE"/>
              </w:rPr>
              <w:t>[4]</w:t>
            </w:r>
            <w:r w:rsidRPr="00612C80">
              <w:rPr>
                <w:bCs/>
                <w:sz w:val="22"/>
                <w:szCs w:val="22"/>
                <w:lang w:val="de-DE"/>
              </w:rPr>
              <w:t xml:space="preserve">: </w:t>
            </w:r>
          </w:p>
          <w:p w:rsidR="00035351" w:rsidRPr="00612C80" w:rsidRDefault="00035351" w:rsidP="00035351">
            <w:pPr>
              <w:spacing w:line="312" w:lineRule="auto"/>
              <w:rPr>
                <w:bCs/>
                <w:sz w:val="22"/>
                <w:szCs w:val="22"/>
                <w:lang w:val="de-DE"/>
              </w:rPr>
            </w:pPr>
            <w:r w:rsidRPr="00612C80">
              <w:rPr>
                <w:bCs/>
                <w:sz w:val="22"/>
                <w:szCs w:val="22"/>
                <w:lang w:val="de-DE"/>
              </w:rPr>
              <w:lastRenderedPageBreak/>
              <w:t>+ Đọc phần mở đầu (trang 1-10) để hiểu về nội dung chính của môn học, các khái niệm cơ bản về tài nguyên môi trường nước dưới đất</w:t>
            </w:r>
          </w:p>
          <w:p w:rsidR="00BB284B" w:rsidRPr="00612C80" w:rsidRDefault="00035351" w:rsidP="00035351">
            <w:pPr>
              <w:spacing w:line="312" w:lineRule="auto"/>
              <w:rPr>
                <w:bCs/>
                <w:sz w:val="22"/>
                <w:szCs w:val="22"/>
                <w:lang w:val="de-DE"/>
              </w:rPr>
            </w:pPr>
            <w:r w:rsidRPr="00612C80">
              <w:rPr>
                <w:bCs/>
                <w:sz w:val="22"/>
                <w:szCs w:val="22"/>
                <w:lang w:val="de-DE"/>
              </w:rPr>
              <w:t xml:space="preserve">- Tài liệu </w:t>
            </w:r>
            <w:r w:rsidRPr="00612C80">
              <w:rPr>
                <w:b/>
                <w:bCs/>
                <w:sz w:val="22"/>
                <w:szCs w:val="22"/>
                <w:lang w:val="de-DE"/>
              </w:rPr>
              <w:t>[5]</w:t>
            </w:r>
            <w:r w:rsidRPr="00612C80">
              <w:rPr>
                <w:bCs/>
                <w:sz w:val="22"/>
                <w:szCs w:val="22"/>
                <w:lang w:val="de-DE"/>
              </w:rPr>
              <w:t>: Đọc các mục trong chương 1, 2 (trang 6 – 16) để hiểu thêm về tài nguyên môi trường nước dưới đất.</w:t>
            </w: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 </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color w:val="000000"/>
                <w:sz w:val="22"/>
                <w:szCs w:val="22"/>
              </w:rPr>
            </w:pPr>
            <w:r w:rsidRPr="00612C80">
              <w:rPr>
                <w:color w:val="000000"/>
                <w:sz w:val="22"/>
                <w:szCs w:val="22"/>
              </w:rPr>
              <w:t>Mục đích, đối tượng và nội dung học phần</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color w:val="000000"/>
                <w:sz w:val="22"/>
                <w:szCs w:val="22"/>
              </w:rPr>
            </w:pPr>
            <w:r w:rsidRPr="00612C80">
              <w:rPr>
                <w:color w:val="000000"/>
                <w:sz w:val="22"/>
                <w:szCs w:val="22"/>
              </w:rPr>
              <w:t>Vai trò quan trọng của tài nguyên nước đối với sự phát triển kinh tế xã hội</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rPr>
                <w:color w:val="000000"/>
                <w:sz w:val="22"/>
                <w:szCs w:val="22"/>
              </w:rPr>
            </w:pPr>
            <w:r w:rsidRPr="00612C80">
              <w:rPr>
                <w:color w:val="000000"/>
                <w:sz w:val="22"/>
                <w:szCs w:val="22"/>
              </w:rPr>
              <w:t>Mối quan hệ của học phần với các khoa học khác.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rPr>
                <w:color w:val="000000"/>
                <w:sz w:val="22"/>
                <w:szCs w:val="22"/>
              </w:rPr>
            </w:pPr>
            <w:r w:rsidRPr="00612C80">
              <w:rPr>
                <w:color w:val="000000"/>
                <w:sz w:val="22"/>
                <w:szCs w:val="22"/>
              </w:rPr>
              <w:t>Định hướng phát triển của học phần</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noWrap/>
            <w:vAlign w:val="center"/>
            <w:hideMark/>
          </w:tcPr>
          <w:p w:rsidR="00BB284B" w:rsidRPr="00612C80" w:rsidRDefault="00FA5E58" w:rsidP="00726D16">
            <w:pPr>
              <w:spacing w:before="60" w:after="60"/>
              <w:jc w:val="center"/>
              <w:rPr>
                <w:b/>
                <w:bCs/>
                <w:sz w:val="22"/>
                <w:szCs w:val="22"/>
              </w:rPr>
            </w:pPr>
            <w:r w:rsidRPr="00612C80">
              <w:rPr>
                <w:b/>
                <w:bCs/>
                <w:sz w:val="22"/>
                <w:szCs w:val="22"/>
              </w:rPr>
              <w:t>I</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b/>
                <w:bCs/>
                <w:sz w:val="22"/>
                <w:szCs w:val="22"/>
              </w:rPr>
            </w:pPr>
            <w:r w:rsidRPr="00612C80">
              <w:rPr>
                <w:b/>
                <w:bCs/>
                <w:sz w:val="22"/>
                <w:szCs w:val="22"/>
              </w:rPr>
              <w:t>Khái niệm cơ bản về tài nguyên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1.1</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Những khái niệm về tài nguyên và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1.2</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Các đặc điểm của tài nguyên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20"/>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1.3</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Các nhân tố ảnh hưởng tới tài nguyên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8B2DB5" w:rsidP="00726D16">
            <w:pPr>
              <w:spacing w:before="60" w:after="60"/>
              <w:jc w:val="center"/>
              <w:rPr>
                <w:b/>
                <w:bCs/>
                <w:color w:val="000000"/>
                <w:sz w:val="22"/>
                <w:szCs w:val="22"/>
              </w:rPr>
            </w:pPr>
            <w:r>
              <w:rPr>
                <w:b/>
                <w:bCs/>
                <w:color w:val="000000"/>
                <w:sz w:val="22"/>
                <w:szCs w:val="22"/>
              </w:rPr>
              <w:t>1-</w:t>
            </w:r>
            <w:r w:rsidR="00BB284B" w:rsidRPr="00612C80">
              <w:rPr>
                <w:b/>
                <w:bCs/>
                <w:color w:val="000000"/>
                <w:sz w:val="22"/>
                <w:szCs w:val="22"/>
              </w:rPr>
              <w:t>2</w:t>
            </w:r>
          </w:p>
        </w:tc>
        <w:tc>
          <w:tcPr>
            <w:tcW w:w="346" w:type="pct"/>
            <w:tcBorders>
              <w:top w:val="nil"/>
              <w:left w:val="nil"/>
              <w:bottom w:val="single" w:sz="4" w:space="0" w:color="auto"/>
              <w:right w:val="single" w:sz="4" w:space="0" w:color="auto"/>
            </w:tcBorders>
            <w:shd w:val="clear" w:color="auto" w:fill="auto"/>
            <w:noWrap/>
            <w:vAlign w:val="center"/>
            <w:hideMark/>
          </w:tcPr>
          <w:p w:rsidR="00BB284B" w:rsidRPr="00612C80" w:rsidRDefault="00FA5E58" w:rsidP="00726D16">
            <w:pPr>
              <w:spacing w:before="60" w:after="60"/>
              <w:jc w:val="center"/>
              <w:rPr>
                <w:b/>
                <w:bCs/>
                <w:sz w:val="22"/>
                <w:szCs w:val="22"/>
              </w:rPr>
            </w:pPr>
            <w:r w:rsidRPr="00612C80">
              <w:rPr>
                <w:b/>
                <w:bCs/>
                <w:sz w:val="22"/>
                <w:szCs w:val="22"/>
              </w:rPr>
              <w:t>II</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b/>
                <w:bCs/>
                <w:sz w:val="22"/>
                <w:szCs w:val="22"/>
              </w:rPr>
            </w:pPr>
            <w:r w:rsidRPr="00612C80">
              <w:rPr>
                <w:b/>
                <w:bCs/>
                <w:sz w:val="22"/>
                <w:szCs w:val="22"/>
              </w:rPr>
              <w:t>Quản lý Tài nguyên nước dưới đất</w:t>
            </w:r>
          </w:p>
        </w:tc>
        <w:tc>
          <w:tcPr>
            <w:tcW w:w="4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8</w:t>
            </w:r>
          </w:p>
        </w:tc>
        <w:tc>
          <w:tcPr>
            <w:tcW w:w="4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4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16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9A52CA" w:rsidRPr="00612C80" w:rsidRDefault="00BB284B" w:rsidP="009A52CA">
            <w:pPr>
              <w:pStyle w:val="BodyText2"/>
              <w:tabs>
                <w:tab w:val="num" w:pos="960"/>
              </w:tabs>
              <w:spacing w:before="60" w:after="60" w:line="240" w:lineRule="auto"/>
              <w:rPr>
                <w:bCs/>
                <w:sz w:val="22"/>
                <w:szCs w:val="22"/>
                <w:lang w:val="de-DE"/>
              </w:rPr>
            </w:pPr>
            <w:r w:rsidRPr="00612C80">
              <w:rPr>
                <w:color w:val="000000"/>
                <w:sz w:val="22"/>
                <w:szCs w:val="22"/>
              </w:rPr>
              <w:t> </w:t>
            </w:r>
            <w:r w:rsidR="009A52CA" w:rsidRPr="00612C80">
              <w:rPr>
                <w:bCs/>
                <w:sz w:val="22"/>
                <w:szCs w:val="22"/>
                <w:lang w:val="de-DE"/>
              </w:rPr>
              <w:t xml:space="preserve">- Tài liệu </w:t>
            </w:r>
            <w:r w:rsidR="009A52CA" w:rsidRPr="00612C80">
              <w:rPr>
                <w:b/>
                <w:bCs/>
                <w:sz w:val="22"/>
                <w:szCs w:val="22"/>
                <w:lang w:val="de-DE"/>
              </w:rPr>
              <w:t>[1]</w:t>
            </w:r>
            <w:r w:rsidR="009A52CA" w:rsidRPr="00612C80">
              <w:rPr>
                <w:bCs/>
                <w:sz w:val="22"/>
                <w:szCs w:val="22"/>
                <w:lang w:val="de-DE"/>
              </w:rPr>
              <w:t xml:space="preserve">: </w:t>
            </w:r>
          </w:p>
          <w:p w:rsidR="009A52CA" w:rsidRPr="00612C80" w:rsidRDefault="009A52CA" w:rsidP="009A52CA">
            <w:pPr>
              <w:spacing w:before="60" w:after="60"/>
              <w:rPr>
                <w:bCs/>
                <w:sz w:val="22"/>
                <w:szCs w:val="22"/>
                <w:lang w:val="de-DE"/>
              </w:rPr>
            </w:pPr>
            <w:r w:rsidRPr="00612C80">
              <w:rPr>
                <w:bCs/>
                <w:sz w:val="22"/>
                <w:szCs w:val="22"/>
                <w:lang w:val="de-DE"/>
              </w:rPr>
              <w:t>+ Đọc mục 1.3.6 (trang 36) về quản lý chất lượng nước.</w:t>
            </w:r>
          </w:p>
          <w:p w:rsidR="009A52CA" w:rsidRPr="00612C80" w:rsidRDefault="009A52CA" w:rsidP="009A52CA">
            <w:pPr>
              <w:tabs>
                <w:tab w:val="left" w:pos="284"/>
              </w:tabs>
              <w:spacing w:before="40" w:after="40" w:line="288" w:lineRule="auto"/>
              <w:rPr>
                <w:bCs/>
                <w:sz w:val="22"/>
                <w:szCs w:val="22"/>
                <w:lang w:val="de-DE"/>
              </w:rPr>
            </w:pPr>
            <w:r w:rsidRPr="00612C80">
              <w:rPr>
                <w:bCs/>
                <w:sz w:val="22"/>
                <w:szCs w:val="22"/>
                <w:lang w:val="de-DE"/>
              </w:rPr>
              <w:t>+ Đọc mục 1.4.1 trang 39 để hiểu về Quy hoạch khai thác, sử dụng và bảo vệ tài nguyên nước.</w:t>
            </w:r>
          </w:p>
          <w:p w:rsidR="009A52CA" w:rsidRPr="00612C80" w:rsidRDefault="009A52CA" w:rsidP="009A52CA">
            <w:pPr>
              <w:spacing w:before="60" w:after="60"/>
              <w:rPr>
                <w:bCs/>
                <w:sz w:val="22"/>
                <w:szCs w:val="22"/>
                <w:lang w:val="de-DE"/>
              </w:rPr>
            </w:pPr>
          </w:p>
          <w:p w:rsidR="00BB284B" w:rsidRPr="00612C80" w:rsidRDefault="00BB284B" w:rsidP="00726D16">
            <w:pPr>
              <w:spacing w:before="60" w:after="60"/>
              <w:jc w:val="center"/>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2.1</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color w:val="000000"/>
                <w:sz w:val="22"/>
                <w:szCs w:val="22"/>
              </w:rPr>
            </w:pPr>
            <w:r w:rsidRPr="00612C80">
              <w:rPr>
                <w:color w:val="000000"/>
                <w:sz w:val="22"/>
                <w:szCs w:val="22"/>
              </w:rPr>
              <w:t>Khái niệm quản lý tài nguyên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2.2</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Các loại hình quản lý tài nguyên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2.3</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2.3.1. Quản lý tổng hợp tài nguyên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2.3.2. Quản lý lưu vực bằng việc sử dụng luân phiên nguồn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i/>
                <w:iCs/>
                <w:color w:val="000000"/>
                <w:sz w:val="22"/>
                <w:szCs w:val="22"/>
              </w:rPr>
            </w:pPr>
            <w:r w:rsidRPr="00612C80">
              <w:rPr>
                <w:i/>
                <w:iCs/>
                <w:color w:val="000000"/>
                <w:sz w:val="22"/>
                <w:szCs w:val="22"/>
              </w:rPr>
              <w:t>2.3.3. Quản lý chất lượng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2.4</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Các nhân tố tác động tới nước dưới đất, xây dựng và quản lý cơ sở dữ liệu</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jc w:val="center"/>
              <w:rPr>
                <w:sz w:val="22"/>
                <w:szCs w:val="22"/>
              </w:rPr>
            </w:pPr>
            <w:r w:rsidRPr="00612C80">
              <w:rPr>
                <w:sz w:val="22"/>
                <w:szCs w:val="22"/>
              </w:rPr>
              <w:t>2.5</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color w:val="000000"/>
                <w:sz w:val="22"/>
                <w:szCs w:val="22"/>
              </w:rPr>
            </w:pPr>
            <w:r w:rsidRPr="00612C80">
              <w:rPr>
                <w:color w:val="000000"/>
                <w:sz w:val="22"/>
                <w:szCs w:val="22"/>
              </w:rPr>
              <w:t xml:space="preserve">Phương pháp quản lý tài nguyên nước </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 xml:space="preserve">2.5.1. Quy hoạch khai thác, sử dụng và bảo vệ tài nguyên nước </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8B2DB5" w:rsidP="00726D16">
            <w:pPr>
              <w:spacing w:before="60" w:after="60"/>
              <w:jc w:val="center"/>
              <w:rPr>
                <w:b/>
                <w:bCs/>
                <w:color w:val="000000"/>
                <w:sz w:val="22"/>
                <w:szCs w:val="22"/>
              </w:rPr>
            </w:pPr>
            <w:r>
              <w:rPr>
                <w:b/>
                <w:bCs/>
                <w:color w:val="000000"/>
                <w:sz w:val="22"/>
                <w:szCs w:val="22"/>
              </w:rPr>
              <w:t>2-</w:t>
            </w:r>
            <w:r w:rsidR="00BB284B" w:rsidRPr="00612C80">
              <w:rPr>
                <w:b/>
                <w:bCs/>
                <w:color w:val="000000"/>
                <w:sz w:val="22"/>
                <w:szCs w:val="22"/>
              </w:rPr>
              <w:t>3</w:t>
            </w: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2.5.2. Kiểm soát ô nhiễm nguồn nước</w:t>
            </w:r>
          </w:p>
        </w:tc>
        <w:tc>
          <w:tcPr>
            <w:tcW w:w="4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8</w:t>
            </w:r>
          </w:p>
        </w:tc>
        <w:tc>
          <w:tcPr>
            <w:tcW w:w="4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4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16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9A52CA" w:rsidRPr="00612C80" w:rsidRDefault="009A52CA" w:rsidP="009A52CA">
            <w:pPr>
              <w:tabs>
                <w:tab w:val="num" w:pos="960"/>
              </w:tabs>
              <w:spacing w:before="60" w:after="60"/>
              <w:rPr>
                <w:bCs/>
                <w:sz w:val="22"/>
                <w:szCs w:val="22"/>
                <w:lang w:val="de-DE"/>
              </w:rPr>
            </w:pPr>
            <w:r w:rsidRPr="00612C80">
              <w:rPr>
                <w:bCs/>
                <w:sz w:val="22"/>
                <w:szCs w:val="22"/>
                <w:lang w:val="de-DE"/>
              </w:rPr>
              <w:t xml:space="preserve">- Tài liệu </w:t>
            </w:r>
            <w:r w:rsidRPr="00612C80">
              <w:rPr>
                <w:b/>
                <w:bCs/>
                <w:sz w:val="22"/>
                <w:szCs w:val="22"/>
                <w:lang w:val="de-DE"/>
              </w:rPr>
              <w:t>[1]</w:t>
            </w:r>
            <w:r w:rsidRPr="00612C80">
              <w:rPr>
                <w:bCs/>
                <w:sz w:val="22"/>
                <w:szCs w:val="22"/>
                <w:lang w:val="de-DE"/>
              </w:rPr>
              <w:t xml:space="preserve">: </w:t>
            </w:r>
          </w:p>
          <w:p w:rsidR="009A52CA" w:rsidRPr="00612C80" w:rsidRDefault="009A52CA" w:rsidP="009A52CA">
            <w:pPr>
              <w:tabs>
                <w:tab w:val="num" w:pos="960"/>
              </w:tabs>
              <w:spacing w:before="120" w:after="120"/>
              <w:rPr>
                <w:bCs/>
                <w:sz w:val="22"/>
                <w:szCs w:val="22"/>
                <w:lang w:val="de-DE"/>
              </w:rPr>
            </w:pPr>
            <w:r w:rsidRPr="00612C80">
              <w:rPr>
                <w:bCs/>
                <w:sz w:val="22"/>
                <w:szCs w:val="22"/>
                <w:lang w:val="de-DE"/>
              </w:rPr>
              <w:t>+ Đọc mục 1.4.2 và 1.4.3 (trang 40) về kiểm soát ô nhiễm nguồn nước và quan trắc môi trường nước.</w:t>
            </w:r>
          </w:p>
          <w:p w:rsidR="00BB284B" w:rsidRPr="00612C80" w:rsidRDefault="009A52CA" w:rsidP="009A52CA">
            <w:pPr>
              <w:tabs>
                <w:tab w:val="num" w:pos="960"/>
              </w:tabs>
              <w:spacing w:before="120" w:after="120"/>
              <w:rPr>
                <w:bCs/>
                <w:sz w:val="22"/>
                <w:szCs w:val="22"/>
                <w:lang w:val="de-DE"/>
              </w:rPr>
            </w:pPr>
            <w:r w:rsidRPr="00612C80">
              <w:rPr>
                <w:bCs/>
                <w:sz w:val="22"/>
                <w:szCs w:val="22"/>
                <w:lang w:val="de-DE"/>
              </w:rPr>
              <w:t>+ Đọc mục 2.3 và 2.4 (trang 87-100) để hiểu về đánh giá tính bền vững tài nguyên nước (lập bản đồ dễ bị tổn thương)</w:t>
            </w: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2.5.3. Quan trắc môi trường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2.5.4. Đánh giá tính bền vững tài nguyên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8B2DB5" w:rsidP="00726D16">
            <w:pPr>
              <w:spacing w:before="60" w:after="60"/>
              <w:jc w:val="center"/>
              <w:rPr>
                <w:b/>
                <w:bCs/>
                <w:color w:val="000000"/>
                <w:sz w:val="22"/>
                <w:szCs w:val="22"/>
              </w:rPr>
            </w:pPr>
            <w:r>
              <w:rPr>
                <w:b/>
                <w:bCs/>
                <w:color w:val="000000"/>
                <w:sz w:val="22"/>
                <w:szCs w:val="22"/>
              </w:rPr>
              <w:t>4-5</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jc w:val="center"/>
              <w:rPr>
                <w:sz w:val="22"/>
                <w:szCs w:val="22"/>
              </w:rPr>
            </w:pPr>
            <w:r w:rsidRPr="00612C80">
              <w:rPr>
                <w:sz w:val="22"/>
                <w:szCs w:val="22"/>
              </w:rPr>
              <w:t>2.6</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color w:val="000000"/>
                <w:sz w:val="22"/>
                <w:szCs w:val="22"/>
              </w:rPr>
            </w:pPr>
            <w:r w:rsidRPr="00612C80">
              <w:rPr>
                <w:color w:val="000000"/>
                <w:sz w:val="22"/>
                <w:szCs w:val="22"/>
              </w:rPr>
              <w:t>Tình hình quản lý nước ở Việt Nam và trên thế giới</w:t>
            </w:r>
          </w:p>
        </w:tc>
        <w:tc>
          <w:tcPr>
            <w:tcW w:w="4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8</w:t>
            </w:r>
          </w:p>
        </w:tc>
        <w:tc>
          <w:tcPr>
            <w:tcW w:w="4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8</w:t>
            </w:r>
          </w:p>
        </w:tc>
        <w:tc>
          <w:tcPr>
            <w:tcW w:w="4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16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9A52CA" w:rsidRPr="00612C80" w:rsidRDefault="009A52CA" w:rsidP="009A52CA">
            <w:pPr>
              <w:tabs>
                <w:tab w:val="num" w:pos="960"/>
              </w:tabs>
              <w:spacing w:before="120" w:after="120"/>
              <w:rPr>
                <w:bCs/>
                <w:sz w:val="22"/>
                <w:szCs w:val="22"/>
                <w:lang w:val="de-DE"/>
              </w:rPr>
            </w:pPr>
            <w:r w:rsidRPr="00612C80">
              <w:rPr>
                <w:bCs/>
                <w:sz w:val="22"/>
                <w:szCs w:val="22"/>
                <w:lang w:val="de-DE"/>
              </w:rPr>
              <w:t>- Trao đổi và thảo luận chương 2</w:t>
            </w:r>
          </w:p>
          <w:p w:rsidR="009A52CA" w:rsidRPr="00612C80" w:rsidRDefault="009A52CA" w:rsidP="009A52CA">
            <w:pPr>
              <w:tabs>
                <w:tab w:val="num" w:pos="960"/>
              </w:tabs>
              <w:spacing w:before="60" w:after="60"/>
              <w:rPr>
                <w:bCs/>
                <w:sz w:val="22"/>
                <w:szCs w:val="22"/>
                <w:lang w:val="de-DE"/>
              </w:rPr>
            </w:pPr>
            <w:r w:rsidRPr="00612C80">
              <w:rPr>
                <w:bCs/>
                <w:sz w:val="22"/>
                <w:szCs w:val="22"/>
                <w:lang w:val="de-DE"/>
              </w:rPr>
              <w:lastRenderedPageBreak/>
              <w:t xml:space="preserve">- Tài liệu </w:t>
            </w:r>
            <w:r w:rsidRPr="00612C80">
              <w:rPr>
                <w:b/>
                <w:bCs/>
                <w:sz w:val="22"/>
                <w:szCs w:val="22"/>
                <w:lang w:val="de-DE"/>
              </w:rPr>
              <w:t>[1]</w:t>
            </w:r>
            <w:r w:rsidRPr="00612C80">
              <w:rPr>
                <w:bCs/>
                <w:sz w:val="22"/>
                <w:szCs w:val="22"/>
                <w:lang w:val="de-DE"/>
              </w:rPr>
              <w:t xml:space="preserve">: </w:t>
            </w:r>
          </w:p>
          <w:p w:rsidR="009A52CA" w:rsidRPr="00612C80" w:rsidRDefault="009A52CA" w:rsidP="009A52CA">
            <w:pPr>
              <w:tabs>
                <w:tab w:val="num" w:pos="960"/>
              </w:tabs>
              <w:spacing w:before="120" w:after="120"/>
              <w:rPr>
                <w:bCs/>
                <w:sz w:val="22"/>
                <w:szCs w:val="22"/>
                <w:lang w:val="de-DE"/>
              </w:rPr>
            </w:pPr>
            <w:r w:rsidRPr="00612C80">
              <w:rPr>
                <w:bCs/>
                <w:sz w:val="22"/>
                <w:szCs w:val="22"/>
                <w:lang w:val="de-DE"/>
              </w:rPr>
              <w:t>+ Đọc mục 1.2 (trang 7-8) để nắm được cơ cấu tổ chức quản lý tài nguyên nước ở Việt Nam;</w:t>
            </w:r>
          </w:p>
          <w:p w:rsidR="009A52CA" w:rsidRPr="00612C80" w:rsidRDefault="009A52CA" w:rsidP="009A52CA">
            <w:pPr>
              <w:tabs>
                <w:tab w:val="num" w:pos="960"/>
              </w:tabs>
              <w:spacing w:before="60" w:after="60"/>
              <w:rPr>
                <w:bCs/>
                <w:sz w:val="22"/>
                <w:szCs w:val="22"/>
                <w:lang w:val="de-DE"/>
              </w:rPr>
            </w:pPr>
            <w:r w:rsidRPr="00612C80">
              <w:rPr>
                <w:bCs/>
                <w:sz w:val="22"/>
                <w:szCs w:val="22"/>
                <w:lang w:val="de-DE"/>
              </w:rPr>
              <w:t xml:space="preserve">- Tài liệu </w:t>
            </w:r>
            <w:r w:rsidRPr="00612C80">
              <w:rPr>
                <w:b/>
                <w:bCs/>
                <w:sz w:val="22"/>
                <w:szCs w:val="22"/>
                <w:lang w:val="de-DE"/>
              </w:rPr>
              <w:t>[2]</w:t>
            </w:r>
            <w:r w:rsidRPr="00612C80">
              <w:rPr>
                <w:bCs/>
                <w:sz w:val="22"/>
                <w:szCs w:val="22"/>
                <w:lang w:val="de-DE"/>
              </w:rPr>
              <w:t>: Đọc tài liệu để nắm được các định hướng phát triển tài nguyên nước của Việt Nam</w:t>
            </w:r>
          </w:p>
          <w:p w:rsidR="00BB284B" w:rsidRPr="00612C80" w:rsidRDefault="00BB284B" w:rsidP="00726D16">
            <w:pPr>
              <w:spacing w:before="60" w:after="60"/>
              <w:jc w:val="center"/>
              <w:rPr>
                <w:color w:val="000000"/>
                <w:sz w:val="22"/>
                <w:szCs w:val="22"/>
              </w:rPr>
            </w:pPr>
            <w:r w:rsidRPr="00612C80">
              <w:rPr>
                <w:color w:val="000000"/>
                <w:sz w:val="22"/>
                <w:szCs w:val="22"/>
              </w:rPr>
              <w:t> </w:t>
            </w: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2.6.1. Tình hình quản lý tài nguyên nước của các nước trên thế giới và trong khu vực.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2.6.2. Tình hình quản lý tài nguyên nước ở Việt Nam.</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sz w:val="22"/>
                <w:szCs w:val="22"/>
              </w:rPr>
            </w:pP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i/>
                <w:iCs/>
                <w:color w:val="000000"/>
                <w:sz w:val="22"/>
                <w:szCs w:val="22"/>
              </w:rPr>
            </w:pPr>
            <w:r w:rsidRPr="00612C80">
              <w:rPr>
                <w:i/>
                <w:iCs/>
                <w:color w:val="000000"/>
                <w:sz w:val="22"/>
                <w:szCs w:val="22"/>
              </w:rPr>
              <w:t>2.6.3. Các định hướng phát triển tài nguyên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sz w:val="22"/>
                <w:szCs w:val="22"/>
              </w:rPr>
            </w:pPr>
            <w:r w:rsidRPr="00612C80">
              <w:rPr>
                <w:sz w:val="22"/>
                <w:szCs w:val="22"/>
              </w:rPr>
              <w:t> </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sz w:val="22"/>
                <w:szCs w:val="22"/>
              </w:rPr>
            </w:pPr>
            <w:r w:rsidRPr="00612C80">
              <w:rPr>
                <w:sz w:val="22"/>
                <w:szCs w:val="22"/>
              </w:rPr>
              <w:t>Trao đổi và thảo luận</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sz w:val="22"/>
                <w:szCs w:val="22"/>
              </w:rPr>
            </w:pPr>
            <w:r w:rsidRPr="00612C80">
              <w:rPr>
                <w:sz w:val="22"/>
                <w:szCs w:val="22"/>
              </w:rPr>
              <w:t> </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sz w:val="22"/>
                <w:szCs w:val="22"/>
              </w:rPr>
            </w:pPr>
            <w:r w:rsidRPr="00612C80">
              <w:rPr>
                <w:sz w:val="22"/>
                <w:szCs w:val="22"/>
              </w:rPr>
              <w:t>Bài tập</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FA5E58" w:rsidP="00726D16">
            <w:pPr>
              <w:spacing w:before="60" w:after="60"/>
              <w:jc w:val="center"/>
              <w:rPr>
                <w:b/>
                <w:bCs/>
                <w:sz w:val="22"/>
                <w:szCs w:val="22"/>
              </w:rPr>
            </w:pPr>
            <w:r w:rsidRPr="00612C80">
              <w:rPr>
                <w:b/>
                <w:bCs/>
                <w:sz w:val="22"/>
                <w:szCs w:val="22"/>
              </w:rPr>
              <w:t>III</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b/>
                <w:bCs/>
                <w:sz w:val="22"/>
                <w:szCs w:val="22"/>
              </w:rPr>
            </w:pPr>
            <w:r w:rsidRPr="00612C80">
              <w:rPr>
                <w:b/>
                <w:bCs/>
                <w:sz w:val="22"/>
                <w:szCs w:val="22"/>
              </w:rPr>
              <w:t>Ô nhiễm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3.1</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Khái niệm ô nhiễm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3.2</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Đặc điểm ô nhiễm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b/>
                <w:bCs/>
                <w:color w:val="000000"/>
                <w:sz w:val="22"/>
                <w:szCs w:val="22"/>
              </w:rPr>
            </w:pPr>
            <w:r w:rsidRPr="00612C80">
              <w:rPr>
                <w:b/>
                <w:bCs/>
                <w:color w:val="000000"/>
                <w:sz w:val="22"/>
                <w:szCs w:val="22"/>
              </w:rPr>
              <w:t>6-7</w:t>
            </w:r>
            <w:r w:rsidR="008B2DB5">
              <w:rPr>
                <w:b/>
                <w:bCs/>
                <w:color w:val="000000"/>
                <w:sz w:val="22"/>
                <w:szCs w:val="22"/>
              </w:rPr>
              <w:t>-8</w:t>
            </w: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3.3</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Phân loại ô nhiễm nước dưới đất</w:t>
            </w:r>
          </w:p>
        </w:tc>
        <w:tc>
          <w:tcPr>
            <w:tcW w:w="4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14</w:t>
            </w:r>
          </w:p>
        </w:tc>
        <w:tc>
          <w:tcPr>
            <w:tcW w:w="4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2</w:t>
            </w:r>
          </w:p>
        </w:tc>
        <w:tc>
          <w:tcPr>
            <w:tcW w:w="4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16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9A52CA" w:rsidRPr="00612C80" w:rsidRDefault="00BB284B" w:rsidP="009A52CA">
            <w:pPr>
              <w:tabs>
                <w:tab w:val="num" w:pos="960"/>
              </w:tabs>
              <w:spacing w:line="312" w:lineRule="auto"/>
              <w:rPr>
                <w:bCs/>
                <w:sz w:val="22"/>
                <w:szCs w:val="22"/>
                <w:lang w:val="de-DE"/>
              </w:rPr>
            </w:pPr>
            <w:r w:rsidRPr="00612C80">
              <w:rPr>
                <w:color w:val="000000"/>
                <w:sz w:val="22"/>
                <w:szCs w:val="22"/>
              </w:rPr>
              <w:t> </w:t>
            </w:r>
            <w:r w:rsidR="009A52CA" w:rsidRPr="00612C80">
              <w:rPr>
                <w:bCs/>
                <w:sz w:val="22"/>
                <w:szCs w:val="22"/>
                <w:lang w:val="de-DE"/>
              </w:rPr>
              <w:t xml:space="preserve">- Tài liệu </w:t>
            </w:r>
            <w:r w:rsidR="009A52CA" w:rsidRPr="00612C80">
              <w:rPr>
                <w:b/>
                <w:bCs/>
                <w:sz w:val="22"/>
                <w:szCs w:val="22"/>
                <w:lang w:val="de-DE"/>
              </w:rPr>
              <w:t>[4]</w:t>
            </w:r>
            <w:r w:rsidR="009A52CA" w:rsidRPr="00612C80">
              <w:rPr>
                <w:bCs/>
                <w:sz w:val="22"/>
                <w:szCs w:val="22"/>
                <w:lang w:val="de-DE"/>
              </w:rPr>
              <w:t xml:space="preserve">: </w:t>
            </w:r>
          </w:p>
          <w:p w:rsidR="009A52CA" w:rsidRPr="00612C80" w:rsidRDefault="009A52CA" w:rsidP="009A52CA">
            <w:pPr>
              <w:spacing w:line="312" w:lineRule="auto"/>
              <w:rPr>
                <w:bCs/>
                <w:sz w:val="22"/>
                <w:szCs w:val="22"/>
                <w:lang w:val="de-DE"/>
              </w:rPr>
            </w:pPr>
            <w:r w:rsidRPr="00612C80">
              <w:rPr>
                <w:bCs/>
                <w:sz w:val="22"/>
                <w:szCs w:val="22"/>
                <w:lang w:val="de-DE"/>
              </w:rPr>
              <w:t>+ Đọc mục 2.1 Chương 2 (trang 11-21) để hiểu về ô nhiễm nước dưới đất;</w:t>
            </w:r>
          </w:p>
          <w:p w:rsidR="009A52CA" w:rsidRPr="00612C80" w:rsidRDefault="009A52CA" w:rsidP="009A52CA">
            <w:pPr>
              <w:tabs>
                <w:tab w:val="num" w:pos="960"/>
              </w:tabs>
              <w:spacing w:line="312" w:lineRule="auto"/>
              <w:rPr>
                <w:bCs/>
                <w:sz w:val="22"/>
                <w:szCs w:val="22"/>
                <w:lang w:val="de-DE"/>
              </w:rPr>
            </w:pPr>
            <w:r w:rsidRPr="00612C80">
              <w:rPr>
                <w:bCs/>
                <w:sz w:val="22"/>
                <w:szCs w:val="22"/>
                <w:lang w:val="de-DE"/>
              </w:rPr>
              <w:t>+ Đọc mục 2.2 (trang 21-32) để hiểu về các nguồn gây ô nhiễm nước dưới đất.</w:t>
            </w:r>
          </w:p>
          <w:p w:rsidR="009A52CA" w:rsidRPr="00612C80" w:rsidRDefault="009A52CA" w:rsidP="009A52CA">
            <w:pPr>
              <w:tabs>
                <w:tab w:val="num" w:pos="960"/>
              </w:tabs>
              <w:spacing w:line="312" w:lineRule="auto"/>
              <w:rPr>
                <w:bCs/>
                <w:sz w:val="22"/>
                <w:szCs w:val="22"/>
                <w:lang w:val="de-DE"/>
              </w:rPr>
            </w:pPr>
            <w:r w:rsidRPr="00612C80">
              <w:rPr>
                <w:bCs/>
                <w:sz w:val="22"/>
                <w:szCs w:val="22"/>
                <w:lang w:val="de-DE"/>
              </w:rPr>
              <w:t>+ Đọc mục 5.2-5.4 để hiểu về phương trình cơ bản nghiên cứu sự dịch chuyển ô nhiễm nước dưới đất;</w:t>
            </w:r>
          </w:p>
          <w:p w:rsidR="009A52CA" w:rsidRPr="00612C80" w:rsidRDefault="009A52CA" w:rsidP="009A52CA">
            <w:pPr>
              <w:tabs>
                <w:tab w:val="num" w:pos="960"/>
              </w:tabs>
              <w:spacing w:line="312" w:lineRule="auto"/>
              <w:rPr>
                <w:bCs/>
                <w:sz w:val="22"/>
                <w:szCs w:val="22"/>
                <w:lang w:val="de-DE"/>
              </w:rPr>
            </w:pPr>
            <w:r w:rsidRPr="00612C80">
              <w:rPr>
                <w:bCs/>
                <w:sz w:val="22"/>
                <w:szCs w:val="22"/>
                <w:lang w:val="de-DE"/>
              </w:rPr>
              <w:t xml:space="preserve">+ Đọc mục 5.1 (trang 71-73) để hiểu về các quá trình hóa lý trong môi trường nước dưới đất; </w:t>
            </w:r>
          </w:p>
          <w:p w:rsidR="009A52CA" w:rsidRPr="00612C80" w:rsidRDefault="009A52CA" w:rsidP="009A52CA">
            <w:pPr>
              <w:tabs>
                <w:tab w:val="num" w:pos="960"/>
              </w:tabs>
              <w:spacing w:line="312" w:lineRule="auto"/>
              <w:rPr>
                <w:bCs/>
                <w:sz w:val="22"/>
                <w:szCs w:val="22"/>
                <w:lang w:val="de-DE"/>
              </w:rPr>
            </w:pPr>
            <w:r w:rsidRPr="00612C80">
              <w:rPr>
                <w:bCs/>
                <w:sz w:val="22"/>
                <w:szCs w:val="22"/>
                <w:lang w:val="de-DE"/>
              </w:rPr>
              <w:t xml:space="preserve">- Tài liệu </w:t>
            </w:r>
            <w:r w:rsidRPr="00612C80">
              <w:rPr>
                <w:b/>
                <w:bCs/>
                <w:sz w:val="22"/>
                <w:szCs w:val="22"/>
                <w:lang w:val="de-DE"/>
              </w:rPr>
              <w:t>[6]</w:t>
            </w:r>
            <w:r w:rsidRPr="00612C80">
              <w:rPr>
                <w:bCs/>
                <w:sz w:val="22"/>
                <w:szCs w:val="22"/>
                <w:lang w:val="de-DE"/>
              </w:rPr>
              <w:t xml:space="preserve">: </w:t>
            </w:r>
          </w:p>
          <w:p w:rsidR="009A52CA" w:rsidRPr="00612C80" w:rsidRDefault="009A52CA" w:rsidP="009A52CA">
            <w:pPr>
              <w:spacing w:line="312" w:lineRule="auto"/>
              <w:rPr>
                <w:bCs/>
                <w:sz w:val="22"/>
                <w:szCs w:val="22"/>
                <w:lang w:val="de-DE"/>
              </w:rPr>
            </w:pPr>
            <w:r w:rsidRPr="00612C80">
              <w:rPr>
                <w:bCs/>
                <w:sz w:val="22"/>
                <w:szCs w:val="22"/>
                <w:lang w:val="de-DE"/>
              </w:rPr>
              <w:t>+ Đọc mục 2.2 và 2.3 (trang 15-19) về phân loại ô nhiễm và nguồn ô nhiễm nước dưới đất.</w:t>
            </w:r>
          </w:p>
          <w:p w:rsidR="009A52CA" w:rsidRPr="00612C80" w:rsidRDefault="009A52CA" w:rsidP="009A52CA">
            <w:pPr>
              <w:tabs>
                <w:tab w:val="num" w:pos="960"/>
              </w:tabs>
              <w:spacing w:line="312" w:lineRule="auto"/>
              <w:rPr>
                <w:bCs/>
                <w:sz w:val="22"/>
                <w:szCs w:val="22"/>
                <w:lang w:val="de-DE"/>
              </w:rPr>
            </w:pPr>
            <w:r w:rsidRPr="00612C80">
              <w:rPr>
                <w:bCs/>
                <w:sz w:val="22"/>
                <w:szCs w:val="22"/>
                <w:lang w:val="de-DE"/>
              </w:rPr>
              <w:t>+ Đọc mục 2.6 (trang 34-41) để hiểu về quy mô và cường độ ô nhiễm nước dưới đất;</w:t>
            </w:r>
          </w:p>
          <w:p w:rsidR="009A52CA" w:rsidRPr="00612C80" w:rsidRDefault="009A52CA" w:rsidP="009A52CA">
            <w:pPr>
              <w:tabs>
                <w:tab w:val="num" w:pos="960"/>
              </w:tabs>
              <w:spacing w:line="312" w:lineRule="auto"/>
              <w:rPr>
                <w:bCs/>
                <w:sz w:val="22"/>
                <w:szCs w:val="22"/>
                <w:lang w:val="de-DE"/>
              </w:rPr>
            </w:pPr>
            <w:r w:rsidRPr="00612C80">
              <w:rPr>
                <w:bCs/>
                <w:sz w:val="22"/>
                <w:szCs w:val="22"/>
                <w:lang w:val="de-DE"/>
              </w:rPr>
              <w:t>+ Đọc mục 5.1 (trang 71-73) để hiểu về các quá trình hóa lý trong môi trường nước dưới đất;</w:t>
            </w:r>
          </w:p>
          <w:p w:rsidR="009A52CA" w:rsidRPr="00612C80" w:rsidRDefault="009A52CA" w:rsidP="009A52CA">
            <w:pPr>
              <w:spacing w:line="312" w:lineRule="auto"/>
              <w:rPr>
                <w:bCs/>
                <w:sz w:val="22"/>
                <w:szCs w:val="22"/>
                <w:lang w:val="de-DE"/>
              </w:rPr>
            </w:pPr>
            <w:r w:rsidRPr="00612C80">
              <w:rPr>
                <w:bCs/>
                <w:sz w:val="22"/>
                <w:szCs w:val="22"/>
                <w:lang w:val="de-DE"/>
              </w:rPr>
              <w:t>+ Đọc mục 1.2 (trang 5-8) để hiểu thêm về đặc điểm ô nhiễm nước dưới đất.</w:t>
            </w:r>
          </w:p>
          <w:p w:rsidR="009A52CA" w:rsidRPr="00612C80" w:rsidRDefault="009A52CA" w:rsidP="009A52CA">
            <w:pPr>
              <w:tabs>
                <w:tab w:val="num" w:pos="960"/>
              </w:tabs>
              <w:spacing w:line="312" w:lineRule="auto"/>
              <w:rPr>
                <w:bCs/>
                <w:sz w:val="22"/>
                <w:szCs w:val="22"/>
                <w:lang w:val="de-DE"/>
              </w:rPr>
            </w:pPr>
            <w:r w:rsidRPr="00612C80">
              <w:rPr>
                <w:bCs/>
                <w:sz w:val="22"/>
                <w:szCs w:val="22"/>
                <w:lang w:val="de-DE"/>
              </w:rPr>
              <w:t xml:space="preserve">+ Đọc các mục trong chương 4 để hiểu thêm về phương trình </w:t>
            </w:r>
            <w:r w:rsidRPr="00612C80">
              <w:rPr>
                <w:bCs/>
                <w:sz w:val="22"/>
                <w:szCs w:val="22"/>
                <w:lang w:val="de-DE"/>
              </w:rPr>
              <w:lastRenderedPageBreak/>
              <w:t xml:space="preserve">nghiên cứu sự dịch chuyển ô nhiễm nước dưới đất.  </w:t>
            </w:r>
          </w:p>
          <w:p w:rsidR="009A52CA" w:rsidRPr="00612C80" w:rsidRDefault="009A52CA" w:rsidP="009A52CA">
            <w:pPr>
              <w:spacing w:line="312" w:lineRule="auto"/>
              <w:rPr>
                <w:bCs/>
                <w:sz w:val="22"/>
                <w:szCs w:val="22"/>
                <w:lang w:val="de-DE"/>
              </w:rPr>
            </w:pPr>
            <w:r w:rsidRPr="00612C80">
              <w:rPr>
                <w:bCs/>
                <w:sz w:val="22"/>
                <w:szCs w:val="22"/>
                <w:lang w:val="de-DE"/>
              </w:rPr>
              <w:t>Trao đổi và thảo luận chương 3</w:t>
            </w:r>
          </w:p>
          <w:p w:rsidR="00BB284B" w:rsidRPr="00612C80" w:rsidRDefault="00BB284B" w:rsidP="00726D16">
            <w:pPr>
              <w:spacing w:before="60" w:after="60"/>
              <w:jc w:val="center"/>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3.4</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Các dạng ô nhiễm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3.5</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Các nguồn gây ô nhiễm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3.6</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Các con đường và phương thức gây ô nhiễm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3.7</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color w:val="000000"/>
                <w:sz w:val="22"/>
                <w:szCs w:val="22"/>
              </w:rPr>
            </w:pPr>
            <w:r w:rsidRPr="00612C80">
              <w:rPr>
                <w:color w:val="000000"/>
                <w:sz w:val="22"/>
                <w:szCs w:val="22"/>
              </w:rPr>
              <w:t>Quy mô và cường độ ô nhiễm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3.8</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color w:val="000000"/>
                <w:sz w:val="22"/>
                <w:szCs w:val="22"/>
              </w:rPr>
            </w:pPr>
            <w:r w:rsidRPr="00612C80">
              <w:rPr>
                <w:color w:val="000000"/>
                <w:sz w:val="22"/>
                <w:szCs w:val="22"/>
              </w:rPr>
              <w:t>Phương trình cơ bản nghiên cứu sự dịch chuyển chất bẩn gây ô nhiễm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3.8.1. Các quá trình hóa lý trong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672"/>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nil"/>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3.8.2. Các phương trình cơ bản nghiên cứu sự dịch chuyển chất bẩn gây ô nhiễm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 </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sz w:val="22"/>
                <w:szCs w:val="22"/>
              </w:rPr>
            </w:pPr>
            <w:r w:rsidRPr="00612C80">
              <w:rPr>
                <w:sz w:val="22"/>
                <w:szCs w:val="22"/>
              </w:rPr>
              <w:t>Trao đổi và thảo luận</w:t>
            </w:r>
            <w:r w:rsidR="007D409D" w:rsidRPr="00612C80">
              <w:rPr>
                <w:sz w:val="22"/>
                <w:szCs w:val="22"/>
              </w:rPr>
              <w: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8B2DB5" w:rsidP="00726D16">
            <w:pPr>
              <w:spacing w:before="60" w:after="60"/>
              <w:jc w:val="center"/>
              <w:rPr>
                <w:b/>
                <w:bCs/>
                <w:color w:val="000000"/>
                <w:sz w:val="22"/>
                <w:szCs w:val="22"/>
              </w:rPr>
            </w:pPr>
            <w:r>
              <w:rPr>
                <w:b/>
                <w:bCs/>
                <w:color w:val="000000"/>
                <w:sz w:val="22"/>
                <w:szCs w:val="22"/>
              </w:rPr>
              <w:lastRenderedPageBreak/>
              <w:t>9-10</w:t>
            </w: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 </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sz w:val="22"/>
                <w:szCs w:val="22"/>
              </w:rPr>
            </w:pPr>
            <w:r w:rsidRPr="00612C80">
              <w:rPr>
                <w:sz w:val="22"/>
                <w:szCs w:val="22"/>
              </w:rPr>
              <w:t>Bài tập</w:t>
            </w:r>
          </w:p>
        </w:tc>
        <w:tc>
          <w:tcPr>
            <w:tcW w:w="4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6</w:t>
            </w:r>
          </w:p>
        </w:tc>
        <w:tc>
          <w:tcPr>
            <w:tcW w:w="4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2</w:t>
            </w:r>
          </w:p>
        </w:tc>
        <w:tc>
          <w:tcPr>
            <w:tcW w:w="4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16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70837" w:rsidRPr="00612C80" w:rsidRDefault="00570837" w:rsidP="00570837">
            <w:pPr>
              <w:tabs>
                <w:tab w:val="num" w:pos="960"/>
              </w:tabs>
              <w:spacing w:line="312" w:lineRule="auto"/>
              <w:rPr>
                <w:bCs/>
                <w:sz w:val="22"/>
                <w:szCs w:val="22"/>
                <w:lang w:val="de-DE"/>
              </w:rPr>
            </w:pPr>
            <w:r w:rsidRPr="00612C80">
              <w:rPr>
                <w:bCs/>
                <w:sz w:val="22"/>
                <w:szCs w:val="22"/>
                <w:lang w:val="de-DE"/>
              </w:rPr>
              <w:t>- Bài tập chương 3: 02 bài tập xác định thời gian dịch chuyển của chất bẩn vào tầng chứa nước và xác định sự thay đổi nồng độ của chất bẩn trong môi trường bão hòa.</w:t>
            </w:r>
          </w:p>
          <w:p w:rsidR="00570837" w:rsidRPr="00612C80" w:rsidRDefault="00570837" w:rsidP="00570837">
            <w:pPr>
              <w:tabs>
                <w:tab w:val="num" w:pos="960"/>
              </w:tabs>
              <w:spacing w:line="312" w:lineRule="auto"/>
              <w:rPr>
                <w:bCs/>
                <w:sz w:val="22"/>
                <w:szCs w:val="22"/>
                <w:lang w:val="de-DE"/>
              </w:rPr>
            </w:pPr>
            <w:r w:rsidRPr="00612C80">
              <w:rPr>
                <w:bCs/>
                <w:sz w:val="22"/>
                <w:szCs w:val="22"/>
                <w:lang w:val="de-DE"/>
              </w:rPr>
              <w:t xml:space="preserve">- Tài liệu </w:t>
            </w:r>
            <w:r w:rsidRPr="00612C80">
              <w:rPr>
                <w:b/>
                <w:bCs/>
                <w:sz w:val="22"/>
                <w:szCs w:val="22"/>
                <w:lang w:val="de-DE"/>
              </w:rPr>
              <w:t>[1]</w:t>
            </w:r>
            <w:r w:rsidRPr="00612C80">
              <w:rPr>
                <w:bCs/>
                <w:sz w:val="22"/>
                <w:szCs w:val="22"/>
                <w:lang w:val="de-DE"/>
              </w:rPr>
              <w:t xml:space="preserve">: </w:t>
            </w:r>
          </w:p>
          <w:p w:rsidR="00570837" w:rsidRPr="00612C80" w:rsidRDefault="00570837" w:rsidP="00E1577C">
            <w:pPr>
              <w:spacing w:before="60" w:after="60"/>
              <w:rPr>
                <w:bCs/>
                <w:sz w:val="22"/>
                <w:szCs w:val="22"/>
                <w:lang w:val="de-DE"/>
              </w:rPr>
            </w:pPr>
            <w:r w:rsidRPr="00612C80">
              <w:rPr>
                <w:bCs/>
                <w:sz w:val="22"/>
                <w:szCs w:val="22"/>
                <w:lang w:val="de-DE"/>
              </w:rPr>
              <w:t>+ Đọc mục 2.1 (trang 78) để hiểu về bảo vệ tài nguyên môi trường nước dưới đất;</w:t>
            </w:r>
          </w:p>
          <w:p w:rsidR="00570837" w:rsidRPr="00612C80" w:rsidRDefault="00BB284B" w:rsidP="00E1577C">
            <w:pPr>
              <w:tabs>
                <w:tab w:val="num" w:pos="960"/>
              </w:tabs>
              <w:spacing w:line="312" w:lineRule="auto"/>
              <w:rPr>
                <w:bCs/>
                <w:sz w:val="22"/>
                <w:szCs w:val="22"/>
                <w:lang w:val="de-DE"/>
              </w:rPr>
            </w:pPr>
            <w:r w:rsidRPr="00612C80">
              <w:rPr>
                <w:color w:val="000000"/>
                <w:sz w:val="22"/>
                <w:szCs w:val="22"/>
              </w:rPr>
              <w:t> </w:t>
            </w:r>
            <w:r w:rsidR="00570837" w:rsidRPr="00612C80">
              <w:rPr>
                <w:bCs/>
                <w:sz w:val="22"/>
                <w:szCs w:val="22"/>
                <w:lang w:val="de-DE"/>
              </w:rPr>
              <w:t>+ Đọc mục 2.2 (trang 78 -79) để hiểu về bảo vệ tài nguyên môi trường nước dưới đất;</w:t>
            </w:r>
          </w:p>
          <w:p w:rsidR="00BB284B" w:rsidRPr="00612C80" w:rsidRDefault="00570837" w:rsidP="00E1577C">
            <w:pPr>
              <w:spacing w:before="60" w:after="60"/>
              <w:rPr>
                <w:color w:val="000000"/>
                <w:sz w:val="22"/>
                <w:szCs w:val="22"/>
              </w:rPr>
            </w:pPr>
            <w:r w:rsidRPr="00612C80">
              <w:rPr>
                <w:bCs/>
                <w:sz w:val="22"/>
                <w:szCs w:val="22"/>
                <w:lang w:val="de-DE"/>
              </w:rPr>
              <w:t xml:space="preserve">- Tài liệu </w:t>
            </w:r>
            <w:r w:rsidRPr="00612C80">
              <w:rPr>
                <w:b/>
                <w:bCs/>
                <w:sz w:val="22"/>
                <w:szCs w:val="22"/>
                <w:lang w:val="de-DE"/>
              </w:rPr>
              <w:t>[4]:</w:t>
            </w:r>
            <w:r w:rsidRPr="00612C80">
              <w:rPr>
                <w:bCs/>
                <w:sz w:val="22"/>
                <w:szCs w:val="22"/>
                <w:lang w:val="de-DE"/>
              </w:rPr>
              <w:t xml:space="preserve"> đọc chương 6 (trang 107-113) nắm được các biện pháp bảo vệ nước dưới đất.</w:t>
            </w: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FA5E58" w:rsidP="00726D16">
            <w:pPr>
              <w:spacing w:before="60" w:after="60"/>
              <w:jc w:val="center"/>
              <w:rPr>
                <w:b/>
                <w:bCs/>
                <w:color w:val="FF0000"/>
                <w:sz w:val="22"/>
                <w:szCs w:val="22"/>
              </w:rPr>
            </w:pPr>
            <w:r w:rsidRPr="00612C80">
              <w:rPr>
                <w:b/>
                <w:bCs/>
                <w:sz w:val="22"/>
                <w:szCs w:val="22"/>
              </w:rPr>
              <w:t>IV</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b/>
                <w:bCs/>
                <w:sz w:val="22"/>
                <w:szCs w:val="22"/>
              </w:rPr>
            </w:pPr>
            <w:r w:rsidRPr="00612C80">
              <w:rPr>
                <w:b/>
                <w:bCs/>
                <w:sz w:val="22"/>
                <w:szCs w:val="22"/>
              </w:rPr>
              <w:t>Bảo vệ tài nguyên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4.1</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Khái niệm về bảo vệ tài nguyên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nil"/>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4.2</w:t>
            </w:r>
          </w:p>
        </w:tc>
        <w:tc>
          <w:tcPr>
            <w:tcW w:w="1334" w:type="pct"/>
            <w:tcBorders>
              <w:top w:val="nil"/>
              <w:left w:val="nil"/>
              <w:bottom w:val="nil"/>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Quan điểm và nguyên tắc bảo vệ tài nguyên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4.3</w:t>
            </w:r>
          </w:p>
        </w:tc>
        <w:tc>
          <w:tcPr>
            <w:tcW w:w="1334" w:type="pct"/>
            <w:tcBorders>
              <w:top w:val="single" w:sz="4" w:space="0" w:color="auto"/>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Các biện pháp bảo vệ tài nguyên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4.3.1. Quan trắc sự suy thoái tài nguyên môi trường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8B2DB5" w:rsidP="00726D16">
            <w:pPr>
              <w:spacing w:before="60" w:after="60"/>
              <w:jc w:val="center"/>
              <w:rPr>
                <w:b/>
                <w:bCs/>
                <w:color w:val="000000"/>
                <w:sz w:val="22"/>
                <w:szCs w:val="22"/>
              </w:rPr>
            </w:pPr>
            <w:r>
              <w:rPr>
                <w:b/>
                <w:bCs/>
                <w:color w:val="000000"/>
                <w:sz w:val="22"/>
                <w:szCs w:val="22"/>
              </w:rPr>
              <w:t>11-12</w:t>
            </w:r>
          </w:p>
        </w:tc>
        <w:tc>
          <w:tcPr>
            <w:tcW w:w="34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i/>
                <w:iCs/>
                <w:color w:val="000000"/>
                <w:sz w:val="22"/>
                <w:szCs w:val="22"/>
              </w:rPr>
            </w:pPr>
            <w:r w:rsidRPr="00612C80">
              <w:rPr>
                <w:i/>
                <w:iCs/>
                <w:color w:val="000000"/>
                <w:sz w:val="22"/>
                <w:szCs w:val="22"/>
              </w:rPr>
              <w:t>4.3.1. Đánh giá trạng thái bảo vệ nước dưới đất</w:t>
            </w:r>
          </w:p>
        </w:tc>
        <w:tc>
          <w:tcPr>
            <w:tcW w:w="4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6</w:t>
            </w:r>
          </w:p>
        </w:tc>
        <w:tc>
          <w:tcPr>
            <w:tcW w:w="4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2</w:t>
            </w:r>
          </w:p>
        </w:tc>
        <w:tc>
          <w:tcPr>
            <w:tcW w:w="4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16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70837" w:rsidRPr="00612C80" w:rsidRDefault="00570837" w:rsidP="00570837">
            <w:pPr>
              <w:tabs>
                <w:tab w:val="num" w:pos="960"/>
              </w:tabs>
              <w:spacing w:line="312" w:lineRule="auto"/>
              <w:rPr>
                <w:bCs/>
                <w:sz w:val="22"/>
                <w:szCs w:val="22"/>
                <w:lang w:val="de-DE"/>
              </w:rPr>
            </w:pPr>
            <w:r w:rsidRPr="00612C80">
              <w:rPr>
                <w:bCs/>
                <w:sz w:val="22"/>
                <w:szCs w:val="22"/>
                <w:lang w:val="de-DE"/>
              </w:rPr>
              <w:t xml:space="preserve">- Tài liệu </w:t>
            </w:r>
            <w:r w:rsidRPr="00612C80">
              <w:rPr>
                <w:b/>
                <w:bCs/>
                <w:sz w:val="22"/>
                <w:szCs w:val="22"/>
                <w:lang w:val="de-DE"/>
              </w:rPr>
              <w:t>[4]:</w:t>
            </w:r>
            <w:r w:rsidRPr="00612C80">
              <w:rPr>
                <w:bCs/>
                <w:sz w:val="22"/>
                <w:szCs w:val="22"/>
                <w:lang w:val="de-DE"/>
              </w:rPr>
              <w:t xml:space="preserve"> đọc mục 6.2 (trang 109) để hiểu về các đới bảo vệ nước dưới đất;</w:t>
            </w:r>
          </w:p>
          <w:p w:rsidR="00570837" w:rsidRPr="00612C80" w:rsidRDefault="00570837" w:rsidP="00570837">
            <w:pPr>
              <w:tabs>
                <w:tab w:val="num" w:pos="960"/>
              </w:tabs>
              <w:spacing w:line="312" w:lineRule="auto"/>
              <w:rPr>
                <w:bCs/>
                <w:sz w:val="22"/>
                <w:szCs w:val="22"/>
                <w:lang w:val="de-DE"/>
              </w:rPr>
            </w:pPr>
            <w:r w:rsidRPr="00612C80">
              <w:rPr>
                <w:bCs/>
                <w:sz w:val="22"/>
                <w:szCs w:val="22"/>
                <w:lang w:val="de-DE"/>
              </w:rPr>
              <w:t>- Tham khảo hướng dẫn Khoanh định đới bảo vệ công trình khai thác nước dưới đất (Đoàn Văn Cánh)</w:t>
            </w:r>
          </w:p>
          <w:p w:rsidR="00BB284B" w:rsidRPr="00612C80" w:rsidRDefault="00570837" w:rsidP="00570837">
            <w:pPr>
              <w:spacing w:before="60" w:after="60"/>
              <w:jc w:val="center"/>
              <w:rPr>
                <w:color w:val="000000"/>
                <w:sz w:val="22"/>
                <w:szCs w:val="22"/>
              </w:rPr>
            </w:pPr>
            <w:r w:rsidRPr="00612C80">
              <w:rPr>
                <w:bCs/>
                <w:sz w:val="22"/>
                <w:szCs w:val="22"/>
                <w:lang w:val="de-DE"/>
              </w:rPr>
              <w:t>Trao đổi và thảo luận</w:t>
            </w: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i/>
                <w:iCs/>
                <w:color w:val="000000"/>
                <w:sz w:val="22"/>
                <w:szCs w:val="22"/>
              </w:rPr>
            </w:pPr>
            <w:r w:rsidRPr="00612C80">
              <w:rPr>
                <w:i/>
                <w:iCs/>
                <w:color w:val="000000"/>
                <w:sz w:val="22"/>
                <w:szCs w:val="22"/>
              </w:rPr>
              <w:t>4.3.2.  Xây dựng đới phòng hộ vệ sinh nước dưới đất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sz w:val="22"/>
                <w:szCs w:val="22"/>
              </w:rPr>
            </w:pPr>
            <w:r w:rsidRPr="00612C80">
              <w:rPr>
                <w:sz w:val="22"/>
                <w:szCs w:val="22"/>
              </w:rPr>
              <w:t> </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sz w:val="22"/>
                <w:szCs w:val="22"/>
              </w:rPr>
            </w:pPr>
            <w:r w:rsidRPr="00612C80">
              <w:rPr>
                <w:sz w:val="22"/>
                <w:szCs w:val="22"/>
              </w:rPr>
              <w:t>Trao đổi và thảo luận</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8B2DB5" w:rsidP="00726D16">
            <w:pPr>
              <w:spacing w:before="60" w:after="60"/>
              <w:jc w:val="center"/>
              <w:rPr>
                <w:b/>
                <w:bCs/>
                <w:color w:val="000000"/>
                <w:sz w:val="22"/>
                <w:szCs w:val="22"/>
              </w:rPr>
            </w:pPr>
            <w:r>
              <w:rPr>
                <w:b/>
                <w:bCs/>
                <w:color w:val="000000"/>
                <w:sz w:val="22"/>
                <w:szCs w:val="22"/>
              </w:rPr>
              <w:t>13-14</w:t>
            </w: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sz w:val="22"/>
                <w:szCs w:val="22"/>
              </w:rPr>
            </w:pPr>
            <w:r w:rsidRPr="00612C80">
              <w:rPr>
                <w:sz w:val="22"/>
                <w:szCs w:val="22"/>
              </w:rPr>
              <w:t> </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sz w:val="22"/>
                <w:szCs w:val="22"/>
              </w:rPr>
            </w:pPr>
            <w:r w:rsidRPr="00612C80">
              <w:rPr>
                <w:sz w:val="22"/>
                <w:szCs w:val="22"/>
              </w:rPr>
              <w:t>Bài tập</w:t>
            </w:r>
          </w:p>
        </w:tc>
        <w:tc>
          <w:tcPr>
            <w:tcW w:w="4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4</w:t>
            </w:r>
          </w:p>
        </w:tc>
        <w:tc>
          <w:tcPr>
            <w:tcW w:w="4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8F75F5" w:rsidP="00726D16">
            <w:pPr>
              <w:spacing w:before="60" w:after="60"/>
              <w:jc w:val="center"/>
              <w:rPr>
                <w:color w:val="000000"/>
                <w:sz w:val="22"/>
                <w:szCs w:val="22"/>
              </w:rPr>
            </w:pPr>
            <w:r w:rsidRPr="00612C80">
              <w:rPr>
                <w:color w:val="000000"/>
                <w:sz w:val="22"/>
                <w:szCs w:val="22"/>
              </w:rPr>
              <w:t>4</w:t>
            </w:r>
          </w:p>
        </w:tc>
        <w:tc>
          <w:tcPr>
            <w:tcW w:w="4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16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70837" w:rsidRPr="00612C80" w:rsidRDefault="00570837" w:rsidP="00570837">
            <w:pPr>
              <w:spacing w:before="60" w:after="60"/>
              <w:rPr>
                <w:bCs/>
                <w:sz w:val="22"/>
                <w:szCs w:val="22"/>
                <w:lang w:val="de-DE"/>
              </w:rPr>
            </w:pPr>
            <w:r w:rsidRPr="00612C80">
              <w:rPr>
                <w:bCs/>
                <w:sz w:val="22"/>
                <w:szCs w:val="22"/>
                <w:lang w:val="de-DE"/>
              </w:rPr>
              <w:t>+ Làm bài tập chương 4: Đánh giá khả năng tự bảo vệ nước dưới đất  của một vùng cụ thể và xác định đới phòng hộ vệ sinh cho một công trình khai thác nước dưới đất;</w:t>
            </w:r>
          </w:p>
          <w:p w:rsidR="00570837" w:rsidRPr="00612C80" w:rsidRDefault="00570837" w:rsidP="00570837">
            <w:pPr>
              <w:tabs>
                <w:tab w:val="num" w:pos="960"/>
              </w:tabs>
              <w:spacing w:line="312" w:lineRule="auto"/>
              <w:rPr>
                <w:bCs/>
                <w:sz w:val="22"/>
                <w:szCs w:val="22"/>
                <w:lang w:val="de-DE"/>
              </w:rPr>
            </w:pPr>
            <w:r w:rsidRPr="00612C80">
              <w:rPr>
                <w:bCs/>
                <w:sz w:val="22"/>
                <w:szCs w:val="22"/>
                <w:lang w:val="de-DE"/>
              </w:rPr>
              <w:t>+ Đọc và hiểu các văn bản pháp luật liên quan đến tài nguyên môi trường nước dưới đất như: Luật tài nguyên nước, Luật Bảo vệ môi trường,...</w:t>
            </w:r>
          </w:p>
          <w:p w:rsidR="00570837" w:rsidRPr="00612C80" w:rsidRDefault="00570837" w:rsidP="00570837">
            <w:pPr>
              <w:spacing w:before="60" w:after="60"/>
              <w:rPr>
                <w:bCs/>
                <w:sz w:val="22"/>
                <w:szCs w:val="22"/>
                <w:lang w:val="de-DE"/>
              </w:rPr>
            </w:pPr>
            <w:r w:rsidRPr="00612C80">
              <w:rPr>
                <w:bCs/>
                <w:sz w:val="22"/>
                <w:szCs w:val="22"/>
                <w:lang w:val="de-DE"/>
              </w:rPr>
              <w:t>Trao đổi và thảo luận về các nội dung cơ bản của các Luật Tài nguyên nước và các quy định liên quan.</w:t>
            </w:r>
          </w:p>
          <w:p w:rsidR="00BB284B" w:rsidRPr="00612C80" w:rsidRDefault="00BB284B" w:rsidP="00726D16">
            <w:pPr>
              <w:spacing w:before="60" w:after="60"/>
              <w:jc w:val="center"/>
              <w:rPr>
                <w:color w:val="000000"/>
                <w:sz w:val="22"/>
                <w:szCs w:val="22"/>
              </w:rPr>
            </w:pPr>
            <w:r w:rsidRPr="00612C80">
              <w:rPr>
                <w:color w:val="000000"/>
                <w:sz w:val="22"/>
                <w:szCs w:val="22"/>
              </w:rPr>
              <w:t> </w:t>
            </w: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FA5E58" w:rsidP="00726D16">
            <w:pPr>
              <w:spacing w:before="60" w:after="60"/>
              <w:jc w:val="center"/>
              <w:rPr>
                <w:b/>
                <w:bCs/>
                <w:sz w:val="22"/>
                <w:szCs w:val="22"/>
              </w:rPr>
            </w:pPr>
            <w:r w:rsidRPr="00612C80">
              <w:rPr>
                <w:b/>
                <w:bCs/>
                <w:sz w:val="22"/>
                <w:szCs w:val="22"/>
              </w:rPr>
              <w:t>V</w:t>
            </w:r>
          </w:p>
        </w:tc>
        <w:tc>
          <w:tcPr>
            <w:tcW w:w="1334" w:type="pct"/>
            <w:tcBorders>
              <w:top w:val="nil"/>
              <w:left w:val="nil"/>
              <w:bottom w:val="single" w:sz="4" w:space="0" w:color="auto"/>
              <w:right w:val="single" w:sz="4" w:space="0" w:color="auto"/>
            </w:tcBorders>
            <w:shd w:val="clear" w:color="auto" w:fill="auto"/>
            <w:noWrap/>
            <w:vAlign w:val="bottom"/>
            <w:hideMark/>
          </w:tcPr>
          <w:p w:rsidR="00BB284B" w:rsidRPr="00612C80" w:rsidRDefault="00BB284B" w:rsidP="00726D16">
            <w:pPr>
              <w:spacing w:before="60" w:after="60"/>
              <w:rPr>
                <w:b/>
                <w:bCs/>
                <w:sz w:val="22"/>
                <w:szCs w:val="22"/>
              </w:rPr>
            </w:pPr>
            <w:r w:rsidRPr="00612C80">
              <w:rPr>
                <w:b/>
                <w:bCs/>
                <w:sz w:val="22"/>
                <w:szCs w:val="22"/>
              </w:rPr>
              <w:t>Những quy định và luật pháp quản lý, bảo vệ tài nguyên môi trường nước dưới đất</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5.1</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color w:val="000000"/>
                <w:sz w:val="22"/>
                <w:szCs w:val="22"/>
              </w:rPr>
            </w:pPr>
            <w:r w:rsidRPr="00612C80">
              <w:rPr>
                <w:color w:val="000000"/>
                <w:sz w:val="22"/>
                <w:szCs w:val="22"/>
              </w:rPr>
              <w:t>Các văn bản pháp quy liên quan đến bảo vệ tài nguyên môi trường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2917"/>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5.2</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570837">
            <w:pPr>
              <w:spacing w:before="60" w:after="60"/>
              <w:rPr>
                <w:color w:val="000000"/>
                <w:sz w:val="22"/>
                <w:szCs w:val="22"/>
              </w:rPr>
            </w:pPr>
            <w:r w:rsidRPr="00612C80">
              <w:rPr>
                <w:color w:val="000000"/>
                <w:sz w:val="22"/>
                <w:szCs w:val="22"/>
              </w:rPr>
              <w:t>Các tiêu chuẩn và quy chuẩn về chất lượng môi trường nước</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r w:rsidR="00726D16" w:rsidRPr="00612C80" w:rsidTr="004D7BE3">
        <w:trPr>
          <w:trHeight w:val="336"/>
        </w:trPr>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8B2DB5" w:rsidP="00726D16">
            <w:pPr>
              <w:spacing w:before="60" w:after="60"/>
              <w:jc w:val="center"/>
              <w:rPr>
                <w:b/>
                <w:bCs/>
                <w:color w:val="000000"/>
                <w:sz w:val="22"/>
                <w:szCs w:val="22"/>
              </w:rPr>
            </w:pPr>
            <w:r>
              <w:rPr>
                <w:b/>
                <w:bCs/>
                <w:color w:val="000000"/>
                <w:sz w:val="22"/>
                <w:szCs w:val="22"/>
              </w:rPr>
              <w:lastRenderedPageBreak/>
              <w:t>15-16</w:t>
            </w:r>
          </w:p>
        </w:tc>
        <w:tc>
          <w:tcPr>
            <w:tcW w:w="346" w:type="pct"/>
            <w:tcBorders>
              <w:top w:val="nil"/>
              <w:left w:val="nil"/>
              <w:bottom w:val="single" w:sz="4" w:space="0" w:color="auto"/>
              <w:right w:val="single" w:sz="4" w:space="0" w:color="auto"/>
            </w:tcBorders>
            <w:shd w:val="clear" w:color="auto" w:fill="auto"/>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 </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sz w:val="22"/>
                <w:szCs w:val="22"/>
              </w:rPr>
            </w:pPr>
            <w:r w:rsidRPr="00612C80">
              <w:rPr>
                <w:sz w:val="22"/>
                <w:szCs w:val="22"/>
              </w:rPr>
              <w:t>Trao đổi và thảo luận</w:t>
            </w:r>
          </w:p>
        </w:tc>
        <w:tc>
          <w:tcPr>
            <w:tcW w:w="4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4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10</w:t>
            </w:r>
          </w:p>
        </w:tc>
        <w:tc>
          <w:tcPr>
            <w:tcW w:w="4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0</w:t>
            </w:r>
          </w:p>
        </w:tc>
        <w:tc>
          <w:tcPr>
            <w:tcW w:w="16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B284B" w:rsidRPr="00612C80" w:rsidRDefault="00570837" w:rsidP="00570837">
            <w:pPr>
              <w:spacing w:before="60" w:after="60"/>
              <w:rPr>
                <w:color w:val="000000"/>
                <w:sz w:val="22"/>
                <w:szCs w:val="22"/>
              </w:rPr>
            </w:pPr>
            <w:r w:rsidRPr="00612C80">
              <w:rPr>
                <w:color w:val="000000"/>
                <w:sz w:val="22"/>
                <w:szCs w:val="22"/>
              </w:rPr>
              <w:t>Trao đổi và thảo luận về các văn bản pháp luật liên quan đến tài nguyên nước</w:t>
            </w:r>
            <w:r w:rsidR="00BB284B" w:rsidRPr="00612C80">
              <w:rPr>
                <w:color w:val="000000"/>
                <w:sz w:val="22"/>
                <w:szCs w:val="22"/>
              </w:rPr>
              <w:t> </w:t>
            </w:r>
          </w:p>
        </w:tc>
      </w:tr>
      <w:tr w:rsidR="00726D16" w:rsidRPr="00612C80" w:rsidTr="004D7BE3">
        <w:trPr>
          <w:trHeight w:val="336"/>
        </w:trPr>
        <w:tc>
          <w:tcPr>
            <w:tcW w:w="43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b/>
                <w:bCs/>
                <w:color w:val="000000"/>
                <w:sz w:val="22"/>
                <w:szCs w:val="22"/>
              </w:rPr>
            </w:pPr>
          </w:p>
        </w:tc>
        <w:tc>
          <w:tcPr>
            <w:tcW w:w="346"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center"/>
              <w:rPr>
                <w:color w:val="000000"/>
                <w:sz w:val="22"/>
                <w:szCs w:val="22"/>
              </w:rPr>
            </w:pPr>
            <w:r w:rsidRPr="00612C80">
              <w:rPr>
                <w:color w:val="000000"/>
                <w:sz w:val="22"/>
                <w:szCs w:val="22"/>
              </w:rPr>
              <w:t> </w:t>
            </w:r>
          </w:p>
        </w:tc>
        <w:tc>
          <w:tcPr>
            <w:tcW w:w="1334" w:type="pct"/>
            <w:tcBorders>
              <w:top w:val="nil"/>
              <w:left w:val="nil"/>
              <w:bottom w:val="single" w:sz="4" w:space="0" w:color="auto"/>
              <w:right w:val="single" w:sz="4" w:space="0" w:color="auto"/>
            </w:tcBorders>
            <w:shd w:val="clear" w:color="auto" w:fill="auto"/>
            <w:noWrap/>
            <w:vAlign w:val="center"/>
            <w:hideMark/>
          </w:tcPr>
          <w:p w:rsidR="00BB284B" w:rsidRPr="00612C80" w:rsidRDefault="00BB284B" w:rsidP="00726D16">
            <w:pPr>
              <w:spacing w:before="60" w:after="60"/>
              <w:jc w:val="both"/>
              <w:rPr>
                <w:sz w:val="22"/>
                <w:szCs w:val="22"/>
              </w:rPr>
            </w:pPr>
            <w:r w:rsidRPr="00612C80">
              <w:rPr>
                <w:sz w:val="22"/>
                <w:szCs w:val="22"/>
              </w:rPr>
              <w:t>Bài tập</w:t>
            </w:r>
          </w:p>
        </w:tc>
        <w:tc>
          <w:tcPr>
            <w:tcW w:w="424"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7"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423"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c>
          <w:tcPr>
            <w:tcW w:w="1609" w:type="pct"/>
            <w:vMerge/>
            <w:tcBorders>
              <w:top w:val="nil"/>
              <w:left w:val="single" w:sz="4" w:space="0" w:color="auto"/>
              <w:bottom w:val="single" w:sz="4" w:space="0" w:color="auto"/>
              <w:right w:val="single" w:sz="4" w:space="0" w:color="auto"/>
            </w:tcBorders>
            <w:shd w:val="clear" w:color="auto" w:fill="auto"/>
            <w:vAlign w:val="center"/>
            <w:hideMark/>
          </w:tcPr>
          <w:p w:rsidR="00BB284B" w:rsidRPr="00612C80" w:rsidRDefault="00BB284B" w:rsidP="00726D16">
            <w:pPr>
              <w:spacing w:before="60" w:after="60"/>
              <w:rPr>
                <w:color w:val="000000"/>
                <w:sz w:val="22"/>
                <w:szCs w:val="22"/>
              </w:rPr>
            </w:pPr>
          </w:p>
        </w:tc>
      </w:tr>
    </w:tbl>
    <w:p w:rsidR="00BB284B" w:rsidRPr="004D7BE3" w:rsidRDefault="00BB284B" w:rsidP="00D61127">
      <w:pPr>
        <w:pStyle w:val="BodyText2"/>
        <w:tabs>
          <w:tab w:val="num" w:pos="960"/>
        </w:tabs>
        <w:spacing w:before="120" w:line="240" w:lineRule="auto"/>
        <w:jc w:val="center"/>
        <w:rPr>
          <w:b/>
          <w:bCs/>
          <w:sz w:val="4"/>
          <w:szCs w:val="24"/>
        </w:rPr>
      </w:pPr>
    </w:p>
    <w:p w:rsidR="009540AF" w:rsidRPr="00CD3404" w:rsidRDefault="008B2DB5" w:rsidP="008B2DB5">
      <w:pPr>
        <w:spacing w:before="120"/>
        <w:jc w:val="right"/>
        <w:rPr>
          <w:i/>
          <w:sz w:val="24"/>
          <w:szCs w:val="24"/>
        </w:rPr>
      </w:pPr>
      <w:r>
        <w:rPr>
          <w:i/>
          <w:sz w:val="24"/>
          <w:szCs w:val="24"/>
        </w:rPr>
        <w:t>Hà Nội, ngày……tháng…..năm 2018</w:t>
      </w:r>
    </w:p>
    <w:tbl>
      <w:tblPr>
        <w:tblW w:w="5095" w:type="pct"/>
        <w:tblLook w:val="04A0" w:firstRow="1" w:lastRow="0" w:firstColumn="1" w:lastColumn="0" w:noHBand="0" w:noVBand="1"/>
      </w:tblPr>
      <w:tblGrid>
        <w:gridCol w:w="4395"/>
        <w:gridCol w:w="5138"/>
      </w:tblGrid>
      <w:tr w:rsidR="00CD3404" w:rsidRPr="00134F80" w:rsidTr="002B6265">
        <w:tc>
          <w:tcPr>
            <w:tcW w:w="2305" w:type="pct"/>
          </w:tcPr>
          <w:p w:rsidR="00134F80" w:rsidRPr="00134F80" w:rsidRDefault="00134F80" w:rsidP="00134F80">
            <w:pPr>
              <w:spacing w:before="240"/>
              <w:jc w:val="both"/>
              <w:rPr>
                <w:b/>
                <w:sz w:val="24"/>
                <w:szCs w:val="24"/>
              </w:rPr>
            </w:pPr>
            <w:r w:rsidRPr="00134F80">
              <w:rPr>
                <w:b/>
                <w:sz w:val="24"/>
                <w:szCs w:val="24"/>
              </w:rPr>
              <w:t>TRƯỞNG KHOA KH&amp;KT ĐỊA CHẤT</w:t>
            </w:r>
          </w:p>
          <w:p w:rsidR="00134F80" w:rsidRPr="00134F80" w:rsidRDefault="00134F80" w:rsidP="00134F80">
            <w:pPr>
              <w:spacing w:before="240"/>
              <w:jc w:val="both"/>
              <w:rPr>
                <w:b/>
                <w:sz w:val="24"/>
                <w:szCs w:val="24"/>
              </w:rPr>
            </w:pPr>
          </w:p>
          <w:p w:rsidR="00134F80" w:rsidRDefault="00134F80" w:rsidP="00134F80">
            <w:pPr>
              <w:spacing w:before="240"/>
              <w:jc w:val="both"/>
              <w:rPr>
                <w:b/>
                <w:sz w:val="24"/>
                <w:szCs w:val="24"/>
              </w:rPr>
            </w:pPr>
          </w:p>
          <w:p w:rsidR="00127640" w:rsidRPr="00127640" w:rsidRDefault="00127640" w:rsidP="00134F80">
            <w:pPr>
              <w:spacing w:before="240"/>
              <w:jc w:val="both"/>
              <w:rPr>
                <w:b/>
                <w:sz w:val="12"/>
                <w:szCs w:val="24"/>
              </w:rPr>
            </w:pPr>
            <w:bookmarkStart w:id="0" w:name="_GoBack"/>
            <w:bookmarkEnd w:id="0"/>
          </w:p>
          <w:p w:rsidR="00134F80" w:rsidRPr="00134F80" w:rsidRDefault="00134F80" w:rsidP="001A0C81">
            <w:pPr>
              <w:spacing w:before="240"/>
              <w:jc w:val="center"/>
              <w:rPr>
                <w:b/>
                <w:sz w:val="24"/>
                <w:szCs w:val="24"/>
              </w:rPr>
            </w:pPr>
            <w:r w:rsidRPr="00134F80">
              <w:rPr>
                <w:b/>
                <w:sz w:val="24"/>
                <w:szCs w:val="24"/>
              </w:rPr>
              <w:t xml:space="preserve">TS. Nguyễn </w:t>
            </w:r>
            <w:r w:rsidR="001A0C81">
              <w:rPr>
                <w:b/>
                <w:sz w:val="24"/>
                <w:szCs w:val="24"/>
              </w:rPr>
              <w:t>Tiến Dũng</w:t>
            </w:r>
          </w:p>
        </w:tc>
        <w:tc>
          <w:tcPr>
            <w:tcW w:w="2695" w:type="pct"/>
          </w:tcPr>
          <w:p w:rsidR="00134F80" w:rsidRPr="00134F80" w:rsidRDefault="00134F80" w:rsidP="00134F80">
            <w:pPr>
              <w:spacing w:before="240"/>
              <w:jc w:val="center"/>
              <w:rPr>
                <w:b/>
                <w:sz w:val="24"/>
                <w:szCs w:val="24"/>
              </w:rPr>
            </w:pPr>
            <w:r w:rsidRPr="00134F80">
              <w:rPr>
                <w:b/>
                <w:sz w:val="24"/>
                <w:szCs w:val="24"/>
              </w:rPr>
              <w:t>TRƯỞNG BỘ MÔN ĐỊA CHẤT THỦY VĂN</w:t>
            </w:r>
          </w:p>
          <w:p w:rsidR="00134F80" w:rsidRPr="00134F80" w:rsidRDefault="00134F80" w:rsidP="00134F80">
            <w:pPr>
              <w:jc w:val="both"/>
              <w:rPr>
                <w:sz w:val="24"/>
                <w:szCs w:val="24"/>
              </w:rPr>
            </w:pPr>
          </w:p>
          <w:p w:rsidR="00134F80" w:rsidRPr="00134F80" w:rsidRDefault="00134F80" w:rsidP="00134F80">
            <w:pPr>
              <w:jc w:val="both"/>
              <w:rPr>
                <w:sz w:val="24"/>
                <w:szCs w:val="24"/>
              </w:rPr>
            </w:pPr>
          </w:p>
          <w:p w:rsidR="00134F80" w:rsidRPr="00134F80" w:rsidRDefault="00134F80" w:rsidP="00134F80">
            <w:pPr>
              <w:jc w:val="both"/>
              <w:rPr>
                <w:sz w:val="24"/>
                <w:szCs w:val="24"/>
              </w:rPr>
            </w:pPr>
          </w:p>
          <w:p w:rsidR="00134F80" w:rsidRPr="00134F80" w:rsidRDefault="00134F80" w:rsidP="00134F80">
            <w:pPr>
              <w:jc w:val="both"/>
              <w:rPr>
                <w:sz w:val="24"/>
                <w:szCs w:val="24"/>
              </w:rPr>
            </w:pPr>
          </w:p>
          <w:p w:rsidR="00134F80" w:rsidRPr="00134F80" w:rsidRDefault="00134F80" w:rsidP="00134F80">
            <w:pPr>
              <w:jc w:val="both"/>
              <w:rPr>
                <w:sz w:val="24"/>
                <w:szCs w:val="24"/>
              </w:rPr>
            </w:pPr>
          </w:p>
          <w:p w:rsidR="00134F80" w:rsidRPr="00134F80" w:rsidRDefault="00134F80" w:rsidP="00134F80">
            <w:pPr>
              <w:jc w:val="both"/>
              <w:rPr>
                <w:sz w:val="24"/>
                <w:szCs w:val="24"/>
              </w:rPr>
            </w:pPr>
          </w:p>
          <w:p w:rsidR="00134F80" w:rsidRPr="00134F80" w:rsidRDefault="00134F80" w:rsidP="00134F80">
            <w:pPr>
              <w:jc w:val="center"/>
              <w:rPr>
                <w:b/>
                <w:sz w:val="24"/>
                <w:szCs w:val="24"/>
              </w:rPr>
            </w:pPr>
            <w:r w:rsidRPr="00134F80">
              <w:rPr>
                <w:b/>
                <w:sz w:val="24"/>
                <w:szCs w:val="24"/>
              </w:rPr>
              <w:t>PGS.TS. Nguyễn Văn Lâm</w:t>
            </w:r>
          </w:p>
        </w:tc>
      </w:tr>
    </w:tbl>
    <w:p w:rsidR="00134F80" w:rsidRPr="00CD3404" w:rsidRDefault="00134F80" w:rsidP="00CB2447">
      <w:pPr>
        <w:spacing w:before="120"/>
        <w:jc w:val="both"/>
        <w:rPr>
          <w:i/>
          <w:sz w:val="24"/>
          <w:szCs w:val="24"/>
        </w:rPr>
      </w:pPr>
    </w:p>
    <w:p w:rsidR="00134F80" w:rsidRPr="00CD3404" w:rsidRDefault="00134F80" w:rsidP="00CB2447">
      <w:pPr>
        <w:spacing w:before="120"/>
        <w:jc w:val="both"/>
        <w:rPr>
          <w:b/>
          <w:i/>
          <w:sz w:val="24"/>
          <w:szCs w:val="24"/>
          <w:u w:val="single"/>
        </w:rPr>
      </w:pPr>
    </w:p>
    <w:sectPr w:rsidR="00134F80" w:rsidRPr="00CD3404" w:rsidSect="00570837">
      <w:footerReference w:type="even"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EEB" w:rsidRDefault="00423EEB">
      <w:r>
        <w:separator/>
      </w:r>
    </w:p>
  </w:endnote>
  <w:endnote w:type="continuationSeparator" w:id="0">
    <w:p w:rsidR="00423EEB" w:rsidRDefault="00423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F7C" w:rsidRDefault="00782F7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82F7C" w:rsidRDefault="00782F7C"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223547"/>
      <w:docPartObj>
        <w:docPartGallery w:val="Page Numbers (Bottom of Page)"/>
        <w:docPartUnique/>
      </w:docPartObj>
    </w:sdtPr>
    <w:sdtEndPr>
      <w:rPr>
        <w:noProof/>
        <w:sz w:val="24"/>
        <w:szCs w:val="24"/>
      </w:rPr>
    </w:sdtEndPr>
    <w:sdtContent>
      <w:p w:rsidR="00782F7C" w:rsidRPr="008507DE" w:rsidRDefault="00782F7C">
        <w:pPr>
          <w:pStyle w:val="Footer"/>
          <w:jc w:val="center"/>
          <w:rPr>
            <w:sz w:val="24"/>
            <w:szCs w:val="24"/>
          </w:rPr>
        </w:pPr>
        <w:r w:rsidRPr="008507DE">
          <w:rPr>
            <w:sz w:val="24"/>
            <w:szCs w:val="24"/>
          </w:rPr>
          <w:fldChar w:fldCharType="begin"/>
        </w:r>
        <w:r w:rsidRPr="008507DE">
          <w:rPr>
            <w:sz w:val="24"/>
            <w:szCs w:val="24"/>
          </w:rPr>
          <w:instrText xml:space="preserve"> PAGE   \* MERGEFORMAT </w:instrText>
        </w:r>
        <w:r w:rsidRPr="008507DE">
          <w:rPr>
            <w:sz w:val="24"/>
            <w:szCs w:val="24"/>
          </w:rPr>
          <w:fldChar w:fldCharType="separate"/>
        </w:r>
        <w:r w:rsidR="00127640">
          <w:rPr>
            <w:noProof/>
            <w:sz w:val="24"/>
            <w:szCs w:val="24"/>
          </w:rPr>
          <w:t>9</w:t>
        </w:r>
        <w:r w:rsidRPr="008507DE">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EEB" w:rsidRDefault="00423EEB">
      <w:r>
        <w:separator/>
      </w:r>
    </w:p>
  </w:footnote>
  <w:footnote w:type="continuationSeparator" w:id="0">
    <w:p w:rsidR="00423EEB" w:rsidRDefault="00423E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47914CCA"/>
    <w:multiLevelType w:val="hybridMultilevel"/>
    <w:tmpl w:val="B01EF70A"/>
    <w:lvl w:ilvl="0" w:tplc="44F0140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C116C45"/>
    <w:multiLevelType w:val="multilevel"/>
    <w:tmpl w:val="D2C6721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1"/>
  </w:num>
  <w:num w:numId="3">
    <w:abstractNumId w:val="2"/>
  </w:num>
  <w:num w:numId="4">
    <w:abstractNumId w:val="6"/>
  </w:num>
  <w:num w:numId="5">
    <w:abstractNumId w:val="0"/>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3C"/>
    <w:rsid w:val="00000056"/>
    <w:rsid w:val="0000537B"/>
    <w:rsid w:val="000216BB"/>
    <w:rsid w:val="00026105"/>
    <w:rsid w:val="00030E21"/>
    <w:rsid w:val="00032D81"/>
    <w:rsid w:val="00035351"/>
    <w:rsid w:val="00057E5E"/>
    <w:rsid w:val="00061141"/>
    <w:rsid w:val="00065D49"/>
    <w:rsid w:val="00077B7E"/>
    <w:rsid w:val="00095A1D"/>
    <w:rsid w:val="00095CC3"/>
    <w:rsid w:val="00096119"/>
    <w:rsid w:val="000B22B4"/>
    <w:rsid w:val="000C0BD1"/>
    <w:rsid w:val="000C435E"/>
    <w:rsid w:val="000D075E"/>
    <w:rsid w:val="000D6DC7"/>
    <w:rsid w:val="000E187E"/>
    <w:rsid w:val="000F3921"/>
    <w:rsid w:val="000F3FD7"/>
    <w:rsid w:val="000F78FF"/>
    <w:rsid w:val="00111678"/>
    <w:rsid w:val="001117AF"/>
    <w:rsid w:val="001265BC"/>
    <w:rsid w:val="00127640"/>
    <w:rsid w:val="00134F80"/>
    <w:rsid w:val="0014317E"/>
    <w:rsid w:val="001471E8"/>
    <w:rsid w:val="001604AF"/>
    <w:rsid w:val="00161402"/>
    <w:rsid w:val="00170C0D"/>
    <w:rsid w:val="001915A3"/>
    <w:rsid w:val="00196459"/>
    <w:rsid w:val="001A0C81"/>
    <w:rsid w:val="001A219F"/>
    <w:rsid w:val="001B2AE7"/>
    <w:rsid w:val="001C3D49"/>
    <w:rsid w:val="001D5AFE"/>
    <w:rsid w:val="001E6003"/>
    <w:rsid w:val="001F2CFE"/>
    <w:rsid w:val="00200F66"/>
    <w:rsid w:val="00202E33"/>
    <w:rsid w:val="00210206"/>
    <w:rsid w:val="002206B7"/>
    <w:rsid w:val="00235B60"/>
    <w:rsid w:val="002360EC"/>
    <w:rsid w:val="00270FD7"/>
    <w:rsid w:val="00273910"/>
    <w:rsid w:val="00286A31"/>
    <w:rsid w:val="00290C2F"/>
    <w:rsid w:val="00296F71"/>
    <w:rsid w:val="002A0A5F"/>
    <w:rsid w:val="002A7D7D"/>
    <w:rsid w:val="002B3774"/>
    <w:rsid w:val="002B6265"/>
    <w:rsid w:val="002C4FEA"/>
    <w:rsid w:val="002D09D3"/>
    <w:rsid w:val="002D1239"/>
    <w:rsid w:val="002D5B3F"/>
    <w:rsid w:val="002D7E06"/>
    <w:rsid w:val="002F3278"/>
    <w:rsid w:val="002F6A70"/>
    <w:rsid w:val="00301B47"/>
    <w:rsid w:val="00324B15"/>
    <w:rsid w:val="003409C3"/>
    <w:rsid w:val="003533CF"/>
    <w:rsid w:val="003555B5"/>
    <w:rsid w:val="00361A44"/>
    <w:rsid w:val="00367502"/>
    <w:rsid w:val="00375770"/>
    <w:rsid w:val="00375F49"/>
    <w:rsid w:val="003961B0"/>
    <w:rsid w:val="003B73BB"/>
    <w:rsid w:val="003C257D"/>
    <w:rsid w:val="003C45FF"/>
    <w:rsid w:val="003C79DA"/>
    <w:rsid w:val="003E0101"/>
    <w:rsid w:val="003E154C"/>
    <w:rsid w:val="003F2E7E"/>
    <w:rsid w:val="003F5908"/>
    <w:rsid w:val="003F7694"/>
    <w:rsid w:val="004233F3"/>
    <w:rsid w:val="00423EEB"/>
    <w:rsid w:val="004240DB"/>
    <w:rsid w:val="0042577A"/>
    <w:rsid w:val="004377BB"/>
    <w:rsid w:val="00442574"/>
    <w:rsid w:val="004437C7"/>
    <w:rsid w:val="00444370"/>
    <w:rsid w:val="0047459D"/>
    <w:rsid w:val="0048413E"/>
    <w:rsid w:val="004900EB"/>
    <w:rsid w:val="0049105F"/>
    <w:rsid w:val="004A21C9"/>
    <w:rsid w:val="004B2147"/>
    <w:rsid w:val="004C3CA0"/>
    <w:rsid w:val="004D085E"/>
    <w:rsid w:val="004D6BC9"/>
    <w:rsid w:val="004D7BE3"/>
    <w:rsid w:val="004F013A"/>
    <w:rsid w:val="004F123B"/>
    <w:rsid w:val="004F5D4D"/>
    <w:rsid w:val="00522DAC"/>
    <w:rsid w:val="00534B5D"/>
    <w:rsid w:val="00551492"/>
    <w:rsid w:val="00564CC8"/>
    <w:rsid w:val="005650AC"/>
    <w:rsid w:val="00566B23"/>
    <w:rsid w:val="00570837"/>
    <w:rsid w:val="00575954"/>
    <w:rsid w:val="005779B5"/>
    <w:rsid w:val="00584A20"/>
    <w:rsid w:val="00587579"/>
    <w:rsid w:val="005A1A31"/>
    <w:rsid w:val="005A5526"/>
    <w:rsid w:val="005B3C0E"/>
    <w:rsid w:val="005D5D07"/>
    <w:rsid w:val="005E1BD5"/>
    <w:rsid w:val="00603201"/>
    <w:rsid w:val="006062D7"/>
    <w:rsid w:val="00607599"/>
    <w:rsid w:val="0061018F"/>
    <w:rsid w:val="00612534"/>
    <w:rsid w:val="00612C80"/>
    <w:rsid w:val="00630695"/>
    <w:rsid w:val="006406CA"/>
    <w:rsid w:val="006447AD"/>
    <w:rsid w:val="00647DD1"/>
    <w:rsid w:val="00654888"/>
    <w:rsid w:val="00664DFC"/>
    <w:rsid w:val="00665547"/>
    <w:rsid w:val="00691888"/>
    <w:rsid w:val="00695501"/>
    <w:rsid w:val="006A0DB5"/>
    <w:rsid w:val="006A0E70"/>
    <w:rsid w:val="006A5431"/>
    <w:rsid w:val="006C14D6"/>
    <w:rsid w:val="006C75E8"/>
    <w:rsid w:val="006D03CF"/>
    <w:rsid w:val="006E13F2"/>
    <w:rsid w:val="006E2EC9"/>
    <w:rsid w:val="006E5BAC"/>
    <w:rsid w:val="0070615A"/>
    <w:rsid w:val="00710028"/>
    <w:rsid w:val="00717720"/>
    <w:rsid w:val="007238FB"/>
    <w:rsid w:val="00726D16"/>
    <w:rsid w:val="00727782"/>
    <w:rsid w:val="00731330"/>
    <w:rsid w:val="00732DE0"/>
    <w:rsid w:val="00733BDA"/>
    <w:rsid w:val="00734CF1"/>
    <w:rsid w:val="00744C77"/>
    <w:rsid w:val="00744E7D"/>
    <w:rsid w:val="007643E5"/>
    <w:rsid w:val="007744DF"/>
    <w:rsid w:val="0077587D"/>
    <w:rsid w:val="0077772C"/>
    <w:rsid w:val="00781E46"/>
    <w:rsid w:val="00782F7C"/>
    <w:rsid w:val="007831CD"/>
    <w:rsid w:val="0079097C"/>
    <w:rsid w:val="00790C7A"/>
    <w:rsid w:val="007918BD"/>
    <w:rsid w:val="00792A45"/>
    <w:rsid w:val="00797BCF"/>
    <w:rsid w:val="007A038B"/>
    <w:rsid w:val="007A37B6"/>
    <w:rsid w:val="007A7F11"/>
    <w:rsid w:val="007B1760"/>
    <w:rsid w:val="007B7392"/>
    <w:rsid w:val="007C7EDD"/>
    <w:rsid w:val="007D409D"/>
    <w:rsid w:val="007D5CB6"/>
    <w:rsid w:val="007E0FFD"/>
    <w:rsid w:val="007E1209"/>
    <w:rsid w:val="007F0976"/>
    <w:rsid w:val="007F7694"/>
    <w:rsid w:val="00801EB2"/>
    <w:rsid w:val="0080427A"/>
    <w:rsid w:val="00810ACE"/>
    <w:rsid w:val="00817926"/>
    <w:rsid w:val="008507DE"/>
    <w:rsid w:val="0085316A"/>
    <w:rsid w:val="008543C1"/>
    <w:rsid w:val="00864EFE"/>
    <w:rsid w:val="00867ED3"/>
    <w:rsid w:val="008748C3"/>
    <w:rsid w:val="00875E93"/>
    <w:rsid w:val="00885EDE"/>
    <w:rsid w:val="00897073"/>
    <w:rsid w:val="008A179C"/>
    <w:rsid w:val="008A21BC"/>
    <w:rsid w:val="008A655B"/>
    <w:rsid w:val="008B2729"/>
    <w:rsid w:val="008B2DB5"/>
    <w:rsid w:val="008B2F24"/>
    <w:rsid w:val="008B4874"/>
    <w:rsid w:val="008C1294"/>
    <w:rsid w:val="008C4D30"/>
    <w:rsid w:val="008C4E59"/>
    <w:rsid w:val="008D09FC"/>
    <w:rsid w:val="008D0FAE"/>
    <w:rsid w:val="008E270A"/>
    <w:rsid w:val="008F1311"/>
    <w:rsid w:val="008F75F5"/>
    <w:rsid w:val="0090524F"/>
    <w:rsid w:val="0091264D"/>
    <w:rsid w:val="00926E23"/>
    <w:rsid w:val="00931E61"/>
    <w:rsid w:val="00951E23"/>
    <w:rsid w:val="00952045"/>
    <w:rsid w:val="009540AF"/>
    <w:rsid w:val="00971BF6"/>
    <w:rsid w:val="0098774E"/>
    <w:rsid w:val="0099028D"/>
    <w:rsid w:val="009A19F7"/>
    <w:rsid w:val="009A52CA"/>
    <w:rsid w:val="009A6464"/>
    <w:rsid w:val="009B03A9"/>
    <w:rsid w:val="009C37E7"/>
    <w:rsid w:val="009D205C"/>
    <w:rsid w:val="009D66E4"/>
    <w:rsid w:val="009E0BE8"/>
    <w:rsid w:val="009E52A6"/>
    <w:rsid w:val="00A01BDF"/>
    <w:rsid w:val="00A029FB"/>
    <w:rsid w:val="00A15EF5"/>
    <w:rsid w:val="00A276E9"/>
    <w:rsid w:val="00A30E9B"/>
    <w:rsid w:val="00A35151"/>
    <w:rsid w:val="00A56FB3"/>
    <w:rsid w:val="00A70E5A"/>
    <w:rsid w:val="00A7159B"/>
    <w:rsid w:val="00A71B23"/>
    <w:rsid w:val="00A864BE"/>
    <w:rsid w:val="00AA16E7"/>
    <w:rsid w:val="00AD16DE"/>
    <w:rsid w:val="00AD33AD"/>
    <w:rsid w:val="00AD5C9F"/>
    <w:rsid w:val="00B06C0A"/>
    <w:rsid w:val="00B1201A"/>
    <w:rsid w:val="00B225CA"/>
    <w:rsid w:val="00B23623"/>
    <w:rsid w:val="00B25A8C"/>
    <w:rsid w:val="00B35D8F"/>
    <w:rsid w:val="00B400C8"/>
    <w:rsid w:val="00B42615"/>
    <w:rsid w:val="00B51514"/>
    <w:rsid w:val="00B60C95"/>
    <w:rsid w:val="00B63516"/>
    <w:rsid w:val="00B65AB4"/>
    <w:rsid w:val="00B84247"/>
    <w:rsid w:val="00B90939"/>
    <w:rsid w:val="00B94BE5"/>
    <w:rsid w:val="00B96712"/>
    <w:rsid w:val="00BA09EA"/>
    <w:rsid w:val="00BA0F72"/>
    <w:rsid w:val="00BA2A8D"/>
    <w:rsid w:val="00BA7C39"/>
    <w:rsid w:val="00BB284B"/>
    <w:rsid w:val="00BC04CB"/>
    <w:rsid w:val="00BC14CB"/>
    <w:rsid w:val="00BC2752"/>
    <w:rsid w:val="00BC323C"/>
    <w:rsid w:val="00BC7004"/>
    <w:rsid w:val="00BD69B1"/>
    <w:rsid w:val="00BE6388"/>
    <w:rsid w:val="00C00657"/>
    <w:rsid w:val="00C00898"/>
    <w:rsid w:val="00C02961"/>
    <w:rsid w:val="00C12412"/>
    <w:rsid w:val="00C20143"/>
    <w:rsid w:val="00C2548B"/>
    <w:rsid w:val="00C41392"/>
    <w:rsid w:val="00C44D02"/>
    <w:rsid w:val="00C53616"/>
    <w:rsid w:val="00C54134"/>
    <w:rsid w:val="00C7326B"/>
    <w:rsid w:val="00C75DAF"/>
    <w:rsid w:val="00C81D7E"/>
    <w:rsid w:val="00C8287E"/>
    <w:rsid w:val="00CA2980"/>
    <w:rsid w:val="00CA33D2"/>
    <w:rsid w:val="00CA7149"/>
    <w:rsid w:val="00CB0A27"/>
    <w:rsid w:val="00CB1210"/>
    <w:rsid w:val="00CB2447"/>
    <w:rsid w:val="00CC0430"/>
    <w:rsid w:val="00CC47C9"/>
    <w:rsid w:val="00CD2BD6"/>
    <w:rsid w:val="00CD2F45"/>
    <w:rsid w:val="00CD3404"/>
    <w:rsid w:val="00CD3C3B"/>
    <w:rsid w:val="00D15239"/>
    <w:rsid w:val="00D171C9"/>
    <w:rsid w:val="00D20B8C"/>
    <w:rsid w:val="00D23AFC"/>
    <w:rsid w:val="00D40DE1"/>
    <w:rsid w:val="00D46C15"/>
    <w:rsid w:val="00D61127"/>
    <w:rsid w:val="00D63879"/>
    <w:rsid w:val="00D74FF4"/>
    <w:rsid w:val="00D803FD"/>
    <w:rsid w:val="00DA409D"/>
    <w:rsid w:val="00DC3527"/>
    <w:rsid w:val="00DD2047"/>
    <w:rsid w:val="00DE2C5F"/>
    <w:rsid w:val="00DF1C4F"/>
    <w:rsid w:val="00E0170C"/>
    <w:rsid w:val="00E15155"/>
    <w:rsid w:val="00E1577C"/>
    <w:rsid w:val="00E25CF8"/>
    <w:rsid w:val="00E313FF"/>
    <w:rsid w:val="00E33E3D"/>
    <w:rsid w:val="00E35836"/>
    <w:rsid w:val="00E410E1"/>
    <w:rsid w:val="00E46710"/>
    <w:rsid w:val="00E5248C"/>
    <w:rsid w:val="00E6594E"/>
    <w:rsid w:val="00E65E76"/>
    <w:rsid w:val="00E7014D"/>
    <w:rsid w:val="00E86E7D"/>
    <w:rsid w:val="00E9528B"/>
    <w:rsid w:val="00EA472E"/>
    <w:rsid w:val="00EB143E"/>
    <w:rsid w:val="00EC06C9"/>
    <w:rsid w:val="00ED0703"/>
    <w:rsid w:val="00ED0EBA"/>
    <w:rsid w:val="00ED1403"/>
    <w:rsid w:val="00ED1CF2"/>
    <w:rsid w:val="00ED2EF5"/>
    <w:rsid w:val="00ED7F1D"/>
    <w:rsid w:val="00EE0469"/>
    <w:rsid w:val="00EE3756"/>
    <w:rsid w:val="00EE3DF0"/>
    <w:rsid w:val="00EE5D69"/>
    <w:rsid w:val="00EF6D13"/>
    <w:rsid w:val="00F0731C"/>
    <w:rsid w:val="00F1110E"/>
    <w:rsid w:val="00F175B2"/>
    <w:rsid w:val="00F26E9C"/>
    <w:rsid w:val="00F311EB"/>
    <w:rsid w:val="00F363C7"/>
    <w:rsid w:val="00F42D80"/>
    <w:rsid w:val="00F44221"/>
    <w:rsid w:val="00F4451D"/>
    <w:rsid w:val="00F53B9E"/>
    <w:rsid w:val="00F5545D"/>
    <w:rsid w:val="00F56293"/>
    <w:rsid w:val="00F60D07"/>
    <w:rsid w:val="00F70417"/>
    <w:rsid w:val="00F96568"/>
    <w:rsid w:val="00FA5E58"/>
    <w:rsid w:val="00FB35F0"/>
    <w:rsid w:val="00FB5F7D"/>
    <w:rsid w:val="00FB745F"/>
    <w:rsid w:val="00FB7D6F"/>
    <w:rsid w:val="00FD03D9"/>
    <w:rsid w:val="00FE0BDD"/>
    <w:rsid w:val="00FE7EB6"/>
    <w:rsid w:val="00FF1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981C1"/>
  <w15:docId w15:val="{52A4C904-1C83-46C4-B726-DE7AEED8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qFormat/>
    <w:rsid w:val="00FF1A6B"/>
    <w:pPr>
      <w:keepNext/>
      <w:spacing w:before="240" w:after="60"/>
      <w:outlineLvl w:val="1"/>
    </w:pPr>
    <w:rPr>
      <w:rFonts w:ascii="Arial" w:hAnsi="Arial" w:cs="Arial"/>
      <w:b/>
      <w:bCs/>
      <w:i/>
      <w:iCs/>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2Char">
    <w:name w:val="Heading 2 Char"/>
    <w:basedOn w:val="DefaultParagraphFont"/>
    <w:link w:val="Heading2"/>
    <w:rsid w:val="00FF1A6B"/>
    <w:rPr>
      <w:rFonts w:ascii="Arial" w:eastAsia="Times New Roman" w:hAnsi="Arial" w:cs="Arial"/>
      <w:b/>
      <w:bCs/>
      <w:i/>
      <w:iCs/>
      <w:sz w:val="28"/>
      <w:szCs w:val="2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609666">
      <w:bodyDiv w:val="1"/>
      <w:marLeft w:val="0"/>
      <w:marRight w:val="0"/>
      <w:marTop w:val="0"/>
      <w:marBottom w:val="0"/>
      <w:divBdr>
        <w:top w:val="none" w:sz="0" w:space="0" w:color="auto"/>
        <w:left w:val="none" w:sz="0" w:space="0" w:color="auto"/>
        <w:bottom w:val="none" w:sz="0" w:space="0" w:color="auto"/>
        <w:right w:val="none" w:sz="0" w:space="0" w:color="auto"/>
      </w:divBdr>
    </w:div>
    <w:div w:id="271742288">
      <w:bodyDiv w:val="1"/>
      <w:marLeft w:val="0"/>
      <w:marRight w:val="0"/>
      <w:marTop w:val="0"/>
      <w:marBottom w:val="0"/>
      <w:divBdr>
        <w:top w:val="none" w:sz="0" w:space="0" w:color="auto"/>
        <w:left w:val="none" w:sz="0" w:space="0" w:color="auto"/>
        <w:bottom w:val="none" w:sz="0" w:space="0" w:color="auto"/>
        <w:right w:val="none" w:sz="0" w:space="0" w:color="auto"/>
      </w:divBdr>
    </w:div>
    <w:div w:id="735780404">
      <w:bodyDiv w:val="1"/>
      <w:marLeft w:val="0"/>
      <w:marRight w:val="0"/>
      <w:marTop w:val="0"/>
      <w:marBottom w:val="0"/>
      <w:divBdr>
        <w:top w:val="none" w:sz="0" w:space="0" w:color="auto"/>
        <w:left w:val="none" w:sz="0" w:space="0" w:color="auto"/>
        <w:bottom w:val="none" w:sz="0" w:space="0" w:color="auto"/>
        <w:right w:val="none" w:sz="0" w:space="0" w:color="auto"/>
      </w:divBdr>
    </w:div>
    <w:div w:id="889460269">
      <w:bodyDiv w:val="1"/>
      <w:marLeft w:val="0"/>
      <w:marRight w:val="0"/>
      <w:marTop w:val="0"/>
      <w:marBottom w:val="0"/>
      <w:divBdr>
        <w:top w:val="none" w:sz="0" w:space="0" w:color="auto"/>
        <w:left w:val="none" w:sz="0" w:space="0" w:color="auto"/>
        <w:bottom w:val="none" w:sz="0" w:space="0" w:color="auto"/>
        <w:right w:val="none" w:sz="0" w:space="0" w:color="auto"/>
      </w:divBdr>
    </w:div>
    <w:div w:id="1056586923">
      <w:bodyDiv w:val="1"/>
      <w:marLeft w:val="0"/>
      <w:marRight w:val="0"/>
      <w:marTop w:val="0"/>
      <w:marBottom w:val="0"/>
      <w:divBdr>
        <w:top w:val="none" w:sz="0" w:space="0" w:color="auto"/>
        <w:left w:val="none" w:sz="0" w:space="0" w:color="auto"/>
        <w:bottom w:val="none" w:sz="0" w:space="0" w:color="auto"/>
        <w:right w:val="none" w:sz="0" w:space="0" w:color="auto"/>
      </w:divBdr>
    </w:div>
    <w:div w:id="1361320097">
      <w:bodyDiv w:val="1"/>
      <w:marLeft w:val="0"/>
      <w:marRight w:val="0"/>
      <w:marTop w:val="0"/>
      <w:marBottom w:val="0"/>
      <w:divBdr>
        <w:top w:val="none" w:sz="0" w:space="0" w:color="auto"/>
        <w:left w:val="none" w:sz="0" w:space="0" w:color="auto"/>
        <w:bottom w:val="none" w:sz="0" w:space="0" w:color="auto"/>
        <w:right w:val="none" w:sz="0" w:space="0" w:color="auto"/>
      </w:divBdr>
    </w:div>
    <w:div w:id="1403135770">
      <w:bodyDiv w:val="1"/>
      <w:marLeft w:val="0"/>
      <w:marRight w:val="0"/>
      <w:marTop w:val="0"/>
      <w:marBottom w:val="0"/>
      <w:divBdr>
        <w:top w:val="none" w:sz="0" w:space="0" w:color="auto"/>
        <w:left w:val="none" w:sz="0" w:space="0" w:color="auto"/>
        <w:bottom w:val="none" w:sz="0" w:space="0" w:color="auto"/>
        <w:right w:val="none" w:sz="0" w:space="0" w:color="auto"/>
      </w:divBdr>
    </w:div>
    <w:div w:id="1437283919">
      <w:bodyDiv w:val="1"/>
      <w:marLeft w:val="0"/>
      <w:marRight w:val="0"/>
      <w:marTop w:val="0"/>
      <w:marBottom w:val="0"/>
      <w:divBdr>
        <w:top w:val="none" w:sz="0" w:space="0" w:color="auto"/>
        <w:left w:val="none" w:sz="0" w:space="0" w:color="auto"/>
        <w:bottom w:val="none" w:sz="0" w:space="0" w:color="auto"/>
        <w:right w:val="none" w:sz="0" w:space="0" w:color="auto"/>
      </w:divBdr>
    </w:div>
    <w:div w:id="148088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M%20DCTV\6.Dao%20Duc%20Bang\Co%20so%20DCTV+DCTV%20mo\De%20cuong%20chi%20tiet%20Co%20so%20DCTV\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126AB-2B03-4E97-BC30-D208BD1A1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56</TotalTime>
  <Pages>9</Pages>
  <Words>2444</Words>
  <Characters>13934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DUCBANG</dc:creator>
  <cp:lastModifiedBy>DUCBANG</cp:lastModifiedBy>
  <cp:revision>14</cp:revision>
  <cp:lastPrinted>2018-08-13T23:56:00Z</cp:lastPrinted>
  <dcterms:created xsi:type="dcterms:W3CDTF">2018-08-11T11:20:00Z</dcterms:created>
  <dcterms:modified xsi:type="dcterms:W3CDTF">2018-08-16T04:17:00Z</dcterms:modified>
</cp:coreProperties>
</file>