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5378"/>
      </w:tblGrid>
      <w:tr w:rsidR="00EA339E" w:rsidRPr="00EA339E" w:rsidTr="0013705D">
        <w:trPr>
          <w:trHeight w:val="845"/>
        </w:trPr>
        <w:tc>
          <w:tcPr>
            <w:tcW w:w="42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39E" w:rsidRPr="0013705D" w:rsidRDefault="00EA339E" w:rsidP="00EA339E">
            <w:pPr>
              <w:spacing w:before="60" w:after="0" w:line="240" w:lineRule="auto"/>
              <w:jc w:val="center"/>
              <w:rPr>
                <w:sz w:val="22"/>
                <w:szCs w:val="24"/>
              </w:rPr>
            </w:pPr>
            <w:bookmarkStart w:id="0" w:name="_GoBack"/>
            <w:bookmarkEnd w:id="0"/>
            <w:r w:rsidRPr="0013705D">
              <w:rPr>
                <w:sz w:val="22"/>
                <w:szCs w:val="24"/>
              </w:rPr>
              <w:t>BỘ GIÁO DỤC VÀ ĐÀO TẠO</w:t>
            </w:r>
          </w:p>
          <w:p w:rsidR="00EA339E" w:rsidRPr="00EA339E" w:rsidRDefault="00EA339E" w:rsidP="00EA339E">
            <w:pPr>
              <w:spacing w:before="60" w:after="0" w:line="240" w:lineRule="auto"/>
              <w:jc w:val="center"/>
              <w:rPr>
                <w:szCs w:val="24"/>
                <w:u w:val="single"/>
              </w:rPr>
            </w:pPr>
            <w:r w:rsidRPr="0013705D">
              <w:rPr>
                <w:b/>
                <w:bCs/>
                <w:sz w:val="22"/>
                <w:szCs w:val="24"/>
                <w:u w:val="single"/>
              </w:rPr>
              <w:t>TRƯỜNG ĐẠI HỌC MỎ - ĐỊA CHẤT</w:t>
            </w:r>
          </w:p>
        </w:tc>
        <w:tc>
          <w:tcPr>
            <w:tcW w:w="53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339E" w:rsidRPr="00EA339E" w:rsidRDefault="00EA339E" w:rsidP="00EA339E">
            <w:pPr>
              <w:spacing w:before="60" w:after="0" w:line="240" w:lineRule="auto"/>
              <w:jc w:val="center"/>
              <w:rPr>
                <w:bCs/>
                <w:szCs w:val="24"/>
              </w:rPr>
            </w:pPr>
            <w:r w:rsidRPr="00EA339E">
              <w:rPr>
                <w:bCs/>
                <w:szCs w:val="24"/>
              </w:rPr>
              <w:t>CỘNG HÒA XÃ HỘI CHỦ NGHĨA VIỆT NAM</w:t>
            </w:r>
          </w:p>
          <w:p w:rsidR="00EA339E" w:rsidRPr="00EA339E" w:rsidRDefault="00EA339E" w:rsidP="00EA339E">
            <w:pPr>
              <w:spacing w:before="60" w:after="0" w:line="240" w:lineRule="auto"/>
              <w:jc w:val="center"/>
              <w:rPr>
                <w:b/>
                <w:bCs/>
                <w:szCs w:val="24"/>
                <w:u w:val="single"/>
              </w:rPr>
            </w:pPr>
            <w:r w:rsidRPr="00EA339E">
              <w:rPr>
                <w:b/>
                <w:bCs/>
                <w:szCs w:val="24"/>
                <w:u w:val="single"/>
              </w:rPr>
              <w:t>Độc lập - Tự do - Hạnh phúc</w:t>
            </w:r>
          </w:p>
        </w:tc>
      </w:tr>
    </w:tbl>
    <w:p w:rsidR="0013705D" w:rsidRPr="000526E6" w:rsidRDefault="0013705D" w:rsidP="00EA339E">
      <w:pPr>
        <w:spacing w:before="60" w:after="0" w:line="240" w:lineRule="auto"/>
        <w:ind w:firstLine="720"/>
        <w:jc w:val="center"/>
        <w:rPr>
          <w:b/>
          <w:sz w:val="20"/>
          <w:szCs w:val="20"/>
        </w:rPr>
      </w:pPr>
    </w:p>
    <w:p w:rsidR="00EA339E" w:rsidRPr="0035093C" w:rsidRDefault="00EA339E" w:rsidP="00EA339E">
      <w:pPr>
        <w:spacing w:before="60" w:after="0" w:line="240" w:lineRule="auto"/>
        <w:ind w:firstLine="720"/>
        <w:jc w:val="center"/>
        <w:rPr>
          <w:b/>
          <w:szCs w:val="24"/>
        </w:rPr>
      </w:pPr>
      <w:r w:rsidRPr="0035093C">
        <w:rPr>
          <w:b/>
          <w:szCs w:val="24"/>
        </w:rPr>
        <w:t>ĐỀ CƯƠNG CHI TIẾT MÔN HỌC</w:t>
      </w:r>
    </w:p>
    <w:p w:rsidR="00EA339E" w:rsidRPr="000526E6" w:rsidRDefault="00EA339E" w:rsidP="00EA339E">
      <w:pPr>
        <w:spacing w:before="60" w:after="0" w:line="240" w:lineRule="auto"/>
        <w:ind w:firstLine="720"/>
        <w:jc w:val="center"/>
        <w:rPr>
          <w:b/>
          <w:sz w:val="16"/>
          <w:szCs w:val="16"/>
        </w:rPr>
      </w:pP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</w:rPr>
      </w:pPr>
      <w:r w:rsidRPr="0035093C">
        <w:rPr>
          <w:b/>
          <w:szCs w:val="24"/>
        </w:rPr>
        <w:t xml:space="preserve">1. Tên học phần: </w:t>
      </w:r>
      <w:r w:rsidRPr="0035093C">
        <w:rPr>
          <w:b/>
          <w:szCs w:val="24"/>
        </w:rPr>
        <w:tab/>
      </w:r>
      <w:r w:rsidRPr="0035093C">
        <w:rPr>
          <w:szCs w:val="24"/>
        </w:rPr>
        <w:t>T</w:t>
      </w:r>
      <w:r w:rsidR="001C11D7" w:rsidRPr="001C11D7">
        <w:rPr>
          <w:szCs w:val="24"/>
        </w:rPr>
        <w:t>ê</w:t>
      </w:r>
      <w:r w:rsidR="001C11D7">
        <w:rPr>
          <w:szCs w:val="24"/>
        </w:rPr>
        <w:t>n t</w:t>
      </w:r>
      <w:r w:rsidRPr="0035093C">
        <w:rPr>
          <w:szCs w:val="24"/>
        </w:rPr>
        <w:t>iếng Việt: Thạch họ</w:t>
      </w:r>
      <w:r w:rsidR="0087514B">
        <w:rPr>
          <w:szCs w:val="24"/>
        </w:rPr>
        <w:t>c 3 (dành cho chuyên ngành Địa chất dầu)</w:t>
      </w:r>
    </w:p>
    <w:p w:rsidR="00EA339E" w:rsidRPr="0035093C" w:rsidRDefault="00EA339E" w:rsidP="00EA339E">
      <w:pPr>
        <w:spacing w:before="60" w:after="0" w:line="240" w:lineRule="auto"/>
        <w:ind w:firstLine="720"/>
        <w:rPr>
          <w:szCs w:val="24"/>
        </w:rPr>
      </w:pPr>
      <w:r w:rsidRPr="0035093C">
        <w:rPr>
          <w:szCs w:val="24"/>
        </w:rPr>
        <w:tab/>
      </w:r>
      <w:r w:rsidRPr="0035093C">
        <w:rPr>
          <w:szCs w:val="24"/>
        </w:rPr>
        <w:tab/>
        <w:t>T</w:t>
      </w:r>
      <w:r w:rsidR="001C11D7" w:rsidRPr="001C11D7">
        <w:rPr>
          <w:szCs w:val="24"/>
        </w:rPr>
        <w:t>ê</w:t>
      </w:r>
      <w:r w:rsidR="001C11D7">
        <w:rPr>
          <w:szCs w:val="24"/>
        </w:rPr>
        <w:t>n t</w:t>
      </w:r>
      <w:r w:rsidRPr="0035093C">
        <w:rPr>
          <w:szCs w:val="24"/>
        </w:rPr>
        <w:t>iế</w:t>
      </w:r>
      <w:r w:rsidR="0087514B">
        <w:rPr>
          <w:szCs w:val="24"/>
        </w:rPr>
        <w:t>ng Anh: Petrology 3</w:t>
      </w:r>
      <w:r w:rsidR="0054696A">
        <w:rPr>
          <w:szCs w:val="24"/>
        </w:rPr>
        <w:t xml:space="preserve"> (for petroleum geology student)</w:t>
      </w:r>
    </w:p>
    <w:p w:rsidR="00EA339E" w:rsidRPr="0035093C" w:rsidRDefault="00EA339E" w:rsidP="00EA339E">
      <w:pPr>
        <w:spacing w:before="60" w:after="0" w:line="240" w:lineRule="auto"/>
        <w:ind w:firstLine="720"/>
        <w:rPr>
          <w:szCs w:val="24"/>
        </w:rPr>
      </w:pPr>
      <w:r w:rsidRPr="0035093C">
        <w:rPr>
          <w:b/>
          <w:szCs w:val="24"/>
        </w:rPr>
        <w:t>Mã học phần:</w:t>
      </w:r>
      <w:r w:rsidR="004B1639">
        <w:rPr>
          <w:b/>
          <w:szCs w:val="24"/>
        </w:rPr>
        <w:t xml:space="preserve"> 7040313</w:t>
      </w:r>
    </w:p>
    <w:p w:rsidR="00EA339E" w:rsidRPr="0035093C" w:rsidRDefault="00EA339E" w:rsidP="00EA339E">
      <w:pPr>
        <w:spacing w:before="60" w:after="0" w:line="240" w:lineRule="auto"/>
        <w:ind w:firstLine="720"/>
        <w:rPr>
          <w:szCs w:val="24"/>
        </w:rPr>
      </w:pPr>
      <w:r w:rsidRPr="0035093C">
        <w:rPr>
          <w:b/>
          <w:szCs w:val="24"/>
        </w:rPr>
        <w:t xml:space="preserve">Số tín chỉ: </w:t>
      </w:r>
      <w:r w:rsidR="0087514B">
        <w:rPr>
          <w:b/>
          <w:szCs w:val="24"/>
        </w:rPr>
        <w:t>3</w:t>
      </w:r>
      <w:r w:rsidR="00E47B91">
        <w:rPr>
          <w:b/>
          <w:szCs w:val="24"/>
        </w:rPr>
        <w:t xml:space="preserve"> </w:t>
      </w:r>
      <w:r w:rsidR="0087514B">
        <w:rPr>
          <w:b/>
          <w:szCs w:val="24"/>
        </w:rPr>
        <w:t>(3-0-6</w:t>
      </w:r>
      <w:r w:rsidR="002A0EB4">
        <w:rPr>
          <w:b/>
          <w:szCs w:val="24"/>
        </w:rPr>
        <w:t>)</w:t>
      </w:r>
      <w:r w:rsidR="000501AE" w:rsidRPr="000501AE">
        <w:rPr>
          <w:b/>
          <w:szCs w:val="24"/>
        </w:rPr>
        <w:t xml:space="preserve"> </w:t>
      </w:r>
      <w:r w:rsidR="000501AE">
        <w:rPr>
          <w:b/>
          <w:szCs w:val="24"/>
        </w:rPr>
        <w:t xml:space="preserve">, </w:t>
      </w:r>
      <w:r w:rsidR="000501AE" w:rsidRPr="006A2435">
        <w:rPr>
          <w:color w:val="000000"/>
          <w:szCs w:val="24"/>
        </w:rPr>
        <w:t>họ</w:t>
      </w:r>
      <w:r w:rsidR="000501AE">
        <w:rPr>
          <w:color w:val="000000"/>
          <w:szCs w:val="24"/>
        </w:rPr>
        <w:t>c trong 16</w:t>
      </w:r>
      <w:r w:rsidR="000501AE" w:rsidRPr="006A2435">
        <w:rPr>
          <w:color w:val="000000"/>
          <w:szCs w:val="24"/>
        </w:rPr>
        <w:t xml:space="preserve"> tuần</w:t>
      </w:r>
    </w:p>
    <w:p w:rsidR="00EA339E" w:rsidRPr="0035093C" w:rsidRDefault="00EA339E" w:rsidP="00EA339E">
      <w:pPr>
        <w:spacing w:before="60" w:after="0" w:line="240" w:lineRule="auto"/>
        <w:ind w:firstLine="720"/>
        <w:rPr>
          <w:szCs w:val="24"/>
          <w:lang w:val="vi-VN"/>
        </w:rPr>
      </w:pPr>
      <w:r w:rsidRPr="0035093C">
        <w:rPr>
          <w:b/>
          <w:szCs w:val="24"/>
          <w:lang w:val="vi-VN"/>
        </w:rPr>
        <w:t xml:space="preserve">Số tiết học phần: 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szCs w:val="24"/>
          <w:lang w:val="vi-VN"/>
        </w:rPr>
      </w:pPr>
      <w:r w:rsidRPr="0035093C">
        <w:rPr>
          <w:szCs w:val="24"/>
          <w:lang w:val="vi-VN"/>
        </w:rPr>
        <w:t xml:space="preserve">Số tiết lý thuyết: </w:t>
      </w:r>
      <w:r w:rsidR="0052524C">
        <w:rPr>
          <w:szCs w:val="24"/>
        </w:rPr>
        <w:t>42</w:t>
      </w:r>
      <w:r w:rsidRPr="0035093C">
        <w:rPr>
          <w:szCs w:val="24"/>
          <w:lang w:val="vi-VN"/>
        </w:rPr>
        <w:t xml:space="preserve">;             </w:t>
      </w:r>
      <w:r w:rsidR="0013705D">
        <w:rPr>
          <w:szCs w:val="24"/>
        </w:rPr>
        <w:tab/>
      </w:r>
      <w:r w:rsidRPr="0035093C">
        <w:rPr>
          <w:szCs w:val="24"/>
          <w:lang w:val="vi-VN"/>
        </w:rPr>
        <w:t>Bài tậ</w:t>
      </w:r>
      <w:r w:rsidR="0087514B">
        <w:rPr>
          <w:szCs w:val="24"/>
          <w:lang w:val="vi-VN"/>
        </w:rPr>
        <w:t>p:  0</w:t>
      </w:r>
      <w:r w:rsidR="0052524C">
        <w:rPr>
          <w:szCs w:val="24"/>
          <w:lang w:val="vi-VN"/>
        </w:rPr>
        <w:t>3</w:t>
      </w:r>
      <w:r w:rsidRPr="0035093C">
        <w:rPr>
          <w:szCs w:val="24"/>
          <w:lang w:val="vi-VN"/>
        </w:rPr>
        <w:t xml:space="preserve">;           </w:t>
      </w:r>
      <w:r w:rsidR="0013705D">
        <w:rPr>
          <w:szCs w:val="24"/>
        </w:rPr>
        <w:tab/>
      </w:r>
      <w:r w:rsidRPr="0035093C">
        <w:rPr>
          <w:szCs w:val="24"/>
          <w:lang w:val="vi-VN"/>
        </w:rPr>
        <w:t xml:space="preserve">Thực hành: </w:t>
      </w:r>
      <w:r w:rsidR="005E61ED">
        <w:rPr>
          <w:szCs w:val="24"/>
        </w:rPr>
        <w:t>0</w:t>
      </w:r>
      <w:r w:rsidRPr="0035093C">
        <w:rPr>
          <w:szCs w:val="24"/>
          <w:lang w:val="vi-VN"/>
        </w:rPr>
        <w:t>;</w:t>
      </w:r>
    </w:p>
    <w:p w:rsidR="00EA339E" w:rsidRPr="0013705D" w:rsidRDefault="00EA339E" w:rsidP="00EA339E">
      <w:pPr>
        <w:spacing w:before="60" w:after="0" w:line="240" w:lineRule="auto"/>
        <w:ind w:firstLine="720"/>
        <w:jc w:val="both"/>
        <w:rPr>
          <w:szCs w:val="24"/>
        </w:rPr>
      </w:pPr>
      <w:r w:rsidRPr="0035093C">
        <w:rPr>
          <w:szCs w:val="24"/>
          <w:lang w:val="vi-VN"/>
        </w:rPr>
        <w:t>Thực tập:</w:t>
      </w:r>
      <w:r w:rsidR="0013705D">
        <w:rPr>
          <w:szCs w:val="24"/>
        </w:rPr>
        <w:t xml:space="preserve"> 0</w:t>
      </w:r>
      <w:r w:rsidRPr="0035093C">
        <w:rPr>
          <w:szCs w:val="24"/>
          <w:lang w:val="vi-VN"/>
        </w:rPr>
        <w:t xml:space="preserve">;                         </w:t>
      </w:r>
      <w:r w:rsidR="0013705D">
        <w:rPr>
          <w:szCs w:val="24"/>
        </w:rPr>
        <w:tab/>
        <w:t>Đ</w:t>
      </w:r>
      <w:r w:rsidR="0013705D" w:rsidRPr="0013705D">
        <w:rPr>
          <w:szCs w:val="24"/>
        </w:rPr>
        <w:t>ồ</w:t>
      </w:r>
      <w:r w:rsidR="0013705D">
        <w:rPr>
          <w:szCs w:val="24"/>
        </w:rPr>
        <w:t xml:space="preserve"> </w:t>
      </w:r>
      <w:r w:rsidR="0013705D" w:rsidRPr="0013705D">
        <w:rPr>
          <w:szCs w:val="24"/>
        </w:rPr>
        <w:t>á</w:t>
      </w:r>
      <w:r w:rsidR="0013705D">
        <w:rPr>
          <w:szCs w:val="24"/>
        </w:rPr>
        <w:t>n: 0</w:t>
      </w:r>
      <w:r w:rsidRPr="0035093C">
        <w:rPr>
          <w:szCs w:val="24"/>
          <w:lang w:val="vi-VN"/>
        </w:rPr>
        <w:t xml:space="preserve">;                 </w:t>
      </w:r>
      <w:r w:rsidR="0013705D">
        <w:rPr>
          <w:szCs w:val="24"/>
        </w:rPr>
        <w:tab/>
      </w:r>
      <w:r w:rsidRPr="0035093C">
        <w:rPr>
          <w:szCs w:val="24"/>
          <w:lang w:val="vi-VN"/>
        </w:rPr>
        <w:t>Tự họ</w:t>
      </w:r>
      <w:r w:rsidR="0087514B">
        <w:rPr>
          <w:szCs w:val="24"/>
          <w:lang w:val="vi-VN"/>
        </w:rPr>
        <w:t>c:  90</w:t>
      </w:r>
      <w:r w:rsidR="0013705D">
        <w:rPr>
          <w:szCs w:val="24"/>
        </w:rPr>
        <w:t>;</w:t>
      </w: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  <w:lang w:val="vi-VN"/>
        </w:rPr>
      </w:pPr>
      <w:r w:rsidRPr="0035093C">
        <w:rPr>
          <w:b/>
          <w:szCs w:val="24"/>
          <w:lang w:val="vi-VN"/>
        </w:rPr>
        <w:t>2. Đơn vị quản lý học phần:</w:t>
      </w:r>
    </w:p>
    <w:p w:rsidR="00EA339E" w:rsidRPr="0035093C" w:rsidRDefault="00EA339E" w:rsidP="00EA339E">
      <w:pPr>
        <w:spacing w:before="60" w:after="0" w:line="240" w:lineRule="auto"/>
        <w:jc w:val="both"/>
        <w:rPr>
          <w:szCs w:val="24"/>
          <w:lang w:val="vi-VN"/>
        </w:rPr>
      </w:pPr>
      <w:r w:rsidRPr="0035093C">
        <w:rPr>
          <w:b/>
          <w:szCs w:val="24"/>
          <w:lang w:val="vi-VN"/>
        </w:rPr>
        <w:t>2.1. Giảng viên giảng dạy:</w:t>
      </w:r>
      <w:r w:rsidRPr="0035093C">
        <w:rPr>
          <w:szCs w:val="24"/>
          <w:lang w:val="vi-VN"/>
        </w:rPr>
        <w:tab/>
      </w:r>
      <w:r w:rsidRPr="0035093C">
        <w:rPr>
          <w:szCs w:val="24"/>
          <w:lang w:val="vi-VN"/>
        </w:rPr>
        <w:tab/>
      </w:r>
      <w:r w:rsidRPr="0035093C">
        <w:rPr>
          <w:szCs w:val="24"/>
          <w:lang w:val="vi-VN"/>
        </w:rPr>
        <w:tab/>
      </w:r>
      <w:r w:rsidR="002A0EB4">
        <w:rPr>
          <w:szCs w:val="24"/>
        </w:rPr>
        <w:tab/>
      </w:r>
      <w:r w:rsidRPr="002A0EB4">
        <w:rPr>
          <w:b/>
          <w:szCs w:val="24"/>
          <w:lang w:val="vi-VN"/>
        </w:rPr>
        <w:t>Mã giảng viên</w:t>
      </w:r>
      <w:r w:rsidRPr="0035093C">
        <w:rPr>
          <w:szCs w:val="24"/>
          <w:lang w:val="vi-VN"/>
        </w:rPr>
        <w:tab/>
      </w:r>
      <w:r w:rsidRPr="0035093C">
        <w:rPr>
          <w:szCs w:val="24"/>
          <w:lang w:val="vi-VN"/>
        </w:rPr>
        <w:tab/>
      </w:r>
    </w:p>
    <w:p w:rsidR="00EA339E" w:rsidRPr="0035093C" w:rsidRDefault="00A74243" w:rsidP="00EA339E">
      <w:pPr>
        <w:spacing w:before="60" w:after="0" w:line="240" w:lineRule="auto"/>
        <w:ind w:firstLine="720"/>
        <w:jc w:val="both"/>
        <w:rPr>
          <w:szCs w:val="24"/>
          <w:lang w:val="vi-VN"/>
        </w:rPr>
      </w:pPr>
      <w:r>
        <w:rPr>
          <w:szCs w:val="24"/>
        </w:rPr>
        <w:t xml:space="preserve">1. </w:t>
      </w:r>
      <w:r w:rsidR="00EA339E" w:rsidRPr="0035093C">
        <w:rPr>
          <w:szCs w:val="24"/>
          <w:lang w:val="vi-VN"/>
        </w:rPr>
        <w:t>ThS. Phạm Thị Vân Anh</w:t>
      </w:r>
      <w:r w:rsidR="00EA339E" w:rsidRPr="0035093C">
        <w:rPr>
          <w:szCs w:val="24"/>
          <w:lang w:val="vi-VN"/>
        </w:rPr>
        <w:tab/>
      </w:r>
      <w:r w:rsidR="00EA339E" w:rsidRPr="0035093C">
        <w:rPr>
          <w:szCs w:val="24"/>
          <w:lang w:val="vi-VN"/>
        </w:rPr>
        <w:tab/>
      </w:r>
      <w:r w:rsidR="00EA339E" w:rsidRPr="0035093C">
        <w:rPr>
          <w:szCs w:val="24"/>
          <w:lang w:val="vi-VN"/>
        </w:rPr>
        <w:tab/>
        <w:t>0403-01</w:t>
      </w:r>
    </w:p>
    <w:p w:rsidR="00EA339E" w:rsidRPr="0035093C" w:rsidRDefault="00A74243" w:rsidP="00EA339E">
      <w:pPr>
        <w:spacing w:before="60" w:after="0" w:line="240" w:lineRule="auto"/>
        <w:ind w:firstLine="720"/>
        <w:jc w:val="both"/>
        <w:rPr>
          <w:szCs w:val="24"/>
        </w:rPr>
      </w:pPr>
      <w:r>
        <w:rPr>
          <w:szCs w:val="24"/>
        </w:rPr>
        <w:t xml:space="preserve">2. </w:t>
      </w:r>
      <w:r w:rsidR="00EA339E" w:rsidRPr="0035093C">
        <w:rPr>
          <w:szCs w:val="24"/>
        </w:rPr>
        <w:t>TS. Tô Xuân Bản</w:t>
      </w:r>
      <w:r w:rsidR="00EA339E" w:rsidRPr="0035093C">
        <w:rPr>
          <w:szCs w:val="24"/>
        </w:rPr>
        <w:tab/>
      </w:r>
      <w:r w:rsidR="00EA339E" w:rsidRPr="0035093C">
        <w:rPr>
          <w:szCs w:val="24"/>
        </w:rPr>
        <w:tab/>
      </w:r>
      <w:r w:rsidR="00EA339E" w:rsidRPr="0035093C">
        <w:rPr>
          <w:szCs w:val="24"/>
        </w:rPr>
        <w:tab/>
      </w:r>
      <w:r w:rsidR="00EA339E" w:rsidRPr="0035093C">
        <w:rPr>
          <w:szCs w:val="24"/>
        </w:rPr>
        <w:tab/>
        <w:t>0403-02</w:t>
      </w:r>
    </w:p>
    <w:p w:rsidR="00EA339E" w:rsidRPr="0035093C" w:rsidRDefault="00A74243" w:rsidP="00EA339E">
      <w:pPr>
        <w:spacing w:before="60" w:after="0" w:line="240" w:lineRule="auto"/>
        <w:ind w:firstLine="720"/>
        <w:jc w:val="both"/>
        <w:rPr>
          <w:szCs w:val="24"/>
          <w:lang w:val="vi-VN"/>
        </w:rPr>
      </w:pPr>
      <w:r>
        <w:rPr>
          <w:szCs w:val="24"/>
        </w:rPr>
        <w:t xml:space="preserve">3. </w:t>
      </w:r>
      <w:r w:rsidR="00EA339E" w:rsidRPr="0035093C">
        <w:rPr>
          <w:szCs w:val="24"/>
          <w:lang w:val="vi-VN"/>
        </w:rPr>
        <w:t>PGS.TS Lê Tiến Dũng</w:t>
      </w:r>
      <w:r w:rsidR="00EA339E" w:rsidRPr="0035093C">
        <w:rPr>
          <w:szCs w:val="24"/>
          <w:lang w:val="vi-VN"/>
        </w:rPr>
        <w:tab/>
      </w:r>
      <w:r w:rsidR="00EA339E" w:rsidRPr="0035093C">
        <w:rPr>
          <w:szCs w:val="24"/>
          <w:lang w:val="vi-VN"/>
        </w:rPr>
        <w:tab/>
      </w:r>
      <w:r w:rsidR="00EA339E" w:rsidRPr="0035093C">
        <w:rPr>
          <w:szCs w:val="24"/>
          <w:lang w:val="vi-VN"/>
        </w:rPr>
        <w:tab/>
        <w:t>0403-06</w:t>
      </w:r>
    </w:p>
    <w:p w:rsidR="00EA339E" w:rsidRPr="0035093C" w:rsidRDefault="00A74243" w:rsidP="00EA339E">
      <w:pPr>
        <w:spacing w:before="60" w:after="0" w:line="240" w:lineRule="auto"/>
        <w:ind w:firstLine="720"/>
        <w:jc w:val="both"/>
        <w:rPr>
          <w:szCs w:val="24"/>
        </w:rPr>
      </w:pPr>
      <w:r>
        <w:rPr>
          <w:szCs w:val="24"/>
        </w:rPr>
        <w:t xml:space="preserve">4. </w:t>
      </w:r>
      <w:r w:rsidR="00EA339E" w:rsidRPr="0035093C">
        <w:rPr>
          <w:szCs w:val="24"/>
        </w:rPr>
        <w:t>NCS. Phạm Trường Sinh</w:t>
      </w:r>
      <w:r w:rsidR="00EA339E" w:rsidRPr="0035093C">
        <w:rPr>
          <w:szCs w:val="24"/>
        </w:rPr>
        <w:tab/>
      </w:r>
      <w:r w:rsidR="00EA339E" w:rsidRPr="0035093C">
        <w:rPr>
          <w:szCs w:val="24"/>
        </w:rPr>
        <w:tab/>
      </w:r>
      <w:r w:rsidR="00EA339E" w:rsidRPr="0035093C">
        <w:rPr>
          <w:szCs w:val="24"/>
        </w:rPr>
        <w:tab/>
        <w:t>0403-11</w:t>
      </w:r>
    </w:p>
    <w:p w:rsidR="00EA339E" w:rsidRPr="0035093C" w:rsidRDefault="00A74243" w:rsidP="00EA339E">
      <w:pPr>
        <w:spacing w:before="60" w:after="0" w:line="240" w:lineRule="auto"/>
        <w:ind w:firstLine="720"/>
        <w:jc w:val="both"/>
        <w:rPr>
          <w:szCs w:val="24"/>
        </w:rPr>
      </w:pPr>
      <w:r>
        <w:rPr>
          <w:szCs w:val="24"/>
        </w:rPr>
        <w:t xml:space="preserve">5. </w:t>
      </w:r>
      <w:r w:rsidR="00EA339E" w:rsidRPr="0035093C">
        <w:rPr>
          <w:szCs w:val="24"/>
        </w:rPr>
        <w:t xml:space="preserve">ThS. Lê </w:t>
      </w:r>
      <w:r w:rsidR="00C275C1">
        <w:rPr>
          <w:szCs w:val="24"/>
        </w:rPr>
        <w:t xml:space="preserve">Thị </w:t>
      </w:r>
      <w:r w:rsidR="00EA339E" w:rsidRPr="0035093C">
        <w:rPr>
          <w:szCs w:val="24"/>
        </w:rPr>
        <w:t>Ngọc Tú</w:t>
      </w:r>
      <w:r w:rsidR="00EA339E" w:rsidRPr="0035093C">
        <w:rPr>
          <w:szCs w:val="24"/>
        </w:rPr>
        <w:tab/>
      </w:r>
      <w:r w:rsidR="00EA339E" w:rsidRPr="0035093C">
        <w:rPr>
          <w:szCs w:val="24"/>
        </w:rPr>
        <w:tab/>
      </w:r>
      <w:r w:rsidR="00EA339E" w:rsidRPr="0035093C">
        <w:rPr>
          <w:szCs w:val="24"/>
        </w:rPr>
        <w:tab/>
        <w:t>0403-17</w:t>
      </w:r>
    </w:p>
    <w:p w:rsidR="00EA339E" w:rsidRPr="0035093C" w:rsidRDefault="00A74243" w:rsidP="00EA339E">
      <w:pPr>
        <w:spacing w:before="60" w:after="0" w:line="240" w:lineRule="auto"/>
        <w:ind w:firstLine="720"/>
        <w:jc w:val="both"/>
        <w:rPr>
          <w:szCs w:val="24"/>
        </w:rPr>
      </w:pPr>
      <w:r>
        <w:rPr>
          <w:szCs w:val="24"/>
        </w:rPr>
        <w:t xml:space="preserve">6. </w:t>
      </w:r>
      <w:r w:rsidR="00EA339E" w:rsidRPr="0035093C">
        <w:rPr>
          <w:szCs w:val="24"/>
        </w:rPr>
        <w:t>ThS. Nguyễn Hữu Trọng</w:t>
      </w:r>
      <w:r w:rsidR="00EA339E" w:rsidRPr="0035093C">
        <w:rPr>
          <w:szCs w:val="24"/>
        </w:rPr>
        <w:tab/>
        <w:t xml:space="preserve">                    </w:t>
      </w:r>
      <w:r w:rsidR="0087514B">
        <w:rPr>
          <w:szCs w:val="24"/>
        </w:rPr>
        <w:t xml:space="preserve">   </w:t>
      </w:r>
      <w:r w:rsidR="00EA339E" w:rsidRPr="0035093C">
        <w:rPr>
          <w:szCs w:val="24"/>
        </w:rPr>
        <w:t xml:space="preserve"> 0403-18</w:t>
      </w:r>
    </w:p>
    <w:p w:rsidR="00EA339E" w:rsidRPr="0035093C" w:rsidRDefault="00EA339E" w:rsidP="00EA339E">
      <w:pPr>
        <w:spacing w:before="60" w:after="0" w:line="240" w:lineRule="auto"/>
        <w:jc w:val="both"/>
        <w:rPr>
          <w:szCs w:val="24"/>
        </w:rPr>
      </w:pPr>
      <w:r w:rsidRPr="0035093C">
        <w:rPr>
          <w:b/>
          <w:szCs w:val="24"/>
        </w:rPr>
        <w:t xml:space="preserve">2.2. Bộ môn: </w:t>
      </w:r>
      <w:r w:rsidRPr="0035093C">
        <w:rPr>
          <w:szCs w:val="24"/>
          <w:lang w:val="vi-VN"/>
        </w:rPr>
        <w:t xml:space="preserve">Khoáng </w:t>
      </w:r>
      <w:r w:rsidRPr="0035093C">
        <w:rPr>
          <w:szCs w:val="24"/>
        </w:rPr>
        <w:t>T</w:t>
      </w:r>
      <w:r w:rsidRPr="0035093C">
        <w:rPr>
          <w:szCs w:val="24"/>
          <w:lang w:val="vi-VN"/>
        </w:rPr>
        <w:t>hạch</w:t>
      </w:r>
      <w:r w:rsidRPr="0035093C">
        <w:rPr>
          <w:szCs w:val="24"/>
        </w:rPr>
        <w:t xml:space="preserve"> và Địa hóa</w:t>
      </w:r>
    </w:p>
    <w:p w:rsidR="00EA339E" w:rsidRPr="0035093C" w:rsidRDefault="00EA339E" w:rsidP="00EA339E">
      <w:pPr>
        <w:spacing w:before="60" w:after="0" w:line="240" w:lineRule="auto"/>
        <w:jc w:val="both"/>
        <w:rPr>
          <w:szCs w:val="24"/>
          <w:lang w:val="vi-VN"/>
        </w:rPr>
      </w:pPr>
      <w:r w:rsidRPr="0035093C">
        <w:rPr>
          <w:b/>
          <w:szCs w:val="24"/>
          <w:lang w:val="vi-VN"/>
        </w:rPr>
        <w:t>2.3. Khoa:</w:t>
      </w:r>
      <w:r w:rsidR="0013705D">
        <w:rPr>
          <w:b/>
          <w:szCs w:val="24"/>
        </w:rPr>
        <w:t xml:space="preserve"> </w:t>
      </w:r>
      <w:r w:rsidRPr="0035093C">
        <w:rPr>
          <w:szCs w:val="24"/>
        </w:rPr>
        <w:t xml:space="preserve">Khoa học và kỹ thuật </w:t>
      </w:r>
      <w:r w:rsidRPr="0035093C">
        <w:rPr>
          <w:szCs w:val="24"/>
          <w:lang w:val="vi-VN"/>
        </w:rPr>
        <w:t>Địa chất</w:t>
      </w:r>
    </w:p>
    <w:p w:rsidR="00EA339E" w:rsidRPr="00357C23" w:rsidRDefault="00EA339E" w:rsidP="00EA339E">
      <w:pPr>
        <w:spacing w:before="60" w:after="0" w:line="240" w:lineRule="auto"/>
        <w:jc w:val="both"/>
        <w:rPr>
          <w:b/>
          <w:szCs w:val="24"/>
        </w:rPr>
      </w:pPr>
      <w:r w:rsidRPr="0035093C">
        <w:rPr>
          <w:b/>
          <w:szCs w:val="24"/>
          <w:lang w:val="vi-VN"/>
        </w:rPr>
        <w:t>3. Điều kiện học học phần</w:t>
      </w:r>
      <w:r w:rsidR="002657AE">
        <w:rPr>
          <w:b/>
          <w:szCs w:val="24"/>
        </w:rPr>
        <w:t xml:space="preserve"> (7040313</w:t>
      </w:r>
      <w:r w:rsidR="00357C23">
        <w:rPr>
          <w:b/>
          <w:szCs w:val="24"/>
        </w:rPr>
        <w:t>)</w:t>
      </w:r>
    </w:p>
    <w:p w:rsidR="0087514B" w:rsidRPr="0035093C" w:rsidRDefault="00EA339E" w:rsidP="0087514B">
      <w:pPr>
        <w:spacing w:before="60" w:after="0" w:line="240" w:lineRule="auto"/>
        <w:jc w:val="both"/>
        <w:rPr>
          <w:szCs w:val="24"/>
          <w:lang w:val="vi-VN"/>
        </w:rPr>
      </w:pPr>
      <w:r w:rsidRPr="0035093C">
        <w:rPr>
          <w:b/>
          <w:szCs w:val="24"/>
          <w:lang w:val="vi-VN"/>
        </w:rPr>
        <w:t>3.1. Môn học tiên quyết:</w:t>
      </w:r>
      <w:r w:rsidR="000526E6">
        <w:rPr>
          <w:szCs w:val="24"/>
          <w:lang w:val="vi-VN"/>
        </w:rPr>
        <w:t xml:space="preserve"> </w:t>
      </w:r>
      <w:r w:rsidR="0087514B" w:rsidRPr="0035093C">
        <w:rPr>
          <w:szCs w:val="24"/>
          <w:lang w:val="vi-VN"/>
        </w:rPr>
        <w:t>- Địa chất đại cương (</w:t>
      </w:r>
      <w:r w:rsidR="0087514B">
        <w:rPr>
          <w:szCs w:val="24"/>
        </w:rPr>
        <w:t>7040107</w:t>
      </w:r>
      <w:r w:rsidR="0087514B">
        <w:rPr>
          <w:szCs w:val="24"/>
          <w:lang w:val="vi-VN"/>
        </w:rPr>
        <w:t>).</w:t>
      </w:r>
    </w:p>
    <w:p w:rsidR="00EA339E" w:rsidRPr="0087514B" w:rsidRDefault="00EA339E" w:rsidP="0087514B">
      <w:pPr>
        <w:spacing w:before="60" w:after="0" w:line="240" w:lineRule="auto"/>
        <w:jc w:val="both"/>
        <w:rPr>
          <w:b/>
          <w:szCs w:val="24"/>
          <w:lang w:val="vi-VN"/>
        </w:rPr>
      </w:pPr>
      <w:r w:rsidRPr="0035093C">
        <w:rPr>
          <w:b/>
          <w:szCs w:val="24"/>
          <w:lang w:val="vi-VN"/>
        </w:rPr>
        <w:t>3.2. Môn học trước:</w:t>
      </w:r>
      <w:r w:rsidR="0087514B">
        <w:rPr>
          <w:b/>
          <w:szCs w:val="24"/>
          <w:lang w:val="vi-VN"/>
        </w:rPr>
        <w:t xml:space="preserve"> </w:t>
      </w:r>
      <w:r w:rsidRPr="0035093C">
        <w:rPr>
          <w:szCs w:val="24"/>
          <w:lang w:val="vi-VN"/>
        </w:rPr>
        <w:t>- Địa chất đại cương (</w:t>
      </w:r>
      <w:r w:rsidR="00357C23">
        <w:rPr>
          <w:szCs w:val="24"/>
        </w:rPr>
        <w:t>7040107</w:t>
      </w:r>
      <w:r w:rsidR="0087514B">
        <w:rPr>
          <w:szCs w:val="24"/>
          <w:lang w:val="vi-VN"/>
        </w:rPr>
        <w:t>).</w:t>
      </w: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  <w:lang w:val="vi-VN"/>
        </w:rPr>
      </w:pPr>
      <w:r w:rsidRPr="0035093C">
        <w:rPr>
          <w:b/>
          <w:szCs w:val="24"/>
          <w:lang w:val="vi-VN"/>
        </w:rPr>
        <w:t>4. Mục tiêu của học phần</w:t>
      </w: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  <w:lang w:val="vi-VN"/>
        </w:rPr>
      </w:pPr>
      <w:r w:rsidRPr="0035093C">
        <w:rPr>
          <w:b/>
          <w:szCs w:val="24"/>
          <w:lang w:val="vi-VN"/>
        </w:rPr>
        <w:t>4.1. Kiến thức: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color w:val="000000"/>
          <w:szCs w:val="24"/>
          <w:lang w:val="vi-VN"/>
        </w:rPr>
      </w:pPr>
      <w:r w:rsidRPr="0035093C">
        <w:rPr>
          <w:color w:val="000000"/>
          <w:szCs w:val="24"/>
          <w:lang w:val="vi-VN"/>
        </w:rPr>
        <w:t>Môn học có mục tiêu giúp cho sinh viên nắm được các kiến thức sau đây: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color w:val="000000"/>
          <w:szCs w:val="24"/>
          <w:lang w:val="vi-VN"/>
        </w:rPr>
      </w:pPr>
      <w:r w:rsidRPr="0035093C">
        <w:rPr>
          <w:color w:val="000000"/>
          <w:szCs w:val="24"/>
          <w:lang w:val="vi-VN"/>
        </w:rPr>
        <w:t>4.1.1. Lý thuyết cơ bản về quang học tinh thể và kính hiển vi phân cực, tính chất quang học của khoáng vật tạo đá; nắm được phương pháp mô tả và nhận biết khoáng vật và đá dưới kính hiển vi phân cực bằng lát mỏng thạch học.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color w:val="000000"/>
          <w:szCs w:val="24"/>
          <w:lang w:val="vi-VN"/>
        </w:rPr>
      </w:pPr>
      <w:r w:rsidRPr="0035093C">
        <w:rPr>
          <w:color w:val="000000"/>
          <w:szCs w:val="24"/>
          <w:lang w:val="vi-VN"/>
        </w:rPr>
        <w:t>4.1.2. Những kiến thức tổng quan về thạch học đá magma; các đặc điểm của các nhóm đá magma phổ biến trong vỏ Trái đất.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color w:val="000000"/>
          <w:szCs w:val="24"/>
          <w:lang w:val="vi-VN"/>
        </w:rPr>
      </w:pPr>
      <w:r w:rsidRPr="0035093C">
        <w:rPr>
          <w:color w:val="000000"/>
          <w:szCs w:val="24"/>
          <w:lang w:val="vi-VN"/>
        </w:rPr>
        <w:t>4.1.3. Những kiến thức tổng quan về thạch học đá trầm tích; các đặc điểm của các nhóm đá trầm tích phổ biến trong vỏ Trái đất.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color w:val="000000"/>
          <w:szCs w:val="24"/>
          <w:lang w:val="vi-VN"/>
        </w:rPr>
      </w:pPr>
      <w:r w:rsidRPr="0035093C">
        <w:rPr>
          <w:color w:val="000000"/>
          <w:szCs w:val="24"/>
          <w:lang w:val="vi-VN"/>
        </w:rPr>
        <w:t>4.1.4. Những kiến thức tổng quan về thạch học đá biến chất; các đặc điểm của các nhóm đá biến chất phổ biến trong vỏ Trái đất.</w:t>
      </w: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  <w:lang w:val="vi-VN"/>
        </w:rPr>
      </w:pPr>
      <w:r w:rsidRPr="0035093C">
        <w:rPr>
          <w:b/>
          <w:szCs w:val="24"/>
          <w:lang w:val="vi-VN"/>
        </w:rPr>
        <w:t>4.2- Kỹ năng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szCs w:val="24"/>
          <w:lang w:val="vi-VN"/>
        </w:rPr>
      </w:pPr>
      <w:r w:rsidRPr="0035093C">
        <w:rPr>
          <w:szCs w:val="24"/>
          <w:lang w:val="vi-VN"/>
        </w:rPr>
        <w:t>4.2.1. Nắm được phương pháp sử dụng kính hiển vi phân cực để xác định các khoáng vật tạo đá và các đá bằng lát mỏng thạch học.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color w:val="000000"/>
          <w:szCs w:val="24"/>
          <w:lang w:val="vi-VN"/>
        </w:rPr>
      </w:pPr>
      <w:r w:rsidRPr="0035093C">
        <w:rPr>
          <w:color w:val="000000"/>
          <w:szCs w:val="24"/>
          <w:lang w:val="vi-VN"/>
        </w:rPr>
        <w:t>4.</w:t>
      </w:r>
      <w:r w:rsidRPr="0035093C">
        <w:rPr>
          <w:color w:val="000000"/>
          <w:szCs w:val="24"/>
          <w:lang w:val="vi-VN"/>
        </w:rPr>
        <w:softHyphen/>
        <w:t>2.2. Nhận biết, làm quen và mô tả được một số loại đá magma, trầm tích, biến chất tiêu biểu bằng mắt thườ</w:t>
      </w:r>
      <w:r w:rsidR="0087514B">
        <w:rPr>
          <w:color w:val="000000"/>
          <w:szCs w:val="24"/>
          <w:lang w:val="vi-VN"/>
        </w:rPr>
        <w:t>ng.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color w:val="000000"/>
          <w:szCs w:val="24"/>
          <w:lang w:val="vi-VN"/>
        </w:rPr>
      </w:pP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  <w:lang w:val="vi-VN"/>
        </w:rPr>
      </w:pPr>
      <w:r w:rsidRPr="0035093C">
        <w:rPr>
          <w:b/>
          <w:szCs w:val="24"/>
          <w:lang w:val="vi-VN"/>
        </w:rPr>
        <w:t xml:space="preserve">5. Mô tả vắn tắt nội dung học phần: 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szCs w:val="24"/>
          <w:lang w:val="vi-VN"/>
        </w:rPr>
      </w:pPr>
      <w:r w:rsidRPr="0035093C">
        <w:rPr>
          <w:szCs w:val="24"/>
          <w:lang w:val="vi-VN"/>
        </w:rPr>
        <w:lastRenderedPageBreak/>
        <w:t xml:space="preserve">Môn học gồm bốn phần: quang học tinh thể và kính hiển vi phân cực, thạch học đá magma, thạch học đá trầm tích và thạch học đá biến chất. 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color w:val="000000"/>
          <w:szCs w:val="24"/>
          <w:lang w:val="vi-VN"/>
        </w:rPr>
      </w:pPr>
      <w:r w:rsidRPr="0035093C">
        <w:rPr>
          <w:szCs w:val="24"/>
          <w:lang w:val="vi-VN"/>
        </w:rPr>
        <w:t xml:space="preserve">Nội dung của học phần: Trang bị cho sinh viên các kiến thức cơ bản về </w:t>
      </w:r>
      <w:r w:rsidRPr="0035093C">
        <w:rPr>
          <w:color w:val="000000"/>
          <w:szCs w:val="24"/>
          <w:lang w:val="vi-VN"/>
        </w:rPr>
        <w:t xml:space="preserve">nguồn gốc và các quá trình địa chất tạo đá; sự phân bố trong không gian của các đá; hệ thống phân loại đá, đặc điểm thạch học của các đá; mối liên quan của đá với khoáng sản; các ví dụ về sự phân bố của các đá trên lãnh thổ Việt Nam. 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color w:val="000000"/>
          <w:szCs w:val="24"/>
          <w:lang w:val="vi-VN"/>
        </w:rPr>
      </w:pPr>
      <w:r w:rsidRPr="0035093C">
        <w:rPr>
          <w:color w:val="000000"/>
          <w:szCs w:val="24"/>
          <w:lang w:val="vi-VN"/>
        </w:rPr>
        <w:t>Các kiến thức thu được từ môn học là cơ sở để sinh viên tiếp thu các môn học khác</w:t>
      </w:r>
      <w:r w:rsidR="0087514B">
        <w:rPr>
          <w:color w:val="000000"/>
          <w:szCs w:val="24"/>
          <w:lang w:val="vi-VN"/>
        </w:rPr>
        <w:t xml:space="preserve"> của ngành Địa chất dầu khí.</w:t>
      </w:r>
      <w:r w:rsidRPr="0035093C">
        <w:rPr>
          <w:color w:val="000000"/>
          <w:szCs w:val="24"/>
          <w:lang w:val="vi-VN"/>
        </w:rPr>
        <w:t xml:space="preserve"> </w:t>
      </w: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  <w:lang w:val="vi-VN"/>
        </w:rPr>
      </w:pPr>
      <w:r w:rsidRPr="0035093C">
        <w:rPr>
          <w:b/>
          <w:szCs w:val="24"/>
          <w:lang w:val="vi-VN"/>
        </w:rPr>
        <w:t>6. Cấu trúc nội dung của học phần</w:t>
      </w:r>
    </w:p>
    <w:p w:rsidR="00EA339E" w:rsidRPr="002A0EB4" w:rsidRDefault="00EA339E" w:rsidP="002A0EB4">
      <w:pPr>
        <w:spacing w:before="60" w:after="0" w:line="240" w:lineRule="auto"/>
        <w:ind w:firstLine="720"/>
        <w:jc w:val="center"/>
        <w:rPr>
          <w:szCs w:val="24"/>
        </w:rPr>
      </w:pPr>
      <w:r w:rsidRPr="002A0EB4">
        <w:rPr>
          <w:szCs w:val="24"/>
        </w:rPr>
        <w:t>Bảng 1: Nội dung học phần</w:t>
      </w:r>
    </w:p>
    <w:tbl>
      <w:tblPr>
        <w:tblW w:w="10341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52"/>
        <w:gridCol w:w="6845"/>
        <w:gridCol w:w="709"/>
        <w:gridCol w:w="1835"/>
      </w:tblGrid>
      <w:tr w:rsidR="00EA339E" w:rsidRPr="00EA339E" w:rsidTr="00E31D94">
        <w:tc>
          <w:tcPr>
            <w:tcW w:w="10341" w:type="dxa"/>
            <w:gridSpan w:val="4"/>
            <w:shd w:val="clear" w:color="auto" w:fill="auto"/>
          </w:tcPr>
          <w:p w:rsidR="00EA339E" w:rsidRPr="00EA339E" w:rsidRDefault="00EA339E" w:rsidP="00311236">
            <w:pPr>
              <w:spacing w:after="0" w:line="240" w:lineRule="auto"/>
              <w:jc w:val="both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6.1. Lý thuyết</w:t>
            </w:r>
          </w:p>
        </w:tc>
      </w:tr>
      <w:tr w:rsidR="00E31D94" w:rsidRPr="00EA339E" w:rsidTr="00E31D94">
        <w:tc>
          <w:tcPr>
            <w:tcW w:w="952" w:type="dxa"/>
            <w:shd w:val="clear" w:color="auto" w:fill="auto"/>
          </w:tcPr>
          <w:p w:rsidR="00EA339E" w:rsidRPr="00EA339E" w:rsidRDefault="00EA339E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Đề mục</w:t>
            </w:r>
          </w:p>
        </w:tc>
        <w:tc>
          <w:tcPr>
            <w:tcW w:w="6845" w:type="dxa"/>
            <w:shd w:val="clear" w:color="auto" w:fill="auto"/>
          </w:tcPr>
          <w:p w:rsidR="00EA339E" w:rsidRPr="00EA339E" w:rsidRDefault="00EA339E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Nội dung</w:t>
            </w:r>
          </w:p>
        </w:tc>
        <w:tc>
          <w:tcPr>
            <w:tcW w:w="709" w:type="dxa"/>
            <w:shd w:val="clear" w:color="auto" w:fill="auto"/>
          </w:tcPr>
          <w:p w:rsidR="00EA339E" w:rsidRPr="00EA339E" w:rsidRDefault="00EA339E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Số tiết</w:t>
            </w:r>
          </w:p>
        </w:tc>
        <w:tc>
          <w:tcPr>
            <w:tcW w:w="1835" w:type="dxa"/>
            <w:shd w:val="clear" w:color="auto" w:fill="auto"/>
          </w:tcPr>
          <w:p w:rsidR="00EA339E" w:rsidRPr="00EA339E" w:rsidRDefault="00EA339E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Mục tiêu</w:t>
            </w:r>
          </w:p>
        </w:tc>
      </w:tr>
      <w:tr w:rsidR="00E31D94" w:rsidRPr="00EA339E" w:rsidTr="00E31D94">
        <w:tc>
          <w:tcPr>
            <w:tcW w:w="952" w:type="dxa"/>
            <w:shd w:val="clear" w:color="auto" w:fill="auto"/>
          </w:tcPr>
          <w:p w:rsidR="00EA339E" w:rsidRPr="00EA339E" w:rsidRDefault="00EA339E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Mở đầu</w:t>
            </w:r>
          </w:p>
        </w:tc>
        <w:tc>
          <w:tcPr>
            <w:tcW w:w="6845" w:type="dxa"/>
            <w:shd w:val="clear" w:color="auto" w:fill="auto"/>
          </w:tcPr>
          <w:p w:rsidR="00EA339E" w:rsidRPr="00EA339E" w:rsidRDefault="00EA339E" w:rsidP="00311236">
            <w:pPr>
              <w:spacing w:after="0" w:line="240" w:lineRule="auto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Tổng quan về môn học và các phương pháp nghiên cứu</w:t>
            </w:r>
          </w:p>
          <w:p w:rsidR="00EA339E" w:rsidRPr="00EA339E" w:rsidRDefault="00EA339E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A339E" w:rsidRPr="0013705D" w:rsidRDefault="00EA339E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13705D">
              <w:rPr>
                <w:szCs w:val="24"/>
              </w:rPr>
              <w:t>01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EA339E" w:rsidRPr="00EA339E" w:rsidRDefault="00EA339E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Vị trí của môn học trong khoa học địa chất, các phương pháp nghiên cứ</w:t>
            </w:r>
            <w:r w:rsidR="00694292">
              <w:rPr>
                <w:szCs w:val="24"/>
              </w:rPr>
              <w:t xml:space="preserve">u </w:t>
            </w:r>
          </w:p>
        </w:tc>
      </w:tr>
      <w:tr w:rsidR="0058414A" w:rsidRPr="00EA339E" w:rsidTr="00E31D94">
        <w:tc>
          <w:tcPr>
            <w:tcW w:w="952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Phần 1</w:t>
            </w:r>
          </w:p>
        </w:tc>
        <w:tc>
          <w:tcPr>
            <w:tcW w:w="6845" w:type="dxa"/>
            <w:shd w:val="clear" w:color="auto" w:fill="auto"/>
          </w:tcPr>
          <w:p w:rsidR="0058414A" w:rsidRPr="0058414A" w:rsidRDefault="0058414A" w:rsidP="0058414A">
            <w:pPr>
              <w:spacing w:before="60" w:after="0" w:line="240" w:lineRule="auto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T</w:t>
            </w:r>
            <w:r w:rsidRPr="00B3669E">
              <w:rPr>
                <w:b/>
                <w:bCs/>
                <w:color w:val="000000"/>
                <w:szCs w:val="24"/>
              </w:rPr>
              <w:t>inh thể</w:t>
            </w:r>
            <w:r>
              <w:rPr>
                <w:b/>
                <w:bCs/>
                <w:color w:val="000000"/>
                <w:szCs w:val="24"/>
              </w:rPr>
              <w:t xml:space="preserve"> - khoáng vật</w:t>
            </w:r>
          </w:p>
        </w:tc>
        <w:tc>
          <w:tcPr>
            <w:tcW w:w="709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  <w:tr w:rsidR="0058414A" w:rsidRPr="00EA339E" w:rsidTr="00E31D94">
        <w:tc>
          <w:tcPr>
            <w:tcW w:w="952" w:type="dxa"/>
            <w:shd w:val="clear" w:color="auto" w:fill="auto"/>
          </w:tcPr>
          <w:p w:rsidR="0058414A" w:rsidRPr="00694292" w:rsidRDefault="0058414A" w:rsidP="0058414A">
            <w:pPr>
              <w:spacing w:before="60" w:after="0" w:line="240" w:lineRule="auto"/>
              <w:jc w:val="center"/>
              <w:rPr>
                <w:szCs w:val="24"/>
              </w:rPr>
            </w:pPr>
            <w:r w:rsidRPr="00694292">
              <w:rPr>
                <w:bCs/>
                <w:iCs/>
                <w:color w:val="000000"/>
                <w:szCs w:val="24"/>
              </w:rPr>
              <w:t>Chương 1</w:t>
            </w:r>
          </w:p>
        </w:tc>
        <w:tc>
          <w:tcPr>
            <w:tcW w:w="6845" w:type="dxa"/>
            <w:shd w:val="clear" w:color="auto" w:fill="auto"/>
          </w:tcPr>
          <w:p w:rsidR="0058414A" w:rsidRDefault="0058414A" w:rsidP="0058414A">
            <w:pPr>
              <w:spacing w:before="60" w:after="0" w:line="240" w:lineRule="auto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Đại cương về tinh thể và khoáng vật</w:t>
            </w:r>
          </w:p>
          <w:p w:rsidR="0058414A" w:rsidRPr="0058414A" w:rsidRDefault="0058414A" w:rsidP="0058414A">
            <w:pPr>
              <w:spacing w:before="60" w:after="0" w:line="240" w:lineRule="auto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1.1. </w:t>
            </w:r>
            <w:r w:rsidRPr="0058414A">
              <w:rPr>
                <w:bCs/>
                <w:color w:val="000000"/>
                <w:szCs w:val="24"/>
              </w:rPr>
              <w:t>Khái niệm về tinh thể, tính đối xứng</w:t>
            </w:r>
          </w:p>
          <w:p w:rsidR="0058414A" w:rsidRPr="0058414A" w:rsidRDefault="0058414A" w:rsidP="0058414A">
            <w:pPr>
              <w:spacing w:before="60" w:after="0" w:line="240" w:lineRule="auto"/>
              <w:jc w:val="both"/>
              <w:rPr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1.2. </w:t>
            </w:r>
            <w:r w:rsidRPr="0058414A">
              <w:rPr>
                <w:bCs/>
                <w:color w:val="000000"/>
                <w:szCs w:val="24"/>
              </w:rPr>
              <w:t>Thành phần hoá học và cấu trúc của</w:t>
            </w:r>
            <w:r w:rsidRPr="0058414A">
              <w:rPr>
                <w:szCs w:val="24"/>
              </w:rPr>
              <w:t xml:space="preserve"> </w:t>
            </w:r>
            <w:r w:rsidRPr="0058414A">
              <w:rPr>
                <w:bCs/>
                <w:color w:val="000000"/>
                <w:szCs w:val="24"/>
              </w:rPr>
              <w:t>khoáng vật</w:t>
            </w:r>
          </w:p>
          <w:p w:rsidR="0058414A" w:rsidRPr="0058414A" w:rsidRDefault="0058414A" w:rsidP="0058414A">
            <w:pPr>
              <w:spacing w:before="60" w:after="0" w:line="240" w:lineRule="auto"/>
              <w:rPr>
                <w:color w:val="000000"/>
                <w:spacing w:val="-6"/>
                <w:szCs w:val="24"/>
              </w:rPr>
            </w:pPr>
            <w:r>
              <w:rPr>
                <w:color w:val="000000"/>
                <w:spacing w:val="-6"/>
                <w:szCs w:val="24"/>
              </w:rPr>
              <w:t xml:space="preserve">1.3. </w:t>
            </w:r>
            <w:r w:rsidRPr="0058414A">
              <w:rPr>
                <w:color w:val="000000"/>
                <w:spacing w:val="-6"/>
                <w:szCs w:val="24"/>
              </w:rPr>
              <w:t>Hình thái và các tính chất vật lý của khoáng vật</w:t>
            </w:r>
          </w:p>
          <w:p w:rsidR="0058414A" w:rsidRPr="0058414A" w:rsidRDefault="0058414A" w:rsidP="0058414A">
            <w:pPr>
              <w:spacing w:before="60" w:after="0" w:line="240" w:lineRule="auto"/>
              <w:rPr>
                <w:b/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1.4. </w:t>
            </w:r>
            <w:r w:rsidRPr="0058414A">
              <w:rPr>
                <w:bCs/>
                <w:color w:val="000000"/>
                <w:szCs w:val="24"/>
              </w:rPr>
              <w:t>Nguồn gốc khoáng vật</w:t>
            </w:r>
          </w:p>
        </w:tc>
        <w:tc>
          <w:tcPr>
            <w:tcW w:w="709" w:type="dxa"/>
            <w:shd w:val="clear" w:color="auto" w:fill="auto"/>
          </w:tcPr>
          <w:p w:rsidR="0058414A" w:rsidRPr="00694292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694292">
              <w:rPr>
                <w:szCs w:val="24"/>
              </w:rPr>
              <w:t>02</w:t>
            </w:r>
          </w:p>
        </w:tc>
        <w:tc>
          <w:tcPr>
            <w:tcW w:w="1835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  <w:tr w:rsidR="0058414A" w:rsidRPr="00EA339E" w:rsidTr="00E31D94">
        <w:tc>
          <w:tcPr>
            <w:tcW w:w="952" w:type="dxa"/>
            <w:shd w:val="clear" w:color="auto" w:fill="auto"/>
          </w:tcPr>
          <w:p w:rsidR="0058414A" w:rsidRPr="00694292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694292">
              <w:rPr>
                <w:szCs w:val="24"/>
              </w:rPr>
              <w:t>Chương 2</w:t>
            </w:r>
          </w:p>
        </w:tc>
        <w:tc>
          <w:tcPr>
            <w:tcW w:w="6845" w:type="dxa"/>
            <w:shd w:val="clear" w:color="auto" w:fill="auto"/>
          </w:tcPr>
          <w:p w:rsidR="0058414A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Khoáng vật học mô tả</w:t>
            </w:r>
          </w:p>
          <w:p w:rsidR="0058414A" w:rsidRPr="0058414A" w:rsidRDefault="0058414A" w:rsidP="00311236">
            <w:pPr>
              <w:spacing w:after="0" w:line="240" w:lineRule="auto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2.1. </w:t>
            </w:r>
            <w:r w:rsidRPr="0058414A">
              <w:rPr>
                <w:bCs/>
                <w:color w:val="000000"/>
                <w:szCs w:val="24"/>
              </w:rPr>
              <w:t>Các khoáng vật lớp nguyên tố tự sinh, lớp sulfur (sulfide) và các hợp chất tương tự</w:t>
            </w:r>
          </w:p>
          <w:p w:rsidR="0058414A" w:rsidRPr="0058414A" w:rsidRDefault="0058414A" w:rsidP="00311236">
            <w:pPr>
              <w:spacing w:after="0" w:line="240" w:lineRule="auto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2.2. </w:t>
            </w:r>
            <w:r w:rsidRPr="0058414A">
              <w:rPr>
                <w:bCs/>
                <w:color w:val="000000"/>
                <w:szCs w:val="24"/>
              </w:rPr>
              <w:t>Lớp halozenur (haloid) và lớp oxit - hydroxit</w:t>
            </w:r>
          </w:p>
          <w:p w:rsidR="0058414A" w:rsidRPr="0058414A" w:rsidRDefault="0058414A" w:rsidP="00311236">
            <w:pPr>
              <w:spacing w:after="0" w:line="240" w:lineRule="auto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2.3. </w:t>
            </w:r>
            <w:r w:rsidRPr="0058414A">
              <w:rPr>
                <w:bCs/>
                <w:color w:val="000000"/>
                <w:szCs w:val="24"/>
              </w:rPr>
              <w:t>Các muối silicat và alumosilicat</w:t>
            </w:r>
          </w:p>
          <w:p w:rsidR="0058414A" w:rsidRPr="00EA339E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2.4. </w:t>
            </w:r>
            <w:r w:rsidRPr="0058414A">
              <w:rPr>
                <w:bCs/>
                <w:color w:val="000000"/>
                <w:szCs w:val="24"/>
              </w:rPr>
              <w:t>Các muối oxy khác, các hợp chất hữu cơ và các khoáng vật có nguồn gốc sinh vật</w:t>
            </w:r>
          </w:p>
        </w:tc>
        <w:tc>
          <w:tcPr>
            <w:tcW w:w="709" w:type="dxa"/>
            <w:shd w:val="clear" w:color="auto" w:fill="auto"/>
          </w:tcPr>
          <w:p w:rsidR="0058414A" w:rsidRPr="00694292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694292">
              <w:rPr>
                <w:szCs w:val="24"/>
              </w:rPr>
              <w:t>02</w:t>
            </w:r>
          </w:p>
        </w:tc>
        <w:tc>
          <w:tcPr>
            <w:tcW w:w="1835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  <w:tr w:rsidR="0058414A" w:rsidRPr="00EA339E" w:rsidTr="00E31D94">
        <w:tc>
          <w:tcPr>
            <w:tcW w:w="952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Phầ</w:t>
            </w:r>
            <w:r>
              <w:rPr>
                <w:b/>
                <w:szCs w:val="24"/>
              </w:rPr>
              <w:t>n 2</w:t>
            </w:r>
          </w:p>
        </w:tc>
        <w:tc>
          <w:tcPr>
            <w:tcW w:w="6845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Quang học tinh thể và kính hiển vi phân cực</w:t>
            </w:r>
          </w:p>
        </w:tc>
        <w:tc>
          <w:tcPr>
            <w:tcW w:w="709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  <w:tr w:rsidR="0058414A" w:rsidRPr="00EA339E" w:rsidTr="00E31D94">
        <w:tc>
          <w:tcPr>
            <w:tcW w:w="952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Chương </w:t>
            </w:r>
            <w:r w:rsidRPr="00EA339E">
              <w:rPr>
                <w:szCs w:val="24"/>
              </w:rPr>
              <w:t xml:space="preserve"> 1</w:t>
            </w:r>
          </w:p>
        </w:tc>
        <w:tc>
          <w:tcPr>
            <w:tcW w:w="6845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Khái niệm chung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Ánh sáng thường, phân cực, nicon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Chiết suất và hiện tượng khúc xạ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Hiện tượng khúc xạ kép trong tinh thể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Mặt quang suất</w:t>
            </w:r>
          </w:p>
          <w:p w:rsidR="0058414A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Đặc điểm mặt quang suất của tinh thể hạng cao, hạng trung, hạng thấp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EA339E">
              <w:rPr>
                <w:szCs w:val="24"/>
              </w:rPr>
              <w:t>Giới thiệu kính hiển vi phân cực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02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58414A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Hiểu biết về</w:t>
            </w:r>
            <w:r>
              <w:rPr>
                <w:szCs w:val="24"/>
              </w:rPr>
              <w:t xml:space="preserve"> các tính chất quang học của tinh thể;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- Làm quen với kính hiển vi phân cực</w:t>
            </w:r>
          </w:p>
        </w:tc>
      </w:tr>
      <w:tr w:rsidR="0058414A" w:rsidRPr="00EA339E" w:rsidTr="00E31D94">
        <w:tc>
          <w:tcPr>
            <w:tcW w:w="952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Chương 2</w:t>
            </w:r>
          </w:p>
        </w:tc>
        <w:tc>
          <w:tcPr>
            <w:tcW w:w="6845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Quan sát tinh thể</w:t>
            </w:r>
            <w:r>
              <w:rPr>
                <w:szCs w:val="24"/>
              </w:rPr>
              <w:t xml:space="preserve"> khoáng vậ</w:t>
            </w:r>
            <w:r w:rsidRPr="00EA339E">
              <w:rPr>
                <w:szCs w:val="24"/>
              </w:rPr>
              <w:t>t dưới 1 nicon</w:t>
            </w:r>
          </w:p>
          <w:p w:rsidR="0058414A" w:rsidRPr="00EA339E" w:rsidRDefault="0058414A" w:rsidP="003E480A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Quan sát tinh thể khoáng vật dưới 2 nicon vuông góc dùng ánh sáng song song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Trình tự mô tả khoáng vật và lát mỏng thạch học dưới kính hiển vi phân cực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02</w:t>
            </w:r>
          </w:p>
        </w:tc>
        <w:tc>
          <w:tcPr>
            <w:tcW w:w="1835" w:type="dxa"/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Những tính chất của tinh thể dướ</w:t>
            </w:r>
            <w:r>
              <w:rPr>
                <w:szCs w:val="24"/>
              </w:rPr>
              <w:t>i kính hiển vi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Phầ</w:t>
            </w:r>
            <w:r>
              <w:rPr>
                <w:b/>
                <w:szCs w:val="24"/>
              </w:rPr>
              <w:t>n 3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Thạch học đá magma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1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Dạng nằm của đá magma trong tự nhiên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1.1. Các yếu tố chi phối dạng nằm của đá magma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1.2. Dạng nằm của các thể đá magma xâm nhập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lastRenderedPageBreak/>
              <w:t>1.3. Dạng nằm của các đá mạch (thể tường, tường vòng, thể nhánh)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1.4. Dạng nằm của các đá phun trào</w:t>
            </w:r>
          </w:p>
          <w:p w:rsidR="0058414A" w:rsidRPr="007C3647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1.5. Các phương pháp nghiên cứu dạng nằm của đá magma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lastRenderedPageBreak/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Nắm bắt được dạng nằm củ</w:t>
            </w:r>
            <w:r>
              <w:rPr>
                <w:szCs w:val="24"/>
              </w:rPr>
              <w:t>a đá magma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lastRenderedPageBreak/>
              <w:t>Chương 2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Thành phần vật chất của đá magma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2.1. Thành phần hóa học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2.2. Thành phần khoáng vật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2.3. Quá trình kết tinh của đá magma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2.4. Đặc điểm các nhóm khoáng vật quan trọng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2.5. Sơ lược về các giai đoạn trong tiến trình hoạt động của magma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2.6. Mối liên quan giữa magma và khoáng sản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Default="0058414A" w:rsidP="007C3647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Nắm bắt được thành phần hoá học, khoáng vậ</w:t>
            </w:r>
            <w:r>
              <w:rPr>
                <w:szCs w:val="24"/>
              </w:rPr>
              <w:t xml:space="preserve">t tạo </w:t>
            </w:r>
            <w:r w:rsidRPr="00EA339E">
              <w:rPr>
                <w:szCs w:val="24"/>
              </w:rPr>
              <w:t>đá magma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3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Cấu tạo và kiến trúc của đá magma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3.1. Các khái niệm về kiến trúc, cấu tạo và ý nghĩa nghiên cứu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3.2. Các yếu tố chi phối đến cấu tạo và kiến trúc đá magma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3.3. Cấu tạo của đá magma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3.4. Kiến trúc của đá magma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7C3647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Nắm bắt được cấu tạo, kiến trúc, đặc trưng của đá magma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4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Phân loại, danh pháp và mức độ phổ biến của đá magma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4.1. Cơ sở phân loại đá magma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4.2. Phân loại đá magma 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4.3</w:t>
            </w:r>
            <w:r w:rsidRPr="00EA339E">
              <w:rPr>
                <w:szCs w:val="24"/>
              </w:rPr>
              <w:t>. Danh pháp các đá magma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4.4</w:t>
            </w:r>
            <w:r w:rsidRPr="00EA339E">
              <w:rPr>
                <w:szCs w:val="24"/>
              </w:rPr>
              <w:t>. Mức độ phổ biến của các đá magma trong vỏ Trái đất và lãnh thổ Việt Nam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Các phương pháp phân loại đá magma và độ phổ biến trong vỏ trái đất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5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 xml:space="preserve">Nhóm đá siêu mafic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Đại cương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5.1. Đá xâm nhập siêu mafic</w:t>
            </w:r>
          </w:p>
          <w:p w:rsidR="0058414A" w:rsidRPr="0013705D" w:rsidRDefault="0058414A" w:rsidP="00311236">
            <w:pPr>
              <w:spacing w:after="0" w:line="240" w:lineRule="auto"/>
              <w:rPr>
                <w:spacing w:val="-4"/>
                <w:szCs w:val="24"/>
              </w:rPr>
            </w:pPr>
            <w:r w:rsidRPr="0013705D">
              <w:rPr>
                <w:spacing w:val="-4"/>
                <w:szCs w:val="24"/>
              </w:rPr>
              <w:t>5.2. Đá phun trào và đá mạch siêu mafic: komatit, pycrit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5.3</w:t>
            </w:r>
            <w:r w:rsidRPr="00EA339E">
              <w:rPr>
                <w:szCs w:val="24"/>
              </w:rPr>
              <w:t>. Đá mạch phun trào siêu mafic kiềm: kimberlit, lamproit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Mô tả chi tiết các đá dunit - peridotit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6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 xml:space="preserve">Nhóm đá mafic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Đại cương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6.1. Đá xâm nhập mafic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6.2. Đá mạch diaba và các đá tương tự : diaba; gabrodiaba; congadiaba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6.3. Đá phun trào mafic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7C3647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Mô tả chi tiết các đá xâm nhập, phun trào, các loại đá mạch nhóm mafic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7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 xml:space="preserve">Nhóm đá trung tính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Đại cương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7.1. Đá xâm nhập trung tính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7.2. Đá mạch nhóm trung tính : diorit porphyrit; lamprophyr (kersantit, spessartit)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7.3. Đá phun trào trung tính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Mô tả chi tiết các đá xâm nhập, phun trào, các loại đá mạch nhóm trung tính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8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Nhóm đá axit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Đại cương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8.1. Đá xâm nhập axit</w:t>
            </w:r>
          </w:p>
          <w:p w:rsidR="0058414A" w:rsidRPr="007C3647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8.2. Đá xâm nhập nông và đá mạch nhóm axit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8.3. Đá phun trào axit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Mô tả chi tiết các đá xâm nhập, phun trào, các loại đá mạ</w:t>
            </w:r>
            <w:r>
              <w:rPr>
                <w:szCs w:val="24"/>
              </w:rPr>
              <w:t>ch nhóm axit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Bài tập phần đá magma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58414A" w:rsidRPr="004652CC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Phầ</w:t>
            </w:r>
            <w:r>
              <w:rPr>
                <w:b/>
                <w:szCs w:val="24"/>
              </w:rPr>
              <w:t>n 4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Thạch học đá trầm tích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Mở đầu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Tổng quan về thạch học trầm tích, các phương pháp nghiên cứu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1. Các định nghĩa về đá trầm tích, quá trình hình thành và phân bố đá trầm tích trong vỏ Trái đất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2. Vai trò của đá trầm tích trong nghiên cứu địa chất và ý nghĩa của các đá trầm tích đối với nền kinh tế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3. Các phương pháp nghiên cứu đá trầm tích và các phân vị địa tầng </w:t>
            </w:r>
            <w:r w:rsidRPr="00EA339E">
              <w:rPr>
                <w:szCs w:val="24"/>
              </w:rPr>
              <w:lastRenderedPageBreak/>
              <w:t>trầm tích trên bản đồ địa chất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Khái niệm về trầm tích học và một số phương pháp nghiên cứu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lastRenderedPageBreak/>
              <w:t>Chương 1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Quá trình thành tạo đá trầm tích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Đại cương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1.1. Giai đoạn hình thành vật liệu trầm tích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1.2. Quá trình vận chuyển và lắng đọng vật liệu trầm tích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1.3. Tác dụng phân dị trầm tích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1.4. Giai đoạn thành đá (diagenes)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Quá trình hình thành vật liệu và thành tạo đá trầm tích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2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Các giai đoạn biến đổi đá trầm tích (quá trình trưởng thành của đá trầm tích)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2.1. Giai đoạn hậu sinh (katagenes)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2.2. Giai đoạn biến sinh (metagenes)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Giai đoạn katagenes, metagenes (trưởng thành)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3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Thành phần vật chất của đá trầm tích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3.1. Thành phần vật liệu của đá trầm tích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3.2. Thành phần hóa học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3.3. Một số tính chất vật lý của đá trầm tích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Thành phần khoáng vật, hoá học, phân loại đá trầm tích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4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Kiến trúc, cấu tạo, phân loại và danh pháp đá trầm tích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4.1. Những yếu tố chi phối cấu tạo, kiến trúc của đá trầm tích và ý nghĩa nghiên cứu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4.2. Cấu tạo của đá trầm tích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4.3. Kiến trúc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4.4. Phân loại và danh pháp đá trầm tích</w:t>
            </w:r>
          </w:p>
          <w:p w:rsidR="0058414A" w:rsidRPr="0013705D" w:rsidRDefault="0058414A" w:rsidP="00311236">
            <w:pPr>
              <w:spacing w:after="0" w:line="240" w:lineRule="auto"/>
              <w:rPr>
                <w:spacing w:val="-6"/>
                <w:szCs w:val="24"/>
              </w:rPr>
            </w:pPr>
            <w:r>
              <w:rPr>
                <w:spacing w:val="-6"/>
                <w:szCs w:val="24"/>
              </w:rPr>
              <w:t>4.4.1.</w:t>
            </w:r>
            <w:r w:rsidRPr="0013705D">
              <w:rPr>
                <w:spacing w:val="-6"/>
                <w:szCs w:val="24"/>
              </w:rPr>
              <w:t xml:space="preserve">Cơ sở phân loại và danh sách các nhóm đá trầm tích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4.4.2. Danh pháp đá trầm tích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Phân loại và mô tả các loại cấu tạo, kiến trúc thường gặp của đá trầm tích;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Hệ thống phân loại và cách gọi tên đá trầm tích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5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Đá trầm tích vụn cơ học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5.1. Các đặc điểm nhóm đá vụn cơ học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5.2. Đặc điểm các nhóm đá trầm tích vụn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Phân loại và mô tả các đá trầm tích vụn tiêu biểu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6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Đá trầm tích sét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6.1. Đại cương về nhóm đá sét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6.2. Thành phần của đá sét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6.3. Phân loại và mô tả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6.4. Ý nghĩa nghiên cứu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Phân loại và mô tả các đá trầm tích sét tiêu biểu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7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 xml:space="preserve">Trầm tích sinh hoá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7.1. Khái quát về đá trầm tích sinh hóa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7.2. Đá vôi (carbonat Ca)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7.3. Dolomit (carbonat Ca-Mg)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7.4. Đá trầm tích silicit (siliceous)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Phân loại và mô tả các đá trầm tích sinh hoá tiêu biểu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Bài tập phần đá trầm tích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58414A" w:rsidRPr="004652CC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Phầ</w:t>
            </w:r>
            <w:r>
              <w:rPr>
                <w:b/>
                <w:szCs w:val="24"/>
              </w:rPr>
              <w:t>n 5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Thạch học đá biến chất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1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Các yếu tố biến chất, phân loại hoạt động biến chất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1.1. Khái quát về hoạt động biến chất và đá biến chất và chu kì đá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1.2.  Các yếu tố biến chất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1.3. Phân loại các hoạt động biến chất theo quy mô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Nhận biết các yếu tố biến chất và đặc điểm của các dạng hoạt động biến chất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2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Thành phần vật chất của đá biến chất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Khái quát </w:t>
            </w:r>
          </w:p>
          <w:p w:rsidR="0058414A" w:rsidRPr="000D7EE9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2.1. Thành phần hoá học các đá biến chất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2.2. Thành phần khoáng vật của đá biến chất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Nhận biết thành phần khoáng vật và hoá học của đá biến chất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3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Kiến trúc và cấu tạo của đá biến chất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Đại cương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3.1. Những yếu tố quyết định cấu tạo và kiến trúc đá biến chất: 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3.2. Cấu tạo đá biến chất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3.3</w:t>
            </w:r>
            <w:r w:rsidRPr="00EA339E">
              <w:rPr>
                <w:szCs w:val="24"/>
              </w:rPr>
              <w:t>. Kiến trúc của đá biến chất</w:t>
            </w:r>
          </w:p>
          <w:p w:rsidR="0058414A" w:rsidRPr="000D7EE9" w:rsidRDefault="0058414A" w:rsidP="0031123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3.4</w:t>
            </w:r>
            <w:r w:rsidRPr="00EA339E">
              <w:rPr>
                <w:szCs w:val="24"/>
              </w:rPr>
              <w:t>. Ý nghĩa và phương pháp nghiên cứu cấu tạo, kiến trúc của đá biến chất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lastRenderedPageBreak/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Nhận biết, phân loại và mô tả cấu tạo, kiến trúc của đá biến chất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0D7EE9">
              <w:rPr>
                <w:b/>
                <w:szCs w:val="24"/>
              </w:rPr>
              <w:lastRenderedPageBreak/>
              <w:t>Chương</w:t>
            </w:r>
            <w:r w:rsidRPr="00EA339E">
              <w:rPr>
                <w:szCs w:val="24"/>
              </w:rPr>
              <w:t xml:space="preserve"> 4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0D7EE9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0D7EE9">
              <w:rPr>
                <w:b/>
                <w:szCs w:val="24"/>
              </w:rPr>
              <w:t>Trình độ biến chất và hệ thống phân loại đá biến chất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4.1. Trình độ biến chất và tính phân đới của các thành tạo biến chất</w:t>
            </w:r>
          </w:p>
          <w:p w:rsidR="0058414A" w:rsidRPr="00E31D94" w:rsidRDefault="0058414A" w:rsidP="00311236">
            <w:pPr>
              <w:spacing w:after="0" w:line="240" w:lineRule="auto"/>
              <w:rPr>
                <w:spacing w:val="-6"/>
                <w:szCs w:val="24"/>
              </w:rPr>
            </w:pPr>
            <w:r w:rsidRPr="00E31D94">
              <w:rPr>
                <w:spacing w:val="-6"/>
                <w:szCs w:val="24"/>
              </w:rPr>
              <w:t>4.1.1. Trình độ biến chất và các mức độ biến chất (thấp, trung bình, cao)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4.1.2. Mô hình phân đới biến chất tiếp xúc nhiệt xung quanh khối magma xâm nhập</w:t>
            </w:r>
          </w:p>
          <w:p w:rsidR="0058414A" w:rsidRPr="000D7EE9" w:rsidRDefault="0058414A" w:rsidP="00311236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4.2</w:t>
            </w:r>
            <w:r w:rsidRPr="00EA339E">
              <w:rPr>
                <w:szCs w:val="24"/>
              </w:rPr>
              <w:t xml:space="preserve">. Tướng biến chất </w:t>
            </w:r>
          </w:p>
          <w:p w:rsidR="0058414A" w:rsidRPr="000D7EE9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4.3. Hệ thống phân loại đá biến chất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Nhận biết các khái niệm về trình độ biến chất, tướng biến chất;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 Hệ thống phân loại đá biến chất;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Cách gọi tên đá biến chất.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5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Nhóm đá biến chất tiếp xúc nhiệt (loạt áp suất thấp)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5.1. Đặc điểm biến chất tiếp xúc nhiệt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5.2. Các tướng biến chất tiếp xúc nhiệt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5.3. Đặc điểm thạch học (thành phần khoáng vật, kiến trúc, cấu tạo)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5.4. Ý nghĩa và phương pháp nghiên cứu đá biến chất tiếp xúc nhiệt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Mô tả thạch học chi tiết các đá biến chất tiếp xúc nhiệt tiêu biểu.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6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Nhóm đá biến chất động lực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Đại cương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6.1. Đặc điểm các đá biến chất động lực và ý nghĩa nghiên cứu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6.2. Mô tả các đá biến chất động lực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6.3. Sự phân bố các đá biến chất động lực ở Việt Nam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Mô tả thạch học chi tiết các đá biến chất động lực tiêu biểu.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7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Nhóm đá biến chất trao đổi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Đại cương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7.1. Đặc điểm các đá biến chất trao đổi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7.2. Mô tả một số thành tạo biến chất trao đổi tiêu biểu: skarn, greisen, propylit, beresit, quarsit thứ sinh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Mô tả thạch học chi tiết các đá biến chất trao đổi tiêu biểu.</w:t>
            </w:r>
          </w:p>
        </w:tc>
      </w:tr>
      <w:tr w:rsidR="0058414A" w:rsidRPr="00EA339E" w:rsidTr="00E31D94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Chương 8</w:t>
            </w:r>
          </w:p>
        </w:tc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4652CC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4652CC">
              <w:rPr>
                <w:b/>
                <w:szCs w:val="24"/>
              </w:rPr>
              <w:t>Nhóm đá biến chất nhiệt động (biến chất khu vực)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Đại cương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8.1. Đặc điểm các đá biến chất nhiệt động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 xml:space="preserve">8.2. Đặc điểm thạch học </w:t>
            </w:r>
          </w:p>
          <w:p w:rsidR="0058414A" w:rsidRPr="00EA339E" w:rsidRDefault="0058414A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8.3. Siêu biến chất và đá migmatit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14A" w:rsidRPr="00EA339E" w:rsidRDefault="00694292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- Mô tả thạch học chi tiết các đá biến chất nhiệt động tiêu biểu.</w:t>
            </w:r>
          </w:p>
        </w:tc>
      </w:tr>
      <w:tr w:rsidR="0058414A" w:rsidRPr="00EA339E" w:rsidTr="00E31D94">
        <w:tc>
          <w:tcPr>
            <w:tcW w:w="952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6845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Cộng:</w:t>
            </w:r>
          </w:p>
        </w:tc>
        <w:tc>
          <w:tcPr>
            <w:tcW w:w="709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45</w:t>
            </w:r>
          </w:p>
        </w:tc>
        <w:tc>
          <w:tcPr>
            <w:tcW w:w="1835" w:type="dxa"/>
            <w:shd w:val="clear" w:color="auto" w:fill="auto"/>
          </w:tcPr>
          <w:p w:rsidR="0058414A" w:rsidRPr="00EA339E" w:rsidRDefault="0058414A" w:rsidP="00311236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</w:tbl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b/>
          <w:szCs w:val="24"/>
          <w:lang w:val="vi-VN"/>
        </w:rPr>
      </w:pP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</w:rPr>
      </w:pPr>
      <w:r w:rsidRPr="0035093C">
        <w:rPr>
          <w:b/>
          <w:szCs w:val="24"/>
        </w:rPr>
        <w:t>7. Phương pháp giảng dạy</w:t>
      </w:r>
    </w:p>
    <w:p w:rsidR="00EA339E" w:rsidRPr="0035093C" w:rsidRDefault="00EA339E" w:rsidP="00EA339E">
      <w:pPr>
        <w:pStyle w:val="MediumGrid1-Accent2"/>
        <w:spacing w:before="60"/>
        <w:ind w:left="0" w:firstLine="720"/>
        <w:jc w:val="both"/>
      </w:pPr>
      <w:r w:rsidRPr="0035093C">
        <w:t>- Giảng dạy lý thuyết kết hợp với các ví dụ cụ thể về công tác nghiên cứu đá magma, trầm tích, biến chất trên lãnh thổ Việt Nam.</w:t>
      </w:r>
    </w:p>
    <w:p w:rsidR="00EA339E" w:rsidRPr="0035093C" w:rsidRDefault="00EA339E" w:rsidP="00EA339E">
      <w:pPr>
        <w:pStyle w:val="MediumGrid1-Accent2"/>
        <w:spacing w:before="60"/>
        <w:ind w:left="0" w:firstLine="720"/>
        <w:jc w:val="both"/>
      </w:pPr>
      <w:r w:rsidRPr="0035093C">
        <w:t>- Giảng dạy lý thuyết kết hợp với bài tập, thảo luận.</w:t>
      </w: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</w:rPr>
      </w:pPr>
      <w:r w:rsidRPr="0035093C">
        <w:rPr>
          <w:b/>
          <w:szCs w:val="24"/>
        </w:rPr>
        <w:t>8. Nhiệm vụ của sinh viên</w:t>
      </w:r>
    </w:p>
    <w:p w:rsidR="00EA339E" w:rsidRPr="0035093C" w:rsidRDefault="00EA339E" w:rsidP="00EA339E">
      <w:pPr>
        <w:pStyle w:val="MediumGrid1-Accent2"/>
        <w:spacing w:before="60"/>
        <w:ind w:left="0" w:firstLine="720"/>
        <w:jc w:val="both"/>
      </w:pPr>
      <w:r w:rsidRPr="0035093C">
        <w:t>Sinh viên phải thực hiện các nhiệm vụ sau:</w:t>
      </w:r>
    </w:p>
    <w:p w:rsidR="00EA339E" w:rsidRPr="0035093C" w:rsidRDefault="00EA339E" w:rsidP="0013705D">
      <w:pPr>
        <w:pStyle w:val="MediumGrid1-Accent2"/>
        <w:numPr>
          <w:ilvl w:val="0"/>
          <w:numId w:val="1"/>
        </w:numPr>
        <w:spacing w:before="60"/>
        <w:ind w:left="567" w:firstLine="720"/>
        <w:jc w:val="both"/>
      </w:pPr>
      <w:r w:rsidRPr="0035093C">
        <w:t>Có mặt tối thiểu 80% số tiết học lý thuyết</w:t>
      </w:r>
    </w:p>
    <w:p w:rsidR="00EA339E" w:rsidRPr="0035093C" w:rsidRDefault="00EA339E" w:rsidP="0013705D">
      <w:pPr>
        <w:pStyle w:val="MediumGrid1-Accent2"/>
        <w:numPr>
          <w:ilvl w:val="0"/>
          <w:numId w:val="1"/>
        </w:numPr>
        <w:spacing w:before="60"/>
        <w:ind w:left="567" w:firstLine="720"/>
        <w:jc w:val="both"/>
      </w:pPr>
      <w:r w:rsidRPr="0035093C">
        <w:t>Hoàn thành đầy đủ các bài tập nhóm/bài tập và được đánh giá kết quả thực hiện</w:t>
      </w:r>
    </w:p>
    <w:p w:rsidR="00EA339E" w:rsidRPr="0035093C" w:rsidRDefault="00EA339E" w:rsidP="0013705D">
      <w:pPr>
        <w:pStyle w:val="MediumGrid1-Accent2"/>
        <w:numPr>
          <w:ilvl w:val="0"/>
          <w:numId w:val="1"/>
        </w:numPr>
        <w:spacing w:before="60"/>
        <w:ind w:left="567" w:firstLine="720"/>
        <w:jc w:val="both"/>
      </w:pPr>
      <w:r w:rsidRPr="0035093C">
        <w:t>Tham dự kiểm tra giữa học kỳ</w:t>
      </w:r>
    </w:p>
    <w:p w:rsidR="00EA339E" w:rsidRPr="0035093C" w:rsidRDefault="00EA339E" w:rsidP="0013705D">
      <w:pPr>
        <w:pStyle w:val="MediumGrid1-Accent2"/>
        <w:numPr>
          <w:ilvl w:val="0"/>
          <w:numId w:val="1"/>
        </w:numPr>
        <w:spacing w:before="60"/>
        <w:ind w:left="567" w:firstLine="720"/>
        <w:jc w:val="both"/>
      </w:pPr>
      <w:r w:rsidRPr="0035093C">
        <w:t>Tham dự thi kết thúc học phần bắt buộc</w:t>
      </w:r>
    </w:p>
    <w:p w:rsidR="00EA339E" w:rsidRPr="0035093C" w:rsidRDefault="00EA339E" w:rsidP="0013705D">
      <w:pPr>
        <w:pStyle w:val="MediumGrid1-Accent2"/>
        <w:numPr>
          <w:ilvl w:val="0"/>
          <w:numId w:val="1"/>
        </w:numPr>
        <w:spacing w:before="60"/>
        <w:ind w:left="567" w:firstLine="720"/>
        <w:jc w:val="both"/>
      </w:pPr>
      <w:r w:rsidRPr="0035093C">
        <w:t>Chủ động chuẩn bị các nội dung và thực hiện giờ tự học theo mục 11</w:t>
      </w: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</w:rPr>
      </w:pPr>
      <w:r w:rsidRPr="0035093C">
        <w:rPr>
          <w:b/>
          <w:szCs w:val="24"/>
        </w:rPr>
        <w:t>9- Đánh giá kết quả học tập của sinh viên</w:t>
      </w: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</w:rPr>
      </w:pPr>
      <w:r w:rsidRPr="0035093C">
        <w:rPr>
          <w:b/>
          <w:szCs w:val="24"/>
        </w:rPr>
        <w:t>9.1- Cách đánh giá</w:t>
      </w:r>
    </w:p>
    <w:p w:rsidR="00EA339E" w:rsidRPr="0035093C" w:rsidRDefault="00EA339E" w:rsidP="00EA339E">
      <w:pPr>
        <w:tabs>
          <w:tab w:val="left" w:pos="142"/>
        </w:tabs>
        <w:spacing w:before="60" w:after="0" w:line="240" w:lineRule="auto"/>
        <w:ind w:firstLine="720"/>
        <w:rPr>
          <w:szCs w:val="24"/>
          <w:lang w:val="vi-VN"/>
        </w:rPr>
      </w:pPr>
      <w:r w:rsidRPr="0035093C">
        <w:rPr>
          <w:szCs w:val="24"/>
          <w:lang w:val="vi-VN"/>
        </w:rPr>
        <w:t>Sinh viên được đánh giá tích lũy học phần như sau:</w:t>
      </w:r>
    </w:p>
    <w:p w:rsidR="00EA339E" w:rsidRPr="0035093C" w:rsidRDefault="00EA339E" w:rsidP="00EA339E">
      <w:pPr>
        <w:tabs>
          <w:tab w:val="left" w:pos="142"/>
        </w:tabs>
        <w:spacing w:before="60" w:after="0" w:line="240" w:lineRule="auto"/>
        <w:ind w:firstLine="720"/>
        <w:jc w:val="center"/>
        <w:rPr>
          <w:szCs w:val="24"/>
        </w:rPr>
      </w:pPr>
      <w:r w:rsidRPr="0035093C">
        <w:rPr>
          <w:szCs w:val="24"/>
        </w:rPr>
        <w:t>Bảng 2: Đánh giá học phần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8"/>
        <w:gridCol w:w="3673"/>
        <w:gridCol w:w="4562"/>
        <w:gridCol w:w="1276"/>
      </w:tblGrid>
      <w:tr w:rsidR="00EA339E" w:rsidRPr="0013705D" w:rsidTr="00E31D94">
        <w:tc>
          <w:tcPr>
            <w:tcW w:w="0" w:type="auto"/>
            <w:shd w:val="clear" w:color="auto" w:fill="auto"/>
          </w:tcPr>
          <w:p w:rsidR="00EA339E" w:rsidRPr="0013705D" w:rsidRDefault="00EA339E" w:rsidP="0013705D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szCs w:val="24"/>
              </w:rPr>
            </w:pPr>
            <w:r w:rsidRPr="0013705D">
              <w:rPr>
                <w:b/>
                <w:szCs w:val="24"/>
              </w:rPr>
              <w:lastRenderedPageBreak/>
              <w:t>TT</w:t>
            </w:r>
          </w:p>
        </w:tc>
        <w:tc>
          <w:tcPr>
            <w:tcW w:w="0" w:type="auto"/>
            <w:shd w:val="clear" w:color="auto" w:fill="auto"/>
          </w:tcPr>
          <w:p w:rsidR="00EA339E" w:rsidRPr="0013705D" w:rsidRDefault="00EA339E" w:rsidP="0013705D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szCs w:val="24"/>
              </w:rPr>
            </w:pPr>
            <w:r w:rsidRPr="0013705D">
              <w:rPr>
                <w:b/>
                <w:szCs w:val="24"/>
              </w:rPr>
              <w:t>Điểm thành phần</w:t>
            </w:r>
          </w:p>
        </w:tc>
        <w:tc>
          <w:tcPr>
            <w:tcW w:w="4562" w:type="dxa"/>
            <w:shd w:val="clear" w:color="auto" w:fill="auto"/>
          </w:tcPr>
          <w:p w:rsidR="00EA339E" w:rsidRPr="0013705D" w:rsidRDefault="00EA339E" w:rsidP="0013705D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szCs w:val="24"/>
              </w:rPr>
            </w:pPr>
            <w:r w:rsidRPr="0013705D">
              <w:rPr>
                <w:b/>
                <w:szCs w:val="24"/>
              </w:rPr>
              <w:t>Quy định</w:t>
            </w:r>
          </w:p>
        </w:tc>
        <w:tc>
          <w:tcPr>
            <w:tcW w:w="1276" w:type="dxa"/>
            <w:shd w:val="clear" w:color="auto" w:fill="auto"/>
          </w:tcPr>
          <w:p w:rsidR="00EA339E" w:rsidRPr="0013705D" w:rsidRDefault="00EA339E" w:rsidP="0013705D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szCs w:val="24"/>
              </w:rPr>
            </w:pPr>
            <w:r w:rsidRPr="0013705D">
              <w:rPr>
                <w:b/>
                <w:szCs w:val="24"/>
              </w:rPr>
              <w:t>Trọng số</w:t>
            </w:r>
          </w:p>
        </w:tc>
      </w:tr>
      <w:tr w:rsidR="00EA339E" w:rsidRPr="00EA339E" w:rsidTr="00E31D94">
        <w:tc>
          <w:tcPr>
            <w:tcW w:w="0" w:type="auto"/>
            <w:shd w:val="clear" w:color="auto" w:fill="auto"/>
          </w:tcPr>
          <w:p w:rsidR="00EA339E" w:rsidRPr="00EA339E" w:rsidRDefault="00EA339E" w:rsidP="00EA339E">
            <w:pPr>
              <w:tabs>
                <w:tab w:val="left" w:pos="142"/>
              </w:tabs>
              <w:spacing w:before="60"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EA339E" w:rsidRPr="00EA339E" w:rsidRDefault="00EA339E" w:rsidP="00EA339E">
            <w:pPr>
              <w:tabs>
                <w:tab w:val="left" w:pos="142"/>
              </w:tabs>
              <w:spacing w:before="60"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Điểm chuyên cần (C)</w:t>
            </w:r>
          </w:p>
        </w:tc>
        <w:tc>
          <w:tcPr>
            <w:tcW w:w="4562" w:type="dxa"/>
            <w:shd w:val="clear" w:color="auto" w:fill="auto"/>
          </w:tcPr>
          <w:p w:rsidR="00EA339E" w:rsidRPr="00EA339E" w:rsidRDefault="00EA339E" w:rsidP="00EA339E">
            <w:pPr>
              <w:tabs>
                <w:tab w:val="left" w:pos="142"/>
              </w:tabs>
              <w:spacing w:before="60"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Số tiết tham dự học/tổng số tiết: 24/30</w:t>
            </w:r>
          </w:p>
        </w:tc>
        <w:tc>
          <w:tcPr>
            <w:tcW w:w="1276" w:type="dxa"/>
            <w:shd w:val="clear" w:color="auto" w:fill="auto"/>
          </w:tcPr>
          <w:p w:rsidR="00EA339E" w:rsidRPr="00EA339E" w:rsidRDefault="00EA339E" w:rsidP="0013705D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10%</w:t>
            </w:r>
          </w:p>
        </w:tc>
      </w:tr>
      <w:tr w:rsidR="00EA339E" w:rsidRPr="00EA339E" w:rsidTr="00E31D94">
        <w:tc>
          <w:tcPr>
            <w:tcW w:w="0" w:type="auto"/>
            <w:shd w:val="clear" w:color="auto" w:fill="auto"/>
          </w:tcPr>
          <w:p w:rsidR="00EA339E" w:rsidRPr="00EA339E" w:rsidRDefault="00EA339E" w:rsidP="00EA339E">
            <w:pPr>
              <w:tabs>
                <w:tab w:val="left" w:pos="142"/>
              </w:tabs>
              <w:spacing w:before="60"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EA339E" w:rsidRPr="00EA339E" w:rsidRDefault="00EA339E" w:rsidP="00EA339E">
            <w:pPr>
              <w:tabs>
                <w:tab w:val="left" w:pos="142"/>
              </w:tabs>
              <w:spacing w:before="60"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Điểm kiểm tra, bài tập, thực hành (B)</w:t>
            </w:r>
          </w:p>
        </w:tc>
        <w:tc>
          <w:tcPr>
            <w:tcW w:w="4562" w:type="dxa"/>
            <w:shd w:val="clear" w:color="auto" w:fill="auto"/>
          </w:tcPr>
          <w:p w:rsidR="00EA339E" w:rsidRPr="00E31D94" w:rsidRDefault="00EA339E" w:rsidP="00EA339E">
            <w:pPr>
              <w:tabs>
                <w:tab w:val="left" w:pos="142"/>
              </w:tabs>
              <w:spacing w:before="60" w:after="0" w:line="240" w:lineRule="auto"/>
              <w:jc w:val="both"/>
              <w:rPr>
                <w:spacing w:val="-6"/>
                <w:szCs w:val="24"/>
              </w:rPr>
            </w:pPr>
            <w:r w:rsidRPr="00E31D94">
              <w:rPr>
                <w:spacing w:val="-6"/>
                <w:szCs w:val="24"/>
              </w:rPr>
              <w:t>Bài tập và bài kiểm tra trên lớp, điểm thực hành</w:t>
            </w:r>
          </w:p>
        </w:tc>
        <w:tc>
          <w:tcPr>
            <w:tcW w:w="1276" w:type="dxa"/>
            <w:shd w:val="clear" w:color="auto" w:fill="auto"/>
          </w:tcPr>
          <w:p w:rsidR="00EA339E" w:rsidRPr="00EA339E" w:rsidRDefault="00EA339E" w:rsidP="0013705D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30%</w:t>
            </w:r>
          </w:p>
        </w:tc>
      </w:tr>
      <w:tr w:rsidR="00EA339E" w:rsidRPr="00EA339E" w:rsidTr="00E31D94">
        <w:tc>
          <w:tcPr>
            <w:tcW w:w="0" w:type="auto"/>
            <w:shd w:val="clear" w:color="auto" w:fill="auto"/>
          </w:tcPr>
          <w:p w:rsidR="00EA339E" w:rsidRPr="00EA339E" w:rsidRDefault="00EA339E" w:rsidP="00EA339E">
            <w:pPr>
              <w:tabs>
                <w:tab w:val="left" w:pos="142"/>
              </w:tabs>
              <w:spacing w:before="60"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EA339E" w:rsidRPr="00EA339E" w:rsidRDefault="00EA339E" w:rsidP="00EA339E">
            <w:pPr>
              <w:tabs>
                <w:tab w:val="left" w:pos="142"/>
              </w:tabs>
              <w:spacing w:before="60"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Điểm thi kết thúc học phần (A)</w:t>
            </w:r>
          </w:p>
        </w:tc>
        <w:tc>
          <w:tcPr>
            <w:tcW w:w="4562" w:type="dxa"/>
            <w:shd w:val="clear" w:color="auto" w:fill="auto"/>
          </w:tcPr>
          <w:p w:rsidR="00EA339E" w:rsidRPr="00EA339E" w:rsidRDefault="00EA339E" w:rsidP="00EA339E">
            <w:pPr>
              <w:tabs>
                <w:tab w:val="left" w:pos="142"/>
              </w:tabs>
              <w:spacing w:before="60"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Thi viết (60 phút)</w:t>
            </w:r>
          </w:p>
        </w:tc>
        <w:tc>
          <w:tcPr>
            <w:tcW w:w="1276" w:type="dxa"/>
            <w:shd w:val="clear" w:color="auto" w:fill="auto"/>
          </w:tcPr>
          <w:p w:rsidR="00EA339E" w:rsidRPr="00EA339E" w:rsidRDefault="00EA339E" w:rsidP="0013705D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60%</w:t>
            </w:r>
          </w:p>
        </w:tc>
      </w:tr>
    </w:tbl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</w:rPr>
      </w:pPr>
      <w:r w:rsidRPr="0035093C">
        <w:rPr>
          <w:b/>
          <w:szCs w:val="24"/>
        </w:rPr>
        <w:t>9.2- Cách tính điểm</w:t>
      </w:r>
    </w:p>
    <w:p w:rsidR="00EA339E" w:rsidRPr="0035093C" w:rsidRDefault="00EA339E" w:rsidP="00EA339E">
      <w:pPr>
        <w:tabs>
          <w:tab w:val="left" w:pos="142"/>
        </w:tabs>
        <w:spacing w:before="60" w:after="0" w:line="240" w:lineRule="auto"/>
        <w:ind w:firstLine="720"/>
        <w:jc w:val="both"/>
        <w:rPr>
          <w:szCs w:val="24"/>
        </w:rPr>
      </w:pPr>
      <w:r w:rsidRPr="0035093C">
        <w:rPr>
          <w:szCs w:val="24"/>
        </w:rPr>
        <w:t>- Điểm đánh giá thành phần và điểm thi kết thúc học phần được chấm theo thang điểm 10 (từ 0 đến 10), làm tròn đến một chữ số thập phân.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szCs w:val="24"/>
          <w:lang w:val="vi-VN"/>
        </w:rPr>
      </w:pPr>
      <w:r w:rsidRPr="0035093C">
        <w:rPr>
          <w:szCs w:val="24"/>
        </w:rPr>
        <w:t xml:space="preserve">- </w:t>
      </w:r>
      <w:r w:rsidRPr="0035093C">
        <w:rPr>
          <w:szCs w:val="24"/>
          <w:lang w:val="vi-VN"/>
        </w:rPr>
        <w:t>Điểm đánh giá học phần = 0,6A + 0,3B + 0,1C</w:t>
      </w:r>
    </w:p>
    <w:p w:rsidR="00EA339E" w:rsidRPr="0035093C" w:rsidRDefault="00EA339E" w:rsidP="00EA339E">
      <w:pPr>
        <w:spacing w:before="60" w:after="0" w:line="240" w:lineRule="auto"/>
        <w:ind w:firstLine="720"/>
        <w:jc w:val="both"/>
        <w:rPr>
          <w:szCs w:val="24"/>
          <w:lang w:val="vi-VN"/>
        </w:rPr>
      </w:pPr>
      <w:r w:rsidRPr="0035093C">
        <w:rPr>
          <w:szCs w:val="24"/>
          <w:lang w:val="vi-VN"/>
        </w:rPr>
        <w:t>Trong đó:  A là điểm thi kết thúc học phần;</w:t>
      </w:r>
    </w:p>
    <w:p w:rsidR="00EA339E" w:rsidRPr="0035093C" w:rsidRDefault="00EA339E" w:rsidP="0013705D">
      <w:pPr>
        <w:spacing w:before="60" w:after="0" w:line="240" w:lineRule="auto"/>
        <w:ind w:firstLine="720"/>
        <w:jc w:val="both"/>
        <w:rPr>
          <w:i/>
          <w:szCs w:val="24"/>
          <w:lang w:val="vi-VN"/>
        </w:rPr>
      </w:pPr>
      <w:r w:rsidRPr="0035093C">
        <w:rPr>
          <w:szCs w:val="24"/>
          <w:lang w:val="vi-VN"/>
        </w:rPr>
        <w:t>B = (b</w:t>
      </w:r>
      <w:r w:rsidRPr="0035093C">
        <w:rPr>
          <w:szCs w:val="24"/>
          <w:vertAlign w:val="subscript"/>
          <w:lang w:val="vi-VN"/>
        </w:rPr>
        <w:t>1</w:t>
      </w:r>
      <w:r w:rsidRPr="0035093C">
        <w:rPr>
          <w:szCs w:val="24"/>
          <w:lang w:val="vi-VN"/>
        </w:rPr>
        <w:t xml:space="preserve"> + b</w:t>
      </w:r>
      <w:r w:rsidRPr="0035093C">
        <w:rPr>
          <w:szCs w:val="24"/>
          <w:vertAlign w:val="subscript"/>
          <w:lang w:val="vi-VN"/>
        </w:rPr>
        <w:t>2</w:t>
      </w:r>
      <w:r w:rsidRPr="0035093C">
        <w:rPr>
          <w:szCs w:val="24"/>
          <w:lang w:val="vi-VN"/>
        </w:rPr>
        <w:t xml:space="preserve"> +b</w:t>
      </w:r>
      <w:r w:rsidRPr="0035093C">
        <w:rPr>
          <w:szCs w:val="24"/>
          <w:vertAlign w:val="subscript"/>
          <w:lang w:val="vi-VN"/>
        </w:rPr>
        <w:t>3</w:t>
      </w:r>
      <w:r w:rsidRPr="0035093C">
        <w:rPr>
          <w:szCs w:val="24"/>
          <w:lang w:val="vi-VN"/>
        </w:rPr>
        <w:t xml:space="preserve">)/3, </w:t>
      </w:r>
      <w:r w:rsidRPr="0035093C">
        <w:rPr>
          <w:i/>
          <w:szCs w:val="24"/>
          <w:lang w:val="vi-VN"/>
        </w:rPr>
        <w:t>trong đó: b</w:t>
      </w:r>
      <w:r w:rsidRPr="0035093C">
        <w:rPr>
          <w:i/>
          <w:szCs w:val="24"/>
          <w:vertAlign w:val="subscript"/>
          <w:lang w:val="vi-VN"/>
        </w:rPr>
        <w:t xml:space="preserve">1 </w:t>
      </w:r>
      <w:r w:rsidRPr="0035093C">
        <w:rPr>
          <w:i/>
          <w:szCs w:val="24"/>
          <w:lang w:val="vi-VN"/>
        </w:rPr>
        <w:t>là điểm kiểm tra thực hành; b</w:t>
      </w:r>
      <w:r w:rsidRPr="0035093C">
        <w:rPr>
          <w:i/>
          <w:szCs w:val="24"/>
          <w:vertAlign w:val="subscript"/>
          <w:lang w:val="vi-VN"/>
        </w:rPr>
        <w:t>2</w:t>
      </w:r>
      <w:r w:rsidRPr="0035093C">
        <w:rPr>
          <w:i/>
          <w:szCs w:val="24"/>
          <w:lang w:val="vi-VN"/>
        </w:rPr>
        <w:t xml:space="preserve"> và b</w:t>
      </w:r>
      <w:r w:rsidRPr="0035093C">
        <w:rPr>
          <w:i/>
          <w:szCs w:val="24"/>
          <w:vertAlign w:val="subscript"/>
          <w:lang w:val="vi-VN"/>
        </w:rPr>
        <w:t xml:space="preserve">3 </w:t>
      </w:r>
      <w:r w:rsidRPr="0035093C">
        <w:rPr>
          <w:i/>
          <w:szCs w:val="24"/>
          <w:lang w:val="vi-VN"/>
        </w:rPr>
        <w:t>là điểm kiểm tra giữa học kì;</w:t>
      </w:r>
    </w:p>
    <w:p w:rsidR="00EA339E" w:rsidRPr="0035093C" w:rsidRDefault="00EA339E" w:rsidP="0013705D">
      <w:pPr>
        <w:spacing w:before="60" w:after="0" w:line="240" w:lineRule="auto"/>
        <w:ind w:firstLine="720"/>
        <w:jc w:val="both"/>
        <w:rPr>
          <w:szCs w:val="24"/>
          <w:lang w:val="vi-VN"/>
        </w:rPr>
      </w:pPr>
      <w:r w:rsidRPr="0035093C">
        <w:rPr>
          <w:szCs w:val="24"/>
          <w:lang w:val="vi-VN"/>
        </w:rPr>
        <w:t>C = (c</w:t>
      </w:r>
      <w:r w:rsidRPr="0035093C">
        <w:rPr>
          <w:szCs w:val="24"/>
          <w:vertAlign w:val="subscript"/>
          <w:lang w:val="vi-VN"/>
        </w:rPr>
        <w:t>1</w:t>
      </w:r>
      <w:r w:rsidRPr="0035093C">
        <w:rPr>
          <w:szCs w:val="24"/>
          <w:lang w:val="vi-VN"/>
        </w:rPr>
        <w:t xml:space="preserve"> + c</w:t>
      </w:r>
      <w:r w:rsidRPr="0035093C">
        <w:rPr>
          <w:szCs w:val="24"/>
          <w:vertAlign w:val="subscript"/>
          <w:lang w:val="vi-VN"/>
        </w:rPr>
        <w:t>2</w:t>
      </w:r>
      <w:r w:rsidRPr="0035093C">
        <w:rPr>
          <w:szCs w:val="24"/>
          <w:lang w:val="vi-VN"/>
        </w:rPr>
        <w:t xml:space="preserve">)/2, </w:t>
      </w:r>
      <w:r w:rsidRPr="0035093C">
        <w:rPr>
          <w:i/>
          <w:szCs w:val="24"/>
          <w:lang w:val="vi-VN"/>
        </w:rPr>
        <w:t>trong đó: c</w:t>
      </w:r>
      <w:r w:rsidRPr="0035093C">
        <w:rPr>
          <w:i/>
          <w:szCs w:val="24"/>
          <w:vertAlign w:val="subscript"/>
          <w:lang w:val="vi-VN"/>
        </w:rPr>
        <w:t>1</w:t>
      </w:r>
      <w:r w:rsidRPr="0035093C">
        <w:rPr>
          <w:i/>
          <w:szCs w:val="24"/>
          <w:lang w:val="vi-VN"/>
        </w:rPr>
        <w:t xml:space="preserve"> là điểm đánh giá nhận thức và thái độ tham gia thảo luận; c</w:t>
      </w:r>
      <w:r w:rsidRPr="0035093C">
        <w:rPr>
          <w:i/>
          <w:szCs w:val="24"/>
          <w:vertAlign w:val="subscript"/>
          <w:lang w:val="vi-VN"/>
        </w:rPr>
        <w:t>2</w:t>
      </w:r>
      <w:r w:rsidRPr="0035093C">
        <w:rPr>
          <w:i/>
          <w:szCs w:val="24"/>
          <w:lang w:val="vi-VN"/>
        </w:rPr>
        <w:t xml:space="preserve"> là điểm chuyên cần được xác định như sau: Đi học đầy đủ c</w:t>
      </w:r>
      <w:r w:rsidRPr="0035093C">
        <w:rPr>
          <w:i/>
          <w:szCs w:val="24"/>
          <w:vertAlign w:val="subscript"/>
          <w:lang w:val="vi-VN"/>
        </w:rPr>
        <w:t>2</w:t>
      </w:r>
      <w:r w:rsidRPr="0035093C">
        <w:rPr>
          <w:i/>
          <w:szCs w:val="24"/>
          <w:lang w:val="vi-VN"/>
        </w:rPr>
        <w:t xml:space="preserve"> = 10; </w:t>
      </w:r>
      <w:r w:rsidRPr="0035093C">
        <w:rPr>
          <w:i/>
          <w:spacing w:val="-6"/>
          <w:szCs w:val="24"/>
          <w:lang w:val="vi-VN"/>
        </w:rPr>
        <w:t>Bỏ học 2% số giờ học quy định bị trừ đi 1 điểm, bỏ học 20% số giờ quy định có c</w:t>
      </w:r>
      <w:r w:rsidRPr="0035093C">
        <w:rPr>
          <w:i/>
          <w:spacing w:val="-6"/>
          <w:szCs w:val="24"/>
          <w:vertAlign w:val="subscript"/>
          <w:lang w:val="vi-VN"/>
        </w:rPr>
        <w:t>2</w:t>
      </w:r>
      <w:r w:rsidRPr="0035093C">
        <w:rPr>
          <w:i/>
          <w:spacing w:val="-6"/>
          <w:szCs w:val="24"/>
          <w:lang w:val="vi-VN"/>
        </w:rPr>
        <w:t xml:space="preserve"> = 0.</w:t>
      </w:r>
    </w:p>
    <w:p w:rsidR="00EA339E" w:rsidRPr="0035093C" w:rsidRDefault="00EA339E" w:rsidP="0013705D">
      <w:pPr>
        <w:spacing w:before="60" w:after="0" w:line="240" w:lineRule="auto"/>
        <w:ind w:firstLine="720"/>
        <w:jc w:val="both"/>
        <w:rPr>
          <w:szCs w:val="24"/>
          <w:lang w:val="vi-VN"/>
        </w:rPr>
      </w:pPr>
      <w:r w:rsidRPr="0035093C">
        <w:rPr>
          <w:szCs w:val="24"/>
          <w:lang w:val="vi-VN"/>
        </w:rPr>
        <w:t>- Sinh viên bỏ học trên 20% số giờ quy định sẽ bị cấm thi.</w:t>
      </w:r>
    </w:p>
    <w:p w:rsidR="00EA339E" w:rsidRPr="0035093C" w:rsidRDefault="00EA339E" w:rsidP="0013705D">
      <w:pPr>
        <w:spacing w:before="60" w:after="0" w:line="240" w:lineRule="auto"/>
        <w:ind w:firstLine="720"/>
        <w:jc w:val="both"/>
        <w:rPr>
          <w:szCs w:val="24"/>
          <w:lang w:val="vi-VN"/>
        </w:rPr>
      </w:pPr>
      <w:r w:rsidRPr="0035093C">
        <w:rPr>
          <w:szCs w:val="24"/>
          <w:lang w:val="vi-VN"/>
        </w:rPr>
        <w:t>- Điểm học phần tính theo thang điểm 10 làm tròn đến một chữ số thập phân, sau đó được quy đổi sang điểm chữ và điểm số theo thang điểm 4 theo quy định về công tác đào tạo của Nhà trường.</w:t>
      </w: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  <w:lang w:val="vi-VN"/>
        </w:rPr>
      </w:pPr>
      <w:r w:rsidRPr="0035093C">
        <w:rPr>
          <w:b/>
          <w:szCs w:val="24"/>
          <w:lang w:val="vi-VN"/>
        </w:rPr>
        <w:t xml:space="preserve">10. Tài liệu học tập </w:t>
      </w:r>
    </w:p>
    <w:p w:rsidR="00EA339E" w:rsidRDefault="00EA339E" w:rsidP="00A74243">
      <w:pPr>
        <w:spacing w:before="60" w:after="0" w:line="240" w:lineRule="auto"/>
        <w:jc w:val="both"/>
        <w:rPr>
          <w:b/>
          <w:szCs w:val="24"/>
          <w:lang w:val="vi-VN"/>
        </w:rPr>
      </w:pPr>
      <w:r w:rsidRPr="0035093C">
        <w:rPr>
          <w:b/>
          <w:szCs w:val="24"/>
          <w:lang w:val="vi-VN"/>
        </w:rPr>
        <w:t>Giáo trình/bài giảng</w:t>
      </w:r>
    </w:p>
    <w:p w:rsidR="00C76909" w:rsidRPr="0035093C" w:rsidRDefault="00C76909" w:rsidP="00C76909">
      <w:pPr>
        <w:spacing w:before="60" w:after="0" w:line="240" w:lineRule="auto"/>
        <w:rPr>
          <w:szCs w:val="24"/>
        </w:rPr>
      </w:pPr>
      <w:r>
        <w:rPr>
          <w:color w:val="000000"/>
          <w:szCs w:val="24"/>
        </w:rPr>
        <w:t>[1</w:t>
      </w:r>
      <w:r w:rsidRPr="0035093C">
        <w:rPr>
          <w:color w:val="000000"/>
          <w:szCs w:val="24"/>
        </w:rPr>
        <w:t xml:space="preserve">]. Nguyễn Khắc Giảng, Nguyễn Văn Bình. </w:t>
      </w:r>
      <w:r w:rsidRPr="0035093C">
        <w:rPr>
          <w:i/>
          <w:iCs/>
          <w:color w:val="000000"/>
          <w:szCs w:val="24"/>
        </w:rPr>
        <w:t>Giáo trình Tinh thể-Khoáng vật.</w:t>
      </w:r>
      <w:r w:rsidRPr="0035093C">
        <w:rPr>
          <w:color w:val="000000"/>
          <w:szCs w:val="24"/>
        </w:rPr>
        <w:t xml:space="preserve"> NXB Khoa học Kỹ thuật, Hà Nội-2016, 610 trang.</w:t>
      </w:r>
    </w:p>
    <w:p w:rsidR="00EA339E" w:rsidRPr="0035093C" w:rsidRDefault="00C76909" w:rsidP="00A74243">
      <w:pPr>
        <w:spacing w:before="60" w:after="0" w:line="240" w:lineRule="auto"/>
        <w:jc w:val="both"/>
        <w:rPr>
          <w:color w:val="000000"/>
          <w:szCs w:val="24"/>
          <w:lang w:val="vi-VN"/>
        </w:rPr>
      </w:pPr>
      <w:r w:rsidRPr="0035093C">
        <w:rPr>
          <w:color w:val="000000"/>
          <w:szCs w:val="24"/>
          <w:lang w:val="vi-VN"/>
        </w:rPr>
        <w:t xml:space="preserve"> </w:t>
      </w:r>
      <w:r w:rsidR="00EA339E" w:rsidRPr="0035093C">
        <w:rPr>
          <w:color w:val="000000"/>
          <w:szCs w:val="24"/>
          <w:lang w:val="vi-VN"/>
        </w:rPr>
        <w:t>[</w:t>
      </w:r>
      <w:r>
        <w:rPr>
          <w:color w:val="000000"/>
          <w:szCs w:val="24"/>
          <w:lang w:val="sv-SE"/>
        </w:rPr>
        <w:t>2</w:t>
      </w:r>
      <w:r w:rsidR="00EA339E" w:rsidRPr="0035093C">
        <w:rPr>
          <w:color w:val="000000"/>
          <w:szCs w:val="24"/>
          <w:lang w:val="vi-VN"/>
        </w:rPr>
        <w:t>]</w:t>
      </w:r>
      <w:r w:rsidR="00EA339E" w:rsidRPr="0035093C">
        <w:rPr>
          <w:color w:val="000000"/>
          <w:szCs w:val="24"/>
          <w:lang w:val="sv-SE"/>
        </w:rPr>
        <w:t xml:space="preserve"> Nguyễn Văn Chiển, Trịnh Ích, Phan Trường Thị, </w:t>
      </w:r>
      <w:r w:rsidR="00EA339E" w:rsidRPr="0035093C">
        <w:rPr>
          <w:i/>
          <w:color w:val="000000"/>
          <w:szCs w:val="24"/>
          <w:lang w:val="sv-SE"/>
        </w:rPr>
        <w:t>Thạch học</w:t>
      </w:r>
      <w:r w:rsidR="00EA339E" w:rsidRPr="0035093C">
        <w:rPr>
          <w:color w:val="000000"/>
          <w:szCs w:val="24"/>
          <w:lang w:val="sv-SE"/>
        </w:rPr>
        <w:t>. Nxb ĐH và THCN, Hà Nội.1999.</w:t>
      </w:r>
    </w:p>
    <w:p w:rsidR="00EA339E" w:rsidRPr="0035093C" w:rsidRDefault="00C76909" w:rsidP="00A74243">
      <w:pPr>
        <w:spacing w:before="60" w:after="0" w:line="240" w:lineRule="auto"/>
        <w:jc w:val="both"/>
        <w:rPr>
          <w:color w:val="000000"/>
          <w:szCs w:val="24"/>
          <w:lang w:val="vi-VN"/>
        </w:rPr>
      </w:pPr>
      <w:r>
        <w:rPr>
          <w:color w:val="000000"/>
          <w:szCs w:val="24"/>
          <w:lang w:val="vi-VN"/>
        </w:rPr>
        <w:t>[3</w:t>
      </w:r>
      <w:r w:rsidR="00EA339E" w:rsidRPr="0035093C">
        <w:rPr>
          <w:color w:val="000000"/>
          <w:szCs w:val="24"/>
          <w:lang w:val="vi-VN"/>
        </w:rPr>
        <w:t>]</w:t>
      </w:r>
      <w:r w:rsidR="00EA339E" w:rsidRPr="0035093C">
        <w:rPr>
          <w:color w:val="000000"/>
          <w:szCs w:val="24"/>
          <w:lang w:val="sv-SE"/>
        </w:rPr>
        <w:t xml:space="preserve"> Quan Hán Khang, </w:t>
      </w:r>
      <w:r w:rsidR="00EA339E" w:rsidRPr="0035093C">
        <w:rPr>
          <w:i/>
          <w:color w:val="000000"/>
          <w:szCs w:val="24"/>
          <w:lang w:val="sv-SE"/>
        </w:rPr>
        <w:t>Quang học tinh thể và kính hiển vi phân cực</w:t>
      </w:r>
      <w:r w:rsidR="00EA339E" w:rsidRPr="0035093C">
        <w:rPr>
          <w:color w:val="000000"/>
          <w:szCs w:val="24"/>
          <w:lang w:val="sv-SE"/>
        </w:rPr>
        <w:t>. Nhà XB Đại học và Trung học chuyên nghiệp, Hà Nội.1972</w:t>
      </w:r>
      <w:r w:rsidR="00EA339E" w:rsidRPr="0035093C">
        <w:rPr>
          <w:i/>
          <w:color w:val="000000"/>
          <w:szCs w:val="24"/>
          <w:lang w:val="sv-SE"/>
        </w:rPr>
        <w:t>.</w:t>
      </w:r>
    </w:p>
    <w:p w:rsidR="00EA339E" w:rsidRDefault="00C76909" w:rsidP="00A74243">
      <w:pPr>
        <w:spacing w:before="60" w:after="0" w:line="240" w:lineRule="auto"/>
        <w:jc w:val="both"/>
        <w:rPr>
          <w:b/>
          <w:szCs w:val="24"/>
          <w:lang w:val="sv-SE"/>
        </w:rPr>
      </w:pPr>
      <w:r>
        <w:rPr>
          <w:b/>
          <w:szCs w:val="24"/>
          <w:lang w:val="sv-SE"/>
        </w:rPr>
        <w:t xml:space="preserve"> </w:t>
      </w:r>
      <w:r w:rsidR="00EA339E" w:rsidRPr="0035093C">
        <w:rPr>
          <w:b/>
          <w:szCs w:val="24"/>
          <w:lang w:val="sv-SE"/>
        </w:rPr>
        <w:t>Tài liệu tham khảo</w:t>
      </w:r>
    </w:p>
    <w:p w:rsidR="00C76909" w:rsidRPr="0035093C" w:rsidRDefault="00C76909" w:rsidP="00C76909">
      <w:pPr>
        <w:spacing w:before="60" w:after="0" w:line="240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>[4</w:t>
      </w:r>
      <w:r w:rsidRPr="0035093C">
        <w:rPr>
          <w:color w:val="000000"/>
          <w:szCs w:val="24"/>
        </w:rPr>
        <w:t xml:space="preserve">]. Trịnh Hân, Quan Hán Khang, Lê Nguyên Sóc, Nguyễn Tất Trâm: </w:t>
      </w:r>
      <w:r w:rsidRPr="0035093C">
        <w:rPr>
          <w:i/>
          <w:iCs/>
          <w:color w:val="000000"/>
          <w:szCs w:val="24"/>
        </w:rPr>
        <w:t>Tinh thể học đại cương</w:t>
      </w:r>
      <w:r w:rsidRPr="0035093C">
        <w:rPr>
          <w:color w:val="000000"/>
          <w:szCs w:val="24"/>
        </w:rPr>
        <w:t xml:space="preserve">, NXB “Đại học và Trung học chuyên nghiệp”, Hà Nội 1979. 401 trang. </w:t>
      </w:r>
    </w:p>
    <w:p w:rsidR="00C76909" w:rsidRPr="0035093C" w:rsidRDefault="00C76909" w:rsidP="00C76909">
      <w:pPr>
        <w:spacing w:before="60" w:after="0" w:line="240" w:lineRule="auto"/>
        <w:jc w:val="both"/>
        <w:rPr>
          <w:szCs w:val="24"/>
        </w:rPr>
      </w:pPr>
      <w:r>
        <w:rPr>
          <w:color w:val="000000"/>
          <w:szCs w:val="24"/>
        </w:rPr>
        <w:t>[5</w:t>
      </w:r>
      <w:r w:rsidRPr="0035093C">
        <w:rPr>
          <w:color w:val="000000"/>
          <w:szCs w:val="24"/>
        </w:rPr>
        <w:t>]. Nguyễn Tất Tùng, Nguyễn Tất Trâm: Hướng dẫn thực tập Tinh thể học, 2002. Thư viện Trường Đại học Mỏ - Địa chất.</w:t>
      </w:r>
    </w:p>
    <w:p w:rsidR="00C76909" w:rsidRPr="0035093C" w:rsidRDefault="00C76909" w:rsidP="00C76909">
      <w:pPr>
        <w:spacing w:before="60" w:after="0" w:line="240" w:lineRule="auto"/>
        <w:jc w:val="both"/>
        <w:rPr>
          <w:szCs w:val="24"/>
        </w:rPr>
      </w:pPr>
      <w:r>
        <w:rPr>
          <w:color w:val="000000"/>
          <w:szCs w:val="24"/>
        </w:rPr>
        <w:t>[6</w:t>
      </w:r>
      <w:r w:rsidRPr="0035093C">
        <w:rPr>
          <w:color w:val="000000"/>
          <w:szCs w:val="24"/>
        </w:rPr>
        <w:t xml:space="preserve">]. Corneil Klein: </w:t>
      </w:r>
      <w:r w:rsidRPr="0035093C">
        <w:rPr>
          <w:i/>
          <w:iCs/>
          <w:color w:val="000000"/>
          <w:szCs w:val="24"/>
        </w:rPr>
        <w:t>Mineral Science</w:t>
      </w:r>
      <w:r w:rsidRPr="0035093C">
        <w:rPr>
          <w:color w:val="000000"/>
          <w:szCs w:val="24"/>
        </w:rPr>
        <w:t>. 22</w:t>
      </w:r>
      <w:r w:rsidRPr="0035093C">
        <w:rPr>
          <w:color w:val="000000"/>
          <w:szCs w:val="24"/>
          <w:vertAlign w:val="superscript"/>
        </w:rPr>
        <w:t>nd</w:t>
      </w:r>
      <w:r w:rsidRPr="0035093C">
        <w:rPr>
          <w:color w:val="000000"/>
          <w:szCs w:val="24"/>
        </w:rPr>
        <w:t xml:space="preserve"> Edition. John Wiley and Son. United States, 2008. 640p.</w:t>
      </w:r>
    </w:p>
    <w:p w:rsidR="00C76909" w:rsidRPr="0035093C" w:rsidRDefault="00C76909" w:rsidP="00C76909">
      <w:pPr>
        <w:spacing w:before="60" w:after="0" w:line="240" w:lineRule="auto"/>
        <w:jc w:val="both"/>
        <w:rPr>
          <w:szCs w:val="24"/>
        </w:rPr>
      </w:pPr>
      <w:r>
        <w:rPr>
          <w:color w:val="000000"/>
          <w:szCs w:val="24"/>
        </w:rPr>
        <w:t>[7</w:t>
      </w:r>
      <w:r w:rsidRPr="0035093C">
        <w:rPr>
          <w:color w:val="000000"/>
          <w:szCs w:val="24"/>
        </w:rPr>
        <w:t xml:space="preserve">]. Richard V. Gaines, Skiners H.C.W and others: </w:t>
      </w:r>
      <w:r w:rsidRPr="0035093C">
        <w:rPr>
          <w:i/>
          <w:iCs/>
          <w:color w:val="000000"/>
          <w:szCs w:val="24"/>
        </w:rPr>
        <w:t>Dana’s New Mineralogy</w:t>
      </w:r>
      <w:r w:rsidRPr="0035093C">
        <w:rPr>
          <w:color w:val="000000"/>
          <w:szCs w:val="24"/>
        </w:rPr>
        <w:t>, Eighth Edition, John Wiley &amp; Son, Inc. New York, 1997. 971p.</w:t>
      </w:r>
    </w:p>
    <w:p w:rsidR="00EA339E" w:rsidRPr="0035093C" w:rsidRDefault="00C76909" w:rsidP="00A74243">
      <w:pPr>
        <w:spacing w:before="60" w:after="0" w:line="240" w:lineRule="auto"/>
        <w:jc w:val="both"/>
        <w:rPr>
          <w:szCs w:val="24"/>
        </w:rPr>
      </w:pPr>
      <w:r>
        <w:rPr>
          <w:szCs w:val="24"/>
        </w:rPr>
        <w:t>[8</w:t>
      </w:r>
      <w:r w:rsidR="00EA339E" w:rsidRPr="0035093C">
        <w:rPr>
          <w:szCs w:val="24"/>
        </w:rPr>
        <w:t xml:space="preserve">] </w:t>
      </w:r>
      <w:r w:rsidR="00EA339E" w:rsidRPr="0035093C">
        <w:rPr>
          <w:szCs w:val="24"/>
          <w:lang w:val="vi-VN"/>
        </w:rPr>
        <w:t>Loren A. Raymond.</w:t>
      </w:r>
      <w:r w:rsidR="00EA339E" w:rsidRPr="0035093C">
        <w:rPr>
          <w:i/>
          <w:szCs w:val="24"/>
          <w:lang w:val="vi-VN"/>
        </w:rPr>
        <w:t>Petrology - The Study of Igneous, Sedimentary and Metamorphic Rocks</w:t>
      </w:r>
      <w:r w:rsidR="00EA339E" w:rsidRPr="0035093C">
        <w:rPr>
          <w:szCs w:val="24"/>
          <w:lang w:val="vi-VN"/>
        </w:rPr>
        <w:t>. Appalachian State University.</w:t>
      </w:r>
      <w:r w:rsidR="00EA339E" w:rsidRPr="0035093C">
        <w:rPr>
          <w:szCs w:val="24"/>
        </w:rPr>
        <w:t xml:space="preserve"> 2002.</w:t>
      </w:r>
    </w:p>
    <w:p w:rsidR="00EA339E" w:rsidRPr="0035093C" w:rsidRDefault="00EA339E" w:rsidP="00A74243">
      <w:pPr>
        <w:spacing w:before="60" w:after="0" w:line="240" w:lineRule="auto"/>
        <w:jc w:val="both"/>
        <w:rPr>
          <w:szCs w:val="24"/>
          <w:lang w:val="vi-VN"/>
        </w:rPr>
      </w:pPr>
      <w:r w:rsidRPr="0035093C">
        <w:rPr>
          <w:szCs w:val="24"/>
          <w:lang w:val="vi-VN"/>
        </w:rPr>
        <w:t>[</w:t>
      </w:r>
      <w:r w:rsidR="00C76909">
        <w:rPr>
          <w:szCs w:val="24"/>
        </w:rPr>
        <w:t>9</w:t>
      </w:r>
      <w:r w:rsidRPr="0035093C">
        <w:rPr>
          <w:szCs w:val="24"/>
          <w:lang w:val="vi-VN"/>
        </w:rPr>
        <w:t xml:space="preserve">] </w:t>
      </w:r>
      <w:r w:rsidRPr="0035093C">
        <w:rPr>
          <w:szCs w:val="24"/>
        </w:rPr>
        <w:t>Đỗ Đình Toát, Lê Thanh Mẽ, 2001</w:t>
      </w:r>
      <w:r w:rsidRPr="0035093C">
        <w:rPr>
          <w:szCs w:val="24"/>
          <w:lang w:val="vi-VN"/>
        </w:rPr>
        <w:t xml:space="preserve">. </w:t>
      </w:r>
      <w:r w:rsidRPr="0035093C">
        <w:rPr>
          <w:i/>
          <w:szCs w:val="24"/>
        </w:rPr>
        <w:t>Bài giảng Khoáng vật tạo đá</w:t>
      </w:r>
      <w:r w:rsidRPr="0035093C">
        <w:rPr>
          <w:szCs w:val="24"/>
          <w:lang w:val="vi-VN"/>
        </w:rPr>
        <w:t xml:space="preserve">. </w:t>
      </w:r>
      <w:r w:rsidRPr="0035093C">
        <w:rPr>
          <w:szCs w:val="24"/>
        </w:rPr>
        <w:t>Trường Đại học Mỏ - Địa chất</w:t>
      </w:r>
      <w:r w:rsidRPr="0035093C">
        <w:rPr>
          <w:szCs w:val="24"/>
          <w:lang w:val="vi-VN"/>
        </w:rPr>
        <w:t>.</w:t>
      </w:r>
    </w:p>
    <w:p w:rsidR="00EA339E" w:rsidRPr="0035093C" w:rsidRDefault="00EA339E" w:rsidP="00A74243">
      <w:pPr>
        <w:spacing w:before="60" w:after="0" w:line="240" w:lineRule="auto"/>
        <w:jc w:val="both"/>
        <w:rPr>
          <w:color w:val="000000"/>
          <w:szCs w:val="24"/>
          <w:lang w:val="vi-VN"/>
        </w:rPr>
      </w:pPr>
      <w:r w:rsidRPr="0035093C">
        <w:rPr>
          <w:color w:val="000000"/>
          <w:szCs w:val="24"/>
          <w:lang w:val="vi-VN"/>
        </w:rPr>
        <w:t>[</w:t>
      </w:r>
      <w:r w:rsidR="00C76909">
        <w:rPr>
          <w:color w:val="000000"/>
          <w:szCs w:val="24"/>
        </w:rPr>
        <w:t>10</w:t>
      </w:r>
      <w:r w:rsidRPr="0035093C">
        <w:rPr>
          <w:color w:val="000000"/>
          <w:szCs w:val="24"/>
          <w:lang w:val="vi-VN"/>
        </w:rPr>
        <w:t>]</w:t>
      </w:r>
      <w:r w:rsidRPr="0035093C">
        <w:rPr>
          <w:color w:val="000000"/>
          <w:szCs w:val="24"/>
        </w:rPr>
        <w:t xml:space="preserve"> Lê Thanh Mẽ, Đỗ Đình Toát, Đỗ Văn Nhuận, 2001.</w:t>
      </w:r>
      <w:r w:rsidR="0013705D">
        <w:rPr>
          <w:color w:val="000000"/>
          <w:szCs w:val="24"/>
        </w:rPr>
        <w:t xml:space="preserve"> </w:t>
      </w:r>
      <w:r w:rsidRPr="0035093C">
        <w:rPr>
          <w:i/>
          <w:color w:val="000000"/>
          <w:szCs w:val="24"/>
        </w:rPr>
        <w:t>Bài giảng Thực tập quang tinh và thạch học dưới kính hiển vi phân cực</w:t>
      </w:r>
      <w:r w:rsidRPr="0035093C">
        <w:rPr>
          <w:color w:val="000000"/>
          <w:szCs w:val="24"/>
          <w:lang w:val="vi-VN"/>
        </w:rPr>
        <w:t xml:space="preserve">. </w:t>
      </w:r>
      <w:r w:rsidRPr="0035093C">
        <w:rPr>
          <w:color w:val="000000"/>
          <w:szCs w:val="24"/>
        </w:rPr>
        <w:t>Trường Đại học Mỏ - Địa chất</w:t>
      </w:r>
      <w:r w:rsidRPr="0035093C">
        <w:rPr>
          <w:color w:val="000000"/>
          <w:szCs w:val="24"/>
          <w:lang w:val="vi-VN"/>
        </w:rPr>
        <w:t>.</w:t>
      </w:r>
    </w:p>
    <w:p w:rsidR="00EA339E" w:rsidRPr="0035093C" w:rsidRDefault="00EA339E" w:rsidP="00EA339E">
      <w:pPr>
        <w:spacing w:before="60" w:after="0" w:line="240" w:lineRule="auto"/>
        <w:jc w:val="both"/>
        <w:rPr>
          <w:b/>
          <w:szCs w:val="24"/>
          <w:lang w:val="pt-BR"/>
        </w:rPr>
      </w:pPr>
      <w:r w:rsidRPr="0035093C">
        <w:rPr>
          <w:b/>
          <w:szCs w:val="24"/>
          <w:lang w:val="pt-BR"/>
        </w:rPr>
        <w:t>11- Hướng dẫn tự học của học phần</w:t>
      </w:r>
    </w:p>
    <w:p w:rsidR="00EA339E" w:rsidRPr="002A0EB4" w:rsidRDefault="00EA339E" w:rsidP="0013705D">
      <w:pPr>
        <w:spacing w:before="60" w:after="0" w:line="240" w:lineRule="auto"/>
        <w:ind w:firstLine="720"/>
        <w:jc w:val="center"/>
        <w:rPr>
          <w:szCs w:val="24"/>
        </w:rPr>
      </w:pPr>
      <w:r w:rsidRPr="002A0EB4">
        <w:rPr>
          <w:szCs w:val="24"/>
        </w:rPr>
        <w:t>Bảng 3: Nội dung chuẩn bị</w:t>
      </w:r>
    </w:p>
    <w:tbl>
      <w:tblPr>
        <w:tblW w:w="9782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3969"/>
        <w:gridCol w:w="674"/>
        <w:gridCol w:w="708"/>
        <w:gridCol w:w="709"/>
        <w:gridCol w:w="3012"/>
      </w:tblGrid>
      <w:tr w:rsidR="00EA339E" w:rsidRPr="00E31D94" w:rsidTr="00E31D94">
        <w:trPr>
          <w:tblHeader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EA339E" w:rsidRPr="00E31D94" w:rsidRDefault="00EA339E" w:rsidP="0031123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:rsidR="00EA339E" w:rsidRPr="00E31D94" w:rsidRDefault="00EA339E" w:rsidP="0031123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31D94">
              <w:rPr>
                <w:b/>
                <w:sz w:val="20"/>
                <w:szCs w:val="20"/>
              </w:rPr>
              <w:t>Tuần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EA339E" w:rsidRPr="00E31D94" w:rsidRDefault="00EA339E" w:rsidP="0031123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:rsidR="00EA339E" w:rsidRPr="00E31D94" w:rsidRDefault="00EA339E" w:rsidP="0031123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31D94">
              <w:rPr>
                <w:b/>
                <w:sz w:val="20"/>
                <w:szCs w:val="20"/>
              </w:rPr>
              <w:t>Nội dung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shd w:val="clear" w:color="auto" w:fill="auto"/>
          </w:tcPr>
          <w:p w:rsidR="00EA339E" w:rsidRPr="00E31D94" w:rsidRDefault="00EA339E" w:rsidP="0031123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31D94">
              <w:rPr>
                <w:b/>
                <w:sz w:val="20"/>
                <w:szCs w:val="20"/>
              </w:rPr>
              <w:t>Lý thuyết  (tiết)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EA339E" w:rsidRPr="00E31D94" w:rsidRDefault="00EA339E" w:rsidP="0031123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31D94">
              <w:rPr>
                <w:b/>
                <w:sz w:val="20"/>
                <w:szCs w:val="20"/>
              </w:rPr>
              <w:t>Bài tập (tiết)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EA339E" w:rsidRPr="00E31D94" w:rsidRDefault="00EA339E" w:rsidP="0031123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31D94">
              <w:rPr>
                <w:b/>
                <w:sz w:val="20"/>
                <w:szCs w:val="20"/>
              </w:rPr>
              <w:t>Thực hành (tiết)</w:t>
            </w:r>
          </w:p>
        </w:tc>
        <w:tc>
          <w:tcPr>
            <w:tcW w:w="3012" w:type="dxa"/>
            <w:tcBorders>
              <w:bottom w:val="single" w:sz="4" w:space="0" w:color="auto"/>
            </w:tcBorders>
            <w:shd w:val="clear" w:color="auto" w:fill="auto"/>
          </w:tcPr>
          <w:p w:rsidR="00EA339E" w:rsidRPr="00E31D94" w:rsidRDefault="00EA339E" w:rsidP="0031123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:rsidR="00EA339E" w:rsidRPr="00E31D94" w:rsidRDefault="00EA339E" w:rsidP="0031123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31D94">
              <w:rPr>
                <w:b/>
                <w:sz w:val="20"/>
                <w:szCs w:val="20"/>
              </w:rPr>
              <w:t>Sinh viên cần chuẩn bị</w:t>
            </w:r>
          </w:p>
        </w:tc>
      </w:tr>
      <w:tr w:rsidR="00C76909" w:rsidRPr="00EA339E" w:rsidTr="00C76909">
        <w:tc>
          <w:tcPr>
            <w:tcW w:w="710" w:type="dxa"/>
            <w:tcBorders>
              <w:bottom w:val="nil"/>
            </w:tcBorders>
            <w:shd w:val="clear" w:color="auto" w:fill="auto"/>
          </w:tcPr>
          <w:p w:rsidR="00C76909" w:rsidRPr="00C76909" w:rsidRDefault="00C76909" w:rsidP="00C76909">
            <w:pPr>
              <w:spacing w:after="0" w:line="240" w:lineRule="auto"/>
              <w:jc w:val="center"/>
              <w:rPr>
                <w:szCs w:val="24"/>
              </w:rPr>
            </w:pPr>
            <w:r w:rsidRPr="00C76909">
              <w:rPr>
                <w:szCs w:val="24"/>
              </w:rPr>
              <w:lastRenderedPageBreak/>
              <w:t>1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auto"/>
          </w:tcPr>
          <w:p w:rsidR="00C76909" w:rsidRPr="00C76909" w:rsidRDefault="00C76909" w:rsidP="00C76909">
            <w:pPr>
              <w:spacing w:after="0" w:line="240" w:lineRule="auto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 xml:space="preserve">Mở đầu </w:t>
            </w:r>
            <w:r>
              <w:rPr>
                <w:b/>
                <w:szCs w:val="24"/>
              </w:rPr>
              <w:t xml:space="preserve">: </w:t>
            </w:r>
            <w:r w:rsidRPr="00EA339E">
              <w:rPr>
                <w:b/>
                <w:szCs w:val="24"/>
              </w:rPr>
              <w:t>Tổng quan về môn học và các phương pháp nghiên cứu</w:t>
            </w:r>
          </w:p>
        </w:tc>
        <w:tc>
          <w:tcPr>
            <w:tcW w:w="674" w:type="dxa"/>
            <w:tcBorders>
              <w:bottom w:val="nil"/>
            </w:tcBorders>
            <w:shd w:val="clear" w:color="auto" w:fill="auto"/>
            <w:vAlign w:val="center"/>
          </w:tcPr>
          <w:p w:rsidR="00C76909" w:rsidRPr="0013705D" w:rsidRDefault="00C76909" w:rsidP="00C7690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02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C76909" w:rsidRPr="00EA339E" w:rsidTr="00E31D94">
        <w:tc>
          <w:tcPr>
            <w:tcW w:w="710" w:type="dxa"/>
            <w:tcBorders>
              <w:bottom w:val="nil"/>
            </w:tcBorders>
            <w:shd w:val="clear" w:color="auto" w:fill="auto"/>
          </w:tcPr>
          <w:p w:rsidR="00C76909" w:rsidRPr="00694292" w:rsidRDefault="00C76909" w:rsidP="00C76909">
            <w:pPr>
              <w:spacing w:before="60"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auto"/>
          </w:tcPr>
          <w:p w:rsidR="00C76909" w:rsidRDefault="00C76909" w:rsidP="00C76909">
            <w:pPr>
              <w:spacing w:before="60" w:after="0" w:line="240" w:lineRule="auto"/>
              <w:rPr>
                <w:b/>
                <w:bCs/>
                <w:color w:val="000000"/>
                <w:szCs w:val="24"/>
              </w:rPr>
            </w:pPr>
            <w:r>
              <w:rPr>
                <w:b/>
                <w:szCs w:val="24"/>
              </w:rPr>
              <w:t xml:space="preserve">Phần 1: </w:t>
            </w:r>
            <w:r>
              <w:rPr>
                <w:b/>
                <w:bCs/>
                <w:color w:val="000000"/>
                <w:szCs w:val="24"/>
              </w:rPr>
              <w:t>T</w:t>
            </w:r>
            <w:r w:rsidRPr="00B3669E">
              <w:rPr>
                <w:b/>
                <w:bCs/>
                <w:color w:val="000000"/>
                <w:szCs w:val="24"/>
              </w:rPr>
              <w:t>inh thể</w:t>
            </w:r>
            <w:r>
              <w:rPr>
                <w:b/>
                <w:bCs/>
                <w:color w:val="000000"/>
                <w:szCs w:val="24"/>
              </w:rPr>
              <w:t xml:space="preserve"> - khoáng vật</w:t>
            </w:r>
            <w:r w:rsidRPr="00694292">
              <w:rPr>
                <w:bCs/>
                <w:iCs/>
                <w:color w:val="000000"/>
                <w:szCs w:val="24"/>
              </w:rPr>
              <w:t xml:space="preserve"> Chương 1</w:t>
            </w:r>
            <w:r>
              <w:rPr>
                <w:bCs/>
                <w:iCs/>
                <w:color w:val="000000"/>
                <w:szCs w:val="24"/>
              </w:rPr>
              <w:t xml:space="preserve">. </w:t>
            </w:r>
            <w:r>
              <w:rPr>
                <w:b/>
                <w:bCs/>
                <w:color w:val="000000"/>
                <w:szCs w:val="24"/>
              </w:rPr>
              <w:t>Đại cương về tinh thể và khoáng vật</w:t>
            </w:r>
          </w:p>
          <w:p w:rsidR="00C76909" w:rsidRPr="0058414A" w:rsidRDefault="00C76909" w:rsidP="00C76909">
            <w:pPr>
              <w:spacing w:before="60" w:after="0" w:line="240" w:lineRule="auto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1.1. </w:t>
            </w:r>
            <w:r w:rsidRPr="0058414A">
              <w:rPr>
                <w:bCs/>
                <w:color w:val="000000"/>
                <w:szCs w:val="24"/>
              </w:rPr>
              <w:t>Khái niệm về tinh thể, tính đối xứng</w:t>
            </w:r>
          </w:p>
          <w:p w:rsidR="00C76909" w:rsidRPr="0058414A" w:rsidRDefault="00C76909" w:rsidP="00C76909">
            <w:pPr>
              <w:spacing w:before="60" w:after="0" w:line="240" w:lineRule="auto"/>
              <w:jc w:val="both"/>
              <w:rPr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1.2. </w:t>
            </w:r>
            <w:r w:rsidRPr="0058414A">
              <w:rPr>
                <w:bCs/>
                <w:color w:val="000000"/>
                <w:szCs w:val="24"/>
              </w:rPr>
              <w:t>Thành phần hoá học và cấu trúc của</w:t>
            </w:r>
            <w:r w:rsidRPr="0058414A">
              <w:rPr>
                <w:szCs w:val="24"/>
              </w:rPr>
              <w:t xml:space="preserve"> </w:t>
            </w:r>
            <w:r w:rsidRPr="0058414A">
              <w:rPr>
                <w:bCs/>
                <w:color w:val="000000"/>
                <w:szCs w:val="24"/>
              </w:rPr>
              <w:t>khoáng vật</w:t>
            </w:r>
          </w:p>
          <w:p w:rsidR="00C76909" w:rsidRPr="0058414A" w:rsidRDefault="00C76909" w:rsidP="00C76909">
            <w:pPr>
              <w:spacing w:before="60" w:after="0" w:line="240" w:lineRule="auto"/>
              <w:rPr>
                <w:color w:val="000000"/>
                <w:spacing w:val="-6"/>
                <w:szCs w:val="24"/>
              </w:rPr>
            </w:pPr>
            <w:r>
              <w:rPr>
                <w:color w:val="000000"/>
                <w:spacing w:val="-6"/>
                <w:szCs w:val="24"/>
              </w:rPr>
              <w:t xml:space="preserve">1.3. </w:t>
            </w:r>
            <w:r w:rsidRPr="0058414A">
              <w:rPr>
                <w:color w:val="000000"/>
                <w:spacing w:val="-6"/>
                <w:szCs w:val="24"/>
              </w:rPr>
              <w:t>Hình thái và các tính chất vật lý của khoáng vật</w:t>
            </w:r>
          </w:p>
          <w:p w:rsidR="00C76909" w:rsidRPr="0058414A" w:rsidRDefault="00C76909" w:rsidP="00C76909">
            <w:pPr>
              <w:spacing w:before="60" w:after="0" w:line="240" w:lineRule="auto"/>
              <w:rPr>
                <w:b/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1.4. </w:t>
            </w:r>
            <w:r w:rsidRPr="0058414A">
              <w:rPr>
                <w:bCs/>
                <w:color w:val="000000"/>
                <w:szCs w:val="24"/>
              </w:rPr>
              <w:t>Nguồn gốc khoáng vật</w:t>
            </w:r>
          </w:p>
        </w:tc>
        <w:tc>
          <w:tcPr>
            <w:tcW w:w="674" w:type="dxa"/>
            <w:tcBorders>
              <w:bottom w:val="nil"/>
            </w:tcBorders>
            <w:shd w:val="clear" w:color="auto" w:fill="auto"/>
          </w:tcPr>
          <w:p w:rsidR="00C76909" w:rsidRPr="00694292" w:rsidRDefault="00C76909" w:rsidP="00C76909">
            <w:pPr>
              <w:spacing w:after="0" w:line="240" w:lineRule="auto"/>
              <w:jc w:val="center"/>
              <w:rPr>
                <w:szCs w:val="24"/>
              </w:rPr>
            </w:pPr>
            <w:r w:rsidRPr="00694292">
              <w:rPr>
                <w:szCs w:val="24"/>
              </w:rPr>
              <w:t>0</w:t>
            </w:r>
            <w:r>
              <w:rPr>
                <w:szCs w:val="24"/>
              </w:rPr>
              <w:t>4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C76909" w:rsidRPr="00EA339E" w:rsidTr="00E31D94">
        <w:tc>
          <w:tcPr>
            <w:tcW w:w="710" w:type="dxa"/>
            <w:tcBorders>
              <w:bottom w:val="nil"/>
            </w:tcBorders>
            <w:shd w:val="clear" w:color="auto" w:fill="auto"/>
          </w:tcPr>
          <w:p w:rsidR="00C76909" w:rsidRPr="00694292" w:rsidRDefault="00C76909" w:rsidP="00C7690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auto"/>
          </w:tcPr>
          <w:p w:rsidR="00C76909" w:rsidRDefault="00C76909" w:rsidP="00C76909">
            <w:pPr>
              <w:spacing w:after="0" w:line="240" w:lineRule="auto"/>
              <w:rPr>
                <w:b/>
                <w:szCs w:val="24"/>
              </w:rPr>
            </w:pPr>
            <w:r w:rsidRPr="00694292">
              <w:rPr>
                <w:szCs w:val="24"/>
              </w:rPr>
              <w:t>Chương 2</w:t>
            </w:r>
            <w:r>
              <w:rPr>
                <w:szCs w:val="24"/>
              </w:rPr>
              <w:t xml:space="preserve">. </w:t>
            </w:r>
            <w:r>
              <w:rPr>
                <w:b/>
                <w:szCs w:val="24"/>
              </w:rPr>
              <w:t>Khoáng vật học mô tả</w:t>
            </w:r>
          </w:p>
          <w:p w:rsidR="00C76909" w:rsidRPr="0058414A" w:rsidRDefault="00C76909" w:rsidP="00C76909">
            <w:pPr>
              <w:spacing w:after="0" w:line="240" w:lineRule="auto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2.1. </w:t>
            </w:r>
            <w:r w:rsidRPr="0058414A">
              <w:rPr>
                <w:bCs/>
                <w:color w:val="000000"/>
                <w:szCs w:val="24"/>
              </w:rPr>
              <w:t>Các khoáng vật lớp nguyên tố tự sinh, lớp sulfur (sulfide) và các hợp chất tương tự</w:t>
            </w:r>
          </w:p>
          <w:p w:rsidR="00C76909" w:rsidRPr="0058414A" w:rsidRDefault="00C76909" w:rsidP="00C76909">
            <w:pPr>
              <w:spacing w:after="0" w:line="240" w:lineRule="auto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2.2. </w:t>
            </w:r>
            <w:r w:rsidRPr="0058414A">
              <w:rPr>
                <w:bCs/>
                <w:color w:val="000000"/>
                <w:szCs w:val="24"/>
              </w:rPr>
              <w:t>Lớp halozenur (haloid) và lớp oxit - hydroxit</w:t>
            </w:r>
          </w:p>
          <w:p w:rsidR="00C76909" w:rsidRPr="0058414A" w:rsidRDefault="00C76909" w:rsidP="00C76909">
            <w:pPr>
              <w:spacing w:after="0" w:line="240" w:lineRule="auto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2.3. </w:t>
            </w:r>
            <w:r w:rsidRPr="0058414A">
              <w:rPr>
                <w:bCs/>
                <w:color w:val="000000"/>
                <w:szCs w:val="24"/>
              </w:rPr>
              <w:t>Các muối silicat và alumosilicat</w:t>
            </w:r>
          </w:p>
          <w:p w:rsidR="00C76909" w:rsidRPr="00EA339E" w:rsidRDefault="00C76909" w:rsidP="00C76909">
            <w:pPr>
              <w:spacing w:after="0" w:line="240" w:lineRule="auto"/>
              <w:rPr>
                <w:b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2.4. </w:t>
            </w:r>
            <w:r w:rsidRPr="0058414A">
              <w:rPr>
                <w:bCs/>
                <w:color w:val="000000"/>
                <w:szCs w:val="24"/>
              </w:rPr>
              <w:t>Các muối oxy khác, các hợp chất hữu cơ và các khoáng vật có nguồn gốc sinh vật</w:t>
            </w:r>
          </w:p>
        </w:tc>
        <w:tc>
          <w:tcPr>
            <w:tcW w:w="674" w:type="dxa"/>
            <w:tcBorders>
              <w:bottom w:val="nil"/>
            </w:tcBorders>
            <w:shd w:val="clear" w:color="auto" w:fill="auto"/>
          </w:tcPr>
          <w:p w:rsidR="00C76909" w:rsidRPr="00694292" w:rsidRDefault="00C76909" w:rsidP="00C76909">
            <w:pPr>
              <w:spacing w:after="0" w:line="240" w:lineRule="auto"/>
              <w:jc w:val="center"/>
              <w:rPr>
                <w:szCs w:val="24"/>
              </w:rPr>
            </w:pPr>
            <w:r w:rsidRPr="00694292">
              <w:rPr>
                <w:szCs w:val="24"/>
              </w:rPr>
              <w:t>0</w:t>
            </w:r>
            <w:r>
              <w:rPr>
                <w:szCs w:val="24"/>
              </w:rPr>
              <w:t>4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C76909" w:rsidRPr="00EA339E" w:rsidTr="00C76909">
        <w:tc>
          <w:tcPr>
            <w:tcW w:w="710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C7690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2-3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auto"/>
          </w:tcPr>
          <w:p w:rsidR="00C76909" w:rsidRDefault="00C76909" w:rsidP="00C76909">
            <w:pPr>
              <w:spacing w:after="0" w:line="240" w:lineRule="auto"/>
              <w:rPr>
                <w:szCs w:val="24"/>
              </w:rPr>
            </w:pPr>
            <w:r w:rsidRPr="00EA339E">
              <w:rPr>
                <w:b/>
                <w:szCs w:val="24"/>
              </w:rPr>
              <w:t>Phầ</w:t>
            </w:r>
            <w:r>
              <w:rPr>
                <w:b/>
                <w:szCs w:val="24"/>
              </w:rPr>
              <w:t xml:space="preserve">n 2. </w:t>
            </w:r>
            <w:r w:rsidRPr="00EA339E">
              <w:rPr>
                <w:b/>
                <w:szCs w:val="24"/>
              </w:rPr>
              <w:t>Quang học tinh thể và kính hiển vi phân cực</w:t>
            </w:r>
            <w:r>
              <w:rPr>
                <w:szCs w:val="24"/>
              </w:rPr>
              <w:t xml:space="preserve"> </w:t>
            </w:r>
          </w:p>
          <w:p w:rsidR="00C76909" w:rsidRPr="00EA339E" w:rsidRDefault="00C76909" w:rsidP="00C76909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Chương </w:t>
            </w:r>
            <w:r w:rsidRPr="00EA339E">
              <w:rPr>
                <w:szCs w:val="24"/>
              </w:rPr>
              <w:t>1</w:t>
            </w:r>
            <w:r>
              <w:rPr>
                <w:szCs w:val="24"/>
              </w:rPr>
              <w:t xml:space="preserve">. </w:t>
            </w:r>
            <w:r w:rsidRPr="00EA339E">
              <w:rPr>
                <w:szCs w:val="24"/>
              </w:rPr>
              <w:t>Khái niệm chung</w:t>
            </w:r>
          </w:p>
          <w:p w:rsidR="00C76909" w:rsidRPr="00EA339E" w:rsidRDefault="00C76909" w:rsidP="00C76909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Ánh sáng thường, phân cực, nicon</w:t>
            </w:r>
          </w:p>
          <w:p w:rsidR="00C76909" w:rsidRPr="00EA339E" w:rsidRDefault="00C76909" w:rsidP="00C76909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Chiết suất và hiện tượng khúc xạ</w:t>
            </w:r>
          </w:p>
          <w:p w:rsidR="00C76909" w:rsidRPr="00EA339E" w:rsidRDefault="00C76909" w:rsidP="00C76909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Hiện tượng khúc xạ kép trong tinh thể</w:t>
            </w:r>
          </w:p>
          <w:p w:rsidR="00C76909" w:rsidRPr="00EA339E" w:rsidRDefault="00C76909" w:rsidP="00C76909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Mặt quang suất</w:t>
            </w:r>
          </w:p>
          <w:p w:rsidR="00C76909" w:rsidRDefault="00C76909" w:rsidP="00C76909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- Đặc điểm mặt quang suất của tinh thể hạng cao, hạng trung, hạng thấp</w:t>
            </w:r>
          </w:p>
          <w:p w:rsidR="00C76909" w:rsidRPr="00EA339E" w:rsidRDefault="00C76909" w:rsidP="00C76909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EA339E">
              <w:rPr>
                <w:szCs w:val="24"/>
              </w:rPr>
              <w:t>Giới thiệu kính hiển vi phân cực</w:t>
            </w:r>
          </w:p>
        </w:tc>
        <w:tc>
          <w:tcPr>
            <w:tcW w:w="674" w:type="dxa"/>
            <w:tcBorders>
              <w:bottom w:val="nil"/>
            </w:tcBorders>
            <w:shd w:val="clear" w:color="auto" w:fill="auto"/>
            <w:vAlign w:val="center"/>
          </w:tcPr>
          <w:p w:rsidR="00C76909" w:rsidRPr="00EA339E" w:rsidRDefault="00C76909" w:rsidP="00C7690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04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C76909" w:rsidRPr="00EA339E" w:rsidTr="00C76909">
        <w:tc>
          <w:tcPr>
            <w:tcW w:w="710" w:type="dxa"/>
            <w:tcBorders>
              <w:bottom w:val="nil"/>
            </w:tcBorders>
            <w:shd w:val="clear" w:color="auto" w:fill="auto"/>
          </w:tcPr>
          <w:p w:rsidR="00C76909" w:rsidRPr="00EA339E" w:rsidRDefault="000E761A" w:rsidP="00C7690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C76909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Chương 2. </w:t>
            </w:r>
            <w:r w:rsidRPr="00EA339E">
              <w:rPr>
                <w:szCs w:val="24"/>
              </w:rPr>
              <w:t>Quan sát tinh thể</w:t>
            </w:r>
            <w:r>
              <w:rPr>
                <w:szCs w:val="24"/>
              </w:rPr>
              <w:t xml:space="preserve"> khoáng vậ</w:t>
            </w:r>
            <w:r w:rsidRPr="00EA339E">
              <w:rPr>
                <w:szCs w:val="24"/>
              </w:rPr>
              <w:t>t dưới 1 nicon</w:t>
            </w:r>
          </w:p>
          <w:p w:rsidR="00C76909" w:rsidRPr="00EA339E" w:rsidRDefault="00C76909" w:rsidP="00C76909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Quan sát tinh thể khoáng vật dưới 2 nicon vuông góc dùng ánh sáng song song</w:t>
            </w:r>
          </w:p>
          <w:p w:rsidR="00C76909" w:rsidRPr="00EA339E" w:rsidRDefault="00C76909" w:rsidP="00C76909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Trình tự mô tả khoáng vật và lát mỏng thạch học dưới kính hiển vi phân cực</w:t>
            </w:r>
          </w:p>
        </w:tc>
        <w:tc>
          <w:tcPr>
            <w:tcW w:w="674" w:type="dxa"/>
            <w:tcBorders>
              <w:bottom w:val="nil"/>
            </w:tcBorders>
            <w:shd w:val="clear" w:color="auto" w:fill="auto"/>
            <w:vAlign w:val="center"/>
          </w:tcPr>
          <w:p w:rsidR="00C76909" w:rsidRPr="00EA339E" w:rsidRDefault="00C76909" w:rsidP="00C76909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04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C76909" w:rsidRPr="00EA339E" w:rsidTr="00E31D94">
        <w:tc>
          <w:tcPr>
            <w:tcW w:w="710" w:type="dxa"/>
            <w:tcBorders>
              <w:bottom w:val="nil"/>
            </w:tcBorders>
            <w:shd w:val="clear" w:color="auto" w:fill="auto"/>
          </w:tcPr>
          <w:p w:rsidR="00C76909" w:rsidRPr="00EA339E" w:rsidRDefault="000E761A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4-8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Phần 3: </w:t>
            </w:r>
            <w:r w:rsidRPr="00EA339E">
              <w:rPr>
                <w:b/>
                <w:szCs w:val="24"/>
              </w:rPr>
              <w:t>Thạch học đá magma</w:t>
            </w:r>
          </w:p>
        </w:tc>
        <w:tc>
          <w:tcPr>
            <w:tcW w:w="674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Chương 1: Dạng nằm của đá magma trong tự nhiên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13-25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Chương 2: Thành phần vật chất của các đá magma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26-32; trang 88-100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Chương 3: Kiến trúc và cấu tạo của đá magma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33-87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Phân loại, danh pháp và mức độ phổ biến của đá magma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100-106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  <w:lang w:val="fr-FR"/>
              </w:rPr>
            </w:pPr>
            <w:r w:rsidRPr="00EA339E">
              <w:rPr>
                <w:szCs w:val="24"/>
                <w:lang w:val="fr-FR"/>
              </w:rPr>
              <w:t>Nhóm đá siêu mafic (dunit - peridotit)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  <w:lang w:val="fr-FR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  <w:lang w:val="fr-FR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  <w:lang w:val="fr-FR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107-114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Nhóm đá mafic (gabro - basalt)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114-133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Nhóm đá trung tính (diorit - andesit)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134-144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Nhóm đá acid (granit - riolit)</w:t>
            </w:r>
          </w:p>
        </w:tc>
        <w:tc>
          <w:tcPr>
            <w:tcW w:w="6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145-165</w:t>
            </w:r>
          </w:p>
        </w:tc>
      </w:tr>
      <w:tr w:rsidR="00C76909" w:rsidRPr="00EA339E" w:rsidTr="00E31D94">
        <w:tc>
          <w:tcPr>
            <w:tcW w:w="710" w:type="dxa"/>
            <w:tcBorders>
              <w:bottom w:val="nil"/>
            </w:tcBorders>
            <w:shd w:val="clear" w:color="auto" w:fill="auto"/>
          </w:tcPr>
          <w:p w:rsidR="00C76909" w:rsidRPr="00EA339E" w:rsidRDefault="000E761A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8-13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Phần 4. </w:t>
            </w:r>
            <w:r w:rsidRPr="00EA339E">
              <w:rPr>
                <w:b/>
                <w:szCs w:val="24"/>
              </w:rPr>
              <w:t>Thạch học đá trầm tích</w:t>
            </w:r>
          </w:p>
        </w:tc>
        <w:tc>
          <w:tcPr>
            <w:tcW w:w="674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  <w:r w:rsidRPr="00EA339E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Tổng quan về thạch học trầm tích, các phương pháp nghiên cứu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227-228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Quá trình thành tạo đá trầm tích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228-242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Các giai đoạn biến đổi thành đá trầm tích (trưởng thành đá trầm tích)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243-245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Kiến trúc và cấu tạo đá trầm tích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246-259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Thành phần vật chất của đá trầm tích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259-270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Đá trầm tích vụn cơ học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274-292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Đá trầm tích sét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293-302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Trầm tích sinh hoá</w:t>
            </w:r>
          </w:p>
        </w:tc>
        <w:tc>
          <w:tcPr>
            <w:tcW w:w="67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303-334</w:t>
            </w:r>
          </w:p>
        </w:tc>
      </w:tr>
      <w:tr w:rsidR="00C76909" w:rsidRPr="00EA339E" w:rsidTr="00E31D94">
        <w:tc>
          <w:tcPr>
            <w:tcW w:w="710" w:type="dxa"/>
            <w:tcBorders>
              <w:bottom w:val="nil"/>
            </w:tcBorders>
            <w:shd w:val="clear" w:color="auto" w:fill="auto"/>
          </w:tcPr>
          <w:p w:rsidR="00C76909" w:rsidRPr="00EA339E" w:rsidRDefault="000E761A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  <w:r w:rsidR="00C76909">
              <w:rPr>
                <w:szCs w:val="24"/>
              </w:rPr>
              <w:t>-15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Phần 5. </w:t>
            </w:r>
            <w:r w:rsidRPr="00EA339E">
              <w:rPr>
                <w:b/>
                <w:szCs w:val="24"/>
              </w:rPr>
              <w:t>Thạch học đá biến chất</w:t>
            </w:r>
          </w:p>
        </w:tc>
        <w:tc>
          <w:tcPr>
            <w:tcW w:w="674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Các yếu tố biến chất, phân loại hoạt động biến chất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351-353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Thành phần vật chất của đá biến chất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370-381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Kiến trúc và cấu tạo của đá biến chất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381-389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Trình độ biến chất và hệ thống phân loại đá biến chất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trang:359-370; 389-394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Nhóm đá biến chất tiếp xúc nhiệt (loạt áp suất thấp)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399-410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Nhóm đá biến chất nhiệt động (biến chất khu vực)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417-444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Nhóm đá biến chất động lực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012" w:type="dxa"/>
            <w:tcBorders>
              <w:top w:val="nil"/>
              <w:bottom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b/>
                <w:szCs w:val="24"/>
              </w:rPr>
            </w:pPr>
            <w:r w:rsidRPr="00EA339E">
              <w:rPr>
                <w:szCs w:val="24"/>
              </w:rPr>
              <w:t>Tài liệu [1.1]  trang: 395-389</w:t>
            </w:r>
          </w:p>
        </w:tc>
      </w:tr>
      <w:tr w:rsidR="00C76909" w:rsidRPr="00EA339E" w:rsidTr="00E31D94">
        <w:tc>
          <w:tcPr>
            <w:tcW w:w="710" w:type="dxa"/>
            <w:tcBorders>
              <w:top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969" w:type="dxa"/>
            <w:tcBorders>
              <w:top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szCs w:val="24"/>
              </w:rPr>
            </w:pPr>
            <w:r w:rsidRPr="00EA339E">
              <w:rPr>
                <w:szCs w:val="24"/>
              </w:rPr>
              <w:t>Nhóm đá biến chất trao đổi</w:t>
            </w:r>
          </w:p>
        </w:tc>
        <w:tc>
          <w:tcPr>
            <w:tcW w:w="674" w:type="dxa"/>
            <w:tcBorders>
              <w:top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012" w:type="dxa"/>
            <w:tcBorders>
              <w:top w:val="nil"/>
            </w:tcBorders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szCs w:val="24"/>
              </w:rPr>
            </w:pPr>
            <w:r w:rsidRPr="00EA339E">
              <w:rPr>
                <w:szCs w:val="24"/>
              </w:rPr>
              <w:t>Tài liệu [1.1]  trang: 410-417</w:t>
            </w:r>
          </w:p>
        </w:tc>
      </w:tr>
      <w:tr w:rsidR="00C76909" w:rsidRPr="00EA339E" w:rsidTr="00E31D94">
        <w:tc>
          <w:tcPr>
            <w:tcW w:w="710" w:type="dxa"/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rPr>
                <w:b/>
                <w:szCs w:val="24"/>
              </w:rPr>
            </w:pPr>
            <w:r w:rsidRPr="00EA339E">
              <w:rPr>
                <w:b/>
                <w:szCs w:val="24"/>
              </w:rPr>
              <w:t>Cộng:</w:t>
            </w:r>
          </w:p>
        </w:tc>
        <w:tc>
          <w:tcPr>
            <w:tcW w:w="674" w:type="dxa"/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86</w:t>
            </w:r>
          </w:p>
        </w:tc>
        <w:tc>
          <w:tcPr>
            <w:tcW w:w="708" w:type="dxa"/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</w:p>
        </w:tc>
        <w:tc>
          <w:tcPr>
            <w:tcW w:w="3012" w:type="dxa"/>
            <w:shd w:val="clear" w:color="auto" w:fill="auto"/>
          </w:tcPr>
          <w:p w:rsidR="00C76909" w:rsidRPr="00EA339E" w:rsidRDefault="00C76909" w:rsidP="00311236">
            <w:pPr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</w:tbl>
    <w:p w:rsidR="00EA339E" w:rsidRPr="0035093C" w:rsidRDefault="00EA339E" w:rsidP="00EA339E">
      <w:pPr>
        <w:spacing w:before="60" w:after="0" w:line="240" w:lineRule="auto"/>
        <w:ind w:left="720" w:firstLine="720"/>
        <w:jc w:val="both"/>
        <w:rPr>
          <w:szCs w:val="24"/>
        </w:rPr>
      </w:pPr>
      <w:r w:rsidRPr="0035093C">
        <w:rPr>
          <w:szCs w:val="24"/>
        </w:rPr>
        <w:tab/>
      </w:r>
      <w:r w:rsidRPr="0035093C">
        <w:rPr>
          <w:szCs w:val="24"/>
        </w:rPr>
        <w:tab/>
      </w:r>
      <w:r w:rsidRPr="0035093C">
        <w:rPr>
          <w:szCs w:val="24"/>
        </w:rPr>
        <w:tab/>
      </w:r>
      <w:r w:rsidRPr="0035093C">
        <w:rPr>
          <w:szCs w:val="24"/>
        </w:rPr>
        <w:tab/>
      </w:r>
      <w:r w:rsidRPr="0035093C">
        <w:rPr>
          <w:szCs w:val="24"/>
        </w:rPr>
        <w:tab/>
      </w:r>
      <w:r w:rsidRPr="0035093C">
        <w:rPr>
          <w:szCs w:val="24"/>
        </w:rPr>
        <w:tab/>
      </w:r>
      <w:r w:rsidRPr="0035093C">
        <w:rPr>
          <w:szCs w:val="24"/>
        </w:rPr>
        <w:tab/>
      </w:r>
    </w:p>
    <w:p w:rsidR="00E31D94" w:rsidRDefault="00E31D94" w:rsidP="00EA339E">
      <w:pPr>
        <w:spacing w:before="60" w:after="0" w:line="240" w:lineRule="auto"/>
        <w:ind w:firstLine="7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E31D94" w:rsidRPr="00403359" w:rsidTr="00D11FF8">
        <w:tc>
          <w:tcPr>
            <w:tcW w:w="4788" w:type="dxa"/>
            <w:shd w:val="clear" w:color="auto" w:fill="auto"/>
          </w:tcPr>
          <w:p w:rsidR="00E31D94" w:rsidRPr="00403359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color w:val="000000"/>
                <w:szCs w:val="24"/>
              </w:rPr>
            </w:pPr>
          </w:p>
          <w:p w:rsidR="00E31D94" w:rsidRPr="00403359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403359">
              <w:rPr>
                <w:b/>
                <w:color w:val="000000"/>
                <w:szCs w:val="24"/>
              </w:rPr>
              <w:t>TRƯỞNG KHOA</w:t>
            </w:r>
          </w:p>
          <w:p w:rsidR="00E31D94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color w:val="000000"/>
                <w:szCs w:val="24"/>
              </w:rPr>
            </w:pPr>
          </w:p>
          <w:p w:rsidR="00E31D94" w:rsidRPr="00403359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color w:val="000000"/>
                <w:szCs w:val="24"/>
              </w:rPr>
            </w:pPr>
          </w:p>
          <w:p w:rsidR="00E31D94" w:rsidRPr="00403359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color w:val="000000"/>
                <w:szCs w:val="24"/>
              </w:rPr>
            </w:pPr>
          </w:p>
          <w:p w:rsidR="00E31D94" w:rsidRPr="00403359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403359">
              <w:rPr>
                <w:b/>
                <w:color w:val="000000"/>
                <w:szCs w:val="24"/>
              </w:rPr>
              <w:t xml:space="preserve">TS. Nguyễn </w:t>
            </w:r>
            <w:r>
              <w:rPr>
                <w:b/>
                <w:color w:val="000000"/>
                <w:szCs w:val="24"/>
              </w:rPr>
              <w:t>Tiến Dũng</w:t>
            </w:r>
          </w:p>
        </w:tc>
        <w:tc>
          <w:tcPr>
            <w:tcW w:w="4788" w:type="dxa"/>
            <w:shd w:val="clear" w:color="auto" w:fill="auto"/>
          </w:tcPr>
          <w:p w:rsidR="00E31D94" w:rsidRPr="00403359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i/>
                <w:color w:val="000000"/>
                <w:szCs w:val="24"/>
              </w:rPr>
            </w:pPr>
            <w:r w:rsidRPr="00403359">
              <w:rPr>
                <w:i/>
                <w:color w:val="000000"/>
                <w:szCs w:val="24"/>
              </w:rPr>
              <w:t xml:space="preserve">Hà Nội, ngày  </w:t>
            </w:r>
            <w:r>
              <w:rPr>
                <w:i/>
                <w:color w:val="000000"/>
                <w:szCs w:val="24"/>
              </w:rPr>
              <w:t xml:space="preserve">  </w:t>
            </w:r>
            <w:r w:rsidRPr="00403359">
              <w:rPr>
                <w:i/>
                <w:color w:val="000000"/>
                <w:szCs w:val="24"/>
              </w:rPr>
              <w:t xml:space="preserve">  tháng  </w:t>
            </w:r>
            <w:r>
              <w:rPr>
                <w:i/>
                <w:color w:val="000000"/>
                <w:szCs w:val="24"/>
              </w:rPr>
              <w:t xml:space="preserve">    năm 2018   </w:t>
            </w:r>
          </w:p>
          <w:p w:rsidR="00E31D94" w:rsidRPr="00403359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color w:val="000000"/>
                <w:szCs w:val="24"/>
              </w:rPr>
            </w:pPr>
            <w:r w:rsidRPr="00403359">
              <w:rPr>
                <w:b/>
                <w:color w:val="000000"/>
                <w:szCs w:val="24"/>
              </w:rPr>
              <w:t>TRƯỞNG BỘ MÔN</w:t>
            </w:r>
          </w:p>
          <w:p w:rsidR="00E31D94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color w:val="000000"/>
                <w:szCs w:val="24"/>
              </w:rPr>
            </w:pPr>
          </w:p>
          <w:p w:rsidR="00E31D94" w:rsidRPr="00403359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color w:val="000000"/>
                <w:szCs w:val="24"/>
              </w:rPr>
            </w:pPr>
          </w:p>
          <w:p w:rsidR="00E31D94" w:rsidRPr="00403359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b/>
                <w:color w:val="000000"/>
                <w:szCs w:val="24"/>
              </w:rPr>
            </w:pPr>
          </w:p>
          <w:p w:rsidR="00E31D94" w:rsidRPr="00403359" w:rsidRDefault="00E31D94" w:rsidP="00D11FF8">
            <w:pPr>
              <w:tabs>
                <w:tab w:val="left" w:pos="142"/>
              </w:tabs>
              <w:spacing w:before="60" w:after="0" w:line="240" w:lineRule="auto"/>
              <w:jc w:val="center"/>
              <w:rPr>
                <w:color w:val="000000"/>
                <w:szCs w:val="24"/>
              </w:rPr>
            </w:pPr>
            <w:r w:rsidRPr="00403359">
              <w:rPr>
                <w:b/>
                <w:color w:val="000000"/>
                <w:szCs w:val="24"/>
              </w:rPr>
              <w:t xml:space="preserve">TS. </w:t>
            </w:r>
            <w:r>
              <w:rPr>
                <w:b/>
                <w:color w:val="000000"/>
                <w:szCs w:val="24"/>
              </w:rPr>
              <w:t>Tô Xuân Bản</w:t>
            </w:r>
          </w:p>
        </w:tc>
      </w:tr>
    </w:tbl>
    <w:p w:rsidR="00E31D94" w:rsidRDefault="00E31D94" w:rsidP="00EA339E">
      <w:pPr>
        <w:spacing w:before="60" w:after="0" w:line="240" w:lineRule="auto"/>
        <w:ind w:firstLine="720"/>
      </w:pPr>
    </w:p>
    <w:sectPr w:rsidR="00E31D94" w:rsidSect="008327DF">
      <w:footerReference w:type="even" r:id="rId7"/>
      <w:footerReference w:type="default" r:id="rId8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4FF" w:rsidRDefault="009224FF" w:rsidP="00521DE0">
      <w:pPr>
        <w:spacing w:after="0" w:line="240" w:lineRule="auto"/>
      </w:pPr>
      <w:r>
        <w:separator/>
      </w:r>
    </w:p>
  </w:endnote>
  <w:endnote w:type="continuationSeparator" w:id="0">
    <w:p w:rsidR="009224FF" w:rsidRDefault="009224FF" w:rsidP="00521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909" w:rsidRDefault="00C76909" w:rsidP="00BA0A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76909" w:rsidRDefault="00C769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909" w:rsidRDefault="00C76909" w:rsidP="00BA0A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3081">
      <w:rPr>
        <w:rStyle w:val="PageNumber"/>
        <w:noProof/>
      </w:rPr>
      <w:t>1</w:t>
    </w:r>
    <w:r>
      <w:rPr>
        <w:rStyle w:val="PageNumber"/>
      </w:rPr>
      <w:fldChar w:fldCharType="end"/>
    </w:r>
  </w:p>
  <w:p w:rsidR="00C76909" w:rsidRDefault="00C769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4FF" w:rsidRDefault="009224FF" w:rsidP="00521DE0">
      <w:pPr>
        <w:spacing w:after="0" w:line="240" w:lineRule="auto"/>
      </w:pPr>
      <w:r>
        <w:separator/>
      </w:r>
    </w:p>
  </w:footnote>
  <w:footnote w:type="continuationSeparator" w:id="0">
    <w:p w:rsidR="009224FF" w:rsidRDefault="009224FF" w:rsidP="00521D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15C60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CC28A9"/>
    <w:multiLevelType w:val="hybridMultilevel"/>
    <w:tmpl w:val="13C61570"/>
    <w:lvl w:ilvl="0" w:tplc="4E04842C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39E"/>
    <w:rsid w:val="000266F9"/>
    <w:rsid w:val="000501AE"/>
    <w:rsid w:val="000526E6"/>
    <w:rsid w:val="000D7EE9"/>
    <w:rsid w:val="000E761A"/>
    <w:rsid w:val="00123381"/>
    <w:rsid w:val="0013705D"/>
    <w:rsid w:val="001C11D7"/>
    <w:rsid w:val="00255E91"/>
    <w:rsid w:val="002657AE"/>
    <w:rsid w:val="00297AE9"/>
    <w:rsid w:val="002A0EB4"/>
    <w:rsid w:val="00311236"/>
    <w:rsid w:val="00357C23"/>
    <w:rsid w:val="003E480A"/>
    <w:rsid w:val="004652CC"/>
    <w:rsid w:val="004771FB"/>
    <w:rsid w:val="004B1639"/>
    <w:rsid w:val="00521DE0"/>
    <w:rsid w:val="0052524C"/>
    <w:rsid w:val="0054696A"/>
    <w:rsid w:val="0058414A"/>
    <w:rsid w:val="005E61ED"/>
    <w:rsid w:val="005E6FF5"/>
    <w:rsid w:val="00690ABE"/>
    <w:rsid w:val="00694292"/>
    <w:rsid w:val="006C00D3"/>
    <w:rsid w:val="007C3647"/>
    <w:rsid w:val="008327DF"/>
    <w:rsid w:val="0087514B"/>
    <w:rsid w:val="009224FF"/>
    <w:rsid w:val="00A60059"/>
    <w:rsid w:val="00A74243"/>
    <w:rsid w:val="00AD59A7"/>
    <w:rsid w:val="00B00947"/>
    <w:rsid w:val="00B23081"/>
    <w:rsid w:val="00BA0AA7"/>
    <w:rsid w:val="00C275C1"/>
    <w:rsid w:val="00C76909"/>
    <w:rsid w:val="00D11FF8"/>
    <w:rsid w:val="00DA6E34"/>
    <w:rsid w:val="00DC7E82"/>
    <w:rsid w:val="00E11981"/>
    <w:rsid w:val="00E3147B"/>
    <w:rsid w:val="00E31D94"/>
    <w:rsid w:val="00E47B91"/>
    <w:rsid w:val="00E80427"/>
    <w:rsid w:val="00EA339E"/>
    <w:rsid w:val="00EA3E45"/>
    <w:rsid w:val="00F8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chartTrackingRefBased/>
  <w15:docId w15:val="{B6F36361-9330-4837-B163-1AD18DE2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E45"/>
    <w:pPr>
      <w:spacing w:after="200" w:line="276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ediumGrid1-Accent2">
    <w:name w:val="Medium Grid 1 Accent 2"/>
    <w:basedOn w:val="Normal"/>
    <w:uiPriority w:val="34"/>
    <w:qFormat/>
    <w:rsid w:val="00EA339E"/>
    <w:pPr>
      <w:spacing w:after="0" w:line="240" w:lineRule="auto"/>
      <w:ind w:left="720"/>
      <w:contextualSpacing/>
    </w:pPr>
    <w:rPr>
      <w:rFonts w:eastAsia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21DE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521DE0"/>
    <w:rPr>
      <w:sz w:val="24"/>
      <w:szCs w:val="22"/>
    </w:rPr>
  </w:style>
  <w:style w:type="character" w:styleId="PageNumber">
    <w:name w:val="page number"/>
    <w:uiPriority w:val="99"/>
    <w:semiHidden/>
    <w:unhideWhenUsed/>
    <w:rsid w:val="00521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2603</Words>
  <Characters>14842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Duong-KDC</cp:lastModifiedBy>
  <cp:revision>2</cp:revision>
  <cp:lastPrinted>2018-08-16T07:10:00Z</cp:lastPrinted>
  <dcterms:created xsi:type="dcterms:W3CDTF">2018-08-17T09:46:00Z</dcterms:created>
  <dcterms:modified xsi:type="dcterms:W3CDTF">2018-08-17T09:46:00Z</dcterms:modified>
</cp:coreProperties>
</file>