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Ind w:w="-34" w:type="dxa"/>
        <w:tblCellMar>
          <w:left w:w="0" w:type="dxa"/>
          <w:right w:w="0" w:type="dxa"/>
        </w:tblCellMar>
        <w:tblLook w:val="04A0" w:firstRow="1" w:lastRow="0" w:firstColumn="1" w:lastColumn="0" w:noHBand="0" w:noVBand="1"/>
      </w:tblPr>
      <w:tblGrid>
        <w:gridCol w:w="4395"/>
        <w:gridCol w:w="5245"/>
      </w:tblGrid>
      <w:tr w:rsidR="001F1FF1" w:rsidRPr="00DA3272" w:rsidTr="005522D6">
        <w:trPr>
          <w:trHeight w:val="993"/>
        </w:trPr>
        <w:tc>
          <w:tcPr>
            <w:tcW w:w="4395" w:type="dxa"/>
            <w:tcMar>
              <w:top w:w="0" w:type="dxa"/>
              <w:left w:w="108" w:type="dxa"/>
              <w:bottom w:w="0" w:type="dxa"/>
              <w:right w:w="108" w:type="dxa"/>
            </w:tcMar>
            <w:hideMark/>
          </w:tcPr>
          <w:p w:rsidR="001F1FF1" w:rsidRPr="00DA3272" w:rsidRDefault="001F1FF1" w:rsidP="005522D6">
            <w:pPr>
              <w:spacing w:before="60" w:after="0" w:line="240" w:lineRule="auto"/>
              <w:jc w:val="center"/>
              <w:rPr>
                <w:sz w:val="22"/>
                <w:szCs w:val="24"/>
              </w:rPr>
            </w:pPr>
            <w:bookmarkStart w:id="0" w:name="_GoBack"/>
            <w:bookmarkEnd w:id="0"/>
            <w:r w:rsidRPr="00DA3272">
              <w:rPr>
                <w:sz w:val="22"/>
                <w:szCs w:val="24"/>
              </w:rPr>
              <w:t>BỘ GIÁO DỤC VÀ ĐÀO TẠO</w:t>
            </w:r>
          </w:p>
          <w:p w:rsidR="001F1FF1" w:rsidRPr="00DA3272" w:rsidRDefault="001F1FF1" w:rsidP="005522D6">
            <w:pPr>
              <w:spacing w:before="60" w:after="0" w:line="240" w:lineRule="auto"/>
              <w:jc w:val="center"/>
              <w:rPr>
                <w:szCs w:val="24"/>
                <w:u w:val="single"/>
              </w:rPr>
            </w:pPr>
            <w:r w:rsidRPr="00DA3272">
              <w:rPr>
                <w:b/>
                <w:bCs/>
                <w:sz w:val="22"/>
                <w:szCs w:val="24"/>
                <w:u w:val="single"/>
              </w:rPr>
              <w:t>TRƯỜNG ĐẠI HỌC MỎ - ĐỊA CHẤT</w:t>
            </w:r>
          </w:p>
        </w:tc>
        <w:tc>
          <w:tcPr>
            <w:tcW w:w="5245" w:type="dxa"/>
            <w:tcMar>
              <w:top w:w="0" w:type="dxa"/>
              <w:left w:w="108" w:type="dxa"/>
              <w:bottom w:w="0" w:type="dxa"/>
              <w:right w:w="108" w:type="dxa"/>
            </w:tcMar>
          </w:tcPr>
          <w:p w:rsidR="001F1FF1" w:rsidRPr="00DA3272" w:rsidRDefault="001F1FF1" w:rsidP="005522D6">
            <w:pPr>
              <w:spacing w:before="60" w:after="0" w:line="240" w:lineRule="auto"/>
              <w:jc w:val="center"/>
              <w:rPr>
                <w:bCs/>
                <w:szCs w:val="24"/>
              </w:rPr>
            </w:pPr>
            <w:r w:rsidRPr="00DA3272">
              <w:rPr>
                <w:bCs/>
                <w:szCs w:val="24"/>
              </w:rPr>
              <w:t>CỘNG HÒA XÃ HỘI CHỦ NGHĨA VIỆT NAM</w:t>
            </w:r>
          </w:p>
          <w:p w:rsidR="001F1FF1" w:rsidRPr="00DA3272" w:rsidRDefault="001F1FF1" w:rsidP="005522D6">
            <w:pPr>
              <w:spacing w:before="60" w:after="0" w:line="240" w:lineRule="auto"/>
              <w:jc w:val="center"/>
              <w:rPr>
                <w:szCs w:val="24"/>
              </w:rPr>
            </w:pPr>
            <w:r w:rsidRPr="00DA3272">
              <w:rPr>
                <w:b/>
                <w:bCs/>
                <w:szCs w:val="24"/>
                <w:u w:val="single"/>
              </w:rPr>
              <w:t>Độc lập - Tự do - Hạnh phúc</w:t>
            </w:r>
          </w:p>
        </w:tc>
      </w:tr>
    </w:tbl>
    <w:p w:rsidR="001F1FF1" w:rsidRPr="0035093C" w:rsidRDefault="001F1FF1" w:rsidP="001F1FF1">
      <w:pPr>
        <w:pStyle w:val="BodyText2"/>
        <w:spacing w:before="60"/>
        <w:rPr>
          <w:rFonts w:ascii="Times New Roman" w:hAnsi="Times New Roman"/>
          <w:b/>
          <w:sz w:val="24"/>
          <w:szCs w:val="24"/>
          <w:lang w:val="vi-VN"/>
        </w:rPr>
      </w:pPr>
    </w:p>
    <w:p w:rsidR="001F1FF1" w:rsidRDefault="001F1FF1" w:rsidP="001F1FF1">
      <w:pPr>
        <w:pStyle w:val="BodyText2"/>
        <w:spacing w:before="60"/>
        <w:rPr>
          <w:rFonts w:ascii="Times New Roman" w:hAnsi="Times New Roman"/>
          <w:b/>
          <w:sz w:val="24"/>
          <w:szCs w:val="24"/>
        </w:rPr>
      </w:pPr>
      <w:r w:rsidRPr="0035093C">
        <w:rPr>
          <w:rFonts w:ascii="Times New Roman" w:hAnsi="Times New Roman"/>
          <w:b/>
          <w:sz w:val="24"/>
          <w:szCs w:val="24"/>
          <w:lang w:val="vi-VN"/>
        </w:rPr>
        <w:t xml:space="preserve">ĐỀ CƯƠNG CHI TIẾT HỌC PHẦN </w:t>
      </w:r>
    </w:p>
    <w:p w:rsidR="005522D6" w:rsidRPr="005522D6" w:rsidRDefault="005522D6" w:rsidP="001F1FF1">
      <w:pPr>
        <w:pStyle w:val="BodyText2"/>
        <w:spacing w:before="60"/>
        <w:rPr>
          <w:rFonts w:ascii="Times New Roman" w:hAnsi="Times New Roman"/>
          <w:b/>
          <w:sz w:val="24"/>
          <w:szCs w:val="24"/>
        </w:rPr>
      </w:pPr>
    </w:p>
    <w:p w:rsidR="005522D6" w:rsidRPr="0035093C" w:rsidRDefault="005522D6" w:rsidP="005522D6">
      <w:pPr>
        <w:widowControl w:val="0"/>
        <w:autoSpaceDE w:val="0"/>
        <w:autoSpaceDN w:val="0"/>
        <w:adjustRightInd w:val="0"/>
        <w:spacing w:before="60" w:after="0" w:line="240" w:lineRule="auto"/>
        <w:rPr>
          <w:b/>
          <w:bCs/>
          <w:szCs w:val="24"/>
        </w:rPr>
      </w:pPr>
      <w:r w:rsidRPr="0035093C">
        <w:rPr>
          <w:b/>
          <w:bCs/>
          <w:szCs w:val="24"/>
          <w:lang w:val="en"/>
        </w:rPr>
        <w:t>1. Tên h</w:t>
      </w:r>
      <w:r w:rsidRPr="0035093C">
        <w:rPr>
          <w:b/>
          <w:bCs/>
          <w:szCs w:val="24"/>
        </w:rPr>
        <w:t xml:space="preserve">ọc phần: </w:t>
      </w:r>
      <w:r>
        <w:rPr>
          <w:b/>
          <w:bCs/>
          <w:szCs w:val="24"/>
        </w:rPr>
        <w:tab/>
      </w:r>
      <w:r w:rsidRPr="0035093C">
        <w:rPr>
          <w:szCs w:val="24"/>
        </w:rPr>
        <w:t>T</w:t>
      </w:r>
      <w:r w:rsidRPr="005522D6">
        <w:rPr>
          <w:szCs w:val="24"/>
        </w:rPr>
        <w:t>ê</w:t>
      </w:r>
      <w:r>
        <w:rPr>
          <w:szCs w:val="24"/>
        </w:rPr>
        <w:t>n t</w:t>
      </w:r>
      <w:r w:rsidRPr="0035093C">
        <w:rPr>
          <w:szCs w:val="24"/>
        </w:rPr>
        <w:t xml:space="preserve">iếng Việt: </w:t>
      </w:r>
      <w:r w:rsidR="00D579DD">
        <w:rPr>
          <w:szCs w:val="24"/>
        </w:rPr>
        <w:t>Thạch học t</w:t>
      </w:r>
      <w:r w:rsidRPr="0035093C">
        <w:rPr>
          <w:szCs w:val="24"/>
        </w:rPr>
        <w:t>rầ</w:t>
      </w:r>
      <w:r w:rsidR="00D579DD">
        <w:rPr>
          <w:szCs w:val="24"/>
        </w:rPr>
        <w:t xml:space="preserve">m tích </w:t>
      </w:r>
    </w:p>
    <w:p w:rsidR="005522D6" w:rsidRPr="0035093C" w:rsidRDefault="005522D6" w:rsidP="005522D6">
      <w:pPr>
        <w:widowControl w:val="0"/>
        <w:autoSpaceDE w:val="0"/>
        <w:autoSpaceDN w:val="0"/>
        <w:adjustRightInd w:val="0"/>
        <w:spacing w:before="60" w:after="0" w:line="240" w:lineRule="auto"/>
        <w:rPr>
          <w:szCs w:val="24"/>
        </w:rPr>
      </w:pPr>
      <w:r w:rsidRPr="0035093C">
        <w:rPr>
          <w:szCs w:val="24"/>
          <w:lang w:val="en"/>
        </w:rPr>
        <w:t xml:space="preserve">     </w:t>
      </w:r>
      <w:r>
        <w:rPr>
          <w:szCs w:val="24"/>
          <w:lang w:val="en"/>
        </w:rPr>
        <w:tab/>
      </w:r>
      <w:r>
        <w:rPr>
          <w:szCs w:val="24"/>
          <w:lang w:val="en"/>
        </w:rPr>
        <w:tab/>
      </w:r>
      <w:r>
        <w:rPr>
          <w:szCs w:val="24"/>
          <w:lang w:val="en"/>
        </w:rPr>
        <w:tab/>
      </w:r>
      <w:r w:rsidRPr="0035093C">
        <w:rPr>
          <w:szCs w:val="24"/>
          <w:lang w:val="en"/>
        </w:rPr>
        <w:t>T</w:t>
      </w:r>
      <w:r w:rsidRPr="005522D6">
        <w:rPr>
          <w:szCs w:val="24"/>
          <w:lang w:val="en"/>
        </w:rPr>
        <w:t>ê</w:t>
      </w:r>
      <w:r>
        <w:rPr>
          <w:szCs w:val="24"/>
          <w:lang w:val="en"/>
        </w:rPr>
        <w:t>n t</w:t>
      </w:r>
      <w:r w:rsidRPr="0035093C">
        <w:rPr>
          <w:szCs w:val="24"/>
          <w:lang w:val="en"/>
        </w:rPr>
        <w:t>i</w:t>
      </w:r>
      <w:r w:rsidRPr="0035093C">
        <w:rPr>
          <w:szCs w:val="24"/>
        </w:rPr>
        <w:t xml:space="preserve">ếng Anh: </w:t>
      </w:r>
      <w:r w:rsidR="00850A41">
        <w:rPr>
          <w:szCs w:val="24"/>
        </w:rPr>
        <w:t xml:space="preserve">Petrology of </w:t>
      </w:r>
      <w:r w:rsidRPr="0035093C">
        <w:rPr>
          <w:szCs w:val="24"/>
        </w:rPr>
        <w:t>Sediment</w:t>
      </w:r>
      <w:r w:rsidR="00850A41">
        <w:rPr>
          <w:szCs w:val="24"/>
        </w:rPr>
        <w:t>ary Rocks</w:t>
      </w:r>
    </w:p>
    <w:p w:rsidR="005522D6" w:rsidRPr="0035093C" w:rsidRDefault="005522D6" w:rsidP="005522D6">
      <w:pPr>
        <w:widowControl w:val="0"/>
        <w:autoSpaceDE w:val="0"/>
        <w:autoSpaceDN w:val="0"/>
        <w:adjustRightInd w:val="0"/>
        <w:spacing w:before="60" w:after="0" w:line="240" w:lineRule="auto"/>
        <w:ind w:firstLine="720"/>
        <w:rPr>
          <w:szCs w:val="24"/>
        </w:rPr>
      </w:pPr>
      <w:r w:rsidRPr="0035093C">
        <w:rPr>
          <w:b/>
          <w:bCs/>
          <w:szCs w:val="24"/>
          <w:lang w:val="en"/>
        </w:rPr>
        <w:t xml:space="preserve">Mã </w:t>
      </w:r>
      <w:r w:rsidR="004F5958">
        <w:rPr>
          <w:b/>
          <w:bCs/>
          <w:szCs w:val="24"/>
          <w:lang w:val="en"/>
        </w:rPr>
        <w:t>s</w:t>
      </w:r>
      <w:r w:rsidR="004F5958" w:rsidRPr="004F5958">
        <w:rPr>
          <w:b/>
          <w:bCs/>
          <w:szCs w:val="24"/>
          <w:lang w:val="en"/>
        </w:rPr>
        <w:t>ố</w:t>
      </w:r>
      <w:r w:rsidR="004F5958">
        <w:rPr>
          <w:b/>
          <w:bCs/>
          <w:szCs w:val="24"/>
          <w:lang w:val="en"/>
        </w:rPr>
        <w:t xml:space="preserve"> </w:t>
      </w:r>
      <w:r w:rsidRPr="0035093C">
        <w:rPr>
          <w:b/>
          <w:bCs/>
          <w:szCs w:val="24"/>
          <w:lang w:val="en"/>
        </w:rPr>
        <w:t>h</w:t>
      </w:r>
      <w:r w:rsidRPr="0035093C">
        <w:rPr>
          <w:b/>
          <w:bCs/>
          <w:szCs w:val="24"/>
        </w:rPr>
        <w:t>ọc phần</w:t>
      </w:r>
      <w:r w:rsidRPr="00C6796D">
        <w:rPr>
          <w:bCs/>
          <w:szCs w:val="24"/>
        </w:rPr>
        <w:t>:</w:t>
      </w:r>
      <w:r w:rsidR="0093039E">
        <w:rPr>
          <w:b/>
          <w:bCs/>
          <w:szCs w:val="24"/>
        </w:rPr>
        <w:t xml:space="preserve"> 7040308</w:t>
      </w:r>
    </w:p>
    <w:p w:rsidR="005522D6" w:rsidRPr="0035093C" w:rsidRDefault="005522D6" w:rsidP="005522D6">
      <w:pPr>
        <w:widowControl w:val="0"/>
        <w:autoSpaceDE w:val="0"/>
        <w:autoSpaceDN w:val="0"/>
        <w:adjustRightInd w:val="0"/>
        <w:spacing w:before="60" w:after="0" w:line="240" w:lineRule="auto"/>
        <w:ind w:firstLine="720"/>
        <w:rPr>
          <w:szCs w:val="24"/>
        </w:rPr>
      </w:pPr>
      <w:r w:rsidRPr="0035093C">
        <w:rPr>
          <w:b/>
          <w:bCs/>
          <w:szCs w:val="24"/>
          <w:lang w:val="vi-VN"/>
        </w:rPr>
        <w:t>S</w:t>
      </w:r>
      <w:r w:rsidRPr="0035093C">
        <w:rPr>
          <w:b/>
          <w:bCs/>
          <w:szCs w:val="24"/>
        </w:rPr>
        <w:t>ố</w:t>
      </w:r>
      <w:r>
        <w:rPr>
          <w:b/>
          <w:bCs/>
          <w:szCs w:val="24"/>
        </w:rPr>
        <w:t xml:space="preserve"> t</w:t>
      </w:r>
      <w:r w:rsidRPr="0035093C">
        <w:rPr>
          <w:b/>
          <w:bCs/>
          <w:szCs w:val="24"/>
          <w:lang w:val="vi-VN"/>
        </w:rPr>
        <w:t>ín ch</w:t>
      </w:r>
      <w:r w:rsidRPr="0035093C">
        <w:rPr>
          <w:b/>
          <w:bCs/>
          <w:szCs w:val="24"/>
        </w:rPr>
        <w:t>ỉ</w:t>
      </w:r>
      <w:r>
        <w:rPr>
          <w:b/>
          <w:bCs/>
          <w:szCs w:val="24"/>
        </w:rPr>
        <w:t xml:space="preserve"> h</w:t>
      </w:r>
      <w:r w:rsidRPr="005522D6">
        <w:rPr>
          <w:b/>
          <w:bCs/>
          <w:szCs w:val="24"/>
        </w:rPr>
        <w:t>ọc</w:t>
      </w:r>
      <w:r>
        <w:rPr>
          <w:b/>
          <w:bCs/>
          <w:szCs w:val="24"/>
        </w:rPr>
        <w:t xml:space="preserve"> ph</w:t>
      </w:r>
      <w:r w:rsidRPr="005522D6">
        <w:rPr>
          <w:b/>
          <w:bCs/>
          <w:szCs w:val="24"/>
        </w:rPr>
        <w:t>ần</w:t>
      </w:r>
      <w:r w:rsidRPr="00C6796D">
        <w:rPr>
          <w:b/>
          <w:bCs/>
          <w:szCs w:val="24"/>
        </w:rPr>
        <w:t xml:space="preserve">: </w:t>
      </w:r>
      <w:r w:rsidR="0093039E">
        <w:rPr>
          <w:b/>
          <w:szCs w:val="24"/>
        </w:rPr>
        <w:t>2(2-0-4</w:t>
      </w:r>
      <w:r w:rsidR="00C6796D" w:rsidRPr="00C6796D">
        <w:rPr>
          <w:b/>
          <w:szCs w:val="24"/>
        </w:rPr>
        <w:t>)</w:t>
      </w:r>
      <w:r w:rsidR="00441BDC">
        <w:rPr>
          <w:b/>
          <w:szCs w:val="24"/>
        </w:rPr>
        <w:t xml:space="preserve">, </w:t>
      </w:r>
      <w:r w:rsidR="00441BDC" w:rsidRPr="006A2435">
        <w:rPr>
          <w:color w:val="000000"/>
          <w:szCs w:val="24"/>
        </w:rPr>
        <w:t>họ</w:t>
      </w:r>
      <w:r w:rsidR="001C0952">
        <w:rPr>
          <w:color w:val="000000"/>
          <w:szCs w:val="24"/>
        </w:rPr>
        <w:t>c trong 08</w:t>
      </w:r>
      <w:r w:rsidR="00441BDC" w:rsidRPr="006A2435">
        <w:rPr>
          <w:color w:val="000000"/>
          <w:szCs w:val="24"/>
        </w:rPr>
        <w:t xml:space="preserve"> tuần</w:t>
      </w:r>
    </w:p>
    <w:p w:rsidR="005522D6" w:rsidRPr="0035093C" w:rsidRDefault="005522D6" w:rsidP="005522D6">
      <w:pPr>
        <w:widowControl w:val="0"/>
        <w:autoSpaceDE w:val="0"/>
        <w:autoSpaceDN w:val="0"/>
        <w:adjustRightInd w:val="0"/>
        <w:spacing w:before="60" w:after="0" w:line="240" w:lineRule="auto"/>
        <w:ind w:firstLine="720"/>
        <w:rPr>
          <w:b/>
          <w:bCs/>
          <w:szCs w:val="24"/>
        </w:rPr>
      </w:pPr>
      <w:r>
        <w:rPr>
          <w:b/>
          <w:bCs/>
          <w:szCs w:val="24"/>
        </w:rPr>
        <w:t>S</w:t>
      </w:r>
      <w:r w:rsidRPr="005522D6">
        <w:rPr>
          <w:b/>
          <w:bCs/>
          <w:szCs w:val="24"/>
        </w:rPr>
        <w:t>ố</w:t>
      </w:r>
      <w:r>
        <w:rPr>
          <w:b/>
          <w:bCs/>
          <w:szCs w:val="24"/>
        </w:rPr>
        <w:t xml:space="preserve"> ti</w:t>
      </w:r>
      <w:r w:rsidRPr="005522D6">
        <w:rPr>
          <w:b/>
          <w:bCs/>
          <w:szCs w:val="24"/>
        </w:rPr>
        <w:t>ết</w:t>
      </w:r>
      <w:r>
        <w:rPr>
          <w:b/>
          <w:bCs/>
          <w:szCs w:val="24"/>
        </w:rPr>
        <w:t xml:space="preserve"> h</w:t>
      </w:r>
      <w:r w:rsidRPr="005522D6">
        <w:rPr>
          <w:b/>
          <w:bCs/>
          <w:szCs w:val="24"/>
        </w:rPr>
        <w:t>ọc</w:t>
      </w:r>
      <w:r>
        <w:rPr>
          <w:b/>
          <w:bCs/>
          <w:szCs w:val="24"/>
        </w:rPr>
        <w:t xml:space="preserve"> ph</w:t>
      </w:r>
      <w:r w:rsidRPr="005522D6">
        <w:rPr>
          <w:b/>
          <w:bCs/>
          <w:szCs w:val="24"/>
        </w:rPr>
        <w:t>ần</w:t>
      </w:r>
      <w:r w:rsidRPr="0035093C">
        <w:rPr>
          <w:b/>
          <w:bCs/>
          <w:szCs w:val="24"/>
        </w:rPr>
        <w:t xml:space="preserve">: </w:t>
      </w:r>
    </w:p>
    <w:p w:rsidR="005522D6" w:rsidRDefault="005522D6" w:rsidP="005522D6">
      <w:pPr>
        <w:spacing w:before="60" w:after="0" w:line="240" w:lineRule="auto"/>
        <w:ind w:firstLine="720"/>
        <w:jc w:val="both"/>
        <w:rPr>
          <w:szCs w:val="24"/>
        </w:rPr>
      </w:pPr>
      <w:r>
        <w:rPr>
          <w:szCs w:val="24"/>
        </w:rPr>
        <w:t>L</w:t>
      </w:r>
      <w:r w:rsidRPr="00DA3272">
        <w:rPr>
          <w:szCs w:val="24"/>
        </w:rPr>
        <w:t>ý</w:t>
      </w:r>
      <w:r w:rsidRPr="0035093C">
        <w:rPr>
          <w:szCs w:val="24"/>
        </w:rPr>
        <w:t xml:space="preserve"> thuyết: 27; </w:t>
      </w:r>
      <w:r>
        <w:rPr>
          <w:szCs w:val="24"/>
        </w:rPr>
        <w:tab/>
      </w:r>
      <w:r>
        <w:rPr>
          <w:szCs w:val="24"/>
        </w:rPr>
        <w:tab/>
        <w:t>B</w:t>
      </w:r>
      <w:r w:rsidRPr="0035093C">
        <w:rPr>
          <w:szCs w:val="24"/>
        </w:rPr>
        <w:t xml:space="preserve">ài tập: 3; </w:t>
      </w:r>
      <w:r>
        <w:rPr>
          <w:szCs w:val="24"/>
        </w:rPr>
        <w:tab/>
      </w:r>
      <w:r>
        <w:rPr>
          <w:szCs w:val="24"/>
        </w:rPr>
        <w:tab/>
        <w:t>T</w:t>
      </w:r>
      <w:r w:rsidRPr="0035093C">
        <w:rPr>
          <w:szCs w:val="24"/>
        </w:rPr>
        <w:t>hự</w:t>
      </w:r>
      <w:r w:rsidR="0093039E">
        <w:rPr>
          <w:szCs w:val="24"/>
        </w:rPr>
        <w:t xml:space="preserve">c hành: </w:t>
      </w:r>
      <w:r w:rsidR="00CD5D92">
        <w:rPr>
          <w:szCs w:val="24"/>
        </w:rPr>
        <w:t>0</w:t>
      </w:r>
      <w:r>
        <w:rPr>
          <w:szCs w:val="24"/>
        </w:rPr>
        <w:t>;</w:t>
      </w:r>
    </w:p>
    <w:p w:rsidR="005522D6" w:rsidRPr="0035093C" w:rsidRDefault="005522D6" w:rsidP="005522D6">
      <w:pPr>
        <w:spacing w:before="60" w:after="0" w:line="240" w:lineRule="auto"/>
        <w:ind w:firstLine="720"/>
        <w:jc w:val="both"/>
        <w:rPr>
          <w:szCs w:val="24"/>
        </w:rPr>
      </w:pPr>
      <w:r>
        <w:rPr>
          <w:szCs w:val="24"/>
        </w:rPr>
        <w:t>Th</w:t>
      </w:r>
      <w:r w:rsidRPr="00DA3272">
        <w:rPr>
          <w:szCs w:val="24"/>
        </w:rPr>
        <w:t>ự</w:t>
      </w:r>
      <w:r>
        <w:rPr>
          <w:szCs w:val="24"/>
        </w:rPr>
        <w:t>c t</w:t>
      </w:r>
      <w:r w:rsidRPr="00DA3272">
        <w:rPr>
          <w:szCs w:val="24"/>
        </w:rPr>
        <w:t>ập</w:t>
      </w:r>
      <w:r>
        <w:rPr>
          <w:szCs w:val="24"/>
        </w:rPr>
        <w:t>: 0;</w:t>
      </w:r>
      <w:r>
        <w:rPr>
          <w:szCs w:val="24"/>
        </w:rPr>
        <w:tab/>
      </w:r>
      <w:r>
        <w:rPr>
          <w:szCs w:val="24"/>
        </w:rPr>
        <w:tab/>
        <w:t>Đ</w:t>
      </w:r>
      <w:r w:rsidRPr="00DA3272">
        <w:rPr>
          <w:szCs w:val="24"/>
        </w:rPr>
        <w:t>ồ</w:t>
      </w:r>
      <w:r>
        <w:rPr>
          <w:szCs w:val="24"/>
        </w:rPr>
        <w:t xml:space="preserve"> </w:t>
      </w:r>
      <w:r w:rsidRPr="00DA3272">
        <w:rPr>
          <w:szCs w:val="24"/>
        </w:rPr>
        <w:t>án</w:t>
      </w:r>
      <w:r>
        <w:rPr>
          <w:szCs w:val="24"/>
        </w:rPr>
        <w:t>: 0;</w:t>
      </w:r>
      <w:r>
        <w:rPr>
          <w:szCs w:val="24"/>
        </w:rPr>
        <w:tab/>
      </w:r>
      <w:r>
        <w:rPr>
          <w:szCs w:val="24"/>
        </w:rPr>
        <w:tab/>
        <w:t>T</w:t>
      </w:r>
      <w:r w:rsidRPr="00DA3272">
        <w:rPr>
          <w:szCs w:val="24"/>
        </w:rPr>
        <w:t>ự</w:t>
      </w:r>
      <w:r>
        <w:rPr>
          <w:szCs w:val="24"/>
        </w:rPr>
        <w:t xml:space="preserve"> h</w:t>
      </w:r>
      <w:r w:rsidRPr="00DA3272">
        <w:rPr>
          <w:szCs w:val="24"/>
        </w:rPr>
        <w:t>ọc</w:t>
      </w:r>
      <w:r w:rsidR="0093039E">
        <w:rPr>
          <w:szCs w:val="24"/>
        </w:rPr>
        <w:t>: 60</w:t>
      </w:r>
      <w:r>
        <w:rPr>
          <w:szCs w:val="24"/>
        </w:rPr>
        <w:t>;</w:t>
      </w:r>
    </w:p>
    <w:p w:rsidR="005522D6" w:rsidRPr="0035093C" w:rsidRDefault="005522D6" w:rsidP="005522D6">
      <w:pPr>
        <w:widowControl w:val="0"/>
        <w:autoSpaceDE w:val="0"/>
        <w:autoSpaceDN w:val="0"/>
        <w:adjustRightInd w:val="0"/>
        <w:spacing w:before="60" w:after="0" w:line="240" w:lineRule="auto"/>
        <w:rPr>
          <w:szCs w:val="24"/>
          <w:lang w:val="vi-VN"/>
        </w:rPr>
      </w:pPr>
      <w:r w:rsidRPr="0035093C">
        <w:rPr>
          <w:b/>
          <w:bCs/>
          <w:szCs w:val="24"/>
          <w:lang w:val="vi-VN"/>
        </w:rPr>
        <w:t xml:space="preserve">2. Đơn vị quản lý học phần: </w:t>
      </w:r>
    </w:p>
    <w:p w:rsidR="005522D6" w:rsidRPr="005522D6" w:rsidRDefault="005522D6" w:rsidP="005522D6">
      <w:pPr>
        <w:widowControl w:val="0"/>
        <w:autoSpaceDE w:val="0"/>
        <w:autoSpaceDN w:val="0"/>
        <w:adjustRightInd w:val="0"/>
        <w:spacing w:before="60" w:after="0" w:line="240" w:lineRule="auto"/>
        <w:rPr>
          <w:b/>
          <w:bCs/>
          <w:szCs w:val="24"/>
        </w:rPr>
      </w:pPr>
      <w:r w:rsidRPr="0035093C">
        <w:rPr>
          <w:b/>
          <w:bCs/>
          <w:szCs w:val="24"/>
          <w:lang w:val="vi-VN"/>
        </w:rPr>
        <w:t>2.1. Giảng viên giảng d</w:t>
      </w:r>
      <w:r w:rsidRPr="005522D6">
        <w:rPr>
          <w:b/>
          <w:bCs/>
          <w:szCs w:val="24"/>
          <w:lang w:val="vi-VN"/>
        </w:rPr>
        <w:t>ạ</w:t>
      </w:r>
      <w:r w:rsidRPr="0035093C">
        <w:rPr>
          <w:b/>
          <w:bCs/>
          <w:szCs w:val="24"/>
          <w:lang w:val="vi-VN"/>
        </w:rPr>
        <w:t>y</w:t>
      </w:r>
      <w:r>
        <w:rPr>
          <w:b/>
          <w:bCs/>
          <w:szCs w:val="24"/>
        </w:rPr>
        <w:t>:</w:t>
      </w:r>
      <w:r>
        <w:rPr>
          <w:b/>
          <w:bCs/>
          <w:szCs w:val="24"/>
        </w:rPr>
        <w:tab/>
      </w:r>
      <w:r>
        <w:rPr>
          <w:b/>
          <w:bCs/>
          <w:szCs w:val="24"/>
        </w:rPr>
        <w:tab/>
      </w:r>
      <w:r>
        <w:rPr>
          <w:b/>
          <w:bCs/>
          <w:szCs w:val="24"/>
        </w:rPr>
        <w:tab/>
      </w:r>
      <w:r w:rsidRPr="009912FA">
        <w:rPr>
          <w:b/>
          <w:szCs w:val="24"/>
        </w:rPr>
        <w:t>Mã giảng viên</w:t>
      </w:r>
      <w:r w:rsidRPr="009912FA">
        <w:rPr>
          <w:b/>
          <w:szCs w:val="24"/>
        </w:rPr>
        <w:tab/>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Pr>
          <w:szCs w:val="24"/>
        </w:rPr>
        <w:t xml:space="preserve">1. </w:t>
      </w:r>
      <w:r w:rsidRPr="0035093C">
        <w:rPr>
          <w:szCs w:val="24"/>
          <w:lang w:val="vi-VN"/>
        </w:rPr>
        <w:t xml:space="preserve">TS. Tô Xuân Bản                </w:t>
      </w:r>
      <w:r>
        <w:rPr>
          <w:szCs w:val="24"/>
        </w:rPr>
        <w:tab/>
      </w:r>
      <w:r w:rsidRPr="0035093C">
        <w:rPr>
          <w:szCs w:val="24"/>
          <w:lang w:val="vi-VN"/>
        </w:rPr>
        <w:t xml:space="preserve"> 0403-02</w:t>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Pr>
          <w:szCs w:val="24"/>
        </w:rPr>
        <w:t>2.</w:t>
      </w:r>
      <w:r w:rsidRPr="0035093C">
        <w:rPr>
          <w:szCs w:val="24"/>
          <w:lang w:val="vi-VN"/>
        </w:rPr>
        <w:t xml:space="preserve"> TS. Đặng Thị Vinh</w:t>
      </w:r>
      <w:r w:rsidRPr="0035093C">
        <w:rPr>
          <w:szCs w:val="24"/>
          <w:lang w:val="vi-VN"/>
        </w:rPr>
        <w:tab/>
      </w:r>
      <w:r w:rsidRPr="0035093C">
        <w:rPr>
          <w:szCs w:val="24"/>
          <w:lang w:val="vi-VN"/>
        </w:rPr>
        <w:tab/>
      </w:r>
      <w:r>
        <w:rPr>
          <w:szCs w:val="24"/>
        </w:rPr>
        <w:tab/>
      </w:r>
      <w:r w:rsidRPr="0035093C">
        <w:rPr>
          <w:szCs w:val="24"/>
          <w:lang w:val="vi-VN"/>
        </w:rPr>
        <w:t>0403-16</w:t>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Pr>
          <w:szCs w:val="24"/>
        </w:rPr>
        <w:t>3.</w:t>
      </w:r>
      <w:r w:rsidRPr="0035093C">
        <w:rPr>
          <w:szCs w:val="24"/>
          <w:lang w:val="vi-VN"/>
        </w:rPr>
        <w:t xml:space="preserve"> ThS. Lê Thị Ngọc Tú           </w:t>
      </w:r>
      <w:r>
        <w:rPr>
          <w:szCs w:val="24"/>
        </w:rPr>
        <w:tab/>
      </w:r>
      <w:r w:rsidRPr="0035093C">
        <w:rPr>
          <w:szCs w:val="24"/>
          <w:lang w:val="vi-VN"/>
        </w:rPr>
        <w:t>0403-17</w:t>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sidRPr="0035093C">
        <w:rPr>
          <w:szCs w:val="24"/>
          <w:lang w:val="vi-VN"/>
        </w:rPr>
        <w:t>Có thể mời thêm giáo viên thỉnh giảng khi cần thiết</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 xml:space="preserve">2.2- Bộ môn: </w:t>
      </w:r>
      <w:r w:rsidRPr="0035093C">
        <w:rPr>
          <w:szCs w:val="24"/>
          <w:lang w:val="vi-VN"/>
        </w:rPr>
        <w:t>Khoáng Thạch và Địa hóa</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 xml:space="preserve">2.3- Khoa: </w:t>
      </w:r>
      <w:r w:rsidRPr="0035093C">
        <w:rPr>
          <w:szCs w:val="24"/>
          <w:lang w:val="vi-VN"/>
        </w:rPr>
        <w:t>Khoa học và Kỹ thuật Địa chất</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3. Điều kiện học phầ</w:t>
      </w:r>
      <w:r w:rsidR="00CD5D92">
        <w:rPr>
          <w:b/>
          <w:bCs/>
          <w:szCs w:val="24"/>
          <w:lang w:val="vi-VN"/>
        </w:rPr>
        <w:t xml:space="preserve">n </w:t>
      </w:r>
    </w:p>
    <w:p w:rsidR="005522D6" w:rsidRPr="0035093C" w:rsidRDefault="005522D6" w:rsidP="005522D6">
      <w:pPr>
        <w:widowControl w:val="0"/>
        <w:autoSpaceDE w:val="0"/>
        <w:autoSpaceDN w:val="0"/>
        <w:adjustRightInd w:val="0"/>
        <w:spacing w:before="60" w:after="0" w:line="240" w:lineRule="auto"/>
        <w:rPr>
          <w:szCs w:val="24"/>
          <w:lang w:val="vi-VN"/>
        </w:rPr>
      </w:pPr>
      <w:r w:rsidRPr="0035093C">
        <w:rPr>
          <w:b/>
          <w:bCs/>
          <w:szCs w:val="24"/>
          <w:lang w:val="vi-VN"/>
        </w:rPr>
        <w:t xml:space="preserve">3.1- Môn học tiên quyết: </w:t>
      </w:r>
    </w:p>
    <w:p w:rsidR="005522D6" w:rsidRPr="0035093C" w:rsidRDefault="005522D6" w:rsidP="005522D6">
      <w:pPr>
        <w:widowControl w:val="0"/>
        <w:autoSpaceDE w:val="0"/>
        <w:autoSpaceDN w:val="0"/>
        <w:adjustRightInd w:val="0"/>
        <w:spacing w:before="60" w:after="0" w:line="240" w:lineRule="auto"/>
        <w:ind w:firstLine="720"/>
        <w:rPr>
          <w:szCs w:val="24"/>
          <w:lang w:val="vi-VN"/>
        </w:rPr>
      </w:pPr>
      <w:r w:rsidRPr="0035093C">
        <w:rPr>
          <w:szCs w:val="24"/>
          <w:lang w:val="vi-VN"/>
        </w:rPr>
        <w:t>Sinh viên phải hoàn thành học phầ</w:t>
      </w:r>
      <w:r w:rsidR="00CD5D92">
        <w:rPr>
          <w:szCs w:val="24"/>
          <w:lang w:val="vi-VN"/>
        </w:rPr>
        <w:t xml:space="preserve">n: </w:t>
      </w:r>
      <w:r w:rsidRPr="0035093C">
        <w:rPr>
          <w:szCs w:val="24"/>
          <w:lang w:val="vi-VN"/>
        </w:rPr>
        <w:t xml:space="preserve"> </w:t>
      </w:r>
      <w:r w:rsidR="00F15313">
        <w:rPr>
          <w:szCs w:val="24"/>
        </w:rPr>
        <w:t>Tinh thể k</w:t>
      </w:r>
      <w:r w:rsidR="00CD5D92" w:rsidRPr="0035093C">
        <w:rPr>
          <w:szCs w:val="24"/>
          <w:lang w:val="vi-VN"/>
        </w:rPr>
        <w:t>hoáng vật</w:t>
      </w:r>
      <w:r w:rsidR="00CD5D92">
        <w:rPr>
          <w:szCs w:val="24"/>
          <w:lang w:val="vi-VN"/>
        </w:rPr>
        <w:t xml:space="preserve"> </w:t>
      </w:r>
      <w:r w:rsidR="00F15313">
        <w:rPr>
          <w:szCs w:val="24"/>
        </w:rPr>
        <w:t>+ TN</w:t>
      </w:r>
      <w:r w:rsidR="00AD1AB8">
        <w:rPr>
          <w:szCs w:val="24"/>
          <w:lang w:val="vi-VN"/>
        </w:rPr>
        <w:tab/>
        <w:t xml:space="preserve"> (</w:t>
      </w:r>
      <w:r w:rsidR="00AD1AB8">
        <w:rPr>
          <w:szCs w:val="24"/>
        </w:rPr>
        <w:t>7040311</w:t>
      </w:r>
      <w:r w:rsidR="00CD5D92">
        <w:rPr>
          <w:szCs w:val="24"/>
          <w:lang w:val="vi-VN"/>
        </w:rPr>
        <w:t>)</w:t>
      </w:r>
    </w:p>
    <w:p w:rsidR="005522D6" w:rsidRPr="00C6796D" w:rsidRDefault="005522D6" w:rsidP="005522D6">
      <w:pPr>
        <w:widowControl w:val="0"/>
        <w:autoSpaceDE w:val="0"/>
        <w:autoSpaceDN w:val="0"/>
        <w:adjustRightInd w:val="0"/>
        <w:spacing w:before="60" w:after="0" w:line="240" w:lineRule="auto"/>
        <w:rPr>
          <w:b/>
          <w:bCs/>
          <w:szCs w:val="24"/>
        </w:rPr>
      </w:pPr>
      <w:r w:rsidRPr="0035093C">
        <w:rPr>
          <w:b/>
          <w:bCs/>
          <w:szCs w:val="24"/>
          <w:lang w:val="vi-VN"/>
        </w:rPr>
        <w:t>3.2- Môn học trước:</w:t>
      </w:r>
      <w:r w:rsidR="00C6796D">
        <w:rPr>
          <w:b/>
          <w:bCs/>
          <w:szCs w:val="24"/>
        </w:rPr>
        <w:tab/>
      </w:r>
      <w:r w:rsidR="00C6796D">
        <w:rPr>
          <w:b/>
          <w:bCs/>
          <w:szCs w:val="24"/>
        </w:rPr>
        <w:tab/>
      </w:r>
      <w:r w:rsidR="00C6796D">
        <w:rPr>
          <w:b/>
          <w:bCs/>
          <w:szCs w:val="24"/>
        </w:rPr>
        <w:tab/>
      </w:r>
      <w:r w:rsidR="00C6796D">
        <w:rPr>
          <w:b/>
          <w:bCs/>
          <w:szCs w:val="24"/>
        </w:rPr>
        <w:tab/>
      </w:r>
      <w:r w:rsidR="00C6796D">
        <w:rPr>
          <w:b/>
          <w:bCs/>
          <w:szCs w:val="24"/>
        </w:rPr>
        <w:tab/>
      </w:r>
      <w:r w:rsidR="00C6796D" w:rsidRPr="00C6796D">
        <w:rPr>
          <w:b/>
          <w:szCs w:val="24"/>
          <w:lang w:val="vi-VN"/>
        </w:rPr>
        <w:t>Mã số</w:t>
      </w:r>
      <w:r w:rsidR="00C6796D" w:rsidRPr="00C6796D">
        <w:rPr>
          <w:b/>
          <w:szCs w:val="24"/>
        </w:rPr>
        <w:t xml:space="preserve"> học phần</w:t>
      </w:r>
    </w:p>
    <w:p w:rsidR="005522D6" w:rsidRPr="00AD1AB8" w:rsidRDefault="005522D6" w:rsidP="005522D6">
      <w:pPr>
        <w:widowControl w:val="0"/>
        <w:autoSpaceDE w:val="0"/>
        <w:autoSpaceDN w:val="0"/>
        <w:adjustRightInd w:val="0"/>
        <w:spacing w:before="60" w:after="0" w:line="240" w:lineRule="auto"/>
        <w:ind w:firstLine="720"/>
        <w:rPr>
          <w:szCs w:val="24"/>
        </w:rPr>
      </w:pPr>
      <w:r w:rsidRPr="0035093C">
        <w:rPr>
          <w:szCs w:val="24"/>
          <w:lang w:val="vi-VN"/>
        </w:rPr>
        <w:t>- Địa chất Đại cương</w:t>
      </w:r>
      <w:r w:rsidRPr="0035093C">
        <w:rPr>
          <w:szCs w:val="24"/>
          <w:lang w:val="vi-VN"/>
        </w:rPr>
        <w:tab/>
      </w:r>
      <w:r w:rsidRPr="0035093C">
        <w:rPr>
          <w:szCs w:val="24"/>
          <w:lang w:val="vi-VN"/>
        </w:rPr>
        <w:tab/>
      </w:r>
      <w:r w:rsidRPr="0035093C">
        <w:rPr>
          <w:szCs w:val="24"/>
          <w:lang w:val="vi-VN"/>
        </w:rPr>
        <w:tab/>
        <w:t xml:space="preserve"> </w:t>
      </w:r>
      <w:r w:rsidRPr="0035093C">
        <w:rPr>
          <w:szCs w:val="24"/>
          <w:lang w:val="vi-VN"/>
        </w:rPr>
        <w:tab/>
      </w:r>
      <w:r w:rsidR="00AD1AB8">
        <w:rPr>
          <w:szCs w:val="24"/>
        </w:rPr>
        <w:t>7040107</w:t>
      </w:r>
    </w:p>
    <w:p w:rsidR="00CD5D92" w:rsidRDefault="00CD5D92" w:rsidP="00CD5D92">
      <w:pPr>
        <w:widowControl w:val="0"/>
        <w:autoSpaceDE w:val="0"/>
        <w:autoSpaceDN w:val="0"/>
        <w:adjustRightInd w:val="0"/>
        <w:spacing w:before="60" w:after="0" w:line="240" w:lineRule="auto"/>
        <w:ind w:firstLine="720"/>
        <w:rPr>
          <w:szCs w:val="24"/>
        </w:rPr>
      </w:pPr>
      <w:r>
        <w:rPr>
          <w:szCs w:val="24"/>
          <w:lang w:val="vi-VN"/>
        </w:rPr>
        <w:t xml:space="preserve">- </w:t>
      </w:r>
      <w:r w:rsidR="00F15313">
        <w:rPr>
          <w:szCs w:val="24"/>
        </w:rPr>
        <w:t>Tinh thể khoáng vật + TN</w:t>
      </w:r>
      <w:r>
        <w:rPr>
          <w:szCs w:val="24"/>
          <w:lang w:val="vi-VN"/>
        </w:rPr>
        <w:tab/>
      </w:r>
      <w:r>
        <w:rPr>
          <w:szCs w:val="24"/>
          <w:lang w:val="vi-VN"/>
        </w:rPr>
        <w:tab/>
      </w:r>
      <w:r>
        <w:rPr>
          <w:szCs w:val="24"/>
          <w:lang w:val="vi-VN"/>
        </w:rPr>
        <w:tab/>
      </w:r>
      <w:r w:rsidR="00AD1AB8">
        <w:rPr>
          <w:szCs w:val="24"/>
        </w:rPr>
        <w:t>7040311</w:t>
      </w:r>
    </w:p>
    <w:p w:rsidR="002E6C01" w:rsidRPr="0035093C" w:rsidRDefault="002E6C01" w:rsidP="00CD5D92">
      <w:pPr>
        <w:widowControl w:val="0"/>
        <w:autoSpaceDE w:val="0"/>
        <w:autoSpaceDN w:val="0"/>
        <w:adjustRightInd w:val="0"/>
        <w:spacing w:before="60" w:after="0" w:line="240" w:lineRule="auto"/>
        <w:ind w:firstLine="720"/>
        <w:rPr>
          <w:szCs w:val="24"/>
          <w:lang w:val="vi-VN"/>
        </w:rPr>
      </w:pPr>
      <w:r>
        <w:rPr>
          <w:szCs w:val="24"/>
        </w:rPr>
        <w:t>- Khoáng vật học + TN                                   7040303</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4. Mục tiêu của học phần</w:t>
      </w:r>
    </w:p>
    <w:p w:rsidR="005522D6" w:rsidRPr="0035093C" w:rsidRDefault="005522D6" w:rsidP="005522D6">
      <w:pPr>
        <w:widowControl w:val="0"/>
        <w:autoSpaceDE w:val="0"/>
        <w:autoSpaceDN w:val="0"/>
        <w:adjustRightInd w:val="0"/>
        <w:spacing w:before="60" w:after="0" w:line="240" w:lineRule="auto"/>
        <w:rPr>
          <w:b/>
          <w:bCs/>
          <w:szCs w:val="24"/>
          <w:lang w:val="vi-VN"/>
        </w:rPr>
      </w:pPr>
      <w:r w:rsidRPr="0035093C">
        <w:rPr>
          <w:b/>
          <w:bCs/>
          <w:szCs w:val="24"/>
          <w:lang w:val="vi-VN"/>
        </w:rPr>
        <w:t>4.1- Kiến thức</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Kết thúc môn học, sinh viên nắm bắt được các kiến thức cơ bản về trầm tích, bao gồm các khái niệm về đá trầm tích, quá trình thành tạo đá (giai đoạn giai đoạn sinh thành vật liệu trầm tích, quá trình vận chuyển và lắng đọng vật liệu trầm tích, giai đoạn thành đá, giai đoạn hậu sinh và biến chất sớm). Sinh viên nắm được các đặc điểm đặc trưng từng loại đá trầm tích riêng biệt (cấu tạo, kiến trúc, thành phần vật chất, thế nằm). Biết và nắm vững về đặc điểm tướng đá, cổ địa lý cũng như cách thành lập bản đồ tướng đá- cổ địa lý. Điểm quan trọng nữa, sinh viên biết và hiểu lý thuyết về địa tầng phân tập và chu kỳ trầm tích, cũng như một số ví dụ cụ thể về phân tích địa tầng phân tập.</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4.2. Kỹ năng</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i/>
          <w:iCs/>
          <w:szCs w:val="24"/>
          <w:lang w:val="vi-VN"/>
        </w:rPr>
        <w:t xml:space="preserve">- Kỹ năng cứng: </w:t>
      </w:r>
      <w:r w:rsidRPr="0035093C">
        <w:rPr>
          <w:szCs w:val="24"/>
          <w:lang w:val="vi-VN"/>
        </w:rPr>
        <w:t>Sinh viên có thể nhận biết các loại đá trầm tích bằng mắt thường, cách thành lập các loại bản đồ thạch học, bản đồ cổ địa lý.</w:t>
      </w:r>
    </w:p>
    <w:p w:rsidR="005522D6" w:rsidRPr="0035093C" w:rsidRDefault="005522D6" w:rsidP="005522D6">
      <w:pPr>
        <w:widowControl w:val="0"/>
        <w:autoSpaceDE w:val="0"/>
        <w:autoSpaceDN w:val="0"/>
        <w:adjustRightInd w:val="0"/>
        <w:spacing w:before="60" w:after="0" w:line="240" w:lineRule="auto"/>
        <w:ind w:firstLine="720"/>
        <w:jc w:val="both"/>
        <w:rPr>
          <w:spacing w:val="-4"/>
          <w:szCs w:val="24"/>
          <w:lang w:val="vi-VN"/>
        </w:rPr>
      </w:pPr>
      <w:r w:rsidRPr="0035093C">
        <w:rPr>
          <w:spacing w:val="-4"/>
          <w:szCs w:val="24"/>
          <w:lang w:val="vi-VN"/>
        </w:rPr>
        <w:t xml:space="preserve">- </w:t>
      </w:r>
      <w:r w:rsidRPr="0035093C">
        <w:rPr>
          <w:i/>
          <w:iCs/>
          <w:spacing w:val="-4"/>
          <w:szCs w:val="24"/>
          <w:lang w:val="vi-VN"/>
        </w:rPr>
        <w:t>Kỹ năng mềm:</w:t>
      </w:r>
      <w:r w:rsidRPr="0035093C">
        <w:rPr>
          <w:spacing w:val="-4"/>
          <w:szCs w:val="24"/>
          <w:lang w:val="vi-VN"/>
        </w:rPr>
        <w:t xml:space="preserve"> Sinh viên biết sử dụng các phần mềm Microsoft để thuyết trình và làm bài tập lớn, cũng như cách tra cứu, sử dụng tài liệu trên Internet. Tự tin thuyết trình và làm việc theo nhóm.</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5. Tóm tắt nội dung học phần:</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color w:val="000000"/>
          <w:szCs w:val="24"/>
          <w:lang w:val="vi-VN"/>
        </w:rPr>
        <w:lastRenderedPageBreak/>
        <w:t xml:space="preserve">Môn Trầm tính học sẽ cung cấp cho sinh viên các kiến thức cơ sở về nguồn gốc, </w:t>
      </w:r>
      <w:r w:rsidRPr="0035093C">
        <w:rPr>
          <w:bCs/>
          <w:szCs w:val="24"/>
          <w:lang w:val="vi-VN"/>
        </w:rPr>
        <w:t>quá trình vận chuyển các vật liệu trầm tích, quá trình thành tạo và biến đổi đá trầm tích; các kiến thức cơ bản về đá trầm tích; những vấn đề cơ bản về tướng đá, cổ địa lý và phương pháp thành lập bản đồ tướng đá cổ địa lý, tính phân nhịp và chu kỳ trầm tích; khái niệm về địa tầng phân tập, các thành hệ đá trầm tích chủ yếu và các phương pháp nghiên cứu đá trầm tích...</w:t>
      </w:r>
    </w:p>
    <w:p w:rsidR="005522D6" w:rsidRPr="0035093C" w:rsidRDefault="005522D6" w:rsidP="005522D6">
      <w:pPr>
        <w:widowControl w:val="0"/>
        <w:autoSpaceDE w:val="0"/>
        <w:autoSpaceDN w:val="0"/>
        <w:adjustRightInd w:val="0"/>
        <w:spacing w:before="60" w:after="0" w:line="240" w:lineRule="auto"/>
        <w:jc w:val="both"/>
        <w:rPr>
          <w:color w:val="000000"/>
          <w:szCs w:val="24"/>
          <w:lang w:val="vi-VN"/>
        </w:rPr>
      </w:pPr>
      <w:r w:rsidRPr="0035093C">
        <w:rPr>
          <w:b/>
          <w:bCs/>
          <w:szCs w:val="24"/>
          <w:lang w:val="vi-VN"/>
        </w:rPr>
        <w:t>6. Cấu trúc nội dung học phần</w:t>
      </w:r>
    </w:p>
    <w:p w:rsidR="005522D6" w:rsidRPr="004F5958" w:rsidRDefault="005522D6" w:rsidP="005522D6">
      <w:pPr>
        <w:widowControl w:val="0"/>
        <w:autoSpaceDE w:val="0"/>
        <w:autoSpaceDN w:val="0"/>
        <w:adjustRightInd w:val="0"/>
        <w:spacing w:before="60" w:after="0" w:line="240" w:lineRule="auto"/>
        <w:jc w:val="center"/>
        <w:rPr>
          <w:bCs/>
          <w:szCs w:val="24"/>
        </w:rPr>
      </w:pPr>
      <w:r w:rsidRPr="004F5958">
        <w:rPr>
          <w:bCs/>
          <w:szCs w:val="24"/>
          <w:lang w:val="en"/>
        </w:rPr>
        <w:t>B</w:t>
      </w:r>
      <w:r w:rsidRPr="004F5958">
        <w:rPr>
          <w:bCs/>
          <w:szCs w:val="24"/>
        </w:rPr>
        <w:t>ảng 1: Nội dung học phần</w:t>
      </w:r>
    </w:p>
    <w:tbl>
      <w:tblPr>
        <w:tblW w:w="9525" w:type="dxa"/>
        <w:tblInd w:w="-114" w:type="dxa"/>
        <w:tblLayout w:type="fixed"/>
        <w:tblCellMar>
          <w:left w:w="28" w:type="dxa"/>
          <w:right w:w="28" w:type="dxa"/>
        </w:tblCellMar>
        <w:tblLook w:val="0000" w:firstRow="0" w:lastRow="0" w:firstColumn="0" w:lastColumn="0" w:noHBand="0" w:noVBand="0"/>
      </w:tblPr>
      <w:tblGrid>
        <w:gridCol w:w="1193"/>
        <w:gridCol w:w="4536"/>
        <w:gridCol w:w="709"/>
        <w:gridCol w:w="3087"/>
      </w:tblGrid>
      <w:tr w:rsidR="005522D6" w:rsidRPr="0035093C" w:rsidTr="005522D6">
        <w:trPr>
          <w:trHeight w:val="1"/>
        </w:trPr>
        <w:tc>
          <w:tcPr>
            <w:tcW w:w="9525" w:type="dxa"/>
            <w:gridSpan w:val="4"/>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6.1- Lý thuy</w:t>
            </w:r>
            <w:r w:rsidRPr="0035093C">
              <w:rPr>
                <w:b/>
                <w:bCs/>
                <w:szCs w:val="24"/>
              </w:rPr>
              <w:t>ết</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Đ</w:t>
            </w:r>
            <w:r w:rsidRPr="0035093C">
              <w:rPr>
                <w:b/>
                <w:bCs/>
                <w:szCs w:val="24"/>
              </w:rPr>
              <w:t>ề mục</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N</w:t>
            </w:r>
            <w:r w:rsidRPr="0035093C">
              <w:rPr>
                <w:b/>
                <w:bCs/>
                <w:szCs w:val="24"/>
              </w:rPr>
              <w:t>ội dung</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S</w:t>
            </w:r>
            <w:r w:rsidRPr="0035093C">
              <w:rPr>
                <w:b/>
                <w:bCs/>
                <w:szCs w:val="24"/>
              </w:rPr>
              <w:t>ố tiết</w:t>
            </w:r>
          </w:p>
        </w:tc>
        <w:tc>
          <w:tcPr>
            <w:tcW w:w="3087"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M</w:t>
            </w:r>
            <w:r w:rsidRPr="0035093C">
              <w:rPr>
                <w:b/>
                <w:bCs/>
                <w:szCs w:val="24"/>
              </w:rPr>
              <w:t>ục tiêu</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Chương 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b/>
                <w:bCs/>
                <w:color w:val="000000"/>
                <w:szCs w:val="24"/>
                <w:lang w:val="en"/>
              </w:rPr>
              <w:t xml:space="preserve"> Đ</w:t>
            </w:r>
            <w:r w:rsidRPr="0035093C">
              <w:rPr>
                <w:b/>
                <w:bCs/>
                <w:color w:val="000000"/>
                <w:szCs w:val="24"/>
              </w:rPr>
              <w:t>ại cương về đá trầm tích</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3</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szCs w:val="24"/>
                <w:lang w:val="vi-VN"/>
              </w:rPr>
            </w:pPr>
            <w:r w:rsidRPr="0035093C">
              <w:rPr>
                <w:szCs w:val="24"/>
                <w:lang w:val="en"/>
              </w:rPr>
              <w:t>Các khái ni</w:t>
            </w:r>
            <w:r w:rsidRPr="0035093C">
              <w:rPr>
                <w:szCs w:val="24"/>
              </w:rPr>
              <w:t>ệm về đá trầm tích. Sự phân bố các đá trầm tích; ý nghĩa địa chất, ý nghĩa khoa học và ý nghĩa thực tế các đá trầm tích trong đới sống. Mối li</w:t>
            </w:r>
            <w:r w:rsidRPr="0035093C">
              <w:rPr>
                <w:szCs w:val="24"/>
                <w:lang w:val="vi-VN"/>
              </w:rPr>
              <w:t>ên quan gi</w:t>
            </w:r>
            <w:r w:rsidRPr="0035093C">
              <w:rPr>
                <w:szCs w:val="24"/>
              </w:rPr>
              <w:t>ữa Trầm t</w:t>
            </w:r>
            <w:r w:rsidRPr="0035093C">
              <w:rPr>
                <w:szCs w:val="24"/>
                <w:lang w:val="vi-VN"/>
              </w:rPr>
              <w:t>ích h</w:t>
            </w:r>
            <w:r w:rsidRPr="0035093C">
              <w:rPr>
                <w:szCs w:val="24"/>
              </w:rPr>
              <w:t>ọc với c</w:t>
            </w:r>
            <w:r w:rsidRPr="0035093C">
              <w:rPr>
                <w:szCs w:val="24"/>
                <w:lang w:val="vi-VN"/>
              </w:rPr>
              <w:t>ác môn khoa h</w:t>
            </w:r>
            <w:r w:rsidRPr="0035093C">
              <w:rPr>
                <w:szCs w:val="24"/>
              </w:rPr>
              <w:t>ọc kh</w:t>
            </w:r>
            <w:r w:rsidRPr="0035093C">
              <w:rPr>
                <w:szCs w:val="24"/>
                <w:lang w:val="vi-VN"/>
              </w:rPr>
              <w:t>ác.</w:t>
            </w:r>
          </w:p>
          <w:p w:rsidR="005522D6" w:rsidRPr="0035093C" w:rsidRDefault="005522D6" w:rsidP="005522D6">
            <w:pPr>
              <w:widowControl w:val="0"/>
              <w:autoSpaceDE w:val="0"/>
              <w:autoSpaceDN w:val="0"/>
              <w:adjustRightInd w:val="0"/>
              <w:spacing w:before="60" w:after="0" w:line="240" w:lineRule="auto"/>
              <w:jc w:val="both"/>
              <w:rPr>
                <w:szCs w:val="24"/>
                <w:lang w:val="vi-VN"/>
              </w:rPr>
            </w:pPr>
          </w:p>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vi-VN"/>
              </w:rPr>
            </w:pPr>
            <w:r w:rsidRPr="0035093C">
              <w:rPr>
                <w:szCs w:val="24"/>
                <w:lang w:val="vi-VN"/>
              </w:rPr>
              <w:t>Nguồn gốc vật liệu trầm tích; các quá trình thành tạo và biến đổi đá trầm tích. Phương pháp tư duy và nhận biết các giai đoạn thành tạo đá trầm tích</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w:t>
            </w:r>
            <w:r w:rsidRPr="0035093C">
              <w:rPr>
                <w:szCs w:val="24"/>
              </w:rPr>
              <w:t>ịnh nghĩa về đá trầm tích</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szCs w:val="24"/>
                <w:lang w:val="en"/>
              </w:rPr>
            </w:pPr>
          </w:p>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S</w:t>
            </w:r>
            <w:r w:rsidRPr="0035093C">
              <w:rPr>
                <w:szCs w:val="24"/>
              </w:rPr>
              <w:t>ự phân bố, thế nằm và vai trò của đá trầm tích trong nghiên cứu địa chất và khoáng sản liên quan.</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Các phương pháp nghiên c</w:t>
            </w:r>
            <w:r w:rsidRPr="0035093C">
              <w:rPr>
                <w:szCs w:val="24"/>
              </w:rPr>
              <w:t>ứu và thể hiện dạng nằm của đá trầm tích trên bản đồ và mặt cắt địa chất.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Quá trình thành t</w:t>
            </w:r>
            <w:r w:rsidRPr="0035093C">
              <w:rPr>
                <w:szCs w:val="24"/>
              </w:rPr>
              <w:t>ạo và các giai đoạn biến đổi đá trầm tích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1.2.1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Giai đo</w:t>
            </w:r>
            <w:r w:rsidRPr="0035093C">
              <w:rPr>
                <w:szCs w:val="24"/>
              </w:rPr>
              <w:t>ạn sinh thành vật liệu trầm tích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V</w:t>
            </w:r>
            <w:r w:rsidRPr="0035093C">
              <w:rPr>
                <w:szCs w:val="24"/>
              </w:rPr>
              <w:t>ật liệu trầm tích vụn do phá hủy kiến tạo</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V</w:t>
            </w:r>
            <w:r w:rsidRPr="0035093C">
              <w:rPr>
                <w:szCs w:val="24"/>
              </w:rPr>
              <w:t>ật liệu trầm tích do quá trình phong hóa</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V</w:t>
            </w:r>
            <w:r w:rsidRPr="0035093C">
              <w:rPr>
                <w:szCs w:val="24"/>
              </w:rPr>
              <w:t>ật liệu trầm tích do sinh vật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V</w:t>
            </w:r>
            <w:r w:rsidRPr="0035093C">
              <w:rPr>
                <w:szCs w:val="24"/>
              </w:rPr>
              <w:t>ật liệu trầm tích từ nguồn núi lửa và vũ trụ</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1.2.2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Quá trình v</w:t>
            </w:r>
            <w:r w:rsidRPr="0035093C">
              <w:rPr>
                <w:szCs w:val="24"/>
              </w:rPr>
              <w:t>ận chuyển, phân dị và lắng đọng vật liệu trầm tích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Di chuy</w:t>
            </w:r>
            <w:r w:rsidRPr="0035093C">
              <w:rPr>
                <w:szCs w:val="24"/>
              </w:rPr>
              <w:t>ển, lắng đọng vật liệu vụn</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Di chuy</w:t>
            </w:r>
            <w:r w:rsidRPr="0035093C">
              <w:rPr>
                <w:szCs w:val="24"/>
              </w:rPr>
              <w:t>ển, lắng đọng vật liệu keo</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Di chuy</w:t>
            </w:r>
            <w:r w:rsidRPr="0035093C">
              <w:rPr>
                <w:szCs w:val="24"/>
              </w:rPr>
              <w:t>ển, lắng đọng vật liệu hóa học</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1.2.3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Giai đo</w:t>
            </w:r>
            <w:r w:rsidRPr="0035093C">
              <w:rPr>
                <w:szCs w:val="24"/>
              </w:rPr>
              <w:t>ạn thành tạo và biến đổi đá</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Giai đo</w:t>
            </w:r>
            <w:r w:rsidRPr="0035093C">
              <w:rPr>
                <w:szCs w:val="24"/>
              </w:rPr>
              <w:t>ạn thành đá- diagenes</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Giai đo</w:t>
            </w:r>
            <w:r w:rsidRPr="0035093C">
              <w:rPr>
                <w:szCs w:val="24"/>
              </w:rPr>
              <w:t>ạn biếu đổi sau thành đá (katagenes và metagenes)</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Chương 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Ki</w:t>
            </w:r>
            <w:r w:rsidRPr="0035093C">
              <w:rPr>
                <w:b/>
                <w:bCs/>
                <w:szCs w:val="24"/>
              </w:rPr>
              <w:t>ến trúc và cấu tạo của đá trầm tích</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2</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Các khái ni</w:t>
            </w:r>
            <w:r w:rsidRPr="0035093C">
              <w:rPr>
                <w:szCs w:val="24"/>
              </w:rPr>
              <w:t>ệm về cấu tạo, kiến trúc. Phân biệt cấu tạo và kiến trúc. Những dạng cấu tạo, kiến trúc điển hình và đặc trưng cho đá trầm tích.</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2.1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color w:val="000000"/>
                <w:szCs w:val="24"/>
                <w:lang w:val="en"/>
              </w:rPr>
              <w:t xml:space="preserve"> Ki</w:t>
            </w:r>
            <w:r w:rsidRPr="0035093C">
              <w:rPr>
                <w:color w:val="000000"/>
                <w:szCs w:val="24"/>
              </w:rPr>
              <w:t>ến trúc của đá trầm tích</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2.2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color w:val="000000"/>
                <w:szCs w:val="24"/>
                <w:lang w:val="en"/>
              </w:rPr>
              <w:t>C</w:t>
            </w:r>
            <w:r w:rsidRPr="0035093C">
              <w:rPr>
                <w:color w:val="000000"/>
                <w:szCs w:val="24"/>
              </w:rPr>
              <w:t>ấu tạo của đá trầm tích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2.3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color w:val="000000"/>
                <w:szCs w:val="24"/>
                <w:lang w:val="en"/>
              </w:rPr>
              <w:t>Ý nghĩa nghiên c</w:t>
            </w:r>
            <w:r w:rsidRPr="0035093C">
              <w:rPr>
                <w:color w:val="000000"/>
                <w:szCs w:val="24"/>
              </w:rPr>
              <w:t>ứu cấu tạo và kiến trúc đá trầm tích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Chương 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b/>
                <w:bCs/>
                <w:szCs w:val="24"/>
                <w:lang w:val="en"/>
              </w:rPr>
              <w:t>Thành ph</w:t>
            </w:r>
            <w:r w:rsidRPr="0035093C">
              <w:rPr>
                <w:b/>
                <w:bCs/>
                <w:szCs w:val="24"/>
              </w:rPr>
              <w:t>ần và phân loại đá trầm tích</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2</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w:t>
            </w:r>
            <w:r w:rsidRPr="0035093C">
              <w:rPr>
                <w:szCs w:val="24"/>
              </w:rPr>
              <w:t>ặc điểm về thành phần hóa học và thành phần khoáng vật của đá. Hệ thống các đá trầm tích, cơ sở phân loại và gọi tên đá trầm tích.</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Thành ph</w:t>
            </w:r>
            <w:r w:rsidRPr="0035093C">
              <w:rPr>
                <w:szCs w:val="24"/>
              </w:rPr>
              <w:t>ần vật chất đá trầm tích</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3.1.1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Thành ph</w:t>
            </w:r>
            <w:r w:rsidRPr="0035093C">
              <w:rPr>
                <w:szCs w:val="24"/>
              </w:rPr>
              <w:t>ần hóa học</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3.1.2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Thành ph</w:t>
            </w:r>
            <w:r w:rsidRPr="0035093C">
              <w:rPr>
                <w:szCs w:val="24"/>
              </w:rPr>
              <w:t>ần khoáng vật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V</w:t>
            </w:r>
            <w:r w:rsidRPr="0035093C">
              <w:rPr>
                <w:szCs w:val="24"/>
              </w:rPr>
              <w:t>ật liệu vụn (mảnh đá, mảnh khoáng vật)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Các khoáng v</w:t>
            </w:r>
            <w:r w:rsidRPr="0035093C">
              <w:rPr>
                <w:szCs w:val="24"/>
              </w:rPr>
              <w:t>ật tự sinh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Các v</w:t>
            </w:r>
            <w:r w:rsidRPr="0035093C">
              <w:rPr>
                <w:szCs w:val="24"/>
              </w:rPr>
              <w:t>ật liệu khác</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Phân lo</w:t>
            </w:r>
            <w:r w:rsidRPr="0035093C">
              <w:rPr>
                <w:szCs w:val="24"/>
              </w:rPr>
              <w:t>ại đá trầm tích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Nhóm đá tr</w:t>
            </w:r>
            <w:r w:rsidRPr="0035093C">
              <w:rPr>
                <w:szCs w:val="24"/>
              </w:rPr>
              <w:t>ầm tích vụn</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Nhóm đá tr</w:t>
            </w:r>
            <w:r w:rsidRPr="0035093C">
              <w:rPr>
                <w:szCs w:val="24"/>
              </w:rPr>
              <w:t>ầm tích sét</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Nhóm đá tr</w:t>
            </w:r>
            <w:r w:rsidRPr="0035093C">
              <w:rPr>
                <w:szCs w:val="24"/>
              </w:rPr>
              <w:t>ầm tích sinh hóa hóa học</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Chương 4</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Đá tr</w:t>
            </w:r>
            <w:r w:rsidRPr="0035093C">
              <w:rPr>
                <w:b/>
                <w:bCs/>
                <w:szCs w:val="24"/>
              </w:rPr>
              <w:t>ầm tích vụn</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3</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w:t>
            </w:r>
            <w:r w:rsidRPr="0035093C">
              <w:rPr>
                <w:szCs w:val="24"/>
              </w:rPr>
              <w:t>ặc điểm đặc trưng cho nhóm đá trầm tích vụn, điều kiện thành tạo, ý nghĩa nghiên cứu và mối quan hệ với khoáng sản liên quan.</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4.1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w:t>
            </w:r>
            <w:r w:rsidRPr="0035093C">
              <w:rPr>
                <w:szCs w:val="24"/>
              </w:rPr>
              <w:t>ặc điểm thành phần vật liệu, kiến trúc và cấu tạo</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4.2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Đá tr</w:t>
            </w:r>
            <w:r w:rsidRPr="0035093C">
              <w:rPr>
                <w:szCs w:val="24"/>
              </w:rPr>
              <w:t>ầm tích phun trào</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4.3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color w:val="000000"/>
                <w:szCs w:val="24"/>
                <w:lang w:val="en"/>
              </w:rPr>
              <w:t>Đá tr</w:t>
            </w:r>
            <w:r w:rsidRPr="0035093C">
              <w:rPr>
                <w:color w:val="000000"/>
                <w:szCs w:val="24"/>
              </w:rPr>
              <w:t>ầm tích vụn thô</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4.4</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color w:val="000000"/>
                <w:szCs w:val="24"/>
                <w:lang w:val="en"/>
              </w:rPr>
              <w:t>Cát và cát k</w:t>
            </w:r>
            <w:r w:rsidRPr="0035093C">
              <w:rPr>
                <w:color w:val="000000"/>
                <w:szCs w:val="24"/>
              </w:rPr>
              <w:t>ết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4.5</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color w:val="000000"/>
                <w:szCs w:val="24"/>
                <w:lang w:val="en"/>
              </w:rPr>
              <w:t>B</w:t>
            </w:r>
            <w:r w:rsidRPr="0035093C">
              <w:rPr>
                <w:color w:val="000000"/>
                <w:szCs w:val="24"/>
              </w:rPr>
              <w:t xml:space="preserve">ột và bột kết </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b/>
                <w:bCs/>
                <w:i/>
                <w:iCs/>
                <w:color w:val="000000"/>
                <w:szCs w:val="24"/>
                <w:lang w:val="en"/>
              </w:rPr>
              <w:t>Bài t</w:t>
            </w:r>
            <w:r w:rsidRPr="0035093C">
              <w:rPr>
                <w:b/>
                <w:bCs/>
                <w:i/>
                <w:iCs/>
                <w:color w:val="000000"/>
                <w:szCs w:val="24"/>
              </w:rPr>
              <w:t>ập phần đá trầm tích vụn</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i/>
                <w:iCs/>
                <w:szCs w:val="24"/>
                <w:lang w:val="en"/>
              </w:rPr>
              <w:t>1</w:t>
            </w:r>
          </w:p>
        </w:tc>
        <w:tc>
          <w:tcPr>
            <w:tcW w:w="3087"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Chương 5</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Đá tr</w:t>
            </w:r>
            <w:r w:rsidRPr="0035093C">
              <w:rPr>
                <w:b/>
                <w:bCs/>
                <w:szCs w:val="24"/>
              </w:rPr>
              <w:t>ầm tích sét</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3</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w:t>
            </w:r>
            <w:r w:rsidRPr="0035093C">
              <w:rPr>
                <w:szCs w:val="24"/>
              </w:rPr>
              <w:t>ặc điểm đặc trưng cho nhóm đá trầm tích sét, điều kiện thành tạo, ý nghĩa nghiên cứu đá sét và mối quan hệ với khoáng sản liên quan.</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5.1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Khái ni</w:t>
            </w:r>
            <w:r w:rsidRPr="0035093C">
              <w:rPr>
                <w:szCs w:val="24"/>
              </w:rPr>
              <w:t>ệm, thành phần vật chất đá sét</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Khái ni</w:t>
            </w:r>
            <w:r w:rsidRPr="0035093C">
              <w:rPr>
                <w:szCs w:val="24"/>
              </w:rPr>
              <w:t>ệm</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Thành ph</w:t>
            </w:r>
            <w:r w:rsidRPr="0035093C">
              <w:rPr>
                <w:szCs w:val="24"/>
              </w:rPr>
              <w:t>ần khoáng vật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Thành ph</w:t>
            </w:r>
            <w:r w:rsidRPr="0035093C">
              <w:rPr>
                <w:szCs w:val="24"/>
              </w:rPr>
              <w:t>ần hóa học</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5.2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Ki</w:t>
            </w:r>
            <w:r w:rsidRPr="0035093C">
              <w:rPr>
                <w:szCs w:val="24"/>
              </w:rPr>
              <w:t>ến trúc và cấu tạo đá sét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5.3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Các tính ch</w:t>
            </w:r>
            <w:r w:rsidRPr="0035093C">
              <w:rPr>
                <w:szCs w:val="24"/>
              </w:rPr>
              <w:t>ất đặc biệt của đất sét dẻo</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5.3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Ngu</w:t>
            </w:r>
            <w:r w:rsidRPr="0035093C">
              <w:rPr>
                <w:szCs w:val="24"/>
              </w:rPr>
              <w:t>ồn gốc và thế nằm địa chất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389"/>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5.3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Phân lo</w:t>
            </w:r>
            <w:r w:rsidRPr="0035093C">
              <w:rPr>
                <w:szCs w:val="24"/>
              </w:rPr>
              <w:t>ại và mô tả đá sét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389"/>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Sét d</w:t>
            </w:r>
            <w:r w:rsidRPr="0035093C">
              <w:rPr>
                <w:szCs w:val="24"/>
              </w:rPr>
              <w:t>ẻo: kaolinit, monmorilonit, hydromica</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389"/>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Đá sét c</w:t>
            </w:r>
            <w:r w:rsidRPr="0035093C">
              <w:rPr>
                <w:szCs w:val="24"/>
              </w:rPr>
              <w:t>ứng: sét kết, đá phiến sét, argilit, đá phiến sét than, đá phiến sét vôi</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b/>
                <w:bCs/>
                <w:i/>
                <w:iCs/>
                <w:color w:val="000000"/>
                <w:szCs w:val="24"/>
                <w:lang w:val="en"/>
              </w:rPr>
              <w:t>Bài t</w:t>
            </w:r>
            <w:r w:rsidRPr="0035093C">
              <w:rPr>
                <w:b/>
                <w:bCs/>
                <w:i/>
                <w:iCs/>
                <w:color w:val="000000"/>
                <w:szCs w:val="24"/>
              </w:rPr>
              <w:t>ập phần đá trầm tích sét</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i/>
                <w:iCs/>
                <w:szCs w:val="24"/>
                <w:lang w:val="en"/>
              </w:rPr>
              <w:t>1</w:t>
            </w:r>
          </w:p>
        </w:tc>
        <w:tc>
          <w:tcPr>
            <w:tcW w:w="3087"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Chương 6</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Tr</w:t>
            </w:r>
            <w:r w:rsidRPr="0035093C">
              <w:rPr>
                <w:b/>
                <w:bCs/>
                <w:szCs w:val="24"/>
              </w:rPr>
              <w:t xml:space="preserve">ầm tích sinh hóa hóa học </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4</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Đ</w:t>
            </w:r>
            <w:r w:rsidRPr="0035093C">
              <w:rPr>
                <w:szCs w:val="24"/>
              </w:rPr>
              <w:t>ặc điểm đặc trưng cho nhóm đá trầm tích sinh hóa, điều kiện thành tạo, ý nghĩa nghiên cứu đá sét và mối quan hệ với khoáng sản liên quan.</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Ngu</w:t>
            </w:r>
            <w:r w:rsidRPr="0035093C">
              <w:rPr>
                <w:szCs w:val="24"/>
              </w:rPr>
              <w:t>ồn gốc, sự phân bố và vai của của nhóm đá trầm tích sinh hóa</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Tr</w:t>
            </w:r>
            <w:r w:rsidRPr="0035093C">
              <w:rPr>
                <w:szCs w:val="24"/>
              </w:rPr>
              <w:t>ầm tích silicit</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Tr</w:t>
            </w:r>
            <w:r w:rsidRPr="0035093C">
              <w:rPr>
                <w:szCs w:val="24"/>
              </w:rPr>
              <w:t>ầm tích carbonat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6.4</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Tr</w:t>
            </w:r>
            <w:r w:rsidRPr="0035093C">
              <w:rPr>
                <w:szCs w:val="24"/>
              </w:rPr>
              <w:t>ầm tích nhôm</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6.5</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Tr</w:t>
            </w:r>
            <w:r w:rsidRPr="0035093C">
              <w:rPr>
                <w:szCs w:val="24"/>
              </w:rPr>
              <w:t>ầm tích sắt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6.6</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Tr</w:t>
            </w:r>
            <w:r w:rsidRPr="0035093C">
              <w:rPr>
                <w:szCs w:val="24"/>
              </w:rPr>
              <w:t>ầm tích mangan</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6.7</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Tr</w:t>
            </w:r>
            <w:r w:rsidRPr="0035093C">
              <w:rPr>
                <w:szCs w:val="24"/>
              </w:rPr>
              <w:t>ầm tích phosphorit</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b/>
                <w:bCs/>
                <w:i/>
                <w:iCs/>
                <w:color w:val="000000"/>
                <w:szCs w:val="24"/>
                <w:lang w:val="en"/>
              </w:rPr>
              <w:t>Bài t</w:t>
            </w:r>
            <w:r w:rsidRPr="0035093C">
              <w:rPr>
                <w:b/>
                <w:bCs/>
                <w:i/>
                <w:iCs/>
                <w:color w:val="000000"/>
                <w:szCs w:val="24"/>
              </w:rPr>
              <w:t>ập phần đá trầm tích sinh hóa</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i/>
                <w:iCs/>
                <w:szCs w:val="24"/>
                <w:lang w:val="en"/>
              </w:rPr>
              <w:t>1</w:t>
            </w:r>
          </w:p>
        </w:tc>
        <w:tc>
          <w:tcPr>
            <w:tcW w:w="3087"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Chương 7</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Tư</w:t>
            </w:r>
            <w:r w:rsidRPr="0035093C">
              <w:rPr>
                <w:b/>
                <w:bCs/>
                <w:szCs w:val="24"/>
              </w:rPr>
              <w:t>ớng đá – cổ địa lý</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4</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N</w:t>
            </w:r>
            <w:r w:rsidRPr="0035093C">
              <w:rPr>
                <w:szCs w:val="24"/>
              </w:rPr>
              <w:t xml:space="preserve">ắm được khái niệm cơ bản về tướng đá- cổ địa lý, phân loại tướng đá. Đặc điểm cổ địa lý thành tạo các thành tạo trầm tích. Thành lập bản đồ tướng đá- cổ địa lý, mối liên quan tới các bối cảnh thành tạo khoáng </w:t>
            </w:r>
            <w:r w:rsidRPr="0035093C">
              <w:rPr>
                <w:szCs w:val="24"/>
              </w:rPr>
              <w:lastRenderedPageBreak/>
              <w:t>sản liên quan.</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7.1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Khái ni</w:t>
            </w:r>
            <w:r w:rsidRPr="0035093C">
              <w:rPr>
                <w:szCs w:val="24"/>
              </w:rPr>
              <w:t>ệm cơ bản về tướng đá</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7.2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Phân lo</w:t>
            </w:r>
            <w:r w:rsidRPr="0035093C">
              <w:rPr>
                <w:szCs w:val="24"/>
              </w:rPr>
              <w:t>ại tướng. Quy luật tổng hợp cộng sinh tướng.</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7.3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Khái quát v</w:t>
            </w:r>
            <w:r w:rsidRPr="0035093C">
              <w:rPr>
                <w:szCs w:val="24"/>
              </w:rPr>
              <w:t>ề cổ địa lý</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7.4</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Thành l</w:t>
            </w:r>
            <w:r w:rsidRPr="0035093C">
              <w:rPr>
                <w:szCs w:val="24"/>
              </w:rPr>
              <w:t>ập bản đồ tướng đá – cổ địa lý.</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lastRenderedPageBreak/>
              <w:t>Chương 8</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b/>
                <w:bCs/>
                <w:szCs w:val="24"/>
                <w:lang w:val="en"/>
              </w:rPr>
              <w:t>Đ</w:t>
            </w:r>
            <w:r w:rsidRPr="0035093C">
              <w:rPr>
                <w:b/>
                <w:bCs/>
                <w:szCs w:val="24"/>
              </w:rPr>
              <w:t>ịa tầng phân tập và chu kỳ trầm tích</w:t>
            </w:r>
          </w:p>
        </w:tc>
        <w:tc>
          <w:tcPr>
            <w:tcW w:w="709"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6</w:t>
            </w:r>
          </w:p>
        </w:tc>
        <w:tc>
          <w:tcPr>
            <w:tcW w:w="3087"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N</w:t>
            </w:r>
            <w:r w:rsidRPr="0035093C">
              <w:rPr>
                <w:szCs w:val="24"/>
              </w:rPr>
              <w:t>ắm được khái niệm về địa tầng phân tập và chu kỳ trầm tích. Sự thay đổi mực nước biển tương đối, chuyển động kiến tạo và mức nước chân tĩnh. Các mô hình địa tầng phân tập tiêu biểu ở Việt Nam.</w:t>
            </w: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8.1</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Đ</w:t>
            </w:r>
            <w:r w:rsidRPr="0035093C">
              <w:rPr>
                <w:szCs w:val="24"/>
              </w:rPr>
              <w:t>ịnh nghĩa địa tầng phân tập, chu kỳ trầm tích</w:t>
            </w:r>
          </w:p>
        </w:tc>
        <w:tc>
          <w:tcPr>
            <w:tcW w:w="709" w:type="dxa"/>
            <w:vMerge w:val="restart"/>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8.2</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S</w:t>
            </w:r>
            <w:r w:rsidRPr="0035093C">
              <w:rPr>
                <w:szCs w:val="24"/>
              </w:rPr>
              <w:t>ự thay đổi mực nước biển tương đối, chuyển động kiến tạo và mực nước chân tĩnh</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35093C"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8.3</w:t>
            </w:r>
          </w:p>
        </w:tc>
        <w:tc>
          <w:tcPr>
            <w:tcW w:w="4536"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both"/>
              <w:rPr>
                <w:rFonts w:ascii="Calibri" w:hAnsi="Calibri" w:cs="Calibri"/>
                <w:szCs w:val="24"/>
                <w:lang w:val="en"/>
              </w:rPr>
            </w:pPr>
            <w:r w:rsidRPr="0035093C">
              <w:rPr>
                <w:szCs w:val="24"/>
                <w:lang w:val="en"/>
              </w:rPr>
              <w:t>M</w:t>
            </w:r>
            <w:r w:rsidRPr="0035093C">
              <w:rPr>
                <w:szCs w:val="24"/>
              </w:rPr>
              <w:t>ột số mô hình địa tầng phân tập</w:t>
            </w:r>
          </w:p>
        </w:tc>
        <w:tc>
          <w:tcPr>
            <w:tcW w:w="709"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c>
          <w:tcPr>
            <w:tcW w:w="3087" w:type="dxa"/>
            <w:vMerge/>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p>
        </w:tc>
      </w:tr>
      <w:tr w:rsidR="005522D6" w:rsidRPr="005522D6" w:rsidTr="005522D6">
        <w:trPr>
          <w:trHeight w:val="1"/>
        </w:trPr>
        <w:tc>
          <w:tcPr>
            <w:tcW w:w="1193" w:type="dxa"/>
            <w:tcBorders>
              <w:top w:val="single" w:sz="3" w:space="0" w:color="000000"/>
              <w:left w:val="single" w:sz="3" w:space="0" w:color="000000"/>
              <w:bottom w:val="single" w:sz="3" w:space="0" w:color="000000"/>
              <w:right w:val="single" w:sz="3" w:space="0" w:color="000000"/>
            </w:tcBorders>
          </w:tcPr>
          <w:p w:rsidR="005522D6" w:rsidRPr="005522D6" w:rsidRDefault="005522D6" w:rsidP="005522D6">
            <w:pPr>
              <w:widowControl w:val="0"/>
              <w:autoSpaceDE w:val="0"/>
              <w:autoSpaceDN w:val="0"/>
              <w:adjustRightInd w:val="0"/>
              <w:spacing w:before="60" w:after="0" w:line="240" w:lineRule="auto"/>
              <w:jc w:val="center"/>
              <w:rPr>
                <w:b/>
                <w:i/>
                <w:szCs w:val="24"/>
                <w:lang w:val="en"/>
              </w:rPr>
            </w:pPr>
          </w:p>
        </w:tc>
        <w:tc>
          <w:tcPr>
            <w:tcW w:w="4536" w:type="dxa"/>
            <w:tcBorders>
              <w:top w:val="single" w:sz="3" w:space="0" w:color="000000"/>
              <w:left w:val="single" w:sz="3" w:space="0" w:color="000000"/>
              <w:bottom w:val="single" w:sz="3" w:space="0" w:color="000000"/>
              <w:right w:val="single" w:sz="3" w:space="0" w:color="000000"/>
            </w:tcBorders>
          </w:tcPr>
          <w:p w:rsidR="005522D6" w:rsidRPr="005522D6" w:rsidRDefault="005522D6" w:rsidP="005522D6">
            <w:pPr>
              <w:widowControl w:val="0"/>
              <w:autoSpaceDE w:val="0"/>
              <w:autoSpaceDN w:val="0"/>
              <w:adjustRightInd w:val="0"/>
              <w:spacing w:before="60" w:after="0" w:line="240" w:lineRule="auto"/>
              <w:jc w:val="both"/>
              <w:rPr>
                <w:b/>
                <w:i/>
                <w:szCs w:val="24"/>
                <w:lang w:val="en"/>
              </w:rPr>
            </w:pPr>
            <w:r w:rsidRPr="005522D6">
              <w:rPr>
                <w:b/>
                <w:i/>
                <w:szCs w:val="24"/>
                <w:lang w:val="en"/>
              </w:rPr>
              <w:t>Tổng số tiết</w:t>
            </w:r>
          </w:p>
        </w:tc>
        <w:tc>
          <w:tcPr>
            <w:tcW w:w="709" w:type="dxa"/>
            <w:tcBorders>
              <w:top w:val="single" w:sz="3" w:space="0" w:color="000000"/>
              <w:left w:val="single" w:sz="3" w:space="0" w:color="000000"/>
              <w:bottom w:val="single" w:sz="3" w:space="0" w:color="000000"/>
              <w:right w:val="single" w:sz="3" w:space="0" w:color="000000"/>
            </w:tcBorders>
          </w:tcPr>
          <w:p w:rsidR="005522D6" w:rsidRPr="005522D6" w:rsidRDefault="005522D6" w:rsidP="005522D6">
            <w:pPr>
              <w:widowControl w:val="0"/>
              <w:autoSpaceDE w:val="0"/>
              <w:autoSpaceDN w:val="0"/>
              <w:adjustRightInd w:val="0"/>
              <w:spacing w:before="60" w:after="0" w:line="240" w:lineRule="auto"/>
              <w:jc w:val="center"/>
              <w:rPr>
                <w:b/>
                <w:i/>
                <w:szCs w:val="24"/>
                <w:lang w:val="en"/>
              </w:rPr>
            </w:pPr>
            <w:r w:rsidRPr="005522D6">
              <w:rPr>
                <w:b/>
                <w:i/>
                <w:szCs w:val="24"/>
                <w:lang w:val="en"/>
              </w:rPr>
              <w:t>30</w:t>
            </w:r>
          </w:p>
        </w:tc>
        <w:tc>
          <w:tcPr>
            <w:tcW w:w="3087" w:type="dxa"/>
            <w:tcBorders>
              <w:top w:val="single" w:sz="3" w:space="0" w:color="000000"/>
              <w:left w:val="single" w:sz="3" w:space="0" w:color="000000"/>
              <w:bottom w:val="single" w:sz="3" w:space="0" w:color="000000"/>
              <w:right w:val="single" w:sz="3" w:space="0" w:color="000000"/>
            </w:tcBorders>
          </w:tcPr>
          <w:p w:rsidR="005522D6" w:rsidRPr="005522D6" w:rsidRDefault="005522D6" w:rsidP="005522D6">
            <w:pPr>
              <w:widowControl w:val="0"/>
              <w:autoSpaceDE w:val="0"/>
              <w:autoSpaceDN w:val="0"/>
              <w:adjustRightInd w:val="0"/>
              <w:spacing w:before="60" w:after="0" w:line="240" w:lineRule="auto"/>
              <w:rPr>
                <w:b/>
                <w:i/>
                <w:szCs w:val="24"/>
                <w:lang w:val="en"/>
              </w:rPr>
            </w:pPr>
          </w:p>
        </w:tc>
      </w:tr>
    </w:tbl>
    <w:p w:rsidR="00CD5D92" w:rsidRDefault="00CD5D92" w:rsidP="005522D6">
      <w:pPr>
        <w:widowControl w:val="0"/>
        <w:autoSpaceDE w:val="0"/>
        <w:autoSpaceDN w:val="0"/>
        <w:adjustRightInd w:val="0"/>
        <w:spacing w:before="60" w:after="0" w:line="240" w:lineRule="auto"/>
        <w:rPr>
          <w:b/>
          <w:bCs/>
          <w:szCs w:val="24"/>
          <w:lang w:val="en"/>
        </w:rPr>
      </w:pPr>
    </w:p>
    <w:p w:rsidR="005522D6" w:rsidRPr="0035093C" w:rsidRDefault="005522D6" w:rsidP="005522D6">
      <w:pPr>
        <w:widowControl w:val="0"/>
        <w:autoSpaceDE w:val="0"/>
        <w:autoSpaceDN w:val="0"/>
        <w:adjustRightInd w:val="0"/>
        <w:spacing w:before="60" w:after="0" w:line="240" w:lineRule="auto"/>
        <w:rPr>
          <w:b/>
          <w:bCs/>
          <w:szCs w:val="24"/>
        </w:rPr>
      </w:pPr>
      <w:r w:rsidRPr="0035093C">
        <w:rPr>
          <w:b/>
          <w:bCs/>
          <w:szCs w:val="24"/>
          <w:lang w:val="en"/>
        </w:rPr>
        <w:t>7. Phương pháp gi</w:t>
      </w:r>
      <w:r w:rsidRPr="0035093C">
        <w:rPr>
          <w:b/>
          <w:bCs/>
          <w:szCs w:val="24"/>
        </w:rPr>
        <w:t>ảng d</w:t>
      </w:r>
      <w:r w:rsidRPr="005522D6">
        <w:rPr>
          <w:b/>
          <w:bCs/>
          <w:szCs w:val="24"/>
        </w:rPr>
        <w:t>ạ</w:t>
      </w:r>
      <w:r w:rsidRPr="0035093C">
        <w:rPr>
          <w:b/>
          <w:bCs/>
          <w:szCs w:val="24"/>
        </w:rPr>
        <w:t>y</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en"/>
        </w:rPr>
        <w:t>- Gi</w:t>
      </w:r>
      <w:r w:rsidRPr="0035093C">
        <w:rPr>
          <w:szCs w:val="24"/>
        </w:rPr>
        <w:t>ảng d</w:t>
      </w:r>
      <w:r w:rsidRPr="005522D6">
        <w:rPr>
          <w:szCs w:val="24"/>
        </w:rPr>
        <w:t>ạ</w:t>
      </w:r>
      <w:r w:rsidRPr="0035093C">
        <w:rPr>
          <w:szCs w:val="24"/>
        </w:rPr>
        <w:t>y lí thuyết kết hợp với các ví dụ cụ thể về công tác nghiên cứu đá trầm tích trên lãnh thổ Việt Nam.</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vi-VN"/>
        </w:rPr>
        <w:t>- Gi</w:t>
      </w:r>
      <w:r w:rsidRPr="0035093C">
        <w:rPr>
          <w:szCs w:val="24"/>
        </w:rPr>
        <w:t>ảng dạy l</w:t>
      </w:r>
      <w:r w:rsidRPr="0035093C">
        <w:rPr>
          <w:szCs w:val="24"/>
          <w:lang w:val="vi-VN"/>
        </w:rPr>
        <w:t>í thuy</w:t>
      </w:r>
      <w:r w:rsidRPr="0035093C">
        <w:rPr>
          <w:szCs w:val="24"/>
        </w:rPr>
        <w:t>ết kết nối với l</w:t>
      </w:r>
      <w:r w:rsidRPr="0035093C">
        <w:rPr>
          <w:szCs w:val="24"/>
          <w:lang w:val="vi-VN"/>
        </w:rPr>
        <w:t>í thuy</w:t>
      </w:r>
      <w:r w:rsidRPr="0035093C">
        <w:rPr>
          <w:szCs w:val="24"/>
        </w:rPr>
        <w:t>ết c</w:t>
      </w:r>
      <w:r w:rsidRPr="0035093C">
        <w:rPr>
          <w:szCs w:val="24"/>
          <w:lang w:val="vi-VN"/>
        </w:rPr>
        <w:t>ác môn h</w:t>
      </w:r>
      <w:r w:rsidRPr="0035093C">
        <w:rPr>
          <w:szCs w:val="24"/>
        </w:rPr>
        <w:t>ọc: thạch học magma, thạch học biến chất, tinh thể kho</w:t>
      </w:r>
      <w:r w:rsidRPr="0035093C">
        <w:rPr>
          <w:szCs w:val="24"/>
          <w:lang w:val="vi-VN"/>
        </w:rPr>
        <w:t>áng v</w:t>
      </w:r>
      <w:r w:rsidRPr="0035093C">
        <w:rPr>
          <w:szCs w:val="24"/>
        </w:rPr>
        <w:t>ật, địa h</w:t>
      </w:r>
      <w:r w:rsidRPr="0035093C">
        <w:rPr>
          <w:szCs w:val="24"/>
          <w:lang w:val="vi-VN"/>
        </w:rPr>
        <w:t>óa, đ</w:t>
      </w:r>
      <w:r w:rsidRPr="0035093C">
        <w:rPr>
          <w:szCs w:val="24"/>
        </w:rPr>
        <w:t>ịa chất đại cương để sinh vi</w:t>
      </w:r>
      <w:r w:rsidRPr="0035093C">
        <w:rPr>
          <w:szCs w:val="24"/>
          <w:lang w:val="vi-VN"/>
        </w:rPr>
        <w:t>ên n</w:t>
      </w:r>
      <w:r w:rsidRPr="0035093C">
        <w:rPr>
          <w:szCs w:val="24"/>
        </w:rPr>
        <w:t>ắm bắt một c</w:t>
      </w:r>
      <w:r w:rsidRPr="0035093C">
        <w:rPr>
          <w:szCs w:val="24"/>
          <w:lang w:val="vi-VN"/>
        </w:rPr>
        <w:t>ách t</w:t>
      </w:r>
      <w:r w:rsidRPr="0035093C">
        <w:rPr>
          <w:szCs w:val="24"/>
        </w:rPr>
        <w:t>ổng quan, v</w:t>
      </w:r>
      <w:r w:rsidRPr="0035093C">
        <w:rPr>
          <w:szCs w:val="24"/>
          <w:lang w:val="vi-VN"/>
        </w:rPr>
        <w:t>à toàn di</w:t>
      </w:r>
      <w:r w:rsidRPr="0035093C">
        <w:rPr>
          <w:szCs w:val="24"/>
        </w:rPr>
        <w:t>ện về kiến thức thạch học, địa chất.</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8. Nhi</w:t>
      </w:r>
      <w:r w:rsidRPr="0035093C">
        <w:rPr>
          <w:b/>
          <w:bCs/>
          <w:szCs w:val="24"/>
        </w:rPr>
        <w:t>ệm vụ của sinh vi</w:t>
      </w:r>
      <w:r w:rsidRPr="0035093C">
        <w:rPr>
          <w:b/>
          <w:bCs/>
          <w:szCs w:val="24"/>
          <w:lang w:val="vi-VN"/>
        </w:rPr>
        <w:t>ên</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vi-VN"/>
        </w:rPr>
        <w:t>Sinh viên ph</w:t>
      </w:r>
      <w:r w:rsidRPr="0035093C">
        <w:rPr>
          <w:szCs w:val="24"/>
        </w:rPr>
        <w:t>ải thực hiện c</w:t>
      </w:r>
      <w:r w:rsidRPr="0035093C">
        <w:rPr>
          <w:szCs w:val="24"/>
          <w:lang w:val="vi-VN"/>
        </w:rPr>
        <w:t>ác nhi</w:t>
      </w:r>
      <w:r w:rsidRPr="0035093C">
        <w:rPr>
          <w:szCs w:val="24"/>
        </w:rPr>
        <w:t>ệm vụ sau:</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Có m</w:t>
      </w:r>
      <w:r w:rsidRPr="0035093C">
        <w:rPr>
          <w:szCs w:val="24"/>
        </w:rPr>
        <w:t>ặt tối thiểu 80% số tiết học l</w:t>
      </w:r>
      <w:r w:rsidRPr="0035093C">
        <w:rPr>
          <w:szCs w:val="24"/>
          <w:lang w:val="vi-VN"/>
        </w:rPr>
        <w:t>ý thuy</w:t>
      </w:r>
      <w:r w:rsidRPr="0035093C">
        <w:rPr>
          <w:szCs w:val="24"/>
        </w:rPr>
        <w:t>ết</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Hoàn thành đ</w:t>
      </w:r>
      <w:r w:rsidRPr="0035093C">
        <w:rPr>
          <w:szCs w:val="24"/>
        </w:rPr>
        <w:t>ầy đủ c</w:t>
      </w:r>
      <w:r w:rsidRPr="0035093C">
        <w:rPr>
          <w:szCs w:val="24"/>
          <w:lang w:val="vi-VN"/>
        </w:rPr>
        <w:t>ác bài t</w:t>
      </w:r>
      <w:r w:rsidRPr="0035093C">
        <w:rPr>
          <w:szCs w:val="24"/>
        </w:rPr>
        <w:t>ập được giao</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Tham d</w:t>
      </w:r>
      <w:r w:rsidRPr="0035093C">
        <w:rPr>
          <w:szCs w:val="24"/>
        </w:rPr>
        <w:t>ự kiểm tra giữa học kỳ</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Tham d</w:t>
      </w:r>
      <w:r w:rsidRPr="0035093C">
        <w:rPr>
          <w:szCs w:val="24"/>
        </w:rPr>
        <w:t>ự thi kết th</w:t>
      </w:r>
      <w:r w:rsidRPr="0035093C">
        <w:rPr>
          <w:szCs w:val="24"/>
          <w:lang w:val="vi-VN"/>
        </w:rPr>
        <w:t>úc h</w:t>
      </w:r>
      <w:r w:rsidRPr="0035093C">
        <w:rPr>
          <w:szCs w:val="24"/>
        </w:rPr>
        <w:t>ọc phần</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vi-VN"/>
        </w:rPr>
        <w:t>Ch</w:t>
      </w:r>
      <w:r w:rsidRPr="0035093C">
        <w:rPr>
          <w:szCs w:val="24"/>
        </w:rPr>
        <w:t>ủ động chuẩn bị c</w:t>
      </w:r>
      <w:r w:rsidRPr="0035093C">
        <w:rPr>
          <w:szCs w:val="24"/>
          <w:lang w:val="vi-VN"/>
        </w:rPr>
        <w:t>ác n</w:t>
      </w:r>
      <w:r w:rsidRPr="0035093C">
        <w:rPr>
          <w:szCs w:val="24"/>
        </w:rPr>
        <w:t>ội dung v</w:t>
      </w:r>
      <w:r w:rsidRPr="0035093C">
        <w:rPr>
          <w:szCs w:val="24"/>
          <w:lang w:val="vi-VN"/>
        </w:rPr>
        <w:t>à th</w:t>
      </w:r>
      <w:r w:rsidRPr="0035093C">
        <w:rPr>
          <w:szCs w:val="24"/>
        </w:rPr>
        <w:t>ực hiện giờ tự học theo mục 11</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9- Đánh giá k</w:t>
      </w:r>
      <w:r w:rsidRPr="0035093C">
        <w:rPr>
          <w:b/>
          <w:bCs/>
          <w:szCs w:val="24"/>
        </w:rPr>
        <w:t>ết quả học tập của sinh vi</w:t>
      </w:r>
      <w:r w:rsidRPr="0035093C">
        <w:rPr>
          <w:b/>
          <w:bCs/>
          <w:szCs w:val="24"/>
          <w:lang w:val="vi-VN"/>
        </w:rPr>
        <w:t>ên</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9.1- Cách đánh giá</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Sinh viên được đánh giá tích lũy hợp phần như sau:</w:t>
      </w:r>
    </w:p>
    <w:p w:rsidR="005522D6" w:rsidRPr="004F5958" w:rsidRDefault="005522D6" w:rsidP="005522D6">
      <w:pPr>
        <w:widowControl w:val="0"/>
        <w:autoSpaceDE w:val="0"/>
        <w:autoSpaceDN w:val="0"/>
        <w:adjustRightInd w:val="0"/>
        <w:spacing w:before="60" w:after="0" w:line="240" w:lineRule="auto"/>
        <w:jc w:val="center"/>
        <w:rPr>
          <w:bCs/>
          <w:szCs w:val="24"/>
        </w:rPr>
      </w:pPr>
      <w:r w:rsidRPr="004F5958">
        <w:rPr>
          <w:bCs/>
          <w:szCs w:val="24"/>
          <w:lang w:val="en"/>
        </w:rPr>
        <w:t>B</w:t>
      </w:r>
      <w:r w:rsidRPr="004F5958">
        <w:rPr>
          <w:bCs/>
          <w:szCs w:val="24"/>
        </w:rPr>
        <w:t>ả</w:t>
      </w:r>
      <w:r w:rsidR="004F5958">
        <w:rPr>
          <w:bCs/>
          <w:szCs w:val="24"/>
        </w:rPr>
        <w:t>ng 2:</w:t>
      </w:r>
      <w:r w:rsidRPr="004F5958">
        <w:rPr>
          <w:bCs/>
          <w:szCs w:val="24"/>
        </w:rPr>
        <w:t xml:space="preserve"> Đánh giá học phần</w:t>
      </w:r>
    </w:p>
    <w:tbl>
      <w:tblPr>
        <w:tblW w:w="0" w:type="auto"/>
        <w:tblInd w:w="216" w:type="dxa"/>
        <w:tblLayout w:type="fixed"/>
        <w:tblLook w:val="0000" w:firstRow="0" w:lastRow="0" w:firstColumn="0" w:lastColumn="0" w:noHBand="0" w:noVBand="0"/>
      </w:tblPr>
      <w:tblGrid>
        <w:gridCol w:w="702"/>
        <w:gridCol w:w="2752"/>
        <w:gridCol w:w="4380"/>
        <w:gridCol w:w="1408"/>
      </w:tblGrid>
      <w:tr w:rsidR="005522D6" w:rsidRPr="0035093C" w:rsidTr="005522D6">
        <w:trPr>
          <w:trHeight w:val="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TT</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Đi</w:t>
            </w:r>
            <w:r w:rsidRPr="0035093C">
              <w:rPr>
                <w:b/>
                <w:bCs/>
                <w:szCs w:val="24"/>
              </w:rPr>
              <w:t>ểm thành phần</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Quy đ</w:t>
            </w:r>
            <w:r w:rsidRPr="0035093C">
              <w:rPr>
                <w:b/>
                <w:bCs/>
                <w:szCs w:val="24"/>
              </w:rPr>
              <w:t>ịnh</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b/>
                <w:bCs/>
                <w:szCs w:val="24"/>
                <w:lang w:val="en"/>
              </w:rPr>
              <w:t>Tr</w:t>
            </w:r>
            <w:r w:rsidRPr="0035093C">
              <w:rPr>
                <w:b/>
                <w:bCs/>
                <w:szCs w:val="24"/>
              </w:rPr>
              <w:t>ọng số</w:t>
            </w:r>
          </w:p>
        </w:tc>
      </w:tr>
      <w:tr w:rsidR="005522D6" w:rsidRPr="0035093C" w:rsidTr="005522D6">
        <w:trPr>
          <w:trHeight w:val="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Đi</w:t>
            </w:r>
            <w:r w:rsidRPr="0035093C">
              <w:rPr>
                <w:szCs w:val="24"/>
              </w:rPr>
              <w:t>ểm chuyên cần (C)</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S</w:t>
            </w:r>
            <w:r w:rsidRPr="0035093C">
              <w:rPr>
                <w:szCs w:val="24"/>
              </w:rPr>
              <w:t>ố tiết tham gia học / tổng số tiết 24/30</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10%</w:t>
            </w:r>
          </w:p>
        </w:tc>
      </w:tr>
      <w:tr w:rsidR="005522D6" w:rsidRPr="0035093C" w:rsidTr="005522D6">
        <w:trPr>
          <w:trHeight w:val="64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2</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Đi</w:t>
            </w:r>
            <w:r w:rsidRPr="0035093C">
              <w:rPr>
                <w:szCs w:val="24"/>
              </w:rPr>
              <w:t>ểm kiểm tra, bài tập nhóm (B)</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1 bài t</w:t>
            </w:r>
            <w:r w:rsidRPr="0035093C">
              <w:rPr>
                <w:szCs w:val="24"/>
              </w:rPr>
              <w:t>ập nhóm (thuyết trình) và 2 bài kiểm tra trên lớp</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30%</w:t>
            </w:r>
          </w:p>
        </w:tc>
      </w:tr>
      <w:tr w:rsidR="005522D6" w:rsidRPr="0035093C" w:rsidTr="005522D6">
        <w:trPr>
          <w:trHeight w:val="1"/>
        </w:trPr>
        <w:tc>
          <w:tcPr>
            <w:tcW w:w="70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3</w:t>
            </w:r>
          </w:p>
        </w:tc>
        <w:tc>
          <w:tcPr>
            <w:tcW w:w="2752"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Đi</w:t>
            </w:r>
            <w:r w:rsidRPr="0035093C">
              <w:rPr>
                <w:szCs w:val="24"/>
              </w:rPr>
              <w:t>ểm thi kết thúc học phần</w:t>
            </w:r>
          </w:p>
        </w:tc>
        <w:tc>
          <w:tcPr>
            <w:tcW w:w="4380"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rPr>
                <w:rFonts w:ascii="Calibri" w:hAnsi="Calibri" w:cs="Calibri"/>
                <w:szCs w:val="24"/>
                <w:lang w:val="en"/>
              </w:rPr>
            </w:pPr>
            <w:r w:rsidRPr="0035093C">
              <w:rPr>
                <w:szCs w:val="24"/>
                <w:lang w:val="en"/>
              </w:rPr>
              <w:t>Thi vi</w:t>
            </w:r>
            <w:r w:rsidRPr="0035093C">
              <w:rPr>
                <w:szCs w:val="24"/>
              </w:rPr>
              <w:t>ết (60 phút)</w:t>
            </w:r>
          </w:p>
        </w:tc>
        <w:tc>
          <w:tcPr>
            <w:tcW w:w="1408" w:type="dxa"/>
            <w:tcBorders>
              <w:top w:val="single" w:sz="3" w:space="0" w:color="000000"/>
              <w:left w:val="single" w:sz="3" w:space="0" w:color="000000"/>
              <w:bottom w:val="single" w:sz="3" w:space="0" w:color="000000"/>
              <w:right w:val="single" w:sz="3" w:space="0" w:color="000000"/>
            </w:tcBorders>
          </w:tcPr>
          <w:p w:rsidR="005522D6" w:rsidRPr="0035093C" w:rsidRDefault="005522D6" w:rsidP="005522D6">
            <w:pPr>
              <w:widowControl w:val="0"/>
              <w:autoSpaceDE w:val="0"/>
              <w:autoSpaceDN w:val="0"/>
              <w:adjustRightInd w:val="0"/>
              <w:spacing w:before="60" w:after="0" w:line="240" w:lineRule="auto"/>
              <w:jc w:val="center"/>
              <w:rPr>
                <w:rFonts w:ascii="Calibri" w:hAnsi="Calibri" w:cs="Calibri"/>
                <w:szCs w:val="24"/>
                <w:lang w:val="en"/>
              </w:rPr>
            </w:pPr>
            <w:r w:rsidRPr="0035093C">
              <w:rPr>
                <w:szCs w:val="24"/>
                <w:lang w:val="en"/>
              </w:rPr>
              <w:t>60%</w:t>
            </w:r>
          </w:p>
        </w:tc>
      </w:tr>
    </w:tbl>
    <w:p w:rsidR="005522D6" w:rsidRPr="0035093C" w:rsidRDefault="005522D6" w:rsidP="005522D6">
      <w:pPr>
        <w:widowControl w:val="0"/>
        <w:autoSpaceDE w:val="0"/>
        <w:autoSpaceDN w:val="0"/>
        <w:adjustRightInd w:val="0"/>
        <w:spacing w:before="60" w:after="0" w:line="240" w:lineRule="auto"/>
        <w:jc w:val="both"/>
        <w:rPr>
          <w:b/>
          <w:bCs/>
          <w:szCs w:val="24"/>
        </w:rPr>
      </w:pPr>
      <w:r w:rsidRPr="0035093C">
        <w:rPr>
          <w:b/>
          <w:bCs/>
          <w:szCs w:val="24"/>
          <w:lang w:val="en"/>
        </w:rPr>
        <w:t>9.2- Cách tính đi</w:t>
      </w:r>
      <w:r w:rsidRPr="0035093C">
        <w:rPr>
          <w:b/>
          <w:bCs/>
          <w:szCs w:val="24"/>
        </w:rPr>
        <w:t>ểm</w:t>
      </w:r>
    </w:p>
    <w:p w:rsidR="005522D6" w:rsidRPr="0035093C" w:rsidRDefault="005522D6" w:rsidP="005522D6">
      <w:pPr>
        <w:widowControl w:val="0"/>
        <w:tabs>
          <w:tab w:val="left" w:pos="142"/>
        </w:tabs>
        <w:autoSpaceDE w:val="0"/>
        <w:autoSpaceDN w:val="0"/>
        <w:adjustRightInd w:val="0"/>
        <w:spacing w:before="60" w:after="0" w:line="240" w:lineRule="auto"/>
        <w:ind w:firstLine="720"/>
        <w:jc w:val="both"/>
        <w:rPr>
          <w:color w:val="000000"/>
          <w:szCs w:val="24"/>
          <w:lang w:val="vi-VN"/>
        </w:rPr>
      </w:pPr>
      <w:r w:rsidRPr="0035093C">
        <w:rPr>
          <w:color w:val="000000"/>
          <w:szCs w:val="24"/>
          <w:lang w:val="vi-VN"/>
        </w:rPr>
        <w:t>- Đi</w:t>
      </w:r>
      <w:r w:rsidRPr="0035093C">
        <w:rPr>
          <w:color w:val="000000"/>
          <w:szCs w:val="24"/>
        </w:rPr>
        <w:t>ểm đ</w:t>
      </w:r>
      <w:r w:rsidRPr="0035093C">
        <w:rPr>
          <w:color w:val="000000"/>
          <w:szCs w:val="24"/>
          <w:lang w:val="vi-VN"/>
        </w:rPr>
        <w:t>ánh giá thành ph</w:t>
      </w:r>
      <w:r w:rsidRPr="0035093C">
        <w:rPr>
          <w:color w:val="000000"/>
          <w:szCs w:val="24"/>
        </w:rPr>
        <w:t>ần v</w:t>
      </w:r>
      <w:r w:rsidRPr="0035093C">
        <w:rPr>
          <w:color w:val="000000"/>
          <w:szCs w:val="24"/>
          <w:lang w:val="vi-VN"/>
        </w:rPr>
        <w:t>à đi</w:t>
      </w:r>
      <w:r w:rsidRPr="0035093C">
        <w:rPr>
          <w:color w:val="000000"/>
          <w:szCs w:val="24"/>
        </w:rPr>
        <w:t>ểm thi kết th</w:t>
      </w:r>
      <w:r w:rsidRPr="0035093C">
        <w:rPr>
          <w:color w:val="000000"/>
          <w:szCs w:val="24"/>
          <w:lang w:val="vi-VN"/>
        </w:rPr>
        <w:t>úc h</w:t>
      </w:r>
      <w:r w:rsidRPr="0035093C">
        <w:rPr>
          <w:color w:val="000000"/>
          <w:szCs w:val="24"/>
        </w:rPr>
        <w:t>ọc phần được chấm theo thang điểm 10 (từ 0 đến 10), l</w:t>
      </w:r>
      <w:r w:rsidRPr="0035093C">
        <w:rPr>
          <w:color w:val="000000"/>
          <w:szCs w:val="24"/>
          <w:lang w:val="vi-VN"/>
        </w:rPr>
        <w:t>àm tròn đ</w:t>
      </w:r>
      <w:r w:rsidRPr="0035093C">
        <w:rPr>
          <w:color w:val="000000"/>
          <w:szCs w:val="24"/>
        </w:rPr>
        <w:t>ến một chữ số thập ph</w:t>
      </w:r>
      <w:r w:rsidRPr="0035093C">
        <w:rPr>
          <w:color w:val="000000"/>
          <w:szCs w:val="24"/>
          <w:lang w:val="vi-VN"/>
        </w:rPr>
        <w:t>ân.</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 Điểm đánh giá học phần = 0,6A + 0,3B + 0,1C</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Trong đó: A là điểm thi kết thúc học phần;</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B = (b</w:t>
      </w:r>
      <w:r w:rsidRPr="0035093C">
        <w:rPr>
          <w:szCs w:val="24"/>
          <w:vertAlign w:val="subscript"/>
          <w:lang w:val="vi-VN"/>
        </w:rPr>
        <w:t>1</w:t>
      </w:r>
      <w:r w:rsidRPr="0035093C">
        <w:rPr>
          <w:szCs w:val="24"/>
          <w:lang w:val="vi-VN"/>
        </w:rPr>
        <w:t xml:space="preserve"> + b</w:t>
      </w:r>
      <w:r w:rsidRPr="0035093C">
        <w:rPr>
          <w:szCs w:val="24"/>
          <w:vertAlign w:val="subscript"/>
          <w:lang w:val="vi-VN"/>
        </w:rPr>
        <w:t>2</w:t>
      </w:r>
      <w:r w:rsidRPr="0035093C">
        <w:rPr>
          <w:szCs w:val="24"/>
          <w:lang w:val="vi-VN"/>
        </w:rPr>
        <w:t xml:space="preserve"> +b</w:t>
      </w:r>
      <w:r w:rsidRPr="0035093C">
        <w:rPr>
          <w:szCs w:val="24"/>
          <w:vertAlign w:val="subscript"/>
          <w:lang w:val="vi-VN"/>
        </w:rPr>
        <w:t>3</w:t>
      </w:r>
      <w:r w:rsidRPr="0035093C">
        <w:rPr>
          <w:szCs w:val="24"/>
          <w:lang w:val="vi-VN"/>
        </w:rPr>
        <w:t>)/3</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 Trong đó: b</w:t>
      </w:r>
      <w:r w:rsidRPr="0035093C">
        <w:rPr>
          <w:szCs w:val="24"/>
          <w:vertAlign w:val="subscript"/>
          <w:lang w:val="vi-VN"/>
        </w:rPr>
        <w:t xml:space="preserve">1 </w:t>
      </w:r>
      <w:r w:rsidRPr="0035093C">
        <w:rPr>
          <w:szCs w:val="24"/>
          <w:lang w:val="vi-VN"/>
        </w:rPr>
        <w:t>là điểm bài tập về nhà (tính theo thang điểm 10, hệ số 0,1); b</w:t>
      </w:r>
      <w:r w:rsidRPr="0035093C">
        <w:rPr>
          <w:szCs w:val="24"/>
          <w:vertAlign w:val="subscript"/>
          <w:lang w:val="vi-VN"/>
        </w:rPr>
        <w:t>2</w:t>
      </w:r>
      <w:r w:rsidRPr="0035093C">
        <w:rPr>
          <w:szCs w:val="24"/>
          <w:lang w:val="vi-VN"/>
        </w:rPr>
        <w:t xml:space="preserve"> là điểm làm và trình bày tiểu luận theo nhóm (tính theo thang điểm 10, hệ số 0,1); b</w:t>
      </w:r>
      <w:r w:rsidRPr="0035093C">
        <w:rPr>
          <w:szCs w:val="24"/>
          <w:vertAlign w:val="subscript"/>
          <w:lang w:val="vi-VN"/>
        </w:rPr>
        <w:t xml:space="preserve">3 </w:t>
      </w:r>
      <w:r w:rsidRPr="0035093C">
        <w:rPr>
          <w:szCs w:val="24"/>
          <w:lang w:val="vi-VN"/>
        </w:rPr>
        <w:t xml:space="preserve">là điểm kiểm tra giữa học kì (cho theo thang điểm 10, hệ số 0,1) </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lang w:val="en"/>
        </w:rPr>
      </w:pPr>
      <w:r w:rsidRPr="0035093C">
        <w:rPr>
          <w:szCs w:val="24"/>
          <w:lang w:val="en"/>
        </w:rPr>
        <w:t>C = (c</w:t>
      </w:r>
      <w:r w:rsidRPr="0035093C">
        <w:rPr>
          <w:szCs w:val="24"/>
          <w:vertAlign w:val="subscript"/>
          <w:lang w:val="en"/>
        </w:rPr>
        <w:t>1</w:t>
      </w:r>
      <w:r w:rsidRPr="0035093C">
        <w:rPr>
          <w:szCs w:val="24"/>
          <w:lang w:val="en"/>
        </w:rPr>
        <w:t xml:space="preserve"> + c</w:t>
      </w:r>
      <w:r w:rsidRPr="0035093C">
        <w:rPr>
          <w:szCs w:val="24"/>
          <w:vertAlign w:val="subscript"/>
          <w:lang w:val="en"/>
        </w:rPr>
        <w:t>2</w:t>
      </w:r>
      <w:r w:rsidRPr="0035093C">
        <w:rPr>
          <w:szCs w:val="24"/>
          <w:lang w:val="en"/>
        </w:rPr>
        <w:t>)/2</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rPr>
      </w:pPr>
      <w:r w:rsidRPr="0035093C">
        <w:rPr>
          <w:szCs w:val="24"/>
          <w:lang w:val="en"/>
        </w:rPr>
        <w:t>Trong đó: c</w:t>
      </w:r>
      <w:r w:rsidRPr="0035093C">
        <w:rPr>
          <w:szCs w:val="24"/>
          <w:vertAlign w:val="subscript"/>
          <w:lang w:val="en"/>
        </w:rPr>
        <w:t>1</w:t>
      </w:r>
      <w:r w:rsidRPr="0035093C">
        <w:rPr>
          <w:szCs w:val="24"/>
          <w:lang w:val="en"/>
        </w:rPr>
        <w:t xml:space="preserve"> là đi</w:t>
      </w:r>
      <w:r w:rsidRPr="0035093C">
        <w:rPr>
          <w:szCs w:val="24"/>
        </w:rPr>
        <w:t>ểm đánh giá nhận thức và thái độ tham gia thảo luận cho theo thang điểm 10; c</w:t>
      </w:r>
      <w:r w:rsidRPr="0035093C">
        <w:rPr>
          <w:szCs w:val="24"/>
          <w:vertAlign w:val="subscript"/>
        </w:rPr>
        <w:t>2</w:t>
      </w:r>
      <w:r w:rsidRPr="0035093C">
        <w:rPr>
          <w:szCs w:val="24"/>
        </w:rPr>
        <w:t xml:space="preserve"> là điểm chuyên cần được xác định như sau:</w:t>
      </w:r>
    </w:p>
    <w:p w:rsidR="005522D6" w:rsidRPr="0035093C" w:rsidRDefault="005522D6" w:rsidP="005522D6">
      <w:pPr>
        <w:widowControl w:val="0"/>
        <w:autoSpaceDE w:val="0"/>
        <w:autoSpaceDN w:val="0"/>
        <w:adjustRightInd w:val="0"/>
        <w:spacing w:before="60" w:after="0" w:line="240" w:lineRule="auto"/>
        <w:ind w:firstLine="720"/>
        <w:jc w:val="both"/>
        <w:rPr>
          <w:szCs w:val="24"/>
        </w:rPr>
      </w:pPr>
      <w:r w:rsidRPr="0035093C">
        <w:rPr>
          <w:szCs w:val="24"/>
          <w:lang w:val="vi-VN"/>
        </w:rPr>
        <w:lastRenderedPageBreak/>
        <w:t>+ Đi h</w:t>
      </w:r>
      <w:r w:rsidRPr="0035093C">
        <w:rPr>
          <w:szCs w:val="24"/>
        </w:rPr>
        <w:t>ọc đầy đủ c</w:t>
      </w:r>
      <w:r w:rsidRPr="0035093C">
        <w:rPr>
          <w:szCs w:val="24"/>
          <w:vertAlign w:val="subscript"/>
        </w:rPr>
        <w:t>2</w:t>
      </w:r>
      <w:r w:rsidRPr="0035093C">
        <w:rPr>
          <w:szCs w:val="24"/>
        </w:rPr>
        <w:t xml:space="preserve"> = 10 điểm;</w:t>
      </w:r>
    </w:p>
    <w:p w:rsidR="005522D6" w:rsidRPr="0035093C" w:rsidRDefault="005522D6" w:rsidP="005522D6">
      <w:pPr>
        <w:widowControl w:val="0"/>
        <w:autoSpaceDE w:val="0"/>
        <w:autoSpaceDN w:val="0"/>
        <w:adjustRightInd w:val="0"/>
        <w:spacing w:before="60" w:after="0" w:line="240" w:lineRule="auto"/>
        <w:ind w:firstLine="720"/>
        <w:jc w:val="both"/>
        <w:rPr>
          <w:spacing w:val="-6"/>
          <w:szCs w:val="24"/>
          <w:lang w:val="vi-VN"/>
        </w:rPr>
      </w:pPr>
      <w:r w:rsidRPr="0035093C">
        <w:rPr>
          <w:spacing w:val="-6"/>
          <w:szCs w:val="24"/>
          <w:lang w:val="vi-VN"/>
        </w:rPr>
        <w:t>+ B</w:t>
      </w:r>
      <w:r w:rsidRPr="0035093C">
        <w:rPr>
          <w:spacing w:val="-6"/>
          <w:szCs w:val="24"/>
        </w:rPr>
        <w:t>ỏ học 2% số giờ học quy định bị trừ đi 1 điểm, bỏ học 20% số giờ quy định c</w:t>
      </w:r>
      <w:r w:rsidRPr="0035093C">
        <w:rPr>
          <w:spacing w:val="-6"/>
          <w:szCs w:val="24"/>
          <w:lang w:val="vi-VN"/>
        </w:rPr>
        <w:t>ó c</w:t>
      </w:r>
      <w:r w:rsidRPr="0035093C">
        <w:rPr>
          <w:spacing w:val="-6"/>
          <w:szCs w:val="24"/>
          <w:vertAlign w:val="subscript"/>
          <w:lang w:val="vi-VN"/>
        </w:rPr>
        <w:t>2</w:t>
      </w:r>
      <w:r w:rsidRPr="0035093C">
        <w:rPr>
          <w:spacing w:val="-6"/>
          <w:szCs w:val="24"/>
          <w:lang w:val="vi-VN"/>
        </w:rPr>
        <w:t xml:space="preserve"> = 0</w:t>
      </w:r>
    </w:p>
    <w:p w:rsidR="005522D6" w:rsidRPr="0035093C" w:rsidRDefault="005522D6" w:rsidP="005522D6">
      <w:pPr>
        <w:widowControl w:val="0"/>
        <w:autoSpaceDE w:val="0"/>
        <w:autoSpaceDN w:val="0"/>
        <w:adjustRightInd w:val="0"/>
        <w:spacing w:before="60" w:after="0" w:line="240" w:lineRule="auto"/>
        <w:ind w:firstLine="720"/>
        <w:jc w:val="both"/>
        <w:rPr>
          <w:szCs w:val="24"/>
          <w:lang w:val="vi-VN"/>
        </w:rPr>
      </w:pPr>
      <w:r w:rsidRPr="0035093C">
        <w:rPr>
          <w:szCs w:val="24"/>
          <w:lang w:val="vi-VN"/>
        </w:rPr>
        <w:t>+ Sinh viên bỏ học trên 20% số giờ quy định sẽ bị cấm thi, nhận 0 điểm và học lại.</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lang w:val="vi-VN"/>
        </w:rPr>
      </w:pPr>
      <w:r w:rsidRPr="0035093C">
        <w:rPr>
          <w:szCs w:val="24"/>
          <w:lang w:val="vi-VN"/>
        </w:rPr>
        <w:t>B, C là các giá trị trung bình cộng của các điểm thành phần. Trường hợp thi lần 2 thì lấy kết quả thi lần 2 để thay điểm thi kết thúc học phần lần 1. Trường hợp học lại, các điểm thành phần phải xác định lại từ đầu.</w:t>
      </w:r>
    </w:p>
    <w:p w:rsidR="005522D6" w:rsidRPr="0035093C" w:rsidRDefault="005522D6" w:rsidP="005522D6">
      <w:pPr>
        <w:widowControl w:val="0"/>
        <w:numPr>
          <w:ilvl w:val="0"/>
          <w:numId w:val="1"/>
        </w:numPr>
        <w:autoSpaceDE w:val="0"/>
        <w:autoSpaceDN w:val="0"/>
        <w:adjustRightInd w:val="0"/>
        <w:spacing w:before="60" w:after="0" w:line="240" w:lineRule="auto"/>
        <w:ind w:firstLine="720"/>
        <w:jc w:val="both"/>
        <w:rPr>
          <w:szCs w:val="24"/>
          <w:lang w:val="vi-VN"/>
        </w:rPr>
      </w:pPr>
      <w:r w:rsidRPr="0035093C">
        <w:rPr>
          <w:szCs w:val="24"/>
          <w:lang w:val="vi-VN"/>
        </w:rPr>
        <w:t>Các điểm thành phần A, b</w:t>
      </w:r>
      <w:r w:rsidRPr="0035093C">
        <w:rPr>
          <w:szCs w:val="24"/>
          <w:vertAlign w:val="subscript"/>
          <w:lang w:val="vi-VN"/>
        </w:rPr>
        <w:t>1</w:t>
      </w:r>
      <w:r w:rsidRPr="0035093C">
        <w:rPr>
          <w:szCs w:val="24"/>
          <w:lang w:val="vi-VN"/>
        </w:rPr>
        <w:t>, b</w:t>
      </w:r>
      <w:r w:rsidRPr="0035093C">
        <w:rPr>
          <w:szCs w:val="24"/>
          <w:vertAlign w:val="subscript"/>
          <w:lang w:val="vi-VN"/>
        </w:rPr>
        <w:t>2</w:t>
      </w:r>
      <w:r w:rsidRPr="0035093C">
        <w:rPr>
          <w:szCs w:val="24"/>
          <w:lang w:val="vi-VN"/>
        </w:rPr>
        <w:t>, b</w:t>
      </w:r>
      <w:r w:rsidRPr="0035093C">
        <w:rPr>
          <w:szCs w:val="24"/>
          <w:vertAlign w:val="subscript"/>
          <w:lang w:val="vi-VN"/>
        </w:rPr>
        <w:t>3</w:t>
      </w:r>
      <w:r w:rsidRPr="0035093C">
        <w:rPr>
          <w:szCs w:val="24"/>
          <w:lang w:val="vi-VN"/>
        </w:rPr>
        <w:t>…, c</w:t>
      </w:r>
      <w:r w:rsidRPr="0035093C">
        <w:rPr>
          <w:szCs w:val="24"/>
          <w:vertAlign w:val="subscript"/>
          <w:lang w:val="vi-VN"/>
        </w:rPr>
        <w:t>1</w:t>
      </w:r>
      <w:r w:rsidRPr="0035093C">
        <w:rPr>
          <w:szCs w:val="24"/>
          <w:lang w:val="vi-VN"/>
        </w:rPr>
        <w:t>, c</w:t>
      </w:r>
      <w:r w:rsidRPr="0035093C">
        <w:rPr>
          <w:szCs w:val="24"/>
          <w:vertAlign w:val="subscript"/>
          <w:lang w:val="vi-VN"/>
        </w:rPr>
        <w:t>2</w:t>
      </w:r>
      <w:r w:rsidRPr="0035093C">
        <w:rPr>
          <w:szCs w:val="24"/>
          <w:lang w:val="vi-VN"/>
        </w:rPr>
        <w:t xml:space="preserve"> và điểm đánh giá học phần đều cho theo thang điểm 10 và làm tròn đến một chữ số thập phân.</w:t>
      </w:r>
    </w:p>
    <w:p w:rsidR="005522D6" w:rsidRPr="0035093C" w:rsidRDefault="005522D6" w:rsidP="005522D6">
      <w:pPr>
        <w:widowControl w:val="0"/>
        <w:tabs>
          <w:tab w:val="left" w:pos="142"/>
        </w:tabs>
        <w:autoSpaceDE w:val="0"/>
        <w:autoSpaceDN w:val="0"/>
        <w:adjustRightInd w:val="0"/>
        <w:spacing w:before="60" w:after="0" w:line="240" w:lineRule="auto"/>
        <w:ind w:firstLine="720"/>
        <w:jc w:val="both"/>
        <w:rPr>
          <w:color w:val="000000"/>
          <w:spacing w:val="-4"/>
          <w:szCs w:val="24"/>
          <w:lang w:val="vi-VN"/>
        </w:rPr>
      </w:pPr>
      <w:r w:rsidRPr="0035093C">
        <w:rPr>
          <w:color w:val="000000"/>
          <w:spacing w:val="-4"/>
          <w:szCs w:val="24"/>
          <w:lang w:val="vi-VN"/>
        </w:rPr>
        <w:t>- Điểm học phần tính theo thang điểm 10 làm tròn đến một chữ số thập phân, sau đó được quy đổi sang điểm chữ và điểm số theo thang điểm 4 theo quy định về công tác đào tạo của Nhà trường.</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 xml:space="preserve">10. Tài liệu học tập </w:t>
      </w:r>
    </w:p>
    <w:p w:rsidR="005522D6" w:rsidRPr="0035093C" w:rsidRDefault="005522D6" w:rsidP="005522D6">
      <w:pPr>
        <w:widowControl w:val="0"/>
        <w:autoSpaceDE w:val="0"/>
        <w:autoSpaceDN w:val="0"/>
        <w:adjustRightInd w:val="0"/>
        <w:spacing w:before="60" w:after="0" w:line="240" w:lineRule="auto"/>
        <w:jc w:val="both"/>
        <w:rPr>
          <w:b/>
          <w:bCs/>
          <w:szCs w:val="24"/>
          <w:lang w:val="vi-VN"/>
        </w:rPr>
      </w:pPr>
      <w:r w:rsidRPr="0035093C">
        <w:rPr>
          <w:b/>
          <w:bCs/>
          <w:szCs w:val="24"/>
          <w:lang w:val="vi-VN"/>
        </w:rPr>
        <w:t>[1]- Giáo trình/bài giảng</w:t>
      </w:r>
    </w:p>
    <w:p w:rsidR="005522D6" w:rsidRPr="0035093C" w:rsidRDefault="005522D6" w:rsidP="005522D6">
      <w:pPr>
        <w:widowControl w:val="0"/>
        <w:autoSpaceDE w:val="0"/>
        <w:autoSpaceDN w:val="0"/>
        <w:adjustRightInd w:val="0"/>
        <w:spacing w:before="60" w:after="0" w:line="240" w:lineRule="auto"/>
        <w:rPr>
          <w:szCs w:val="24"/>
          <w:lang w:val="vi-VN"/>
        </w:rPr>
      </w:pPr>
      <w:r w:rsidRPr="0035093C">
        <w:rPr>
          <w:szCs w:val="24"/>
          <w:lang w:val="vi-VN"/>
        </w:rPr>
        <w:t xml:space="preserve">[1.1]. Trần Nghi. </w:t>
      </w:r>
      <w:r w:rsidRPr="0035093C">
        <w:rPr>
          <w:i/>
          <w:iCs/>
          <w:szCs w:val="24"/>
          <w:lang w:val="vi-VN"/>
        </w:rPr>
        <w:t>Trầm tích học</w:t>
      </w:r>
      <w:r w:rsidRPr="0035093C">
        <w:rPr>
          <w:szCs w:val="24"/>
          <w:lang w:val="vi-VN"/>
        </w:rPr>
        <w:t xml:space="preserve">. NXB Đại học Quốc gia Hà Nội, 2012. </w:t>
      </w:r>
    </w:p>
    <w:p w:rsidR="005522D6" w:rsidRPr="0035093C" w:rsidRDefault="005522D6" w:rsidP="005522D6">
      <w:pPr>
        <w:widowControl w:val="0"/>
        <w:autoSpaceDE w:val="0"/>
        <w:autoSpaceDN w:val="0"/>
        <w:adjustRightInd w:val="0"/>
        <w:spacing w:before="60" w:after="0" w:line="240" w:lineRule="auto"/>
        <w:jc w:val="both"/>
        <w:rPr>
          <w:spacing w:val="-6"/>
          <w:szCs w:val="24"/>
          <w:lang w:val="vi-VN"/>
        </w:rPr>
      </w:pPr>
      <w:r w:rsidRPr="0035093C">
        <w:rPr>
          <w:color w:val="000000"/>
          <w:spacing w:val="-6"/>
          <w:szCs w:val="24"/>
          <w:lang w:val="vi-VN"/>
        </w:rPr>
        <w:t>[1.2]. Nguyễn Văn Chiển, Trịnh Ích, Phan Trường Thị</w:t>
      </w:r>
      <w:r w:rsidRPr="0035093C">
        <w:rPr>
          <w:spacing w:val="-6"/>
          <w:szCs w:val="24"/>
          <w:lang w:val="vi-VN"/>
        </w:rPr>
        <w:t xml:space="preserve">. </w:t>
      </w:r>
      <w:r w:rsidRPr="0035093C">
        <w:rPr>
          <w:i/>
          <w:iCs/>
          <w:color w:val="000000"/>
          <w:spacing w:val="-6"/>
          <w:szCs w:val="24"/>
          <w:lang w:val="vi-VN"/>
        </w:rPr>
        <w:t>Thạch học.</w:t>
      </w:r>
      <w:r w:rsidRPr="0035093C">
        <w:rPr>
          <w:spacing w:val="-6"/>
          <w:szCs w:val="24"/>
          <w:lang w:val="vi-VN"/>
        </w:rPr>
        <w:t>NXB Giao thông vận tải, Hà Nội</w:t>
      </w:r>
      <w:r w:rsidRPr="0035093C">
        <w:rPr>
          <w:color w:val="000000"/>
          <w:spacing w:val="-6"/>
          <w:szCs w:val="24"/>
          <w:lang w:val="vi-VN"/>
        </w:rPr>
        <w:t xml:space="preserve"> 1999. </w:t>
      </w:r>
    </w:p>
    <w:p w:rsidR="005522D6" w:rsidRPr="0035093C" w:rsidRDefault="005522D6" w:rsidP="005522D6">
      <w:pPr>
        <w:widowControl w:val="0"/>
        <w:autoSpaceDE w:val="0"/>
        <w:autoSpaceDN w:val="0"/>
        <w:adjustRightInd w:val="0"/>
        <w:spacing w:before="60" w:after="0" w:line="240" w:lineRule="auto"/>
        <w:jc w:val="both"/>
        <w:rPr>
          <w:b/>
          <w:bCs/>
          <w:spacing w:val="-4"/>
          <w:szCs w:val="24"/>
          <w:lang w:val="vi-VN"/>
        </w:rPr>
      </w:pPr>
      <w:r w:rsidRPr="0035093C">
        <w:rPr>
          <w:b/>
          <w:bCs/>
          <w:spacing w:val="-4"/>
          <w:szCs w:val="24"/>
          <w:lang w:val="vi-VN"/>
        </w:rPr>
        <w:t>[2] - Tài liệu tham khảo</w:t>
      </w:r>
    </w:p>
    <w:p w:rsidR="005522D6" w:rsidRPr="0035093C" w:rsidRDefault="005522D6" w:rsidP="005522D6">
      <w:pPr>
        <w:widowControl w:val="0"/>
        <w:autoSpaceDE w:val="0"/>
        <w:autoSpaceDN w:val="0"/>
        <w:adjustRightInd w:val="0"/>
        <w:spacing w:before="60" w:after="0" w:line="240" w:lineRule="auto"/>
        <w:jc w:val="both"/>
        <w:rPr>
          <w:szCs w:val="24"/>
          <w:lang w:val="vi-VN"/>
        </w:rPr>
      </w:pPr>
      <w:r w:rsidRPr="0035093C">
        <w:rPr>
          <w:szCs w:val="24"/>
          <w:lang w:val="vi-VN"/>
        </w:rPr>
        <w:t>[2.1]. Đỗ Văn Nhuận. Bài giảng dùng cho Cao học Trầm tích luận.Trường Đại học Mỏ-Địa chất, Hà Nội, 2015.</w:t>
      </w:r>
    </w:p>
    <w:p w:rsidR="005522D6" w:rsidRPr="0035093C" w:rsidRDefault="005522D6" w:rsidP="005522D6">
      <w:pPr>
        <w:widowControl w:val="0"/>
        <w:autoSpaceDE w:val="0"/>
        <w:autoSpaceDN w:val="0"/>
        <w:adjustRightInd w:val="0"/>
        <w:spacing w:before="60" w:after="0" w:line="240" w:lineRule="auto"/>
        <w:jc w:val="both"/>
        <w:rPr>
          <w:spacing w:val="-4"/>
          <w:szCs w:val="24"/>
        </w:rPr>
      </w:pPr>
      <w:r w:rsidRPr="0035093C">
        <w:rPr>
          <w:spacing w:val="-4"/>
          <w:szCs w:val="24"/>
          <w:lang w:val="en"/>
        </w:rPr>
        <w:t>[2.2]. Loren A.Raymond. Petrology-The study of Igneous, Sedimentary and Metamorphic Rocks. Thư vi</w:t>
      </w:r>
      <w:r w:rsidRPr="0035093C">
        <w:rPr>
          <w:spacing w:val="-4"/>
          <w:szCs w:val="24"/>
        </w:rPr>
        <w:t>ện trường Đại học Mỏ - Địa chất.</w:t>
      </w:r>
    </w:p>
    <w:p w:rsidR="005522D6" w:rsidRPr="0035093C" w:rsidRDefault="005522D6" w:rsidP="005522D6">
      <w:pPr>
        <w:widowControl w:val="0"/>
        <w:autoSpaceDE w:val="0"/>
        <w:autoSpaceDN w:val="0"/>
        <w:adjustRightInd w:val="0"/>
        <w:spacing w:before="60" w:after="0" w:line="240" w:lineRule="auto"/>
        <w:jc w:val="both"/>
        <w:rPr>
          <w:b/>
          <w:bCs/>
          <w:szCs w:val="24"/>
        </w:rPr>
      </w:pPr>
      <w:r w:rsidRPr="0035093C">
        <w:rPr>
          <w:b/>
          <w:bCs/>
          <w:szCs w:val="24"/>
          <w:lang w:val="en"/>
        </w:rPr>
        <w:t>11- Hư</w:t>
      </w:r>
      <w:r w:rsidRPr="0035093C">
        <w:rPr>
          <w:b/>
          <w:bCs/>
          <w:szCs w:val="24"/>
        </w:rPr>
        <w:t>ớng dẫn tự học của học phần</w:t>
      </w:r>
    </w:p>
    <w:p w:rsidR="005522D6" w:rsidRPr="004F5958" w:rsidRDefault="005522D6" w:rsidP="005522D6">
      <w:pPr>
        <w:widowControl w:val="0"/>
        <w:autoSpaceDE w:val="0"/>
        <w:autoSpaceDN w:val="0"/>
        <w:adjustRightInd w:val="0"/>
        <w:spacing w:before="60" w:after="0" w:line="240" w:lineRule="auto"/>
        <w:jc w:val="center"/>
        <w:rPr>
          <w:bCs/>
          <w:szCs w:val="24"/>
        </w:rPr>
      </w:pPr>
      <w:r w:rsidRPr="004F5958">
        <w:rPr>
          <w:color w:val="000000"/>
          <w:szCs w:val="24"/>
        </w:rPr>
        <w:t>Bảng 3: Hướng dẫn tự học của học phần</w:t>
      </w:r>
    </w:p>
    <w:tbl>
      <w:tblPr>
        <w:tblW w:w="9583"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88"/>
        <w:gridCol w:w="4053"/>
        <w:gridCol w:w="835"/>
        <w:gridCol w:w="709"/>
        <w:gridCol w:w="724"/>
        <w:gridCol w:w="2474"/>
      </w:tblGrid>
      <w:tr w:rsidR="005522D6" w:rsidRPr="0035093C" w:rsidTr="005522D6">
        <w:tc>
          <w:tcPr>
            <w:tcW w:w="788" w:type="dxa"/>
            <w:shd w:val="clear" w:color="auto" w:fill="auto"/>
          </w:tcPr>
          <w:p w:rsidR="005522D6" w:rsidRPr="0035093C" w:rsidRDefault="005522D6" w:rsidP="005522D6">
            <w:pPr>
              <w:spacing w:before="60" w:after="0" w:line="240" w:lineRule="auto"/>
              <w:jc w:val="center"/>
              <w:rPr>
                <w:b/>
                <w:szCs w:val="24"/>
              </w:rPr>
            </w:pPr>
            <w:r w:rsidRPr="0035093C">
              <w:rPr>
                <w:b/>
                <w:szCs w:val="24"/>
              </w:rPr>
              <w:tab/>
            </w:r>
          </w:p>
          <w:p w:rsidR="005522D6" w:rsidRPr="0035093C" w:rsidRDefault="005522D6" w:rsidP="005522D6">
            <w:pPr>
              <w:spacing w:before="60" w:after="0" w:line="240" w:lineRule="auto"/>
              <w:jc w:val="center"/>
              <w:rPr>
                <w:b/>
                <w:szCs w:val="24"/>
              </w:rPr>
            </w:pPr>
            <w:r w:rsidRPr="0035093C">
              <w:rPr>
                <w:b/>
                <w:szCs w:val="24"/>
              </w:rPr>
              <w:t>Tuần</w:t>
            </w:r>
          </w:p>
        </w:tc>
        <w:tc>
          <w:tcPr>
            <w:tcW w:w="4053" w:type="dxa"/>
            <w:shd w:val="clear" w:color="auto" w:fill="auto"/>
          </w:tcPr>
          <w:p w:rsidR="005522D6" w:rsidRPr="0035093C" w:rsidRDefault="005522D6" w:rsidP="005522D6">
            <w:pPr>
              <w:spacing w:before="60" w:after="0" w:line="240" w:lineRule="auto"/>
              <w:jc w:val="center"/>
              <w:rPr>
                <w:b/>
                <w:szCs w:val="24"/>
              </w:rPr>
            </w:pPr>
          </w:p>
          <w:p w:rsidR="005522D6" w:rsidRPr="0035093C" w:rsidRDefault="005522D6" w:rsidP="005522D6">
            <w:pPr>
              <w:spacing w:before="60" w:after="0" w:line="240" w:lineRule="auto"/>
              <w:jc w:val="center"/>
              <w:rPr>
                <w:b/>
                <w:szCs w:val="24"/>
              </w:rPr>
            </w:pPr>
            <w:r w:rsidRPr="0035093C">
              <w:rPr>
                <w:b/>
                <w:szCs w:val="24"/>
              </w:rPr>
              <w:t>Nội dung</w:t>
            </w:r>
          </w:p>
        </w:tc>
        <w:tc>
          <w:tcPr>
            <w:tcW w:w="835" w:type="dxa"/>
            <w:shd w:val="clear" w:color="auto" w:fill="auto"/>
          </w:tcPr>
          <w:p w:rsidR="005522D6" w:rsidRPr="0035093C" w:rsidRDefault="005522D6" w:rsidP="005522D6">
            <w:pPr>
              <w:spacing w:before="60" w:after="0" w:line="240" w:lineRule="auto"/>
              <w:jc w:val="center"/>
              <w:rPr>
                <w:b/>
                <w:szCs w:val="24"/>
              </w:rPr>
            </w:pPr>
            <w:r w:rsidRPr="0035093C">
              <w:rPr>
                <w:b/>
                <w:szCs w:val="24"/>
              </w:rPr>
              <w:t>Lý thuyết  (tiết)</w:t>
            </w:r>
          </w:p>
        </w:tc>
        <w:tc>
          <w:tcPr>
            <w:tcW w:w="709" w:type="dxa"/>
            <w:shd w:val="clear" w:color="auto" w:fill="auto"/>
          </w:tcPr>
          <w:p w:rsidR="005522D6" w:rsidRPr="0035093C" w:rsidRDefault="005522D6" w:rsidP="005522D6">
            <w:pPr>
              <w:spacing w:before="60" w:after="0" w:line="240" w:lineRule="auto"/>
              <w:jc w:val="center"/>
              <w:rPr>
                <w:b/>
                <w:szCs w:val="24"/>
              </w:rPr>
            </w:pPr>
            <w:r w:rsidRPr="0035093C">
              <w:rPr>
                <w:b/>
                <w:szCs w:val="24"/>
              </w:rPr>
              <w:t>Bài tập (tiết)</w:t>
            </w:r>
          </w:p>
        </w:tc>
        <w:tc>
          <w:tcPr>
            <w:tcW w:w="724" w:type="dxa"/>
            <w:shd w:val="clear" w:color="auto" w:fill="auto"/>
          </w:tcPr>
          <w:p w:rsidR="005522D6" w:rsidRPr="0035093C" w:rsidRDefault="005522D6" w:rsidP="005522D6">
            <w:pPr>
              <w:spacing w:before="60" w:after="0" w:line="240" w:lineRule="auto"/>
              <w:jc w:val="center"/>
              <w:rPr>
                <w:b/>
                <w:szCs w:val="24"/>
              </w:rPr>
            </w:pPr>
            <w:r w:rsidRPr="0035093C">
              <w:rPr>
                <w:b/>
                <w:szCs w:val="24"/>
              </w:rPr>
              <w:t>Thưc hành (tiết)</w:t>
            </w:r>
          </w:p>
        </w:tc>
        <w:tc>
          <w:tcPr>
            <w:tcW w:w="2474" w:type="dxa"/>
            <w:shd w:val="clear" w:color="auto" w:fill="auto"/>
          </w:tcPr>
          <w:p w:rsidR="005522D6" w:rsidRDefault="005522D6" w:rsidP="005522D6">
            <w:pPr>
              <w:spacing w:before="60" w:after="0" w:line="240" w:lineRule="auto"/>
              <w:jc w:val="center"/>
              <w:rPr>
                <w:b/>
                <w:szCs w:val="24"/>
              </w:rPr>
            </w:pPr>
            <w:r w:rsidRPr="0035093C">
              <w:rPr>
                <w:b/>
                <w:szCs w:val="24"/>
              </w:rPr>
              <w:t xml:space="preserve">Sinh viên </w:t>
            </w:r>
          </w:p>
          <w:p w:rsidR="005522D6" w:rsidRPr="0035093C" w:rsidRDefault="005522D6" w:rsidP="005522D6">
            <w:pPr>
              <w:spacing w:before="60" w:after="0" w:line="240" w:lineRule="auto"/>
              <w:jc w:val="center"/>
              <w:rPr>
                <w:b/>
                <w:szCs w:val="24"/>
              </w:rPr>
            </w:pPr>
            <w:r w:rsidRPr="0035093C">
              <w:rPr>
                <w:b/>
                <w:szCs w:val="24"/>
              </w:rPr>
              <w:t>cần chuẩn bị</w:t>
            </w:r>
          </w:p>
        </w:tc>
      </w:tr>
      <w:tr w:rsidR="005522D6" w:rsidRPr="0035093C" w:rsidTr="005522D6">
        <w:trPr>
          <w:trHeight w:val="930"/>
        </w:trPr>
        <w:tc>
          <w:tcPr>
            <w:tcW w:w="788" w:type="dxa"/>
            <w:shd w:val="clear" w:color="auto" w:fill="auto"/>
          </w:tcPr>
          <w:p w:rsidR="005522D6" w:rsidRPr="0035093C" w:rsidRDefault="005522D6" w:rsidP="005522D6">
            <w:pPr>
              <w:spacing w:before="60" w:after="0" w:line="240" w:lineRule="auto"/>
              <w:jc w:val="center"/>
              <w:rPr>
                <w:szCs w:val="24"/>
              </w:rPr>
            </w:pPr>
            <w:r w:rsidRPr="0035093C">
              <w:rPr>
                <w:szCs w:val="24"/>
              </w:rPr>
              <w:t>1</w:t>
            </w:r>
            <w:r w:rsidR="00441BDC">
              <w:rPr>
                <w:szCs w:val="24"/>
              </w:rPr>
              <w:t>-2</w:t>
            </w:r>
          </w:p>
          <w:p w:rsidR="005522D6" w:rsidRPr="0035093C" w:rsidRDefault="005522D6" w:rsidP="005522D6">
            <w:pPr>
              <w:spacing w:before="60" w:after="0" w:line="240" w:lineRule="auto"/>
              <w:jc w:val="center"/>
              <w:rPr>
                <w:szCs w:val="24"/>
              </w:rPr>
            </w:pPr>
          </w:p>
          <w:p w:rsidR="005522D6" w:rsidRPr="0035093C" w:rsidRDefault="005522D6" w:rsidP="005522D6">
            <w:pPr>
              <w:spacing w:before="60" w:after="0" w:line="240" w:lineRule="auto"/>
              <w:jc w:val="center"/>
              <w:rPr>
                <w:b/>
                <w:szCs w:val="24"/>
              </w:rPr>
            </w:pPr>
          </w:p>
        </w:tc>
        <w:tc>
          <w:tcPr>
            <w:tcW w:w="4053" w:type="dxa"/>
            <w:shd w:val="clear" w:color="auto" w:fill="auto"/>
          </w:tcPr>
          <w:p w:rsidR="005522D6" w:rsidRPr="0035093C" w:rsidRDefault="005522D6" w:rsidP="005522D6">
            <w:pPr>
              <w:spacing w:before="60" w:after="0" w:line="240" w:lineRule="auto"/>
              <w:jc w:val="both"/>
              <w:rPr>
                <w:b/>
                <w:i/>
                <w:color w:val="000000"/>
                <w:szCs w:val="24"/>
              </w:rPr>
            </w:pPr>
            <w:r w:rsidRPr="0035093C">
              <w:rPr>
                <w:b/>
                <w:i/>
                <w:szCs w:val="24"/>
                <w:u w:val="single"/>
              </w:rPr>
              <w:t>Chương 1</w:t>
            </w:r>
            <w:r w:rsidRPr="0035093C">
              <w:rPr>
                <w:b/>
                <w:i/>
                <w:szCs w:val="24"/>
              </w:rPr>
              <w:t>-</w:t>
            </w:r>
            <w:r w:rsidRPr="0035093C">
              <w:rPr>
                <w:b/>
                <w:color w:val="000000"/>
                <w:szCs w:val="24"/>
              </w:rPr>
              <w:t>Đại cương về đá trầm tích</w:t>
            </w:r>
          </w:p>
          <w:p w:rsidR="005522D6" w:rsidRPr="0035093C" w:rsidRDefault="005522D6" w:rsidP="005522D6">
            <w:pPr>
              <w:spacing w:before="60" w:after="0" w:line="240" w:lineRule="auto"/>
              <w:jc w:val="both"/>
              <w:rPr>
                <w:szCs w:val="24"/>
              </w:rPr>
            </w:pPr>
            <w:r w:rsidRPr="0035093C">
              <w:rPr>
                <w:szCs w:val="24"/>
              </w:rPr>
              <w:t>1.1. Khái niệm về thạch học đá trầm tích</w:t>
            </w:r>
          </w:p>
          <w:p w:rsidR="005522D6" w:rsidRPr="0035093C" w:rsidRDefault="005522D6" w:rsidP="005522D6">
            <w:pPr>
              <w:spacing w:before="60" w:after="0" w:line="240" w:lineRule="auto"/>
              <w:jc w:val="both"/>
              <w:rPr>
                <w:b/>
                <w:szCs w:val="24"/>
              </w:rPr>
            </w:pPr>
            <w:r w:rsidRPr="0035093C">
              <w:rPr>
                <w:szCs w:val="24"/>
              </w:rPr>
              <w:t>1.2. Quá trình thành tạo đá trầm tích</w:t>
            </w:r>
          </w:p>
          <w:p w:rsidR="005522D6" w:rsidRPr="0035093C" w:rsidRDefault="005522D6" w:rsidP="005522D6">
            <w:pPr>
              <w:spacing w:before="60" w:after="0" w:line="240" w:lineRule="auto"/>
              <w:jc w:val="both"/>
              <w:rPr>
                <w:b/>
                <w:szCs w:val="24"/>
              </w:rPr>
            </w:pPr>
          </w:p>
        </w:tc>
        <w:tc>
          <w:tcPr>
            <w:tcW w:w="835" w:type="dxa"/>
            <w:shd w:val="clear" w:color="auto" w:fill="auto"/>
            <w:vAlign w:val="center"/>
          </w:tcPr>
          <w:p w:rsidR="005522D6" w:rsidRPr="0035093C" w:rsidRDefault="005522D6" w:rsidP="005522D6">
            <w:pPr>
              <w:spacing w:before="60" w:after="0" w:line="240" w:lineRule="auto"/>
              <w:jc w:val="center"/>
              <w:rPr>
                <w:szCs w:val="24"/>
              </w:rPr>
            </w:pPr>
            <w:r>
              <w:rPr>
                <w:szCs w:val="24"/>
              </w:rPr>
              <w:t>6</w:t>
            </w:r>
          </w:p>
        </w:tc>
        <w:tc>
          <w:tcPr>
            <w:tcW w:w="709"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0</w:t>
            </w:r>
          </w:p>
        </w:tc>
        <w:tc>
          <w:tcPr>
            <w:tcW w:w="724"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0</w:t>
            </w:r>
          </w:p>
        </w:tc>
        <w:tc>
          <w:tcPr>
            <w:tcW w:w="2474" w:type="dxa"/>
            <w:shd w:val="clear" w:color="auto" w:fill="FFFFFF"/>
          </w:tcPr>
          <w:p w:rsidR="005522D6" w:rsidRPr="0035093C" w:rsidRDefault="005522D6" w:rsidP="005522D6">
            <w:pPr>
              <w:spacing w:before="60" w:after="0" w:line="240" w:lineRule="auto"/>
              <w:jc w:val="both"/>
              <w:rPr>
                <w:szCs w:val="24"/>
                <w:lang w:val="fr-FR"/>
              </w:rPr>
            </w:pPr>
            <w:r w:rsidRPr="0035093C">
              <w:rPr>
                <w:szCs w:val="24"/>
                <w:lang w:val="fr-FR"/>
              </w:rPr>
              <w:t>Tài liệu [1.1] Trang 5- 68</w:t>
            </w:r>
          </w:p>
          <w:p w:rsidR="005522D6" w:rsidRPr="0035093C" w:rsidRDefault="005522D6" w:rsidP="005522D6">
            <w:pPr>
              <w:spacing w:before="60" w:after="0" w:line="240" w:lineRule="auto"/>
              <w:jc w:val="both"/>
              <w:rPr>
                <w:szCs w:val="24"/>
                <w:lang w:val="fr-FR"/>
              </w:rPr>
            </w:pPr>
            <w:r w:rsidRPr="0035093C">
              <w:rPr>
                <w:szCs w:val="24"/>
                <w:lang w:val="fr-FR"/>
              </w:rPr>
              <w:t>Tài liệu [1.2] Trang 227- 245</w:t>
            </w:r>
          </w:p>
        </w:tc>
      </w:tr>
      <w:tr w:rsidR="005522D6" w:rsidRPr="0035093C" w:rsidTr="005522D6">
        <w:tc>
          <w:tcPr>
            <w:tcW w:w="788" w:type="dxa"/>
            <w:shd w:val="clear" w:color="auto" w:fill="auto"/>
          </w:tcPr>
          <w:p w:rsidR="005522D6" w:rsidRPr="0035093C" w:rsidRDefault="005522D6" w:rsidP="005522D6">
            <w:pPr>
              <w:spacing w:before="60" w:after="0" w:line="240" w:lineRule="auto"/>
              <w:jc w:val="center"/>
              <w:rPr>
                <w:szCs w:val="24"/>
                <w:lang w:val="fr-FR"/>
              </w:rPr>
            </w:pPr>
          </w:p>
          <w:p w:rsidR="005522D6" w:rsidRPr="0035093C" w:rsidRDefault="00441BDC" w:rsidP="005522D6">
            <w:pPr>
              <w:spacing w:before="60" w:after="0" w:line="240" w:lineRule="auto"/>
              <w:jc w:val="center"/>
              <w:rPr>
                <w:szCs w:val="24"/>
                <w:lang w:val="fr-FR"/>
              </w:rPr>
            </w:pPr>
            <w:r>
              <w:rPr>
                <w:szCs w:val="24"/>
                <w:lang w:val="fr-FR"/>
              </w:rPr>
              <w:t>2-3</w:t>
            </w:r>
          </w:p>
          <w:p w:rsidR="005522D6" w:rsidRPr="0035093C" w:rsidRDefault="005522D6" w:rsidP="005522D6">
            <w:pPr>
              <w:spacing w:before="60" w:after="0" w:line="240" w:lineRule="auto"/>
              <w:jc w:val="center"/>
              <w:rPr>
                <w:szCs w:val="24"/>
                <w:lang w:val="fr-FR"/>
              </w:rPr>
            </w:pPr>
          </w:p>
        </w:tc>
        <w:tc>
          <w:tcPr>
            <w:tcW w:w="4053" w:type="dxa"/>
            <w:shd w:val="clear" w:color="auto" w:fill="auto"/>
          </w:tcPr>
          <w:p w:rsidR="005522D6" w:rsidRPr="0035093C" w:rsidRDefault="005522D6" w:rsidP="005522D6">
            <w:pPr>
              <w:spacing w:before="60" w:after="0" w:line="240" w:lineRule="auto"/>
              <w:jc w:val="both"/>
              <w:rPr>
                <w:b/>
                <w:szCs w:val="24"/>
                <w:lang w:val="pt-BR"/>
              </w:rPr>
            </w:pPr>
            <w:r w:rsidRPr="0035093C">
              <w:rPr>
                <w:b/>
                <w:i/>
                <w:szCs w:val="24"/>
                <w:u w:val="single"/>
                <w:lang w:val="fr-FR"/>
              </w:rPr>
              <w:t>Chương 2</w:t>
            </w:r>
            <w:r w:rsidRPr="0035093C">
              <w:rPr>
                <w:b/>
                <w:szCs w:val="24"/>
                <w:lang w:val="fr-FR"/>
              </w:rPr>
              <w:t xml:space="preserve">: </w:t>
            </w:r>
            <w:r w:rsidRPr="0035093C">
              <w:rPr>
                <w:b/>
                <w:szCs w:val="24"/>
                <w:lang w:val="pt-BR"/>
              </w:rPr>
              <w:t>Kiến trúc và cấu tạo</w:t>
            </w:r>
          </w:p>
          <w:p w:rsidR="005522D6" w:rsidRPr="0035093C" w:rsidRDefault="005522D6" w:rsidP="005522D6">
            <w:pPr>
              <w:spacing w:before="60" w:after="0" w:line="240" w:lineRule="auto"/>
              <w:jc w:val="both"/>
              <w:rPr>
                <w:color w:val="000000"/>
                <w:szCs w:val="24"/>
                <w:lang w:val="pt-BR"/>
              </w:rPr>
            </w:pPr>
            <w:r w:rsidRPr="0035093C">
              <w:rPr>
                <w:color w:val="000000"/>
                <w:szCs w:val="24"/>
                <w:lang w:val="pt-BR"/>
              </w:rPr>
              <w:t>2.1. Kiến trúc của đá trầm tích</w:t>
            </w:r>
          </w:p>
          <w:p w:rsidR="005522D6" w:rsidRPr="0035093C" w:rsidRDefault="005522D6" w:rsidP="005522D6">
            <w:pPr>
              <w:spacing w:before="60" w:after="0" w:line="240" w:lineRule="auto"/>
              <w:jc w:val="both"/>
              <w:rPr>
                <w:szCs w:val="24"/>
                <w:lang w:val="pt-BR"/>
              </w:rPr>
            </w:pPr>
            <w:r w:rsidRPr="0035093C">
              <w:rPr>
                <w:color w:val="000000"/>
                <w:szCs w:val="24"/>
                <w:lang w:val="pt-BR"/>
              </w:rPr>
              <w:t>2.2. Cấu tạo của đá trầm tích</w:t>
            </w:r>
          </w:p>
          <w:p w:rsidR="005522D6" w:rsidRPr="0035093C" w:rsidRDefault="005522D6" w:rsidP="005522D6">
            <w:pPr>
              <w:spacing w:before="60" w:after="0" w:line="240" w:lineRule="auto"/>
              <w:jc w:val="both"/>
              <w:rPr>
                <w:szCs w:val="24"/>
                <w:lang w:val="pt-BR"/>
              </w:rPr>
            </w:pPr>
            <w:r w:rsidRPr="0035093C">
              <w:rPr>
                <w:szCs w:val="24"/>
                <w:lang w:val="pt-BR"/>
              </w:rPr>
              <w:t xml:space="preserve">2.3. </w:t>
            </w:r>
            <w:r w:rsidRPr="0035093C">
              <w:rPr>
                <w:color w:val="000000"/>
                <w:szCs w:val="24"/>
                <w:lang w:val="pt-BR"/>
              </w:rPr>
              <w:t>Ý nghĩa nghiên cứu cấu tạo và kiến trúc đá trầm tích</w:t>
            </w:r>
          </w:p>
        </w:tc>
        <w:tc>
          <w:tcPr>
            <w:tcW w:w="835"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4</w:t>
            </w:r>
          </w:p>
        </w:tc>
        <w:tc>
          <w:tcPr>
            <w:tcW w:w="709"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0</w:t>
            </w:r>
          </w:p>
        </w:tc>
        <w:tc>
          <w:tcPr>
            <w:tcW w:w="724"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0</w:t>
            </w:r>
          </w:p>
        </w:tc>
        <w:tc>
          <w:tcPr>
            <w:tcW w:w="2474" w:type="dxa"/>
            <w:shd w:val="clear" w:color="auto" w:fill="FFFFFF"/>
          </w:tcPr>
          <w:p w:rsidR="005522D6" w:rsidRPr="0035093C" w:rsidRDefault="005522D6" w:rsidP="005522D6">
            <w:pPr>
              <w:spacing w:before="60" w:after="0" w:line="240" w:lineRule="auto"/>
              <w:jc w:val="both"/>
              <w:rPr>
                <w:szCs w:val="24"/>
              </w:rPr>
            </w:pPr>
            <w:r w:rsidRPr="0035093C">
              <w:rPr>
                <w:szCs w:val="24"/>
              </w:rPr>
              <w:t>Tài liệu [1.1] Trang 71-96</w:t>
            </w:r>
          </w:p>
          <w:p w:rsidR="005522D6" w:rsidRPr="0035093C" w:rsidRDefault="005522D6" w:rsidP="005522D6">
            <w:pPr>
              <w:spacing w:before="60" w:after="0" w:line="240" w:lineRule="auto"/>
              <w:jc w:val="both"/>
              <w:rPr>
                <w:szCs w:val="24"/>
              </w:rPr>
            </w:pPr>
            <w:r w:rsidRPr="0035093C">
              <w:rPr>
                <w:szCs w:val="24"/>
              </w:rPr>
              <w:t xml:space="preserve">Tài liệu [1.2]; Trang 246 – 259; </w:t>
            </w:r>
          </w:p>
          <w:p w:rsidR="005522D6" w:rsidRPr="0035093C" w:rsidRDefault="005522D6" w:rsidP="005522D6">
            <w:pPr>
              <w:spacing w:before="60" w:after="0" w:line="240" w:lineRule="auto"/>
              <w:jc w:val="both"/>
              <w:rPr>
                <w:szCs w:val="24"/>
                <w:lang w:val="fr-FR"/>
              </w:rPr>
            </w:pPr>
            <w:r w:rsidRPr="0035093C">
              <w:rPr>
                <w:szCs w:val="24"/>
              </w:rPr>
              <w:t>Tài liệu [2.2] Trang 261-268</w:t>
            </w:r>
          </w:p>
        </w:tc>
      </w:tr>
      <w:tr w:rsidR="005522D6" w:rsidRPr="0035093C" w:rsidTr="005522D6">
        <w:tc>
          <w:tcPr>
            <w:tcW w:w="788" w:type="dxa"/>
            <w:shd w:val="clear" w:color="auto" w:fill="auto"/>
          </w:tcPr>
          <w:p w:rsidR="005522D6" w:rsidRPr="0035093C" w:rsidRDefault="005522D6" w:rsidP="005522D6">
            <w:pPr>
              <w:spacing w:before="60" w:after="0" w:line="240" w:lineRule="auto"/>
              <w:jc w:val="center"/>
              <w:rPr>
                <w:szCs w:val="24"/>
                <w:lang w:val="fr-FR"/>
              </w:rPr>
            </w:pPr>
          </w:p>
          <w:p w:rsidR="005522D6" w:rsidRPr="0035093C" w:rsidRDefault="00441BDC" w:rsidP="005522D6">
            <w:pPr>
              <w:spacing w:before="60" w:after="0" w:line="240" w:lineRule="auto"/>
              <w:jc w:val="center"/>
              <w:rPr>
                <w:szCs w:val="24"/>
              </w:rPr>
            </w:pPr>
            <w:r>
              <w:rPr>
                <w:szCs w:val="24"/>
              </w:rPr>
              <w:t>3-4</w:t>
            </w:r>
          </w:p>
          <w:p w:rsidR="005522D6" w:rsidRPr="0035093C" w:rsidRDefault="005522D6" w:rsidP="005522D6">
            <w:pPr>
              <w:spacing w:before="60" w:after="0" w:line="240" w:lineRule="auto"/>
              <w:jc w:val="center"/>
              <w:rPr>
                <w:szCs w:val="24"/>
              </w:rPr>
            </w:pPr>
          </w:p>
        </w:tc>
        <w:tc>
          <w:tcPr>
            <w:tcW w:w="4053" w:type="dxa"/>
            <w:shd w:val="clear" w:color="auto" w:fill="auto"/>
          </w:tcPr>
          <w:p w:rsidR="005522D6" w:rsidRPr="0035093C" w:rsidRDefault="005522D6" w:rsidP="005522D6">
            <w:pPr>
              <w:spacing w:before="60" w:after="0" w:line="240" w:lineRule="auto"/>
              <w:jc w:val="both"/>
              <w:rPr>
                <w:b/>
                <w:color w:val="000000"/>
                <w:szCs w:val="24"/>
              </w:rPr>
            </w:pPr>
            <w:r w:rsidRPr="0035093C">
              <w:rPr>
                <w:b/>
                <w:i/>
                <w:szCs w:val="24"/>
                <w:u w:val="single"/>
              </w:rPr>
              <w:t>Chương 3</w:t>
            </w:r>
            <w:r w:rsidRPr="0035093C">
              <w:rPr>
                <w:b/>
                <w:szCs w:val="24"/>
              </w:rPr>
              <w:t xml:space="preserve">: </w:t>
            </w:r>
            <w:r w:rsidRPr="0035093C">
              <w:rPr>
                <w:b/>
                <w:szCs w:val="24"/>
                <w:lang w:val="pt-BR"/>
              </w:rPr>
              <w:t>Thành phần và phân loại đá trầm tích</w:t>
            </w:r>
          </w:p>
          <w:p w:rsidR="005522D6" w:rsidRPr="0035093C" w:rsidRDefault="005522D6" w:rsidP="005522D6">
            <w:pPr>
              <w:spacing w:before="60" w:after="0" w:line="240" w:lineRule="auto"/>
              <w:jc w:val="both"/>
              <w:rPr>
                <w:szCs w:val="24"/>
              </w:rPr>
            </w:pPr>
            <w:r w:rsidRPr="0035093C">
              <w:rPr>
                <w:szCs w:val="24"/>
              </w:rPr>
              <w:t>3.1. Thành phần vật chất đá trầm tích</w:t>
            </w:r>
          </w:p>
          <w:p w:rsidR="005522D6" w:rsidRPr="0035093C" w:rsidRDefault="005522D6" w:rsidP="005522D6">
            <w:pPr>
              <w:spacing w:before="60" w:after="0" w:line="240" w:lineRule="auto"/>
              <w:jc w:val="both"/>
              <w:rPr>
                <w:szCs w:val="24"/>
              </w:rPr>
            </w:pPr>
            <w:r w:rsidRPr="0035093C">
              <w:rPr>
                <w:szCs w:val="24"/>
                <w:lang w:val="pt-BR"/>
              </w:rPr>
              <w:t>3.2. Phân loại đá trầm tích</w:t>
            </w:r>
          </w:p>
        </w:tc>
        <w:tc>
          <w:tcPr>
            <w:tcW w:w="835"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4</w:t>
            </w:r>
          </w:p>
        </w:tc>
        <w:tc>
          <w:tcPr>
            <w:tcW w:w="709"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0</w:t>
            </w:r>
          </w:p>
        </w:tc>
        <w:tc>
          <w:tcPr>
            <w:tcW w:w="724"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0</w:t>
            </w:r>
          </w:p>
        </w:tc>
        <w:tc>
          <w:tcPr>
            <w:tcW w:w="2474" w:type="dxa"/>
            <w:shd w:val="clear" w:color="auto" w:fill="FFFFFF"/>
          </w:tcPr>
          <w:p w:rsidR="005522D6" w:rsidRPr="0035093C" w:rsidRDefault="005522D6" w:rsidP="005522D6">
            <w:pPr>
              <w:spacing w:before="60" w:after="0" w:line="240" w:lineRule="auto"/>
              <w:jc w:val="both"/>
              <w:rPr>
                <w:szCs w:val="24"/>
                <w:lang w:val="fr-FR"/>
              </w:rPr>
            </w:pPr>
            <w:r w:rsidRPr="0035093C">
              <w:rPr>
                <w:szCs w:val="24"/>
                <w:lang w:val="fr-FR"/>
              </w:rPr>
              <w:t>Tài liệu [1.1] Trang 101- 130</w:t>
            </w:r>
          </w:p>
          <w:p w:rsidR="005522D6" w:rsidRPr="0035093C" w:rsidRDefault="005522D6" w:rsidP="005522D6">
            <w:pPr>
              <w:spacing w:before="60" w:after="0" w:line="240" w:lineRule="auto"/>
              <w:jc w:val="both"/>
              <w:rPr>
                <w:szCs w:val="24"/>
                <w:lang w:val="fr-FR"/>
              </w:rPr>
            </w:pPr>
            <w:r w:rsidRPr="0035093C">
              <w:rPr>
                <w:szCs w:val="24"/>
                <w:lang w:val="fr-FR"/>
              </w:rPr>
              <w:t>Tài liệu [1.2] trang 259-270</w:t>
            </w:r>
          </w:p>
          <w:p w:rsidR="005522D6" w:rsidRPr="0035093C" w:rsidRDefault="005522D6" w:rsidP="005522D6">
            <w:pPr>
              <w:spacing w:before="60" w:after="0" w:line="240" w:lineRule="auto"/>
              <w:jc w:val="both"/>
              <w:rPr>
                <w:szCs w:val="24"/>
                <w:lang w:val="fr-FR"/>
              </w:rPr>
            </w:pPr>
            <w:r w:rsidRPr="0035093C">
              <w:rPr>
                <w:szCs w:val="24"/>
              </w:rPr>
              <w:t>Tài liệu [2.2] Trang 272-279</w:t>
            </w:r>
          </w:p>
        </w:tc>
      </w:tr>
      <w:tr w:rsidR="005522D6" w:rsidRPr="0035093C" w:rsidTr="005522D6">
        <w:trPr>
          <w:trHeight w:val="1185"/>
        </w:trPr>
        <w:tc>
          <w:tcPr>
            <w:tcW w:w="788" w:type="dxa"/>
            <w:shd w:val="clear" w:color="auto" w:fill="auto"/>
          </w:tcPr>
          <w:p w:rsidR="005522D6" w:rsidRPr="0035093C" w:rsidRDefault="005522D6" w:rsidP="005522D6">
            <w:pPr>
              <w:spacing w:before="60" w:after="0" w:line="240" w:lineRule="auto"/>
              <w:jc w:val="center"/>
              <w:rPr>
                <w:szCs w:val="24"/>
                <w:lang w:val="fr-FR"/>
              </w:rPr>
            </w:pPr>
          </w:p>
          <w:p w:rsidR="005522D6" w:rsidRPr="0035093C" w:rsidRDefault="00441BDC" w:rsidP="005522D6">
            <w:pPr>
              <w:spacing w:before="60" w:after="0" w:line="240" w:lineRule="auto"/>
              <w:jc w:val="center"/>
              <w:rPr>
                <w:szCs w:val="24"/>
              </w:rPr>
            </w:pPr>
            <w:r>
              <w:rPr>
                <w:szCs w:val="24"/>
              </w:rPr>
              <w:t>4-5</w:t>
            </w:r>
          </w:p>
          <w:p w:rsidR="005522D6" w:rsidRPr="0035093C" w:rsidRDefault="005522D6" w:rsidP="005522D6">
            <w:pPr>
              <w:spacing w:before="60" w:after="0" w:line="240" w:lineRule="auto"/>
              <w:jc w:val="center"/>
              <w:rPr>
                <w:szCs w:val="24"/>
              </w:rPr>
            </w:pPr>
          </w:p>
          <w:p w:rsidR="005522D6" w:rsidRPr="0035093C" w:rsidRDefault="005522D6" w:rsidP="005522D6">
            <w:pPr>
              <w:spacing w:before="60" w:after="0" w:line="240" w:lineRule="auto"/>
              <w:jc w:val="center"/>
              <w:rPr>
                <w:szCs w:val="24"/>
              </w:rPr>
            </w:pPr>
          </w:p>
        </w:tc>
        <w:tc>
          <w:tcPr>
            <w:tcW w:w="4053" w:type="dxa"/>
            <w:shd w:val="clear" w:color="auto" w:fill="auto"/>
          </w:tcPr>
          <w:p w:rsidR="005522D6" w:rsidRPr="0035093C" w:rsidRDefault="005522D6" w:rsidP="005522D6">
            <w:pPr>
              <w:spacing w:before="60" w:after="0" w:line="240" w:lineRule="auto"/>
              <w:jc w:val="both"/>
              <w:rPr>
                <w:b/>
                <w:szCs w:val="24"/>
              </w:rPr>
            </w:pPr>
            <w:r w:rsidRPr="0035093C">
              <w:rPr>
                <w:b/>
                <w:i/>
                <w:szCs w:val="24"/>
                <w:u w:val="single"/>
              </w:rPr>
              <w:t>Chương 4:</w:t>
            </w:r>
            <w:r>
              <w:rPr>
                <w:b/>
                <w:i/>
                <w:szCs w:val="24"/>
                <w:u w:val="single"/>
              </w:rPr>
              <w:t xml:space="preserve"> </w:t>
            </w:r>
            <w:r w:rsidRPr="0035093C">
              <w:rPr>
                <w:b/>
                <w:szCs w:val="24"/>
                <w:lang w:val="pt-BR"/>
              </w:rPr>
              <w:t>Đá trầm tích vụn</w:t>
            </w:r>
          </w:p>
          <w:p w:rsidR="005522D6" w:rsidRPr="0035093C" w:rsidRDefault="005522D6" w:rsidP="005522D6">
            <w:pPr>
              <w:spacing w:before="60" w:after="0" w:line="240" w:lineRule="auto"/>
              <w:jc w:val="both"/>
              <w:rPr>
                <w:color w:val="000000"/>
                <w:szCs w:val="24"/>
              </w:rPr>
            </w:pPr>
            <w:r w:rsidRPr="0035093C">
              <w:rPr>
                <w:color w:val="000000"/>
                <w:szCs w:val="24"/>
              </w:rPr>
              <w:t>4.1. Đá trầm tích phun trào.</w:t>
            </w:r>
          </w:p>
          <w:p w:rsidR="005522D6" w:rsidRPr="0035093C" w:rsidRDefault="005522D6" w:rsidP="005522D6">
            <w:pPr>
              <w:spacing w:before="60" w:after="0" w:line="240" w:lineRule="auto"/>
              <w:jc w:val="both"/>
              <w:rPr>
                <w:color w:val="000000"/>
                <w:szCs w:val="24"/>
              </w:rPr>
            </w:pPr>
            <w:r w:rsidRPr="0035093C">
              <w:rPr>
                <w:color w:val="000000"/>
                <w:szCs w:val="24"/>
              </w:rPr>
              <w:t>4.2. Đá trầm tích vụn thô</w:t>
            </w:r>
          </w:p>
          <w:p w:rsidR="005522D6" w:rsidRPr="0035093C" w:rsidRDefault="005522D6" w:rsidP="005522D6">
            <w:pPr>
              <w:spacing w:before="60" w:after="0" w:line="240" w:lineRule="auto"/>
              <w:jc w:val="both"/>
              <w:rPr>
                <w:color w:val="000000"/>
                <w:szCs w:val="24"/>
              </w:rPr>
            </w:pPr>
            <w:r w:rsidRPr="0035093C">
              <w:rPr>
                <w:color w:val="000000"/>
                <w:szCs w:val="24"/>
              </w:rPr>
              <w:t>4.3. Cát và cát kết</w:t>
            </w:r>
          </w:p>
          <w:p w:rsidR="005522D6" w:rsidRPr="0035093C" w:rsidRDefault="005522D6" w:rsidP="005522D6">
            <w:pPr>
              <w:spacing w:before="60" w:after="0" w:line="240" w:lineRule="auto"/>
              <w:jc w:val="both"/>
              <w:rPr>
                <w:szCs w:val="24"/>
              </w:rPr>
            </w:pPr>
            <w:r w:rsidRPr="0035093C">
              <w:rPr>
                <w:color w:val="000000"/>
                <w:szCs w:val="24"/>
              </w:rPr>
              <w:lastRenderedPageBreak/>
              <w:t>4.4. Bột và bột kết</w:t>
            </w:r>
          </w:p>
        </w:tc>
        <w:tc>
          <w:tcPr>
            <w:tcW w:w="835" w:type="dxa"/>
            <w:shd w:val="clear" w:color="auto" w:fill="auto"/>
            <w:vAlign w:val="center"/>
          </w:tcPr>
          <w:p w:rsidR="005522D6" w:rsidRPr="0035093C" w:rsidRDefault="005522D6" w:rsidP="005522D6">
            <w:pPr>
              <w:spacing w:before="60" w:after="0" w:line="240" w:lineRule="auto"/>
              <w:jc w:val="center"/>
              <w:rPr>
                <w:szCs w:val="24"/>
              </w:rPr>
            </w:pPr>
            <w:r>
              <w:rPr>
                <w:szCs w:val="24"/>
              </w:rPr>
              <w:lastRenderedPageBreak/>
              <w:t>6</w:t>
            </w:r>
          </w:p>
        </w:tc>
        <w:tc>
          <w:tcPr>
            <w:tcW w:w="709"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2</w:t>
            </w:r>
          </w:p>
        </w:tc>
        <w:tc>
          <w:tcPr>
            <w:tcW w:w="724" w:type="dxa"/>
            <w:shd w:val="clear" w:color="auto" w:fill="auto"/>
            <w:vAlign w:val="center"/>
          </w:tcPr>
          <w:p w:rsidR="005522D6" w:rsidRPr="0035093C" w:rsidRDefault="0093039E" w:rsidP="005522D6">
            <w:pPr>
              <w:spacing w:before="60" w:after="0" w:line="240" w:lineRule="auto"/>
              <w:jc w:val="center"/>
              <w:rPr>
                <w:szCs w:val="24"/>
              </w:rPr>
            </w:pPr>
            <w:r>
              <w:rPr>
                <w:szCs w:val="24"/>
              </w:rPr>
              <w:t>0</w:t>
            </w:r>
          </w:p>
        </w:tc>
        <w:tc>
          <w:tcPr>
            <w:tcW w:w="2474" w:type="dxa"/>
            <w:shd w:val="clear" w:color="auto" w:fill="FFFFFF"/>
          </w:tcPr>
          <w:p w:rsidR="005522D6" w:rsidRPr="0035093C" w:rsidRDefault="005522D6" w:rsidP="005522D6">
            <w:pPr>
              <w:shd w:val="clear" w:color="auto" w:fill="FFFFFF"/>
              <w:spacing w:before="60" w:after="0" w:line="240" w:lineRule="auto"/>
              <w:jc w:val="both"/>
              <w:rPr>
                <w:szCs w:val="24"/>
                <w:lang w:val="fr-FR"/>
              </w:rPr>
            </w:pPr>
            <w:r w:rsidRPr="0035093C">
              <w:rPr>
                <w:szCs w:val="24"/>
                <w:lang w:val="fr-FR"/>
              </w:rPr>
              <w:t>Tài liệu [1.1] trang 271-292];</w:t>
            </w:r>
          </w:p>
          <w:p w:rsidR="005522D6" w:rsidRPr="0035093C" w:rsidRDefault="005522D6" w:rsidP="005522D6">
            <w:pPr>
              <w:shd w:val="clear" w:color="auto" w:fill="FFFFFF"/>
              <w:spacing w:before="60" w:after="0" w:line="240" w:lineRule="auto"/>
              <w:jc w:val="both"/>
              <w:rPr>
                <w:szCs w:val="24"/>
                <w:lang w:val="fr-FR"/>
              </w:rPr>
            </w:pPr>
            <w:r w:rsidRPr="0035093C">
              <w:rPr>
                <w:szCs w:val="24"/>
                <w:lang w:val="pt-BR"/>
              </w:rPr>
              <w:t>Tài liệu [2.2] trang 371-373</w:t>
            </w:r>
          </w:p>
        </w:tc>
      </w:tr>
      <w:tr w:rsidR="005522D6" w:rsidRPr="0035093C" w:rsidTr="005522D6">
        <w:tc>
          <w:tcPr>
            <w:tcW w:w="788" w:type="dxa"/>
            <w:shd w:val="clear" w:color="auto" w:fill="auto"/>
          </w:tcPr>
          <w:p w:rsidR="005522D6" w:rsidRPr="0035093C" w:rsidRDefault="005522D6" w:rsidP="005522D6">
            <w:pPr>
              <w:spacing w:before="60" w:after="0" w:line="240" w:lineRule="auto"/>
              <w:jc w:val="center"/>
              <w:rPr>
                <w:szCs w:val="24"/>
                <w:lang w:val="fr-FR"/>
              </w:rPr>
            </w:pPr>
          </w:p>
          <w:p w:rsidR="005522D6" w:rsidRPr="0035093C" w:rsidRDefault="00441BDC" w:rsidP="005522D6">
            <w:pPr>
              <w:spacing w:before="60" w:after="0" w:line="240" w:lineRule="auto"/>
              <w:jc w:val="center"/>
              <w:rPr>
                <w:szCs w:val="24"/>
              </w:rPr>
            </w:pPr>
            <w:r>
              <w:rPr>
                <w:szCs w:val="24"/>
              </w:rPr>
              <w:t>6-7</w:t>
            </w:r>
          </w:p>
          <w:p w:rsidR="005522D6" w:rsidRPr="0035093C" w:rsidRDefault="005522D6" w:rsidP="005522D6">
            <w:pPr>
              <w:spacing w:before="60" w:after="0" w:line="240" w:lineRule="auto"/>
              <w:jc w:val="center"/>
              <w:rPr>
                <w:szCs w:val="24"/>
              </w:rPr>
            </w:pPr>
          </w:p>
        </w:tc>
        <w:tc>
          <w:tcPr>
            <w:tcW w:w="4053" w:type="dxa"/>
            <w:shd w:val="clear" w:color="auto" w:fill="auto"/>
          </w:tcPr>
          <w:p w:rsidR="005522D6" w:rsidRPr="0035093C" w:rsidRDefault="005522D6" w:rsidP="005522D6">
            <w:pPr>
              <w:spacing w:before="60" w:after="0" w:line="240" w:lineRule="auto"/>
              <w:jc w:val="both"/>
              <w:rPr>
                <w:b/>
                <w:szCs w:val="24"/>
              </w:rPr>
            </w:pPr>
            <w:r w:rsidRPr="0035093C">
              <w:rPr>
                <w:b/>
                <w:i/>
                <w:szCs w:val="24"/>
                <w:u w:val="single"/>
              </w:rPr>
              <w:t>Chương 5:</w:t>
            </w:r>
            <w:r>
              <w:rPr>
                <w:b/>
                <w:i/>
                <w:szCs w:val="24"/>
                <w:u w:val="single"/>
              </w:rPr>
              <w:t xml:space="preserve"> </w:t>
            </w:r>
            <w:r w:rsidRPr="0035093C">
              <w:rPr>
                <w:b/>
                <w:szCs w:val="24"/>
                <w:lang w:val="pt-BR"/>
              </w:rPr>
              <w:t>Đá trầm tích sét</w:t>
            </w:r>
          </w:p>
          <w:p w:rsidR="005522D6" w:rsidRPr="0035093C" w:rsidRDefault="005522D6" w:rsidP="005522D6">
            <w:pPr>
              <w:spacing w:before="60" w:after="0" w:line="240" w:lineRule="auto"/>
              <w:jc w:val="both"/>
              <w:rPr>
                <w:szCs w:val="24"/>
                <w:lang w:val="pt-BR"/>
              </w:rPr>
            </w:pPr>
            <w:r w:rsidRPr="0035093C">
              <w:rPr>
                <w:szCs w:val="24"/>
                <w:lang w:val="pt-BR"/>
              </w:rPr>
              <w:t>5.1. Khái niệm, thành phần vật chất đá sét</w:t>
            </w:r>
          </w:p>
          <w:p w:rsidR="005522D6" w:rsidRPr="0035093C" w:rsidRDefault="005522D6" w:rsidP="005522D6">
            <w:pPr>
              <w:spacing w:before="60" w:after="0" w:line="240" w:lineRule="auto"/>
              <w:jc w:val="both"/>
              <w:rPr>
                <w:szCs w:val="24"/>
                <w:lang w:val="pt-BR"/>
              </w:rPr>
            </w:pPr>
            <w:r w:rsidRPr="0035093C">
              <w:rPr>
                <w:szCs w:val="24"/>
                <w:lang w:val="pt-BR"/>
              </w:rPr>
              <w:t>5.2. Kiến trúc và cấu tạo đá sét</w:t>
            </w:r>
          </w:p>
          <w:p w:rsidR="005522D6" w:rsidRPr="0035093C" w:rsidRDefault="005522D6" w:rsidP="005522D6">
            <w:pPr>
              <w:spacing w:before="60" w:after="0" w:line="240" w:lineRule="auto"/>
              <w:jc w:val="both"/>
              <w:rPr>
                <w:szCs w:val="24"/>
                <w:lang w:val="pt-BR"/>
              </w:rPr>
            </w:pPr>
            <w:r w:rsidRPr="0035093C">
              <w:rPr>
                <w:szCs w:val="24"/>
                <w:lang w:val="pt-BR"/>
              </w:rPr>
              <w:t>5.3. Phân loại và mô tả đá sét</w:t>
            </w:r>
          </w:p>
        </w:tc>
        <w:tc>
          <w:tcPr>
            <w:tcW w:w="835" w:type="dxa"/>
            <w:shd w:val="clear" w:color="auto" w:fill="auto"/>
            <w:vAlign w:val="center"/>
          </w:tcPr>
          <w:p w:rsidR="005522D6" w:rsidRPr="0035093C" w:rsidRDefault="005522D6" w:rsidP="005522D6">
            <w:pPr>
              <w:spacing w:before="60" w:after="0" w:line="240" w:lineRule="auto"/>
              <w:jc w:val="center"/>
              <w:rPr>
                <w:szCs w:val="24"/>
              </w:rPr>
            </w:pPr>
            <w:r>
              <w:rPr>
                <w:szCs w:val="24"/>
              </w:rPr>
              <w:t>6</w:t>
            </w:r>
          </w:p>
        </w:tc>
        <w:tc>
          <w:tcPr>
            <w:tcW w:w="709"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2</w:t>
            </w:r>
          </w:p>
        </w:tc>
        <w:tc>
          <w:tcPr>
            <w:tcW w:w="724" w:type="dxa"/>
            <w:shd w:val="clear" w:color="auto" w:fill="auto"/>
            <w:vAlign w:val="center"/>
          </w:tcPr>
          <w:p w:rsidR="005522D6" w:rsidRPr="0035093C" w:rsidRDefault="0093039E" w:rsidP="005522D6">
            <w:pPr>
              <w:spacing w:before="60" w:after="0" w:line="240" w:lineRule="auto"/>
              <w:jc w:val="center"/>
              <w:rPr>
                <w:szCs w:val="24"/>
              </w:rPr>
            </w:pPr>
            <w:r>
              <w:rPr>
                <w:szCs w:val="24"/>
              </w:rPr>
              <w:t>0</w:t>
            </w:r>
          </w:p>
        </w:tc>
        <w:tc>
          <w:tcPr>
            <w:tcW w:w="2474" w:type="dxa"/>
            <w:shd w:val="clear" w:color="auto" w:fill="FFFFFF"/>
          </w:tcPr>
          <w:p w:rsidR="005522D6" w:rsidRPr="0035093C" w:rsidRDefault="005522D6" w:rsidP="005522D6">
            <w:pPr>
              <w:spacing w:before="60" w:after="0" w:line="240" w:lineRule="auto"/>
              <w:jc w:val="both"/>
              <w:rPr>
                <w:szCs w:val="24"/>
                <w:lang w:val="fr-FR"/>
              </w:rPr>
            </w:pPr>
            <w:r w:rsidRPr="0035093C">
              <w:rPr>
                <w:szCs w:val="24"/>
                <w:lang w:val="fr-FR"/>
              </w:rPr>
              <w:t>Tài liệu [1.1] Trang 167- 185</w:t>
            </w:r>
          </w:p>
          <w:p w:rsidR="005522D6" w:rsidRPr="0035093C" w:rsidRDefault="005522D6" w:rsidP="005522D6">
            <w:pPr>
              <w:spacing w:before="60" w:after="0" w:line="240" w:lineRule="auto"/>
              <w:jc w:val="both"/>
              <w:rPr>
                <w:szCs w:val="24"/>
                <w:lang w:val="fr-FR"/>
              </w:rPr>
            </w:pPr>
            <w:r w:rsidRPr="0035093C">
              <w:rPr>
                <w:szCs w:val="24"/>
                <w:lang w:val="fr-FR"/>
              </w:rPr>
              <w:t>Tài liệu [1.2] Trang 293-302;</w:t>
            </w:r>
          </w:p>
          <w:p w:rsidR="005522D6" w:rsidRPr="0035093C" w:rsidRDefault="005522D6" w:rsidP="005522D6">
            <w:pPr>
              <w:spacing w:before="60" w:after="0" w:line="240" w:lineRule="auto"/>
              <w:jc w:val="both"/>
              <w:rPr>
                <w:szCs w:val="24"/>
                <w:lang w:val="fr-FR"/>
              </w:rPr>
            </w:pPr>
          </w:p>
        </w:tc>
      </w:tr>
      <w:tr w:rsidR="005522D6" w:rsidRPr="0035093C" w:rsidTr="005522D6">
        <w:tc>
          <w:tcPr>
            <w:tcW w:w="788" w:type="dxa"/>
            <w:shd w:val="clear" w:color="auto" w:fill="auto"/>
          </w:tcPr>
          <w:p w:rsidR="005522D6" w:rsidRPr="0035093C" w:rsidRDefault="005522D6" w:rsidP="005522D6">
            <w:pPr>
              <w:spacing w:before="60" w:after="0" w:line="240" w:lineRule="auto"/>
              <w:jc w:val="center"/>
              <w:rPr>
                <w:szCs w:val="24"/>
                <w:lang w:val="fr-FR"/>
              </w:rPr>
            </w:pPr>
          </w:p>
          <w:p w:rsidR="005522D6" w:rsidRPr="0035093C" w:rsidRDefault="00441BDC" w:rsidP="005522D6">
            <w:pPr>
              <w:spacing w:before="60" w:after="0" w:line="240" w:lineRule="auto"/>
              <w:jc w:val="center"/>
              <w:rPr>
                <w:szCs w:val="24"/>
                <w:lang w:val="fr-FR"/>
              </w:rPr>
            </w:pPr>
            <w:r>
              <w:rPr>
                <w:szCs w:val="24"/>
                <w:lang w:val="fr-FR"/>
              </w:rPr>
              <w:t>8-10</w:t>
            </w:r>
          </w:p>
          <w:p w:rsidR="005522D6" w:rsidRPr="0035093C" w:rsidRDefault="005522D6" w:rsidP="005522D6">
            <w:pPr>
              <w:spacing w:before="60" w:after="0" w:line="240" w:lineRule="auto"/>
              <w:jc w:val="center"/>
              <w:rPr>
                <w:szCs w:val="24"/>
                <w:lang w:val="fr-FR"/>
              </w:rPr>
            </w:pPr>
          </w:p>
          <w:p w:rsidR="005522D6" w:rsidRPr="0035093C" w:rsidRDefault="005522D6" w:rsidP="005522D6">
            <w:pPr>
              <w:spacing w:before="60" w:after="0" w:line="240" w:lineRule="auto"/>
              <w:jc w:val="center"/>
              <w:rPr>
                <w:szCs w:val="24"/>
                <w:lang w:val="fr-FR"/>
              </w:rPr>
            </w:pPr>
          </w:p>
        </w:tc>
        <w:tc>
          <w:tcPr>
            <w:tcW w:w="4053" w:type="dxa"/>
            <w:shd w:val="clear" w:color="auto" w:fill="auto"/>
          </w:tcPr>
          <w:p w:rsidR="005522D6" w:rsidRPr="0035093C" w:rsidRDefault="005522D6" w:rsidP="005522D6">
            <w:pPr>
              <w:spacing w:before="60" w:after="0" w:line="240" w:lineRule="auto"/>
              <w:jc w:val="both"/>
              <w:rPr>
                <w:b/>
                <w:szCs w:val="24"/>
                <w:lang w:val="pt-BR"/>
              </w:rPr>
            </w:pPr>
            <w:r w:rsidRPr="0035093C">
              <w:rPr>
                <w:b/>
                <w:i/>
                <w:szCs w:val="24"/>
                <w:u w:val="single"/>
                <w:lang w:val="fr-FR"/>
              </w:rPr>
              <w:t>Chương 6</w:t>
            </w:r>
            <w:r w:rsidRPr="0035093C">
              <w:rPr>
                <w:b/>
                <w:szCs w:val="24"/>
                <w:lang w:val="fr-FR"/>
              </w:rPr>
              <w:t xml:space="preserve">: </w:t>
            </w:r>
            <w:r w:rsidRPr="0035093C">
              <w:rPr>
                <w:b/>
                <w:szCs w:val="24"/>
                <w:lang w:val="pt-BR"/>
              </w:rPr>
              <w:t xml:space="preserve">Trầm tích sinh hóa hóa học </w:t>
            </w:r>
          </w:p>
          <w:p w:rsidR="005522D6" w:rsidRPr="0035093C" w:rsidRDefault="005522D6" w:rsidP="005522D6">
            <w:pPr>
              <w:spacing w:before="60" w:after="0" w:line="240" w:lineRule="auto"/>
              <w:jc w:val="both"/>
              <w:rPr>
                <w:szCs w:val="24"/>
              </w:rPr>
            </w:pPr>
            <w:r w:rsidRPr="0035093C">
              <w:rPr>
                <w:szCs w:val="24"/>
              </w:rPr>
              <w:t>6.1. Trầm tích silicit</w:t>
            </w:r>
          </w:p>
          <w:p w:rsidR="005522D6" w:rsidRPr="0035093C" w:rsidRDefault="005522D6" w:rsidP="005522D6">
            <w:pPr>
              <w:spacing w:before="60" w:after="0" w:line="240" w:lineRule="auto"/>
              <w:jc w:val="both"/>
              <w:rPr>
                <w:szCs w:val="24"/>
              </w:rPr>
            </w:pPr>
            <w:r w:rsidRPr="0035093C">
              <w:rPr>
                <w:szCs w:val="24"/>
              </w:rPr>
              <w:t>6.2. Trầm tích carbonat</w:t>
            </w:r>
          </w:p>
          <w:p w:rsidR="005522D6" w:rsidRPr="0035093C" w:rsidRDefault="005522D6" w:rsidP="005522D6">
            <w:pPr>
              <w:spacing w:before="60" w:after="0" w:line="240" w:lineRule="auto"/>
              <w:jc w:val="both"/>
              <w:rPr>
                <w:szCs w:val="24"/>
              </w:rPr>
            </w:pPr>
            <w:r w:rsidRPr="0035093C">
              <w:rPr>
                <w:szCs w:val="24"/>
              </w:rPr>
              <w:t>6.3. Trầm tích nhôm</w:t>
            </w:r>
          </w:p>
          <w:p w:rsidR="005522D6" w:rsidRPr="0035093C" w:rsidRDefault="005522D6" w:rsidP="005522D6">
            <w:pPr>
              <w:spacing w:before="60" w:after="0" w:line="240" w:lineRule="auto"/>
              <w:jc w:val="both"/>
              <w:rPr>
                <w:szCs w:val="24"/>
              </w:rPr>
            </w:pPr>
            <w:r w:rsidRPr="0035093C">
              <w:rPr>
                <w:szCs w:val="24"/>
              </w:rPr>
              <w:t>6.4. Trầm tích sắt</w:t>
            </w:r>
          </w:p>
          <w:p w:rsidR="005522D6" w:rsidRPr="0035093C" w:rsidRDefault="005522D6" w:rsidP="005522D6">
            <w:pPr>
              <w:spacing w:before="60" w:after="0" w:line="240" w:lineRule="auto"/>
              <w:jc w:val="both"/>
              <w:rPr>
                <w:szCs w:val="24"/>
              </w:rPr>
            </w:pPr>
            <w:r w:rsidRPr="0035093C">
              <w:rPr>
                <w:szCs w:val="24"/>
              </w:rPr>
              <w:t>6.5. Trầm tích mangan</w:t>
            </w:r>
          </w:p>
          <w:p w:rsidR="005522D6" w:rsidRPr="0035093C" w:rsidRDefault="005522D6" w:rsidP="005522D6">
            <w:pPr>
              <w:spacing w:before="60" w:after="0" w:line="240" w:lineRule="auto"/>
              <w:jc w:val="both"/>
              <w:rPr>
                <w:szCs w:val="24"/>
              </w:rPr>
            </w:pPr>
            <w:r w:rsidRPr="0035093C">
              <w:rPr>
                <w:szCs w:val="24"/>
              </w:rPr>
              <w:t>6.6. Trầm tích phosphorit</w:t>
            </w:r>
          </w:p>
        </w:tc>
        <w:tc>
          <w:tcPr>
            <w:tcW w:w="835" w:type="dxa"/>
            <w:shd w:val="clear" w:color="auto" w:fill="auto"/>
            <w:vAlign w:val="center"/>
          </w:tcPr>
          <w:p w:rsidR="005522D6" w:rsidRPr="0035093C" w:rsidRDefault="005522D6" w:rsidP="005522D6">
            <w:pPr>
              <w:spacing w:before="60" w:after="0" w:line="240" w:lineRule="auto"/>
              <w:jc w:val="center"/>
              <w:rPr>
                <w:szCs w:val="24"/>
              </w:rPr>
            </w:pPr>
            <w:r>
              <w:rPr>
                <w:szCs w:val="24"/>
              </w:rPr>
              <w:t>8</w:t>
            </w:r>
          </w:p>
        </w:tc>
        <w:tc>
          <w:tcPr>
            <w:tcW w:w="709" w:type="dxa"/>
            <w:shd w:val="clear" w:color="auto" w:fill="auto"/>
            <w:vAlign w:val="center"/>
          </w:tcPr>
          <w:p w:rsidR="005522D6" w:rsidRPr="0035093C" w:rsidRDefault="005522D6" w:rsidP="005522D6">
            <w:pPr>
              <w:spacing w:before="60" w:after="0" w:line="240" w:lineRule="auto"/>
              <w:jc w:val="center"/>
              <w:rPr>
                <w:szCs w:val="24"/>
              </w:rPr>
            </w:pPr>
            <w:r w:rsidRPr="0035093C">
              <w:rPr>
                <w:szCs w:val="24"/>
              </w:rPr>
              <w:t>2</w:t>
            </w:r>
          </w:p>
        </w:tc>
        <w:tc>
          <w:tcPr>
            <w:tcW w:w="724" w:type="dxa"/>
            <w:shd w:val="clear" w:color="auto" w:fill="auto"/>
            <w:vAlign w:val="center"/>
          </w:tcPr>
          <w:p w:rsidR="005522D6" w:rsidRPr="0035093C" w:rsidRDefault="0093039E" w:rsidP="005522D6">
            <w:pPr>
              <w:spacing w:before="60" w:after="0" w:line="240" w:lineRule="auto"/>
              <w:jc w:val="center"/>
              <w:rPr>
                <w:szCs w:val="24"/>
              </w:rPr>
            </w:pPr>
            <w:r>
              <w:rPr>
                <w:szCs w:val="24"/>
              </w:rPr>
              <w:t>0</w:t>
            </w:r>
          </w:p>
        </w:tc>
        <w:tc>
          <w:tcPr>
            <w:tcW w:w="2474" w:type="dxa"/>
            <w:shd w:val="clear" w:color="auto" w:fill="FFFFFF"/>
          </w:tcPr>
          <w:p w:rsidR="005522D6" w:rsidRPr="0035093C" w:rsidRDefault="005522D6" w:rsidP="005522D6">
            <w:pPr>
              <w:spacing w:before="60" w:after="0" w:line="240" w:lineRule="auto"/>
              <w:jc w:val="both"/>
              <w:rPr>
                <w:szCs w:val="24"/>
              </w:rPr>
            </w:pPr>
            <w:r w:rsidRPr="0035093C">
              <w:rPr>
                <w:szCs w:val="24"/>
              </w:rPr>
              <w:t>Tài liệu [1.1] trang 189- 238.</w:t>
            </w:r>
          </w:p>
          <w:p w:rsidR="005522D6" w:rsidRPr="0035093C" w:rsidRDefault="005522D6" w:rsidP="005522D6">
            <w:pPr>
              <w:spacing w:before="60" w:after="0" w:line="240" w:lineRule="auto"/>
              <w:jc w:val="both"/>
              <w:rPr>
                <w:szCs w:val="24"/>
              </w:rPr>
            </w:pPr>
            <w:r w:rsidRPr="0035093C">
              <w:rPr>
                <w:szCs w:val="24"/>
              </w:rPr>
              <w:t xml:space="preserve">Tài liệu [1.2] Trang 303 - 335; </w:t>
            </w:r>
          </w:p>
          <w:p w:rsidR="005522D6" w:rsidRPr="0035093C" w:rsidRDefault="005522D6" w:rsidP="005522D6">
            <w:pPr>
              <w:spacing w:before="60" w:after="0" w:line="240" w:lineRule="auto"/>
              <w:jc w:val="both"/>
              <w:rPr>
                <w:szCs w:val="24"/>
              </w:rPr>
            </w:pPr>
            <w:r w:rsidRPr="0035093C">
              <w:rPr>
                <w:szCs w:val="24"/>
                <w:lang w:val="pt-BR"/>
              </w:rPr>
              <w:t>Tài liệu [2.2] trang 408-420</w:t>
            </w:r>
          </w:p>
        </w:tc>
      </w:tr>
      <w:tr w:rsidR="005522D6" w:rsidRPr="0035093C" w:rsidTr="005522D6">
        <w:tc>
          <w:tcPr>
            <w:tcW w:w="788" w:type="dxa"/>
            <w:shd w:val="clear" w:color="auto" w:fill="auto"/>
          </w:tcPr>
          <w:p w:rsidR="005522D6" w:rsidRPr="0035093C" w:rsidRDefault="005522D6" w:rsidP="005522D6">
            <w:pPr>
              <w:spacing w:before="60" w:after="0" w:line="240" w:lineRule="auto"/>
              <w:jc w:val="center"/>
              <w:rPr>
                <w:szCs w:val="24"/>
              </w:rPr>
            </w:pPr>
          </w:p>
          <w:p w:rsidR="005522D6" w:rsidRPr="0035093C" w:rsidRDefault="00441BDC" w:rsidP="005522D6">
            <w:pPr>
              <w:spacing w:before="60" w:after="0" w:line="240" w:lineRule="auto"/>
              <w:jc w:val="center"/>
              <w:rPr>
                <w:szCs w:val="24"/>
              </w:rPr>
            </w:pPr>
            <w:r>
              <w:rPr>
                <w:szCs w:val="24"/>
              </w:rPr>
              <w:t>10-12</w:t>
            </w:r>
          </w:p>
          <w:p w:rsidR="005522D6" w:rsidRPr="0035093C" w:rsidRDefault="005522D6" w:rsidP="005522D6">
            <w:pPr>
              <w:spacing w:before="60" w:after="0" w:line="240" w:lineRule="auto"/>
              <w:jc w:val="center"/>
              <w:rPr>
                <w:szCs w:val="24"/>
              </w:rPr>
            </w:pPr>
          </w:p>
          <w:p w:rsidR="005522D6" w:rsidRPr="0035093C" w:rsidRDefault="005522D6" w:rsidP="005522D6">
            <w:pPr>
              <w:spacing w:before="60" w:after="0" w:line="240" w:lineRule="auto"/>
              <w:jc w:val="center"/>
              <w:rPr>
                <w:szCs w:val="24"/>
              </w:rPr>
            </w:pPr>
          </w:p>
          <w:p w:rsidR="005522D6" w:rsidRPr="0035093C" w:rsidRDefault="005522D6" w:rsidP="005522D6">
            <w:pPr>
              <w:spacing w:before="60" w:after="0" w:line="240" w:lineRule="auto"/>
              <w:jc w:val="center"/>
              <w:rPr>
                <w:szCs w:val="24"/>
              </w:rPr>
            </w:pPr>
          </w:p>
        </w:tc>
        <w:tc>
          <w:tcPr>
            <w:tcW w:w="4053" w:type="dxa"/>
            <w:shd w:val="clear" w:color="auto" w:fill="auto"/>
          </w:tcPr>
          <w:p w:rsidR="005522D6" w:rsidRPr="0035093C" w:rsidRDefault="005522D6" w:rsidP="005522D6">
            <w:pPr>
              <w:spacing w:before="60" w:after="0" w:line="240" w:lineRule="auto"/>
              <w:jc w:val="both"/>
              <w:rPr>
                <w:b/>
                <w:szCs w:val="24"/>
              </w:rPr>
            </w:pPr>
            <w:r w:rsidRPr="0035093C">
              <w:rPr>
                <w:b/>
                <w:i/>
                <w:szCs w:val="24"/>
                <w:u w:val="single"/>
              </w:rPr>
              <w:t>Chương 7</w:t>
            </w:r>
            <w:r w:rsidRPr="0035093C">
              <w:rPr>
                <w:b/>
                <w:szCs w:val="24"/>
                <w:u w:val="single"/>
              </w:rPr>
              <w:t>:</w:t>
            </w:r>
            <w:r>
              <w:rPr>
                <w:b/>
                <w:szCs w:val="24"/>
                <w:u w:val="single"/>
              </w:rPr>
              <w:t xml:space="preserve"> </w:t>
            </w:r>
            <w:r w:rsidRPr="0035093C">
              <w:rPr>
                <w:b/>
                <w:szCs w:val="24"/>
                <w:lang w:val="pt-BR"/>
              </w:rPr>
              <w:t>Tướng đá – cổ địa lý</w:t>
            </w:r>
          </w:p>
          <w:p w:rsidR="005522D6" w:rsidRPr="0035093C" w:rsidRDefault="005522D6" w:rsidP="005522D6">
            <w:pPr>
              <w:spacing w:before="60" w:after="0" w:line="240" w:lineRule="auto"/>
              <w:jc w:val="both"/>
              <w:rPr>
                <w:szCs w:val="24"/>
                <w:lang w:val="pt-BR"/>
              </w:rPr>
            </w:pPr>
            <w:r w:rsidRPr="0035093C">
              <w:rPr>
                <w:szCs w:val="24"/>
                <w:lang w:val="pt-BR"/>
              </w:rPr>
              <w:t xml:space="preserve">7.1. Khái niệm cơ bản về tướng đá </w:t>
            </w:r>
          </w:p>
          <w:p w:rsidR="005522D6" w:rsidRPr="0035093C" w:rsidRDefault="005522D6" w:rsidP="005522D6">
            <w:pPr>
              <w:spacing w:before="60" w:after="0" w:line="240" w:lineRule="auto"/>
              <w:jc w:val="both"/>
              <w:rPr>
                <w:szCs w:val="24"/>
                <w:lang w:val="pt-BR"/>
              </w:rPr>
            </w:pPr>
            <w:r w:rsidRPr="0035093C">
              <w:rPr>
                <w:szCs w:val="24"/>
                <w:lang w:val="pt-BR"/>
              </w:rPr>
              <w:t>7.2. Phân loại tướng. Quy luật tổng hợp cộng sinh tướng.</w:t>
            </w:r>
          </w:p>
          <w:p w:rsidR="005522D6" w:rsidRPr="0035093C" w:rsidRDefault="005522D6" w:rsidP="005522D6">
            <w:pPr>
              <w:spacing w:before="60" w:after="0" w:line="240" w:lineRule="auto"/>
              <w:jc w:val="both"/>
              <w:rPr>
                <w:szCs w:val="24"/>
                <w:lang w:val="pt-BR"/>
              </w:rPr>
            </w:pPr>
            <w:r w:rsidRPr="0035093C">
              <w:rPr>
                <w:szCs w:val="24"/>
                <w:lang w:val="pt-BR"/>
              </w:rPr>
              <w:t>7.3. Khái quát về cổ địa lý</w:t>
            </w:r>
          </w:p>
          <w:p w:rsidR="005522D6" w:rsidRPr="0035093C" w:rsidRDefault="005522D6" w:rsidP="005522D6">
            <w:pPr>
              <w:spacing w:before="60" w:after="0" w:line="240" w:lineRule="auto"/>
              <w:jc w:val="both"/>
              <w:rPr>
                <w:szCs w:val="24"/>
                <w:lang w:val="pt-BR"/>
              </w:rPr>
            </w:pPr>
            <w:r w:rsidRPr="0035093C">
              <w:rPr>
                <w:szCs w:val="24"/>
                <w:lang w:val="pt-BR"/>
              </w:rPr>
              <w:t>7.4. Thành lập bản đồ tướng đá – cổ địa lý.</w:t>
            </w:r>
          </w:p>
        </w:tc>
        <w:tc>
          <w:tcPr>
            <w:tcW w:w="835" w:type="dxa"/>
            <w:shd w:val="clear" w:color="auto" w:fill="auto"/>
            <w:vAlign w:val="center"/>
          </w:tcPr>
          <w:p w:rsidR="005522D6" w:rsidRPr="0035093C" w:rsidRDefault="005522D6" w:rsidP="005522D6">
            <w:pPr>
              <w:spacing w:before="60" w:after="0" w:line="240" w:lineRule="auto"/>
              <w:jc w:val="center"/>
              <w:rPr>
                <w:szCs w:val="24"/>
                <w:lang w:val="pt-BR"/>
              </w:rPr>
            </w:pPr>
            <w:r w:rsidRPr="0035093C">
              <w:rPr>
                <w:szCs w:val="24"/>
                <w:lang w:val="pt-BR"/>
              </w:rPr>
              <w:t>8</w:t>
            </w:r>
          </w:p>
        </w:tc>
        <w:tc>
          <w:tcPr>
            <w:tcW w:w="709" w:type="dxa"/>
            <w:shd w:val="clear" w:color="auto" w:fill="auto"/>
            <w:vAlign w:val="center"/>
          </w:tcPr>
          <w:p w:rsidR="005522D6" w:rsidRPr="0035093C" w:rsidRDefault="005522D6" w:rsidP="005522D6">
            <w:pPr>
              <w:spacing w:before="60" w:after="0" w:line="240" w:lineRule="auto"/>
              <w:jc w:val="center"/>
              <w:rPr>
                <w:szCs w:val="24"/>
                <w:lang w:val="pt-BR"/>
              </w:rPr>
            </w:pPr>
            <w:r w:rsidRPr="0035093C">
              <w:rPr>
                <w:szCs w:val="24"/>
                <w:lang w:val="pt-BR"/>
              </w:rPr>
              <w:t>0</w:t>
            </w:r>
          </w:p>
        </w:tc>
        <w:tc>
          <w:tcPr>
            <w:tcW w:w="724" w:type="dxa"/>
            <w:shd w:val="clear" w:color="auto" w:fill="auto"/>
            <w:vAlign w:val="center"/>
          </w:tcPr>
          <w:p w:rsidR="005522D6" w:rsidRPr="0035093C" w:rsidRDefault="005522D6" w:rsidP="005522D6">
            <w:pPr>
              <w:spacing w:before="60" w:after="0" w:line="240" w:lineRule="auto"/>
              <w:jc w:val="center"/>
              <w:rPr>
                <w:szCs w:val="24"/>
                <w:lang w:val="pt-BR"/>
              </w:rPr>
            </w:pPr>
            <w:r w:rsidRPr="0035093C">
              <w:rPr>
                <w:szCs w:val="24"/>
                <w:lang w:val="pt-BR"/>
              </w:rPr>
              <w:t>0</w:t>
            </w:r>
          </w:p>
        </w:tc>
        <w:tc>
          <w:tcPr>
            <w:tcW w:w="2474" w:type="dxa"/>
            <w:shd w:val="clear" w:color="auto" w:fill="auto"/>
          </w:tcPr>
          <w:p w:rsidR="005522D6" w:rsidRPr="0035093C" w:rsidRDefault="005522D6" w:rsidP="005522D6">
            <w:pPr>
              <w:spacing w:before="60" w:after="0" w:line="240" w:lineRule="auto"/>
              <w:jc w:val="both"/>
              <w:rPr>
                <w:szCs w:val="24"/>
                <w:lang w:val="pt-BR"/>
              </w:rPr>
            </w:pPr>
            <w:r w:rsidRPr="0035093C">
              <w:rPr>
                <w:szCs w:val="24"/>
                <w:lang w:val="pt-BR"/>
              </w:rPr>
              <w:t>Tài liệu [1.1] trang 263- 311.</w:t>
            </w:r>
          </w:p>
          <w:p w:rsidR="005522D6" w:rsidRPr="0035093C" w:rsidRDefault="005522D6" w:rsidP="005522D6">
            <w:pPr>
              <w:spacing w:before="60" w:after="0" w:line="240" w:lineRule="auto"/>
              <w:jc w:val="both"/>
              <w:rPr>
                <w:szCs w:val="24"/>
                <w:lang w:val="pt-BR"/>
              </w:rPr>
            </w:pPr>
            <w:r w:rsidRPr="0035093C">
              <w:rPr>
                <w:szCs w:val="24"/>
                <w:lang w:val="pt-BR"/>
              </w:rPr>
              <w:t xml:space="preserve">Tài liệu [1.2], trang 339-344; </w:t>
            </w:r>
          </w:p>
          <w:p w:rsidR="005522D6" w:rsidRPr="0035093C" w:rsidRDefault="005522D6" w:rsidP="005522D6">
            <w:pPr>
              <w:spacing w:before="60" w:after="0" w:line="240" w:lineRule="auto"/>
              <w:jc w:val="both"/>
              <w:rPr>
                <w:szCs w:val="24"/>
                <w:lang w:val="pt-BR"/>
              </w:rPr>
            </w:pPr>
          </w:p>
        </w:tc>
      </w:tr>
      <w:tr w:rsidR="005522D6" w:rsidRPr="0035093C" w:rsidTr="005522D6">
        <w:trPr>
          <w:trHeight w:val="1974"/>
        </w:trPr>
        <w:tc>
          <w:tcPr>
            <w:tcW w:w="788" w:type="dxa"/>
            <w:shd w:val="clear" w:color="auto" w:fill="auto"/>
          </w:tcPr>
          <w:p w:rsidR="005522D6" w:rsidRPr="00441BDC" w:rsidRDefault="00441BDC" w:rsidP="005522D6">
            <w:pPr>
              <w:spacing w:before="60" w:after="0" w:line="240" w:lineRule="auto"/>
              <w:jc w:val="center"/>
              <w:rPr>
                <w:szCs w:val="24"/>
                <w:lang w:val="pt-BR"/>
              </w:rPr>
            </w:pPr>
            <w:r w:rsidRPr="00441BDC">
              <w:rPr>
                <w:szCs w:val="24"/>
                <w:lang w:val="pt-BR"/>
              </w:rPr>
              <w:t>12-15</w:t>
            </w:r>
          </w:p>
        </w:tc>
        <w:tc>
          <w:tcPr>
            <w:tcW w:w="4053" w:type="dxa"/>
            <w:shd w:val="clear" w:color="auto" w:fill="auto"/>
          </w:tcPr>
          <w:p w:rsidR="005522D6" w:rsidRPr="0035093C" w:rsidRDefault="005522D6" w:rsidP="005522D6">
            <w:pPr>
              <w:spacing w:before="60" w:after="0" w:line="240" w:lineRule="auto"/>
              <w:jc w:val="both"/>
              <w:rPr>
                <w:b/>
                <w:szCs w:val="24"/>
                <w:lang w:val="pt-BR"/>
              </w:rPr>
            </w:pPr>
            <w:r w:rsidRPr="0035093C">
              <w:rPr>
                <w:b/>
                <w:i/>
                <w:szCs w:val="24"/>
                <w:u w:val="single"/>
                <w:lang w:val="pt-BR"/>
              </w:rPr>
              <w:t>Chương 8.</w:t>
            </w:r>
            <w:r w:rsidRPr="0035093C">
              <w:rPr>
                <w:b/>
                <w:szCs w:val="24"/>
                <w:lang w:val="pt-BR"/>
              </w:rPr>
              <w:t xml:space="preserve"> Địa tầng phân tập và chu kỳ trầm tích</w:t>
            </w:r>
          </w:p>
          <w:p w:rsidR="005522D6" w:rsidRPr="0035093C" w:rsidRDefault="005522D6" w:rsidP="005522D6">
            <w:pPr>
              <w:spacing w:before="60" w:after="0" w:line="240" w:lineRule="auto"/>
              <w:jc w:val="both"/>
              <w:rPr>
                <w:szCs w:val="24"/>
                <w:lang w:val="pt-BR"/>
              </w:rPr>
            </w:pPr>
            <w:r w:rsidRPr="0035093C">
              <w:rPr>
                <w:szCs w:val="24"/>
                <w:lang w:val="pt-BR"/>
              </w:rPr>
              <w:t>8.1. Định nghĩa địa tầng phân tập</w:t>
            </w:r>
          </w:p>
          <w:p w:rsidR="005522D6" w:rsidRPr="0035093C" w:rsidRDefault="005522D6" w:rsidP="005522D6">
            <w:pPr>
              <w:spacing w:before="60" w:after="0" w:line="240" w:lineRule="auto"/>
              <w:jc w:val="both"/>
              <w:rPr>
                <w:szCs w:val="24"/>
                <w:lang w:val="pt-BR"/>
              </w:rPr>
            </w:pPr>
            <w:r w:rsidRPr="0035093C">
              <w:rPr>
                <w:szCs w:val="24"/>
                <w:lang w:val="pt-BR"/>
              </w:rPr>
              <w:t>8.2. Sự thay đổi mực nước biển tương đối, chuyển động kiến tạo và mực nước chân tĩnh</w:t>
            </w:r>
          </w:p>
          <w:p w:rsidR="005522D6" w:rsidRPr="0035093C" w:rsidRDefault="005522D6" w:rsidP="005522D6">
            <w:pPr>
              <w:spacing w:before="60" w:after="0" w:line="240" w:lineRule="auto"/>
              <w:jc w:val="both"/>
              <w:rPr>
                <w:b/>
                <w:szCs w:val="24"/>
                <w:lang w:val="pt-BR"/>
              </w:rPr>
            </w:pPr>
            <w:r w:rsidRPr="0035093C">
              <w:rPr>
                <w:szCs w:val="24"/>
                <w:lang w:val="pt-BR"/>
              </w:rPr>
              <w:t>8.3. Một số mô hình địa tầng phân tập</w:t>
            </w:r>
          </w:p>
        </w:tc>
        <w:tc>
          <w:tcPr>
            <w:tcW w:w="835" w:type="dxa"/>
            <w:shd w:val="clear" w:color="auto" w:fill="auto"/>
            <w:vAlign w:val="center"/>
          </w:tcPr>
          <w:p w:rsidR="005522D6" w:rsidRPr="0035093C" w:rsidRDefault="005522D6" w:rsidP="005522D6">
            <w:pPr>
              <w:spacing w:before="60" w:after="0" w:line="240" w:lineRule="auto"/>
              <w:jc w:val="center"/>
              <w:rPr>
                <w:szCs w:val="24"/>
                <w:lang w:val="pt-BR"/>
              </w:rPr>
            </w:pPr>
            <w:r w:rsidRPr="0035093C">
              <w:rPr>
                <w:szCs w:val="24"/>
                <w:lang w:val="pt-BR"/>
              </w:rPr>
              <w:t>12</w:t>
            </w:r>
          </w:p>
        </w:tc>
        <w:tc>
          <w:tcPr>
            <w:tcW w:w="709" w:type="dxa"/>
            <w:shd w:val="clear" w:color="auto" w:fill="auto"/>
            <w:vAlign w:val="center"/>
          </w:tcPr>
          <w:p w:rsidR="005522D6" w:rsidRPr="0035093C" w:rsidRDefault="005522D6" w:rsidP="005522D6">
            <w:pPr>
              <w:spacing w:before="60" w:after="0" w:line="240" w:lineRule="auto"/>
              <w:jc w:val="center"/>
              <w:rPr>
                <w:szCs w:val="24"/>
                <w:lang w:val="pt-BR"/>
              </w:rPr>
            </w:pPr>
            <w:r w:rsidRPr="0035093C">
              <w:rPr>
                <w:szCs w:val="24"/>
                <w:lang w:val="pt-BR"/>
              </w:rPr>
              <w:t>0</w:t>
            </w:r>
          </w:p>
        </w:tc>
        <w:tc>
          <w:tcPr>
            <w:tcW w:w="724" w:type="dxa"/>
            <w:shd w:val="clear" w:color="auto" w:fill="auto"/>
            <w:vAlign w:val="center"/>
          </w:tcPr>
          <w:p w:rsidR="005522D6" w:rsidRPr="0035093C" w:rsidRDefault="005522D6" w:rsidP="005522D6">
            <w:pPr>
              <w:spacing w:before="60" w:after="0" w:line="240" w:lineRule="auto"/>
              <w:jc w:val="center"/>
              <w:rPr>
                <w:szCs w:val="24"/>
                <w:lang w:val="pt-BR"/>
              </w:rPr>
            </w:pPr>
            <w:r w:rsidRPr="0035093C">
              <w:rPr>
                <w:szCs w:val="24"/>
                <w:lang w:val="pt-BR"/>
              </w:rPr>
              <w:t>0</w:t>
            </w:r>
          </w:p>
        </w:tc>
        <w:tc>
          <w:tcPr>
            <w:tcW w:w="2474" w:type="dxa"/>
            <w:shd w:val="clear" w:color="auto" w:fill="auto"/>
          </w:tcPr>
          <w:p w:rsidR="005522D6" w:rsidRPr="0035093C" w:rsidRDefault="005522D6" w:rsidP="005522D6">
            <w:pPr>
              <w:spacing w:before="60" w:after="0" w:line="240" w:lineRule="auto"/>
              <w:jc w:val="both"/>
              <w:rPr>
                <w:szCs w:val="24"/>
                <w:lang w:val="pt-BR"/>
              </w:rPr>
            </w:pPr>
            <w:r w:rsidRPr="0035093C">
              <w:rPr>
                <w:szCs w:val="24"/>
                <w:lang w:val="pt-BR"/>
              </w:rPr>
              <w:t>Tài liệu [2.1] trang 113-150;</w:t>
            </w:r>
          </w:p>
          <w:p w:rsidR="005522D6" w:rsidRPr="0035093C" w:rsidRDefault="005522D6" w:rsidP="005522D6">
            <w:pPr>
              <w:spacing w:before="60" w:after="0" w:line="240" w:lineRule="auto"/>
              <w:jc w:val="both"/>
              <w:rPr>
                <w:szCs w:val="24"/>
                <w:lang w:val="pt-BR"/>
              </w:rPr>
            </w:pPr>
            <w:r w:rsidRPr="0035093C">
              <w:rPr>
                <w:szCs w:val="24"/>
              </w:rPr>
              <w:t>Tài liệu [1.2] Trang 323-360 và 360-375.</w:t>
            </w:r>
          </w:p>
        </w:tc>
      </w:tr>
      <w:tr w:rsidR="005522D6" w:rsidRPr="0035093C" w:rsidTr="005522D6">
        <w:trPr>
          <w:trHeight w:val="249"/>
        </w:trPr>
        <w:tc>
          <w:tcPr>
            <w:tcW w:w="788" w:type="dxa"/>
            <w:shd w:val="clear" w:color="auto" w:fill="auto"/>
          </w:tcPr>
          <w:p w:rsidR="005522D6" w:rsidRPr="0035093C" w:rsidRDefault="005522D6" w:rsidP="005522D6">
            <w:pPr>
              <w:spacing w:before="60" w:after="0" w:line="240" w:lineRule="auto"/>
              <w:jc w:val="center"/>
              <w:rPr>
                <w:b/>
                <w:szCs w:val="24"/>
                <w:lang w:val="fr-FR"/>
              </w:rPr>
            </w:pPr>
          </w:p>
        </w:tc>
        <w:tc>
          <w:tcPr>
            <w:tcW w:w="4053" w:type="dxa"/>
            <w:shd w:val="clear" w:color="auto" w:fill="auto"/>
          </w:tcPr>
          <w:p w:rsidR="005522D6" w:rsidRPr="0035093C" w:rsidRDefault="005522D6" w:rsidP="005522D6">
            <w:pPr>
              <w:spacing w:before="60" w:after="0" w:line="240" w:lineRule="auto"/>
              <w:jc w:val="both"/>
              <w:rPr>
                <w:b/>
                <w:szCs w:val="24"/>
                <w:u w:val="single"/>
              </w:rPr>
            </w:pPr>
            <w:r w:rsidRPr="0035093C">
              <w:rPr>
                <w:b/>
                <w:szCs w:val="24"/>
                <w:u w:val="single"/>
              </w:rPr>
              <w:t>Cộng</w:t>
            </w:r>
          </w:p>
        </w:tc>
        <w:tc>
          <w:tcPr>
            <w:tcW w:w="835" w:type="dxa"/>
            <w:shd w:val="clear" w:color="auto" w:fill="auto"/>
            <w:vAlign w:val="center"/>
          </w:tcPr>
          <w:p w:rsidR="005522D6" w:rsidRPr="0035093C" w:rsidRDefault="005522D6" w:rsidP="005522D6">
            <w:pPr>
              <w:spacing w:before="60" w:after="0" w:line="240" w:lineRule="auto"/>
              <w:jc w:val="center"/>
              <w:rPr>
                <w:b/>
                <w:szCs w:val="24"/>
                <w:lang w:val="pt-BR"/>
              </w:rPr>
            </w:pPr>
            <w:r w:rsidRPr="0035093C">
              <w:rPr>
                <w:b/>
                <w:szCs w:val="24"/>
                <w:lang w:val="pt-BR"/>
              </w:rPr>
              <w:t>54</w:t>
            </w:r>
          </w:p>
        </w:tc>
        <w:tc>
          <w:tcPr>
            <w:tcW w:w="709" w:type="dxa"/>
            <w:shd w:val="clear" w:color="auto" w:fill="auto"/>
            <w:vAlign w:val="center"/>
          </w:tcPr>
          <w:p w:rsidR="005522D6" w:rsidRPr="0035093C" w:rsidRDefault="005522D6" w:rsidP="005522D6">
            <w:pPr>
              <w:spacing w:before="60" w:after="0" w:line="240" w:lineRule="auto"/>
              <w:jc w:val="center"/>
              <w:rPr>
                <w:b/>
                <w:szCs w:val="24"/>
                <w:lang w:val="pt-BR"/>
              </w:rPr>
            </w:pPr>
            <w:r w:rsidRPr="0035093C">
              <w:rPr>
                <w:b/>
                <w:szCs w:val="24"/>
                <w:lang w:val="pt-BR"/>
              </w:rPr>
              <w:t>6</w:t>
            </w:r>
          </w:p>
        </w:tc>
        <w:tc>
          <w:tcPr>
            <w:tcW w:w="724" w:type="dxa"/>
            <w:shd w:val="clear" w:color="auto" w:fill="auto"/>
            <w:vAlign w:val="center"/>
          </w:tcPr>
          <w:p w:rsidR="005522D6" w:rsidRPr="0035093C" w:rsidRDefault="0093039E" w:rsidP="005522D6">
            <w:pPr>
              <w:spacing w:before="60" w:after="0" w:line="240" w:lineRule="auto"/>
              <w:jc w:val="center"/>
              <w:rPr>
                <w:b/>
                <w:szCs w:val="24"/>
                <w:lang w:val="pt-BR"/>
              </w:rPr>
            </w:pPr>
            <w:r>
              <w:rPr>
                <w:b/>
                <w:szCs w:val="24"/>
                <w:lang w:val="pt-BR"/>
              </w:rPr>
              <w:t>0</w:t>
            </w:r>
          </w:p>
        </w:tc>
        <w:tc>
          <w:tcPr>
            <w:tcW w:w="2474" w:type="dxa"/>
            <w:shd w:val="clear" w:color="auto" w:fill="auto"/>
          </w:tcPr>
          <w:p w:rsidR="005522D6" w:rsidRPr="0035093C" w:rsidRDefault="005522D6" w:rsidP="005522D6">
            <w:pPr>
              <w:spacing w:before="60" w:after="0" w:line="240" w:lineRule="auto"/>
              <w:jc w:val="both"/>
              <w:rPr>
                <w:szCs w:val="24"/>
                <w:lang w:val="pt-BR"/>
              </w:rPr>
            </w:pPr>
          </w:p>
        </w:tc>
      </w:tr>
    </w:tbl>
    <w:p w:rsidR="001F1FF1" w:rsidRPr="0035093C" w:rsidRDefault="005522D6" w:rsidP="005522D6">
      <w:pPr>
        <w:widowControl w:val="0"/>
        <w:autoSpaceDE w:val="0"/>
        <w:autoSpaceDN w:val="0"/>
        <w:adjustRightInd w:val="0"/>
        <w:spacing w:before="60" w:after="0" w:line="240" w:lineRule="auto"/>
        <w:jc w:val="both"/>
        <w:rPr>
          <w:color w:val="000000"/>
          <w:szCs w:val="24"/>
          <w:lang w:val="de-DE"/>
        </w:rPr>
      </w:pPr>
      <w:r w:rsidRPr="0035093C">
        <w:rPr>
          <w:szCs w:val="24"/>
          <w:lang w:val="en"/>
        </w:rPr>
        <w:tab/>
      </w:r>
      <w:r w:rsidRPr="0035093C">
        <w:rPr>
          <w:szCs w:val="24"/>
          <w:lang w:val="en"/>
        </w:rPr>
        <w:tab/>
      </w:r>
      <w:r w:rsidRPr="0035093C">
        <w:rPr>
          <w:szCs w:val="24"/>
          <w:lang w:val="en"/>
        </w:rPr>
        <w:tab/>
      </w:r>
      <w:r w:rsidRPr="0035093C">
        <w:rPr>
          <w:szCs w:val="24"/>
          <w:lang w:val="en"/>
        </w:rPr>
        <w:tab/>
      </w:r>
      <w:r w:rsidRPr="0035093C">
        <w:rPr>
          <w:szCs w:val="24"/>
          <w:lang w:val="en"/>
        </w:rPr>
        <w:tab/>
      </w:r>
      <w:r w:rsidRPr="0035093C">
        <w:rPr>
          <w:szCs w:val="24"/>
          <w:lang w:val="en"/>
        </w:rPr>
        <w:tab/>
      </w:r>
    </w:p>
    <w:tbl>
      <w:tblPr>
        <w:tblW w:w="9640" w:type="dxa"/>
        <w:tblInd w:w="-34" w:type="dxa"/>
        <w:tblLayout w:type="fixed"/>
        <w:tblLook w:val="04A0" w:firstRow="1" w:lastRow="0" w:firstColumn="1" w:lastColumn="0" w:noHBand="0" w:noVBand="1"/>
      </w:tblPr>
      <w:tblGrid>
        <w:gridCol w:w="4859"/>
        <w:gridCol w:w="4781"/>
      </w:tblGrid>
      <w:tr w:rsidR="001F1FF1" w:rsidRPr="001F1FF1" w:rsidTr="005522D6">
        <w:tc>
          <w:tcPr>
            <w:tcW w:w="4859" w:type="dxa"/>
            <w:shd w:val="clear" w:color="auto" w:fill="auto"/>
          </w:tcPr>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r w:rsidRPr="001F1FF1">
              <w:rPr>
                <w:b/>
                <w:color w:val="000000"/>
                <w:szCs w:val="24"/>
              </w:rPr>
              <w:t>TRƯỞNG KHOA</w:t>
            </w: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p>
          <w:p w:rsidR="00F642D0" w:rsidRDefault="00F642D0"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r w:rsidRPr="001F1FF1">
              <w:rPr>
                <w:b/>
                <w:color w:val="000000"/>
                <w:szCs w:val="24"/>
              </w:rPr>
              <w:t>TS. Nguyễ</w:t>
            </w:r>
            <w:r w:rsidR="00F642D0">
              <w:rPr>
                <w:b/>
                <w:color w:val="000000"/>
                <w:szCs w:val="24"/>
              </w:rPr>
              <w:t>n Tiến Dũng</w:t>
            </w:r>
          </w:p>
        </w:tc>
        <w:tc>
          <w:tcPr>
            <w:tcW w:w="4781" w:type="dxa"/>
            <w:shd w:val="clear" w:color="auto" w:fill="auto"/>
          </w:tcPr>
          <w:p w:rsidR="001F1FF1" w:rsidRPr="001F1FF1" w:rsidRDefault="001F1FF1" w:rsidP="005522D6">
            <w:pPr>
              <w:tabs>
                <w:tab w:val="left" w:pos="142"/>
              </w:tabs>
              <w:spacing w:before="60" w:after="0" w:line="240" w:lineRule="auto"/>
              <w:jc w:val="center"/>
              <w:rPr>
                <w:i/>
                <w:color w:val="000000"/>
                <w:szCs w:val="24"/>
              </w:rPr>
            </w:pPr>
            <w:r w:rsidRPr="001F1FF1">
              <w:rPr>
                <w:i/>
                <w:color w:val="000000"/>
                <w:szCs w:val="24"/>
              </w:rPr>
              <w:t>Hà Nộ</w:t>
            </w:r>
            <w:r w:rsidR="00F642D0">
              <w:rPr>
                <w:i/>
                <w:color w:val="000000"/>
                <w:szCs w:val="24"/>
              </w:rPr>
              <w:t xml:space="preserve">i, ngày      tháng      năm  </w:t>
            </w:r>
            <w:r w:rsidRPr="001F1FF1">
              <w:rPr>
                <w:i/>
                <w:color w:val="000000"/>
                <w:szCs w:val="24"/>
              </w:rPr>
              <w:t xml:space="preserve"> </w:t>
            </w:r>
          </w:p>
          <w:p w:rsidR="001F1FF1" w:rsidRPr="001F1FF1" w:rsidRDefault="001F1FF1" w:rsidP="005522D6">
            <w:pPr>
              <w:tabs>
                <w:tab w:val="left" w:pos="142"/>
              </w:tabs>
              <w:spacing w:before="60" w:after="0" w:line="240" w:lineRule="auto"/>
              <w:jc w:val="center"/>
              <w:rPr>
                <w:b/>
                <w:color w:val="000000"/>
                <w:szCs w:val="24"/>
              </w:rPr>
            </w:pPr>
            <w:r w:rsidRPr="001F1FF1">
              <w:rPr>
                <w:b/>
                <w:color w:val="000000"/>
                <w:szCs w:val="24"/>
              </w:rPr>
              <w:t>TRƯỞNG BỘ MÔN</w:t>
            </w: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1F1FF1" w:rsidP="005522D6">
            <w:pPr>
              <w:tabs>
                <w:tab w:val="left" w:pos="142"/>
              </w:tabs>
              <w:spacing w:before="60" w:after="0" w:line="240" w:lineRule="auto"/>
              <w:jc w:val="center"/>
              <w:rPr>
                <w:b/>
                <w:color w:val="000000"/>
                <w:szCs w:val="24"/>
              </w:rPr>
            </w:pPr>
          </w:p>
          <w:p w:rsidR="001F1FF1" w:rsidRPr="001F1FF1" w:rsidRDefault="00F642D0" w:rsidP="005522D6">
            <w:pPr>
              <w:tabs>
                <w:tab w:val="left" w:pos="142"/>
              </w:tabs>
              <w:spacing w:before="60" w:after="0" w:line="240" w:lineRule="auto"/>
              <w:jc w:val="center"/>
              <w:rPr>
                <w:color w:val="000000"/>
                <w:szCs w:val="24"/>
              </w:rPr>
            </w:pPr>
            <w:r>
              <w:rPr>
                <w:b/>
                <w:color w:val="000000"/>
                <w:szCs w:val="24"/>
              </w:rPr>
              <w:t>TS. Tô Xuân Bản</w:t>
            </w:r>
          </w:p>
        </w:tc>
      </w:tr>
    </w:tbl>
    <w:p w:rsidR="00EA3E45" w:rsidRDefault="00EA3E45" w:rsidP="005522D6"/>
    <w:sectPr w:rsidR="00EA3E45" w:rsidSect="008327DF">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HelvetInsH">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7262948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343093A6"/>
    <w:lvl w:ilvl="0">
      <w:numFmt w:val="bullet"/>
      <w:lvlText w:val="*"/>
      <w:lvlJc w:val="left"/>
    </w:lvl>
  </w:abstractNum>
  <w:num w:numId="1">
    <w:abstractNumId w:val="1"/>
    <w:lvlOverride w:ilvl="0">
      <w:lvl w:ilvl="0">
        <w:numFmt w:val="bullet"/>
        <w:lvlText w:val=""/>
        <w:legacy w:legacy="1" w:legacySpace="0" w:legacyIndent="360"/>
        <w:lvlJc w:val="left"/>
        <w:rPr>
          <w:rFonts w:ascii="Symbol" w:hAnsi="Symbol" w:hint="default"/>
        </w:rPr>
      </w:lvl>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FF1"/>
    <w:rsid w:val="001C0952"/>
    <w:rsid w:val="001F1FF1"/>
    <w:rsid w:val="002E6C01"/>
    <w:rsid w:val="00441BDC"/>
    <w:rsid w:val="004F5958"/>
    <w:rsid w:val="005522D6"/>
    <w:rsid w:val="008327DF"/>
    <w:rsid w:val="00850A41"/>
    <w:rsid w:val="0093039E"/>
    <w:rsid w:val="00AD1AB8"/>
    <w:rsid w:val="00AE4F43"/>
    <w:rsid w:val="00C6796D"/>
    <w:rsid w:val="00C92797"/>
    <w:rsid w:val="00CD5D92"/>
    <w:rsid w:val="00D53F51"/>
    <w:rsid w:val="00D579DD"/>
    <w:rsid w:val="00EA3E45"/>
    <w:rsid w:val="00F01240"/>
    <w:rsid w:val="00F15313"/>
    <w:rsid w:val="00F20D13"/>
    <w:rsid w:val="00F64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00"/>
  <w15:chartTrackingRefBased/>
  <w15:docId w15:val="{66CB1514-AAFF-41CC-AAC2-58803D01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45"/>
    <w:pPr>
      <w:spacing w:after="200" w:line="276"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F1FF1"/>
    <w:pPr>
      <w:spacing w:after="0" w:line="240" w:lineRule="auto"/>
      <w:jc w:val="center"/>
    </w:pPr>
    <w:rPr>
      <w:rFonts w:ascii=".VnHelvetInsH" w:eastAsia="MS Mincho" w:hAnsi=".VnHelvetInsH"/>
      <w:sz w:val="44"/>
      <w:szCs w:val="32"/>
      <w:lang w:eastAsia="ja-JP"/>
    </w:rPr>
  </w:style>
  <w:style w:type="character" w:customStyle="1" w:styleId="BodyText2Char">
    <w:name w:val="Body Text 2 Char"/>
    <w:link w:val="BodyText2"/>
    <w:rsid w:val="001F1FF1"/>
    <w:rPr>
      <w:rFonts w:ascii=".VnHelvetInsH" w:eastAsia="MS Mincho" w:hAnsi=".VnHelvetInsH" w:cs="Times New Roman"/>
      <w:sz w:val="44"/>
      <w:szCs w:val="32"/>
      <w:lang w:eastAsia="ja-JP"/>
    </w:rPr>
  </w:style>
  <w:style w:type="paragraph" w:styleId="BalloonText">
    <w:name w:val="Balloon Text"/>
    <w:basedOn w:val="Normal"/>
    <w:link w:val="BalloonTextChar"/>
    <w:uiPriority w:val="99"/>
    <w:semiHidden/>
    <w:unhideWhenUsed/>
    <w:rsid w:val="00D53F5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53F5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1810</Words>
  <Characters>10320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Duong-KDC</cp:lastModifiedBy>
  <cp:revision>2</cp:revision>
  <cp:lastPrinted>2018-08-16T07:31:00Z</cp:lastPrinted>
  <dcterms:created xsi:type="dcterms:W3CDTF">2018-08-17T09:52:00Z</dcterms:created>
  <dcterms:modified xsi:type="dcterms:W3CDTF">2018-08-17T09:52:00Z</dcterms:modified>
</cp:coreProperties>
</file>